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jc w:val="center"/>
        <w:rPr>
          <w:rFonts w:ascii="Times New Roman" w:hAnsi="Times New Roman" w:eastAsia="MS Mincho" w:cs="Times New Roman"/>
          <w:b/>
          <w:bCs/>
          <w:color w:val="333333"/>
          <w:spacing w:val="8"/>
          <w:sz w:val="28"/>
          <w:szCs w:val="28"/>
          <w:lang w:val="en-GB"/>
        </w:rPr>
      </w:pPr>
      <w:r>
        <w:rPr>
          <w:rFonts w:ascii="Times New Roman" w:hAnsi="Times New Roman" w:eastAsia="宋体" w:cs="Times New Roman"/>
          <w:b/>
          <w:bCs/>
          <w:color w:val="333333"/>
          <w:spacing w:val="8"/>
          <w:sz w:val="28"/>
          <w:szCs w:val="28"/>
          <w:lang w:val="en-US" w:eastAsia="zh-CN"/>
        </w:rPr>
        <w:t>（</w:t>
      </w:r>
      <w:bookmarkStart w:id="0" w:name="OLE_LINK2"/>
      <w:r>
        <w:rPr>
          <w:rFonts w:ascii="Times New Roman" w:hAnsi="Times New Roman" w:eastAsia="宋体" w:cs="Times New Roman"/>
          <w:b/>
          <w:bCs/>
          <w:color w:val="333333"/>
          <w:spacing w:val="8"/>
          <w:sz w:val="28"/>
          <w:szCs w:val="28"/>
          <w:lang w:val="en-US" w:eastAsia="zh-CN"/>
        </w:rPr>
        <w:t>9.14—</w:t>
      </w:r>
      <w:bookmarkEnd w:id="0"/>
      <w:r>
        <w:rPr>
          <w:rFonts w:ascii="Times New Roman" w:hAnsi="Times New Roman" w:eastAsia="宋体" w:cs="Times New Roman"/>
          <w:b/>
          <w:bCs/>
          <w:color w:val="333333"/>
          <w:spacing w:val="8"/>
          <w:sz w:val="28"/>
          <w:szCs w:val="28"/>
          <w:lang w:val="en-US" w:eastAsia="zh-CN"/>
        </w:rPr>
        <w:t>9.</w:t>
      </w:r>
      <w:r>
        <w:rPr>
          <w:rFonts w:hint="eastAsia" w:ascii="Times New Roman" w:hAnsi="Times New Roman" w:eastAsia="宋体" w:cs="Times New Roman"/>
          <w:b/>
          <w:bCs/>
          <w:color w:val="333333"/>
          <w:spacing w:val="8"/>
          <w:sz w:val="28"/>
          <w:szCs w:val="28"/>
          <w:lang w:val="en-US" w:eastAsia="zh-CN"/>
        </w:rPr>
        <w:t>20</w:t>
      </w:r>
      <w:r>
        <w:rPr>
          <w:rFonts w:ascii="Times New Roman" w:hAnsi="Times New Roman" w:eastAsia="宋体" w:cs="Times New Roman"/>
          <w:b/>
          <w:bCs/>
          <w:color w:val="333333"/>
          <w:spacing w:val="8"/>
          <w:sz w:val="28"/>
          <w:szCs w:val="28"/>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lang w:val="en-GB"/>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bookmarkStart w:id="1" w:name="_Hlk239859749"/>
      <w:r>
        <w:rPr>
          <w:rFonts w:ascii="Times New Roman" w:hAnsi="Times New Roman" w:eastAsia="MS Mincho" w:cs="Times New Roman"/>
          <w:b/>
          <w:bCs/>
          <w:color w:val="333333"/>
          <w:spacing w:val="8"/>
          <w:sz w:val="28"/>
          <w:szCs w:val="28"/>
        </w:rPr>
        <w:t>【</w:t>
      </w:r>
      <w:r>
        <w:rPr>
          <w:rFonts w:ascii="Times New Roman" w:hAnsi="Times New Roman" w:eastAsia="宋体" w:cs="Times New Roman"/>
          <w:b/>
          <w:bCs/>
          <w:color w:val="333333"/>
          <w:spacing w:val="8"/>
          <w:sz w:val="28"/>
          <w:szCs w:val="28"/>
          <w:lang w:val="en-US" w:eastAsia="zh-CN"/>
        </w:rPr>
        <w:t>9.14</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w:t>
      </w:r>
      <w:bookmarkStart w:id="2" w:name="OLE_LINK1"/>
      <w:r>
        <w:rPr>
          <w:rFonts w:ascii="Times New Roman" w:hAnsi="Times New Roman" w:eastAsia="宋体" w:cs="Times New Roman"/>
          <w:b/>
          <w:bCs/>
          <w:color w:val="333333"/>
          <w:spacing w:val="8"/>
          <w:sz w:val="28"/>
          <w:szCs w:val="28"/>
          <w:lang w:val="en-US" w:eastAsia="zh-CN"/>
        </w:rPr>
        <w:t>The Guardian</w:t>
      </w:r>
      <w:bookmarkEnd w:id="2"/>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Book explores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Edna O’Brien’s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twilight years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After visiting his dying mother in London, Carlo Gébler returned to his rural home in Northern Ireland one night and encountered a hedgehog sitting on the doormat. A thought bubbled up: his mother had died and been reincarnated as this woodland creature.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fact, his mother, the novelist Edna O’Brien, was still alive, but his mind insisted otherwise. “At that moment that’s what I believed. And then of course I stopped believing it because I knew it wasn’t true.” When O’Brien died days later in July 2024, at the age of 93, the literary world mourned the passing of a singular voice who had scandalised her native Ireland with depictions of female sexuality and blazed a trail for Irish writers.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Now her son has produced a chronicle of O’Brien’s final years, a twilight marked by her struggle to keep working despite illness and frailty, and of the impact of her death on his own life. Published this Friday, No One Tells You: The Last Years of Edna O’Brien documents the writer’s doomed battle to complete a final book about TS Eliot as age and infirmity sapped her powers.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O’Brien escaped a stifling and conservative upbringing in County Clare by moving to Dublin and eloping with Ernest Gébler, an Irish-Czech writer, to England, where they raised two sons, Carlo and Sasha, before divorcing. The Country Girls, published in 1960, established her reputation, launching her image as a glamorous public persona in London: a convent-educated rebel who befriended Hollywood stars while writing novels, biographies, plays and poetry.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Female desire and subversion populated her fiction decades before Ireland liberalised and legalised divorce, same-sex marriage and abortion, but that did not entitle Irish people to “co-opt” her memory for political ends, said Gébler. “In Ireland people want a narrative which emphasises the progressive journey, as if she planned all the political progress on the back of an envelope.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Gébler said his mother endured many hostile reviews, initially by critics who deemed her work “unseemly” and later by others who disliked her forays into the lives of historical figures such as James Joyce’s muse and wife, Nora Barnacle, or the kidnapping of girls in Nigeria. “Her fiction changed its register, but the world isn’t very sympathetic to that. It’s kind of: ‘It’s not your gig, madam.’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posthumous acclaim for his mother validated the morbid joke about death being a great career move, said Gébler. “A living writer is sometimes overlooked because there’s so much other noise, but death is an even bigger noise, so you can get people’s distracted attention.”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For Gébler, however, her passing brought loss, confusion and dread. “The awful thing about a parent’s death is that you move up to the cliff edge. Once they’re gone, you know you’re next. And then you start to have all sorts of terrible thoughts. Why did I do this to my children? They didn’t ask to be born and then they too are going to die.”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impulse to write the memoir came in her final weeks as he shuttled from his home in County Fermanagh to tend her in London. “The unconscious is very patient and very clever, and it always waits until the right moment. And then comes this very strong sense: right, this is what I must write.”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finality of death was unconscionable, said Gébler. “There’s no way around the fact: one’s own extinction is disgusting to contemplate, as is the extinction of other people.”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Those close to a dying person had an obligation to let them feel seen and heard, he said. “Human being to human being, you listen. That’s your most important duty.”</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His other advice is to impose order on the chaos of loss by writing about it, whether in scribbled notes or a published book. “If you just let things fester in the basement of the psyche, they just get bigger and darker and huger and more and more terrible. You have to get it up into the light. And then you can come to some sort of accommodation with it, or a truce.”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ascii="Times New Roman" w:hAnsi="Times New Roman" w:eastAsia="宋体" w:cs="Times New Roman"/>
          <w:b/>
          <w:bCs/>
          <w:sz w:val="28"/>
          <w:szCs w:val="28"/>
          <w:lang w:val="en-US" w:eastAsia="zh-CN"/>
        </w:rPr>
        <w:t xml:space="preserve">8 September 2026 | </w:t>
      </w:r>
      <w:r>
        <w:rPr>
          <w:rFonts w:ascii="Times New Roman" w:hAnsi="Times New Roman" w:eastAsia="宋体" w:cs="Times New Roman"/>
          <w:b/>
          <w:bCs/>
          <w:color w:val="333333"/>
          <w:spacing w:val="8"/>
          <w:sz w:val="28"/>
          <w:szCs w:val="28"/>
          <w:lang w:val="en-US" w:eastAsia="zh-CN"/>
        </w:rPr>
        <w:t>The Guardian</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ascii="Times New Roman" w:hAnsi="Times New Roman" w:eastAsia="宋体" w:cs="Times New Roman"/>
          <w:color w:val="333333"/>
          <w:spacing w:val="8"/>
          <w:sz w:val="28"/>
          <w:szCs w:val="28"/>
          <w:lang w:val="en-US" w:eastAsia="zh-CN"/>
        </w:rPr>
        <w:t xml:space="preserve">715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rPr>
        <w:t>关注微信公众号【经济学人考研英语】</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加入训练营</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按照群公告学习流程精读</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在</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资料禁言群</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中查看全文翻译</w:t>
      </w:r>
      <w:r>
        <w:rPr>
          <w:rFonts w:ascii="Times New Roman" w:hAnsi="Times New Roman" w:eastAsia="宋体" w:cs="Times New Roman"/>
          <w:b/>
          <w:bCs/>
          <w:color w:val="333333"/>
          <w:spacing w:val="8"/>
          <w:sz w:val="28"/>
          <w:szCs w:val="28"/>
          <w:shd w:val="clear" w:color="auto" w:fill="FFFFFF"/>
          <w:lang w:val="en-US"/>
        </w:rPr>
        <w:t>，</w:t>
      </w:r>
      <w:r>
        <w:rPr>
          <w:rFonts w:ascii="Times New Roman" w:hAnsi="Times New Roman" w:eastAsia="宋体" w:cs="Times New Roman"/>
          <w:b/>
          <w:bCs/>
          <w:color w:val="333333"/>
          <w:spacing w:val="8"/>
          <w:sz w:val="28"/>
          <w:szCs w:val="28"/>
          <w:shd w:val="clear" w:color="auto" w:fill="FFFFFF"/>
        </w:rPr>
        <w:t>并在打卡圈子里分享你的学习心得吧</w:t>
      </w:r>
      <w:r>
        <w:rPr>
          <w:rFonts w:ascii="Times New Roman" w:hAnsi="Times New Roman" w:eastAsia="宋体" w:cs="Times New Roman"/>
          <w:b/>
          <w:bCs/>
          <w:color w:val="333333"/>
          <w:spacing w:val="8"/>
          <w:sz w:val="28"/>
          <w:szCs w:val="28"/>
          <w:shd w:val="clear" w:color="auto" w:fill="FFFFFF"/>
          <w:lang w:val="en-US"/>
        </w:rPr>
        <w:t>~</w:t>
      </w:r>
    </w:p>
    <w:p>
      <w:pPr>
        <w:widowControl/>
        <w:jc w:val="left"/>
        <w:rPr>
          <w:rFonts w:ascii="Times New Roman" w:hAnsi="Times New Roman" w:eastAsia="宋体" w:cs="Times New Roman"/>
          <w:color w:val="auto"/>
          <w:kern w:val="0"/>
          <w:sz w:val="20"/>
          <w:szCs w:val="20"/>
        </w:rPr>
      </w:pPr>
    </w:p>
    <w:bookmarkEnd w:id="1"/>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ascii="Times New Roman" w:hAnsi="Times New Roman" w:eastAsia="宋体" w:cs="Times New Roman"/>
          <w:b/>
          <w:bCs/>
          <w:color w:val="333333"/>
          <w:spacing w:val="8"/>
          <w:sz w:val="28"/>
          <w:szCs w:val="28"/>
          <w:lang w:val="en-US" w:eastAsia="zh-CN"/>
        </w:rPr>
        <w:t>9.15</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The Guardian</w:t>
      </w:r>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Families scramble to secure Send plans ahead of ministers’ reforms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Schools and councils in England are expecting the proportion of children with special needs plans to double to one in 10, as families rush to secure support before changes come in. Headteachers have reported an “unreal” surge in applications for education, health and care plans (EHCPs) mandating support for needs or disabilities such as speech and learning difficulties, autism or ADHD. In 2025, just one in 20 school-age children had EHCPs.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number of pupils with EHCPs has risen by more than 11% in each of the last two years, and projections by local authorities seen by the Guardian are anticipating double-digit annual increases over the next three years. Similar levels nationally would translate to almost 10% of all school-age children having an EHCP in 2029.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Such a rapid rise would outstrip the government’s own forecasts and eat into funding for improving specialist support in mainstream schools, undermining plans for reform while straining school and council budgets. School leaders said special educational needs (Send) coordinators had worked through the summer to deal with the influx of requests for assessments, as secondary schools reported that many more year 7 students were arriving with EHCPs or applications.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【Para.4】</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Bill Revans, the County Councils Network’s spokesperson on special educational needs and disabilities as well as Liberal Democrat leader of Somerset council, said: “It is clear there has been a particularly sharp surge in assessment requests to our member councils this year since the government announced its planned reforms in February. Our previous analysis had predicted the number of EHCPs will rise to 840,000 by 2028-29; however, it is now likely these numbers will be exceeded.</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【Para.5】</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EHCPs are legal documents agreed between local authorities and families in England detailing the support required for children and young people up to the age of 25, allowing access to extra funding or places in special schools. While more than 530,000 school-age children have EHCPs, an additional 1.3 million have identified special needs, according to official data.</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costs are met out of local authority high needs budgets but the huge growth in EHCPs has led to councils amassing sustained deficits, requiring a statutory override granted by central government to avoid many becoming technically bankrupt. Georgia Gould, the schools minister overseeing the changes, said the government was carefully considering the responses to its white paper, which aims to give children earlier diagnosis and intervention, and moderate the need for EHCPs.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【Para.7】</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white paper’s timeline would result in more children with individual support plans alongside increased support in mainstream schools; while EHCPs would be designed for those with more profound needs and disabilities from 2030.</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【Para.8】</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During a visit to Thomas Lord Audley secondary school in Colchester, Gould said parts of the planned changes would begin operating this year, including the government’s new “experts in hand” scheme that puts specialists directly into mainstream schools and nurseries.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hint="eastAsia" w:ascii="Times New Roman" w:hAnsi="Times New Roman" w:cs="Times New Roman"/>
          <w:sz w:val="28"/>
          <w:szCs w:val="28"/>
          <w:lang w:val="en-US" w:eastAsia="zh-CN"/>
        </w:rPr>
      </w:pPr>
      <w:r>
        <w:rPr>
          <w:rFonts w:ascii="Times New Roman" w:hAnsi="Times New Roman" w:cs="Times New Roman"/>
          <w:sz w:val="28"/>
          <w:szCs w:val="28"/>
          <w:lang w:val="en-US"/>
        </w:rPr>
        <w:t>“I’ve spoken to parents around the country, and lots of families and children have been really let down by the system,” Gould said. “So they are really concerned, and any change can feel worrying for those families.</w:t>
      </w:r>
      <w:r>
        <w:rPr>
          <w:rFonts w:ascii="Times New Roman" w:hAnsi="Times New Roman" w:cs="Times New Roman"/>
          <w:sz w:val="28"/>
          <w:szCs w:val="28"/>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9</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“That’s why we want to put in place tangible change they can see and feel in classrooms and in their communities. And we’ve been clear we will build a new and inclusive system before we bring in wider changes.</w:t>
      </w:r>
      <w:r>
        <w:rPr>
          <w:rFonts w:ascii="Times New Roman" w:hAnsi="Times New Roman" w:cs="Times New Roman"/>
          <w:sz w:val="28"/>
          <w:szCs w:val="28"/>
          <w:lang w:val="en-US" w:eastAsia="zh-CN"/>
        </w:rPr>
        <w:t>”</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Gould acknowledged it was “going to take time to build that trust, to work with families for them to see that day to day. All the work we are doing, the investment, the teacher training, the sharing of best practice, is so important.”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r>
        <w:rPr>
          <w:rFonts w:hint="eastAsia" w:ascii="Times New Roman" w:hAnsi="Times New Roman" w:cs="Times New Roman"/>
          <w:sz w:val="28"/>
          <w:szCs w:val="28"/>
          <w:lang w:val="en-US" w:eastAsia="zh-CN"/>
        </w:rPr>
        <w:t>0</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hint="eastAsia" w:ascii="Times New Roman" w:hAnsi="Times New Roman" w:cs="Times New Roman"/>
          <w:sz w:val="28"/>
          <w:szCs w:val="28"/>
          <w:lang w:val="en-US" w:eastAsia="zh-CN"/>
        </w:rPr>
      </w:pPr>
      <w:r>
        <w:rPr>
          <w:rFonts w:ascii="Times New Roman" w:hAnsi="Times New Roman" w:cs="Times New Roman"/>
          <w:sz w:val="28"/>
          <w:szCs w:val="28"/>
          <w:lang w:val="en-US"/>
        </w:rPr>
        <w:t>Paul Whiteman, the general secretary of the National Association of Head Teachers, said the reports of increases in EHCPs chimed with “what we hear from school leaders”. Whiteman said: “While it is hard to give a definitive reason for why this is happening, it appears likely that the government’s plans to restrict future EHCPs to children with the most complex needs may have led to more families and schools applying before these changes kick in.”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1</w:t>
      </w:r>
      <w:r>
        <w:rPr>
          <w:rFonts w:ascii="Times New Roman" w:hAnsi="Times New Roman" w:cs="Times New Roman"/>
          <w:sz w:val="28"/>
          <w:szCs w:val="28"/>
          <w:lang w:val="en-US"/>
        </w:rPr>
        <w:t>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surge in applications has led some local authorities to dramatically raise their own forecasts. A report by Hampshire council in July showed applications so far this year were at record levels and forecast a 58% rise in EHCPs between 2026 and 2030. Manchester council is also anticipating a 40% increase in school-age children with EHCPs by 2029.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宋体" w:cs="Times New Roman"/>
          <w:b/>
          <w:bCs/>
          <w:color w:val="333333"/>
          <w:spacing w:val="8"/>
          <w:sz w:val="28"/>
          <w:szCs w:val="28"/>
          <w:lang w:val="en-US" w:eastAsia="zh-CN"/>
        </w:rPr>
      </w:pPr>
      <w:r>
        <w:rPr>
          <w:rFonts w:ascii="Times New Roman" w:hAnsi="Times New Roman" w:eastAsia="宋体" w:cs="Times New Roman"/>
          <w:b/>
          <w:bCs/>
          <w:sz w:val="28"/>
          <w:szCs w:val="28"/>
          <w:lang w:val="en-US" w:eastAsia="zh-CN"/>
        </w:rPr>
        <w:t xml:space="preserve">7 September 2026 | </w:t>
      </w:r>
      <w:r>
        <w:rPr>
          <w:rFonts w:ascii="Times New Roman" w:hAnsi="Times New Roman" w:eastAsia="宋体" w:cs="Times New Roman"/>
          <w:b/>
          <w:bCs/>
          <w:color w:val="333333"/>
          <w:spacing w:val="8"/>
          <w:sz w:val="28"/>
          <w:szCs w:val="28"/>
          <w:lang w:val="en-US" w:eastAsia="zh-CN"/>
        </w:rPr>
        <w:t>The Guardian</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760</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cs="Times New Roman" w:eastAsiaTheme="minorEastAsia"/>
          <w:b/>
          <w:bCs/>
          <w:sz w:val="28"/>
          <w:szCs w:val="28"/>
          <w:lang w:val="en-US" w:eastAsia="zh-CN"/>
        </w:rPr>
      </w:pPr>
    </w:p>
    <w:p>
      <w:pPr>
        <w:widowControl/>
        <w:jc w:val="left"/>
        <w:rPr>
          <w:rFonts w:ascii="Times New Roman" w:hAnsi="Times New Roman" w:eastAsia="宋体" w:cs="Times New Roman"/>
          <w:color w:val="auto"/>
          <w:kern w:val="0"/>
          <w:sz w:val="20"/>
          <w:szCs w:val="20"/>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outlineLvl w:val="0"/>
        <w:rPr>
          <w:rFonts w:ascii="Times New Roman" w:hAnsi="Times New Roman" w:eastAsia="MS Mincho" w:cs="Times New Roman"/>
          <w:b/>
          <w:bCs/>
          <w:color w:val="333333"/>
          <w:spacing w:val="8"/>
          <w:sz w:val="28"/>
          <w:szCs w:val="28"/>
          <w:lang w:val="en-US"/>
        </w:rPr>
      </w:pPr>
      <w:r>
        <w:rPr>
          <w:rFonts w:ascii="Times New Roman" w:hAnsi="Times New Roman" w:eastAsia="MS Mincho" w:cs="Times New Roman"/>
          <w:b/>
          <w:bCs/>
          <w:color w:val="333333"/>
          <w:spacing w:val="8"/>
          <w:sz w:val="28"/>
          <w:szCs w:val="28"/>
        </w:rPr>
        <w:t>【</w:t>
      </w:r>
      <w:r>
        <w:rPr>
          <w:rFonts w:ascii="Times New Roman" w:hAnsi="Times New Roman" w:eastAsia="宋体" w:cs="Times New Roman"/>
          <w:b/>
          <w:bCs/>
          <w:color w:val="333333"/>
          <w:spacing w:val="8"/>
          <w:sz w:val="28"/>
          <w:szCs w:val="28"/>
          <w:lang w:val="en-US" w:eastAsia="zh-CN"/>
        </w:rPr>
        <w:t>9.16</w:t>
      </w:r>
      <w:r>
        <w:rPr>
          <w:rFonts w:ascii="Times New Roman" w:hAnsi="Times New Roman" w:eastAsia="MS Mincho" w:cs="Times New Roman"/>
          <w:b/>
          <w:bCs/>
          <w:color w:val="333333"/>
          <w:spacing w:val="8"/>
          <w:sz w:val="28"/>
          <w:szCs w:val="28"/>
          <w:lang w:val="en-US"/>
        </w:rPr>
        <w:t>|</w:t>
      </w:r>
      <w:r>
        <w:rPr>
          <w:rFonts w:ascii="Times New Roman" w:hAnsi="Times New Roman" w:eastAsia="宋体" w:cs="Times New Roman"/>
          <w:b/>
          <w:bCs/>
          <w:color w:val="333333"/>
          <w:spacing w:val="8"/>
          <w:sz w:val="28"/>
          <w:szCs w:val="28"/>
          <w:lang w:val="en-US" w:eastAsia="zh-CN"/>
        </w:rPr>
        <w:t xml:space="preserve"> BARRON’S</w:t>
      </w:r>
      <w:r>
        <w:rPr>
          <w:rFonts w:ascii="Times New Roman" w:hAnsi="Times New Roman" w:eastAsia="MS Mincho" w:cs="Times New Roman"/>
          <w:b/>
          <w:bCs/>
          <w:color w:val="333333"/>
          <w:spacing w:val="8"/>
          <w:sz w:val="28"/>
          <w:szCs w:val="28"/>
        </w:rPr>
        <w:t>】</w:t>
      </w:r>
      <w:r>
        <w:rPr>
          <w:rFonts w:ascii="Times New Roman" w:hAnsi="Times New Roman" w:eastAsia="MS Mincho" w:cs="Times New Roman"/>
          <w:b/>
          <w:bCs/>
          <w:color w:val="333333"/>
          <w:spacing w:val="8"/>
          <w:sz w:val="28"/>
          <w:szCs w:val="28"/>
          <w:lang w:val="en-US"/>
        </w:rPr>
        <w:t>This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Start-Up</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Is</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More</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Something</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Than</w:t>
      </w:r>
      <w:r>
        <w:rPr>
          <w:rFonts w:ascii="Times New Roman" w:hAnsi="Times New Roman" w:cs="Times New Roman" w:eastAsiaTheme="minorEastAsia"/>
          <w:b/>
          <w:bCs/>
          <w:color w:val="333333"/>
          <w:spacing w:val="8"/>
          <w:sz w:val="28"/>
          <w:szCs w:val="28"/>
          <w:lang w:val="en-US" w:eastAsia="zh-CN"/>
        </w:rPr>
        <w:t xml:space="preserve"> </w:t>
      </w:r>
      <w:r>
        <w:rPr>
          <w:rFonts w:ascii="Times New Roman" w:hAnsi="Times New Roman" w:eastAsia="MS Mincho" w:cs="Times New Roman"/>
          <w:b/>
          <w:bCs/>
          <w:color w:val="333333"/>
          <w:spacing w:val="8"/>
          <w:sz w:val="28"/>
          <w:szCs w:val="28"/>
          <w:lang w:val="en-US"/>
        </w:rPr>
        <w:t>Nothing</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Artificial intelligence has upended Wall Street, Main Street, and every road in between. In Silicon Valley, venture capital dollars are rushing to find AI targets, with total venture funding surging to $256 billion in the first quarter of 2026, according to PitchBook, surpassing the 2025 total.</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【Para.2】</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As with public markets, those AI dollars have crowded out other investments, including the once red-hot area of consumer tech. After peaking near 3,000 in 2021, the number of VC deals for consumer tech was cut in half by last year, PitchBook data show, and the figure continues to slide in 2026.</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【Para.3】</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Blame the decline on the do-everything smartphone, which fills in as a camera, GPS, digital assistant, calculator, and all sorts of other products that once filled the aisles of an electronics shop.</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Jeff Barrington, managing director at Windsor Drake, tells Barron’s that building a consumer tech start-up is incredibly challenging. Margins are low, supply challenges are vast, and competition is fierce. “The other thing, too, is that the big Apples, Amazons, and Googles tend to copy or absorb the consumer tech products,” he says.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4</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That history makes it all the more surprising that one of this year’s hottest consumer tech start-ups is taking on the establishment with…a phone.</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Nothing, founded in 2020, began as an earbud maker before moving into smartphones and smartwatches. The products have a clean and modern aesthetic that has attracted a young audience looking to break away from tech giants Apple and Samsung Electronics. Its prices often undercut the competition. The Nothing 4a Pro phone with 256GB of storage starts at $599; a comparable iPhone17 goes for $799.</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hint="eastAsia"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5</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company, which didn’t make executives available for interview, crossed $1 billion in lifetime sales in 2024.</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Nothing has garnered a lot of social-media attention, with Google trends for “Nothing Phone” and “Nothing headphones” both up 500% versus the previous five years.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6</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company is a regular presence on TikTok, where users gloat about their choice of a non-Apple device. Nothing, itself, isn’t shy about taking on the tech behemoth. “This is a message to Apple,” said CEO Carl Pei in a video posted to his TikTok account in June. “My name is Carl. I make phones in London. And I’m gonna steal your customers. One bored iPhone user at a time.”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7</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In a fairly commoditized world of smartphones, Nothing has tried to stand out with at least one unusual feature: a rear display through which users can deliver notifications with various symbols and animations. The idea is to keep the phone facedown, limiting overall screen time.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8</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Nothing has raised $456 million, per PitchBook, including a Series C funding round that brought in $200 million last year, giving the company a valuation of $1.3 billion.</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It’s rare air for consumer tech firms. According to PitchBook, of more than 31,000 VC-funded consumertech companies, just 0.4% have generated a $1 billion-plus exit. Even for those, it’s often a tough go.</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9</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Fitbit, the wearable fitness-tracking device firm founded in 2007, raised about $66 million in VC funding before going public in 2015 with a $4.1 billion market value. Six years later, the firm sold itself to Alphabet’s Google for half that amount.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r>
        <w:rPr>
          <w:rFonts w:hint="eastAsia" w:ascii="Times New Roman" w:hAnsi="Times New Roman" w:cs="Times New Roman"/>
          <w:sz w:val="28"/>
          <w:szCs w:val="28"/>
          <w:lang w:val="en-US" w:eastAsia="zh-CN"/>
        </w:rPr>
        <w:t>0</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Meanwhile, this past week marked the end of a long saga for GoPro, the maker of cameras for outdoor enthusiasts founded in 2002. GoPro went public in 2014 with a market value of $3 billion, just in time for the smartphone camera to begin eating into its sales. For months, GoPro shares have traded below $1. On Tuesday, the company said it was being acquired by Starman Optical in a $285 million deal that would expand the business into the “AI data center, government, defense, and aerospace markets.”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【Para.1</w:t>
      </w:r>
      <w:r>
        <w:rPr>
          <w:rFonts w:hint="eastAsia" w:ascii="Times New Roman" w:hAnsi="Times New Roman" w:cs="Times New Roman"/>
          <w:sz w:val="28"/>
          <w:szCs w:val="28"/>
          <w:lang w:val="en-US" w:eastAsia="zh-CN"/>
        </w:rPr>
        <w:t>1</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Venture capitalists are nothing if not optimists, though.</w:t>
      </w:r>
      <w:r>
        <w:rPr>
          <w:rFonts w:hint="eastAsia" w:ascii="Times New Roman" w:hAnsi="Times New Roman" w:cs="Times New Roman"/>
          <w:sz w:val="28"/>
          <w:szCs w:val="28"/>
          <w:lang w:val="en-US" w:eastAsia="zh-CN"/>
        </w:rPr>
        <w:t xml:space="preserve"> </w:t>
      </w:r>
      <w:r>
        <w:rPr>
          <w:rFonts w:ascii="Times New Roman" w:hAnsi="Times New Roman" w:cs="Times New Roman"/>
          <w:sz w:val="28"/>
          <w:szCs w:val="28"/>
          <w:lang w:val="en-US"/>
        </w:rPr>
        <w:t>Mark Vena, CEO and principal analyst at SmartTechResearch, tells Barron’s that VC investors are currently looking for the next big consumer hardware AI play. He believes that the next consumertech winner will be an AI-powered wearable device that can potentially listen to a person’s day-to-day happenings, and help with anything from scheduling appointments, messaging loved ones, or sending a reminder about picking up groceries on the way home after work.</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jc w:val="both"/>
        <w:rPr>
          <w:rFonts w:hint="eastAsia" w:ascii="Times New Roman" w:hAnsi="Times New Roman" w:cs="Times New Roman"/>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12</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The challenge for Nothing will be merging its plain hardware aesthetic—the inspiration for its brand name—with the complications and baggage of AI. According to an August study from the Pew Research Center, 55% of adults under age 30 now say they’re more concerned than excited about AI.</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【Para.</w:t>
      </w:r>
      <w:r>
        <w:rPr>
          <w:rFonts w:hint="eastAsia" w:ascii="Times New Roman" w:hAnsi="Times New Roman" w:cs="Times New Roman"/>
          <w:sz w:val="28"/>
          <w:szCs w:val="28"/>
          <w:lang w:val="en-US" w:eastAsia="zh-CN"/>
        </w:rPr>
        <w:t>13</w:t>
      </w:r>
      <w:r>
        <w:rPr>
          <w:rFonts w:ascii="Times New Roman" w:hAnsi="Times New Roman" w:cs="Times New Roman"/>
          <w:sz w:val="28"/>
          <w:szCs w:val="28"/>
          <w:lang w:val="en-US"/>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cs="Times New Roman"/>
          <w:sz w:val="28"/>
          <w:szCs w:val="28"/>
          <w:lang w:val="en-US"/>
        </w:rPr>
      </w:pPr>
      <w:r>
        <w:rPr>
          <w:rFonts w:ascii="Times New Roman" w:hAnsi="Times New Roman" w:cs="Times New Roman"/>
          <w:sz w:val="28"/>
          <w:szCs w:val="28"/>
          <w:lang w:val="en-US"/>
        </w:rPr>
        <w:t>Nothing is betting that audience just needs a different device. “For AI to reach its full potential, consumer hardware must reinvent itself,” the company says on its website.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rPr>
          <w:rFonts w:ascii="Times New Roman" w:hAnsi="Times New Roman" w:cs="Times New Roman"/>
          <w:sz w:val="28"/>
          <w:szCs w:val="28"/>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2" w:firstLineChars="200"/>
        <w:jc w:val="both"/>
        <w:rPr>
          <w:rFonts w:ascii="Times New Roman" w:hAnsi="Times New Roman" w:eastAsia="EconSansReg" w:cs="Times New Roman"/>
          <w:b/>
          <w:bCs/>
          <w:sz w:val="28"/>
          <w:szCs w:val="28"/>
          <w:lang w:val="en-US" w:eastAsia="zh-CN"/>
        </w:rPr>
      </w:pPr>
      <w:r>
        <w:rPr>
          <w:rFonts w:ascii="Times New Roman" w:hAnsi="Times New Roman" w:eastAsia="宋体" w:cs="Times New Roman"/>
          <w:b/>
          <w:bCs/>
          <w:sz w:val="28"/>
          <w:szCs w:val="28"/>
          <w:lang w:val="en-US" w:eastAsia="zh-CN"/>
        </w:rPr>
        <w:t xml:space="preserve">September 7, 2026 | </w:t>
      </w:r>
      <w:r>
        <w:rPr>
          <w:rFonts w:ascii="Times New Roman" w:hAnsi="Times New Roman" w:eastAsia="宋体" w:cs="Times New Roman"/>
          <w:b/>
          <w:bCs/>
          <w:color w:val="333333"/>
          <w:spacing w:val="8"/>
          <w:sz w:val="28"/>
          <w:szCs w:val="28"/>
          <w:lang w:val="en-US" w:eastAsia="zh-CN"/>
        </w:rPr>
        <w:t>BARRON’S</w:t>
      </w:r>
      <w:r>
        <w:rPr>
          <w:rFonts w:ascii="Times New Roman" w:hAnsi="Times New Roman" w:eastAsia="EconSansReg" w:cs="Times New Roman"/>
          <w:b/>
          <w:bCs/>
          <w:sz w:val="28"/>
          <w:szCs w:val="28"/>
          <w:lang w:val="en-US" w:eastAsia="zh-CN"/>
        </w:rPr>
        <w:t xml:space="preserve"> </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60" w:firstLineChars="200"/>
        <w:jc w:val="both"/>
        <w:rPr>
          <w:rFonts w:ascii="Times New Roman" w:hAnsi="Times New Roman" w:eastAsia="EconSansReg" w:cs="Times New Roman"/>
          <w:b/>
          <w:bCs/>
          <w:sz w:val="28"/>
          <w:szCs w:val="28"/>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r>
        <w:rPr>
          <w:rFonts w:ascii="Times New Roman" w:hAnsi="Times New Roman" w:eastAsia="MS Mincho" w:cs="Times New Roman"/>
          <w:color w:val="333333"/>
          <w:spacing w:val="8"/>
          <w:sz w:val="28"/>
          <w:szCs w:val="28"/>
          <w:lang w:val="en-US" w:eastAsia="zh-Hans"/>
        </w:rPr>
        <w:t>正文字数：</w:t>
      </w:r>
      <w:r>
        <w:rPr>
          <w:rFonts w:hint="eastAsia" w:ascii="Times New Roman" w:hAnsi="Times New Roman" w:eastAsia="宋体" w:cs="Times New Roman"/>
          <w:color w:val="333333"/>
          <w:spacing w:val="8"/>
          <w:sz w:val="28"/>
          <w:szCs w:val="28"/>
          <w:lang w:val="en-US" w:eastAsia="zh-CN"/>
        </w:rPr>
        <w:t>811</w:t>
      </w:r>
      <w:r>
        <w:rPr>
          <w:rFonts w:ascii="Times New Roman" w:hAnsi="Times New Roman" w:eastAsia="宋体" w:cs="Times New Roman"/>
          <w:color w:val="333333"/>
          <w:spacing w:val="8"/>
          <w:sz w:val="28"/>
          <w:szCs w:val="28"/>
          <w:lang w:val="en-US" w:eastAsia="zh-CN"/>
        </w:rPr>
        <w:t xml:space="preserve"> </w:t>
      </w:r>
      <w:r>
        <w:rPr>
          <w:rFonts w:ascii="Times New Roman" w:hAnsi="Times New Roman" w:eastAsia="MS Mincho" w:cs="Times New Roman"/>
          <w:color w:val="333333"/>
          <w:spacing w:val="8"/>
          <w:sz w:val="28"/>
          <w:szCs w:val="28"/>
          <w:lang w:val="en-US" w:eastAsia="zh-Hans"/>
        </w:rPr>
        <w:t>Words</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color w:val="333333"/>
          <w:spacing w:val="8"/>
          <w:sz w:val="28"/>
          <w:szCs w:val="28"/>
          <w:lang w:val="en-US" w:eastAsia="zh-Han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eastAsia="宋体" w:cs="Times New Roman"/>
          <w:b/>
          <w:bCs/>
          <w:color w:val="333333"/>
          <w:spacing w:val="8"/>
          <w:sz w:val="28"/>
          <w:szCs w:val="28"/>
          <w:shd w:val="clear" w:color="auto" w:fill="FFFFFF"/>
          <w:lang w:val="en-US" w:eastAsia="zh-CN"/>
        </w:rPr>
      </w:pPr>
      <w:r>
        <w:rPr>
          <w:rFonts w:ascii="Times New Roman" w:hAnsi="Times New Roman" w:eastAsia="宋体" w:cs="Times New Roman"/>
          <w:b/>
          <w:bCs/>
          <w:color w:val="333333"/>
          <w:spacing w:val="8"/>
          <w:sz w:val="28"/>
          <w:szCs w:val="28"/>
          <w:shd w:val="clear" w:color="auto" w:fill="FFFFFF"/>
          <w:lang w:eastAsia="zh-CN"/>
        </w:rPr>
        <w:t>关注微信公众号【经济学人考研英语】</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加入训练营</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按照群公告学习流程精读</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在</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资料禁言群</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中查看全文翻译</w:t>
      </w:r>
      <w:r>
        <w:rPr>
          <w:rFonts w:ascii="Times New Roman" w:hAnsi="Times New Roman" w:eastAsia="宋体" w:cs="Times New Roman"/>
          <w:b/>
          <w:bCs/>
          <w:color w:val="333333"/>
          <w:spacing w:val="8"/>
          <w:sz w:val="28"/>
          <w:szCs w:val="28"/>
          <w:shd w:val="clear" w:color="auto" w:fill="FFFFFF"/>
          <w:lang w:val="en-US" w:eastAsia="zh-CN"/>
        </w:rPr>
        <w:t>，</w:t>
      </w:r>
      <w:r>
        <w:rPr>
          <w:rFonts w:ascii="Times New Roman" w:hAnsi="Times New Roman" w:eastAsia="宋体" w:cs="Times New Roman"/>
          <w:b/>
          <w:bCs/>
          <w:color w:val="333333"/>
          <w:spacing w:val="8"/>
          <w:sz w:val="28"/>
          <w:szCs w:val="28"/>
          <w:shd w:val="clear" w:color="auto" w:fill="FFFFFF"/>
          <w:lang w:eastAsia="zh-CN"/>
        </w:rPr>
        <w:t>并在打卡圈子里分享你的学习心得吧</w:t>
      </w:r>
      <w:r>
        <w:rPr>
          <w:rFonts w:ascii="Times New Roman" w:hAnsi="Times New Roman" w:eastAsia="宋体" w:cs="Times New Roman"/>
          <w:b/>
          <w:bCs/>
          <w:color w:val="333333"/>
          <w:spacing w:val="8"/>
          <w:sz w:val="28"/>
          <w:szCs w:val="28"/>
          <w:shd w:val="clear" w:color="auto" w:fill="FFFFFF"/>
          <w:lang w:val="en-US" w:eastAsia="zh-CN"/>
        </w:rPr>
        <w:t>~</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MS Mincho" w:cs="Times New Roman"/>
          <w:b/>
          <w:bCs/>
          <w:color w:val="333333"/>
          <w:spacing w:val="8"/>
          <w:sz w:val="28"/>
          <w:szCs w:val="28"/>
          <w:lang w:val="en-GB"/>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9.17</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No more excuses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Plunging test scores are a slow-moving catastrophe</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Schools in RICH countries are failing. The latest scores on PISA tests of reading, maths and science, released on September 8th, since the tests, administered by the OECD, began in 2000. Educators can no longer blame it all on covid-19 lockdowns, which badly messed up lessons and caused PISA grades to drop. The pandemic is now over, but scores have continued to fall roughly as fast. In 35 rich countries that take part in the tests, a typical 15-year-old now reads no better than a 14-year-old did a decade ago. A slow-motion disaster is under way.</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Test scores are not the full measure of a child. But they are a good predictor of desirable outcomes and a bulwark against many of the worst ones. Kids who do well on tests tend to earn more, live longer and healthier lives, and commit fewer crimes. By one estimate, pushing up PISA scores by a mere quarter of a standard deviation might increase annual growth in rich countries by half a percentage point.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Perhaps, though, as artificial intelligence improves, the fact that children struggle intellectually will not matter so much? The adults of the future will be able to outsource their thinking to clever machines, just as they use machines to perform innumerable physical tasks. So why sweat about swotting?</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This argument could not be more wrong. AI will not make it pointless to train human brains, any more than the invention of cars eliminated the need for physical exercise. On the contrary, adapting to a world of rapid, AI-driven change will require more mental agility, not less. And precisely because AI will increase the temptation for people to outsource difficult cognitive tasks, schools have an extra duty to help pupils exercise their brains and acquire the hard habits of thinking. Failure to furnish them with the basic building blocks of a well-developed mind, such as literacy and numeracy, is inexcusable.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PISA scores began drifting downwards around 2012. The evidence is growing that tablets, mobile phones and other such screens are distracting youngsters from their studies and diverting them from hobbies, like reading books, that instil the ability to focus. So limits on screens seem prudent. About half of countries now ban mobile phones from schools to some extent; more should follow. Used carefully, technology can benefit classrooms. More usually, snazzy new tools and devices just get in the way.</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An even bigger problem, though, is muddle-headed thinking among educators. Some have fallen for the leftist canard that tests are harmful and grades are racist. Some have allowed reasonable worries about children’s mental health to warp into an excuse for low expectations. Some unhelpful habits acquired during the pandemic have stuck: children are still missing more lessons than before, and many teachers who relaxed their grading standards have failed to tighten up again.</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What to do? There is little evidence that shovelling more cash into schools will make much difference: Japan spends 30% less per pupil than America and gets much better results. But research needs a big boost. Teaching, as a profession, remains shamefully uninterested in the evidence about which techniques work best. Education departments in universities contain some of the weakest and most radical staff, often keener on abstract ideas of social justice than the more concrete benefits that better grades might bring to pupils.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Places that have avoided declines deserve more attention. Britain is one. In 2009 its pupils scraped into the world’s top 30 in maths and reading. Now they sit in the top ten. Some of this stems from a return in England, under a previous Conservative government, to old-fashioned things such as rigorous exams, tough inspections and fact-filled curriculums.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Falling scores will not be fixed in a jiffy. Because it takes time to educate a child, the latest test results bear the marks of decisions taken ten to 20 years ago. That long lag makes reform politically harder. Governments that make schools better will seldom see benefits they can boast about before the next election. But they should care anyway. Politicians in past decades, from Tony Blair to George Bush, have won office promising to fix education. Today’s leaders seem to have cooled on schools, except as culture-war battlegrounds. That lack of serious attention invites calamity. As machines grow brighter, don’t let teenagers grow any dimmer.</w:t>
      </w:r>
    </w:p>
    <w:p>
      <w:pPr>
        <w:spacing w:line="480" w:lineRule="auto"/>
        <w:ind w:firstLine="560" w:firstLineChars="200"/>
        <w:rPr>
          <w:rFonts w:hint="eastAsia"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12TH-18TH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Leaders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761</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9.18</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Silicon dunes</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War has not halted the Gulf’s data-centre boom</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Soon after war broke out in the Gulf, Iranian drones targeted Amazon’s data centres in the United Arab Emirates (UAE) and Bahrain. But at Stargate UAE, a 1-gigawatt data centre being built on a 5GW campus in Abu Dhabi, work “never stopped,” says an executive at a state-backed artificial-intelligence firm. The first 200-megawatt phase is almost complete.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Last year PwC, a consultancy, predicted that across the Gulf data-centre capacity would rise fourfold within five years, to about 4GW. The outbreak of war has not halted the boom. HUMAIN, an AI company established by Saudi Arabia’s sovereign-wealth fund, announced last month that it would build a facility with DataVolt, another Saudi firm, at Oxagon, an industrial city on the country’s west coast. Two other Saudi outfits, Axelerated Solutions and Al Moammar Information Systems, have also trumpeted new data-centre investments.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America’s hyperscalers, too, seem to have lost none of their enthusiasm. In September Amazon Web Services said it was expanding a partnership with HUMAIN to provide more data-centre capacity by 2028. Last month Microsoft, which has leased Saudi sites from Al Moammar and is working with Du, an Emirati telecom firm, to build a data centre in the UAE, said it would bring more regional capacity online in November.</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Several factors explain the region’s continued attraction, despite the conflict. One is cheap energy: electricity tariffs in the Gulf are around six cents per kilowatt hour, compared with between nine and 15 cents in America, reports PwC. Vast amounts of renewable power and new transmission infrastructure have pushed costs lower. Another is cheap land: according to PwC, industrial land for data centres in Saudi Arabia costs $10-50 per square metre, well below the $150-600 in northern Virginia, where many of America’s server farms live. McKinsey, another consultancy, puts the cost of building and powering a 100-megawatt AI data centre in the Gulf at $200-220 per MW hour, nearly as low as in China.</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Gulf has also established itself as a hub for industry talent: last year the UAE and Saudi Arabia were among the countries that recorded the highest net inflow of AI workers relative to their workforces. There is no evidence that war has sent this flow of talent into reverse.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Then there are the Gulf states’ deep pockets. In July MGX, an Emirati state-run fund, raised $50bn to invest in AI. Most of that money will flow to overseas companies, but those wanting a slice of it will be eager to keep their paymasters happy by investing in the region.</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Domestic policies in the Gulf will require more data centres, in effect underwriting demand. In April the UAE said it would deploy “agentic AI” across half of the government. The country’s National Cloud Security Policy requires “operational sovereignty” for government entities and operators of critical infrastructure, further supporting the build-out, while Saudi Arabia’s financial institutions are generally required to use cloud services within the country. Luca Bennici of McKinsey notes that private firms in the Gulf have “growing concerns” of their own about data protection and sovereignty.</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What is more, there is little of the public opposition to data centres increasingly on show in the West, where many people resent power-hungry facilities on their doorstep. Bashing data centres has turned into a popular campaign strategy in American politics. In the Gulf, not so much. “Centralised decision making” helps, says an executive in the region.</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True, the war has disrupted the Gulf’s carefully crafted economic boom. It has also made the region’s rulers more determined to make their digital investments secure. Kurt Davis junior of Alvarez &amp; Marsal, one more consultancy, notes that plans to make data centres as safe as embassies, even putting them underground, are being mooted. Nevertheless, the build-out continues.</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12TH-18TH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Business</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688</w:t>
      </w:r>
      <w:r>
        <w:rPr>
          <w:rFonts w:ascii="Times New Roman" w:hAnsi="Times New Roman" w:eastAsia="宋体" w:cs="Times New Roman"/>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9.19</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eastAsia="MS Mincho" w:cs="Times New Roman"/>
          <w:b/>
          <w:bCs/>
          <w:color w:val="333333"/>
          <w:spacing w:val="8"/>
          <w:sz w:val="28"/>
          <w:szCs w:val="28"/>
          <w:u w:color="333333"/>
          <w:lang w:val="en-US"/>
        </w:rPr>
        <w:t>Taking the hit</w:t>
      </w:r>
      <w:r>
        <w:rPr>
          <w:rFonts w:hint="eastAsia" w:ascii="Times New Roman" w:hAnsi="Times New Roman" w:cs="Times New Roman" w:eastAsiaTheme="minorEastAsia"/>
          <w:b/>
          <w:bCs/>
          <w:color w:val="333333"/>
          <w:spacing w:val="8"/>
          <w:sz w:val="28"/>
          <w:szCs w:val="28"/>
          <w:u w:color="333333"/>
          <w:lang w:val="en-US" w:eastAsia="zh-CN"/>
        </w:rPr>
        <w:t xml:space="preserve"> </w:t>
      </w:r>
    </w:p>
    <w:p>
      <w:pPr>
        <w:pStyle w:val="8"/>
        <w:spacing w:line="480" w:lineRule="auto"/>
        <w:ind w:firstLine="592" w:firstLineChars="200"/>
        <w:rPr>
          <w:rFonts w:ascii="Times New Roman" w:hAnsi="Times New Roman" w:eastAsia="MS Mincho" w:cs="Times New Roman"/>
          <w:b/>
          <w:bCs/>
          <w:color w:val="333333"/>
          <w:spacing w:val="8"/>
          <w:sz w:val="28"/>
          <w:szCs w:val="28"/>
          <w:u w:color="333333"/>
          <w:lang w:val="en-US"/>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Satellites get a new type of armour</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Hurtling around Earth at roughly seven kilometres a second, even tiny pieces of debris pack quite a punch. Such manmade junk poses a far greater threat to satellites circling in low orbits than natural space rocks do—and the risks are rising. According to the European Space Agency, the amount of rubbish in orbit has more than doubled since 2017.</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Roughly one small satellite in five stops working within a year of launch, estimates a study published in 2021, and in three-fifths of these cases operators do not know what happened. The smart money is on quite a few such failures being caused by collisions with space debris. To provide more data Odin Space, a firm based in Santa Ana, California, has begun selling a system that uses vibration-sensing adhesive strips to detect and assess impacts. The results should help settle bets on the best shielding for a given orbit.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One long-standing approach to protecting satellites is a Whipple shield—a two-stage affair which places an outlying bumper a few centimetres above a main shield, both of which are typically made of aluminium. The bumper breaks an incoming object into a spray of smaller, less energetic fragments that the main shield can then stop more easily. But this arrangement is bulky and heavy. So most satellites simply take their chances behind aluminium panels stiffened with a honeycomb also made of that metal. These offer only limited protection from debris.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Yet the range of options for protecting satellites is increasing. One of the alternatives on offer is composite tiles. Atomic-6, a firm near Atlanta, is developing these under the brand name Space Armor. It is cagey about the materials involved, but the resulting tiles are hand-size, 2.5cm thick and weigh about as much as an iPhone. In tests, they successfully stop aluminium projectiles the size of a pea that have been accelerated by a gas gun to 7.2km a second. Moreover, unlike Whipple shields, they throw off no shrapnel that could become someone else’s problem, says Trevor Smith, Atomic-6’s boss. Instead, incoming metal objects (and much space junk is metallic) are vaporised and absorbed.</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Other types of shielding are also advancing. One combines Kevlar, a fibre used to make bullet-proof jackets (and which also helps protect the International Space Station), with Nextel, a woven ceramic. This promises light shields for smaller, less expensive spacecraft—weight being a crucial consideration for launch costs.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Another approach, from a team at the University of Padua, in Italy, employs 3D printing to up the ante. Lorenzo Olivieri and his colleagues have made experimental shields using aluminium, Kevlar and resin reinforced with carbon fibres. Printing such shields layer by layer allows internal cavities to be introduced. These voids, says Dr Olivieri, act as small Whipple shields, subjecting incoming projectiles to successive shocks that serve to break them into ever-tinier fragments.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A still-further means to deliver Whipple-mimicking repeated shocks is with aluminium foam. This is made by packing a ceramic material into a porous plastic structure, then burning away the plastic to leave a network of cavities into which molten aluminium is poured. Knocking the ceramic out leaves behind a metal matrix that has voids up to 5mm in diameter scattered throughout its interior. Testing by NASA, America’s space agency, found that a shield incorporating a layer of this foam a little over 6mm thick could provide the same protection as a conventional Whipple shield of twice the weight.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ascii="Times New Roman" w:hAnsi="Times New Roman" w:cs="Times New Roman"/>
          <w:sz w:val="28"/>
          <w:szCs w:val="28"/>
        </w:rPr>
      </w:pPr>
      <w:r>
        <w:rPr>
          <w:rFonts w:hint="eastAsia" w:ascii="Times New Roman" w:hAnsi="Times New Roman" w:cs="Times New Roman"/>
          <w:sz w:val="28"/>
          <w:szCs w:val="28"/>
        </w:rPr>
        <w:t>However promising this repertoire of shielding types is, though, much will hinge on what they encounter. Projectiles range from chunks of metal and pieces of plastic to rocks and flecks of paint, and the mix varies with the orbit, notes Rannveig Marie Faergestad, a shielding designer at Thales Alenia Space, a Franco-Italian spacecraft-maker. Better knowledge of what prevails in a given zone would therefore help, and Odin Space’s impact sensors should provide it. That will make girding for orbit a bit less of a shot in the dark.</w:t>
      </w:r>
    </w:p>
    <w:p>
      <w:pPr>
        <w:spacing w:line="480" w:lineRule="auto"/>
        <w:ind w:firstLine="560" w:firstLineChars="200"/>
        <w:rPr>
          <w:rFonts w:ascii="Times New Roman" w:hAnsi="Times New Roman" w:cs="Times New Roman"/>
          <w:sz w:val="28"/>
          <w:szCs w:val="28"/>
        </w:rPr>
      </w:pPr>
    </w:p>
    <w:p>
      <w:pPr>
        <w:spacing w:line="480" w:lineRule="auto"/>
        <w:ind w:firstLine="562" w:firstLineChars="200"/>
        <w:rPr>
          <w:rFonts w:ascii="Times New Roman" w:hAnsi="Times New Roman" w:eastAsia="宋体" w:cs="Times New Roman"/>
          <w:sz w:val="28"/>
          <w:szCs w:val="28"/>
        </w:rPr>
      </w:pPr>
      <w:r>
        <w:rPr>
          <w:rFonts w:hint="eastAsia" w:ascii="Times New Roman" w:hAnsi="Times New Roman" w:eastAsia="宋体" w:cs="Times New Roman"/>
          <w:b/>
          <w:bCs/>
          <w:sz w:val="28"/>
          <w:szCs w:val="28"/>
        </w:rPr>
        <w:t xml:space="preserve">September 12TH-18TH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宋体" w:cs="Times New Roman"/>
          <w:color w:val="3E3E3E"/>
          <w:sz w:val="28"/>
          <w:szCs w:val="28"/>
          <w:u w:color="3E3E3E"/>
          <w:shd w:val="clear" w:color="auto" w:fill="FFFFFF"/>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699</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p>
    <w:p>
      <w:pPr>
        <w:pStyle w:val="8"/>
        <w:spacing w:line="480" w:lineRule="auto"/>
        <w:ind w:firstLine="592" w:firstLineChars="200"/>
        <w:outlineLvl w:val="0"/>
        <w:rPr>
          <w:rFonts w:ascii="Times New Roman" w:hAnsi="Times New Roman" w:cs="Times New Roman" w:eastAsiaTheme="minorEastAsia"/>
          <w:b/>
          <w:bCs/>
          <w:color w:val="333333"/>
          <w:spacing w:val="8"/>
          <w:sz w:val="28"/>
          <w:szCs w:val="28"/>
          <w:u w:color="333333"/>
          <w:lang w:val="en-US" w:eastAsia="zh-CN"/>
        </w:rPr>
      </w:pPr>
      <w:r>
        <w:rPr>
          <w:rFonts w:ascii="Times New Roman" w:hAnsi="Times New Roman" w:eastAsia="MS Mincho" w:cs="Times New Roman"/>
          <w:b/>
          <w:bCs/>
          <w:color w:val="333333"/>
          <w:spacing w:val="8"/>
          <w:sz w:val="28"/>
          <w:szCs w:val="28"/>
          <w:u w:color="333333"/>
        </w:rPr>
        <w:t>【</w:t>
      </w:r>
      <w:r>
        <w:rPr>
          <w:rFonts w:hint="eastAsia" w:ascii="Times New Roman" w:hAnsi="Times New Roman" w:eastAsia="宋体" w:cs="Times New Roman"/>
          <w:b/>
          <w:bCs/>
          <w:color w:val="333333"/>
          <w:spacing w:val="8"/>
          <w:sz w:val="28"/>
          <w:szCs w:val="28"/>
          <w:u w:color="333333"/>
          <w:lang w:val="en-US" w:eastAsia="zh-CN"/>
        </w:rPr>
        <w:t>9.20</w:t>
      </w:r>
      <w:r>
        <w:rPr>
          <w:rFonts w:ascii="Times New Roman" w:hAnsi="Times New Roman" w:eastAsia="MS Mincho" w:cs="Times New Roman"/>
          <w:b/>
          <w:bCs/>
          <w:color w:val="333333"/>
          <w:spacing w:val="8"/>
          <w:sz w:val="28"/>
          <w:szCs w:val="28"/>
          <w:u w:color="333333"/>
          <w:lang w:val="en-US"/>
        </w:rPr>
        <w:t>| Economist</w:t>
      </w:r>
      <w:r>
        <w:rPr>
          <w:rFonts w:ascii="Times New Roman" w:hAnsi="Times New Roman" w:eastAsia="MS Mincho" w:cs="Times New Roman"/>
          <w:b/>
          <w:bCs/>
          <w:color w:val="333333"/>
          <w:spacing w:val="8"/>
          <w:sz w:val="28"/>
          <w:szCs w:val="28"/>
          <w:u w:color="333333"/>
        </w:rPr>
        <w:t>】</w:t>
      </w:r>
      <w:r>
        <w:rPr>
          <w:rFonts w:ascii="Times New Roman" w:hAnsi="Times New Roman" w:cs="Times New Roman" w:eastAsiaTheme="minorEastAsia"/>
          <w:b/>
          <w:bCs/>
          <w:color w:val="333333"/>
          <w:spacing w:val="8"/>
          <w:sz w:val="28"/>
          <w:szCs w:val="28"/>
          <w:u w:color="333333"/>
          <w:lang w:val="en-US" w:eastAsia="zh-CN"/>
        </w:rPr>
        <w:t>The Navier-Stokes problem</w:t>
      </w:r>
    </w:p>
    <w:p>
      <w:pPr>
        <w:pStyle w:val="8"/>
        <w:spacing w:line="480" w:lineRule="auto"/>
        <w:ind w:firstLine="594" w:firstLineChars="200"/>
        <w:rPr>
          <w:rFonts w:ascii="Times New Roman" w:hAnsi="Times New Roman" w:cs="Times New Roman" w:eastAsiaTheme="minorEastAsia"/>
          <w:b/>
          <w:bCs/>
          <w:color w:val="333333"/>
          <w:spacing w:val="8"/>
          <w:sz w:val="28"/>
          <w:szCs w:val="28"/>
          <w:u w:color="333333"/>
          <w:lang w:val="en-US" w:eastAsia="zh-CN"/>
        </w:rPr>
      </w:pP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ind w:firstLine="592" w:firstLineChars="200"/>
        <w:rPr>
          <w:rFonts w:ascii="Times New Roman" w:hAnsi="Times New Roman" w:eastAsia="MS Mincho" w:cs="Times New Roman"/>
          <w:b/>
          <w:bCs/>
          <w:color w:val="333333"/>
          <w:spacing w:val="8"/>
          <w:sz w:val="28"/>
          <w:szCs w:val="28"/>
          <w:u w:color="333333"/>
          <w:lang w:val="en-US" w:eastAsia="zh-Hans"/>
        </w:rPr>
      </w:pPr>
      <w:r>
        <w:rPr>
          <w:rFonts w:ascii="Times New Roman" w:hAnsi="Times New Roman" w:eastAsia="MS Mincho" w:cs="Times New Roman"/>
          <w:b/>
          <w:bCs/>
          <w:color w:val="333333"/>
          <w:spacing w:val="8"/>
          <w:sz w:val="28"/>
          <w:szCs w:val="28"/>
          <w:u w:color="333333"/>
          <w:lang w:val="en-US" w:eastAsia="zh-Hans"/>
        </w:rPr>
        <w:t>OpenAI's apparent maths breakthrough raises profound questions</w:t>
      </w:r>
    </w:p>
    <w:p>
      <w:pPr>
        <w:spacing w:line="480" w:lineRule="auto"/>
        <w:ind w:firstLine="560" w:firstLineChars="200"/>
        <w:rPr>
          <w:rFonts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To mark the turn of the century the Clay Mathematics Institute, in Denver, took stock of what mathematicians knew and what they did not. The result was a set of seven Millennium Prize problems representing the most important unsolved matters in maths. Solutions would attract a purse of $1m.</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【Para.2】</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Until September 8th only one of these problems had been solved. On that day, however, OpenAI announced it had conquered another. This is called the Navier-Stokes existence and smoothness problem, and it relates to a set of equations that capture the flow of fluids. Mathematicians have been trying to bottle this one up for at least a century. OpenAI says a team of its AI agents solved it in just 88 hours.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【Para.3】</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Navier-Stokes equations are useful for modelling how air flows over aircraft wings, oil squeezes through pipes and plasma circulates inside stars. But, though mathematicians have a good grasp of how to harness them practically, a thorough understanding of the properties of the equations themselves eludes them.</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【Para.4】</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This is where the Millennium problem comes in. It asks “whether the Navier-Stokes equations can malfunction in a finite amount of time when describing a fluid of fixed density moving in three dimensions”. Such a malfunction would come in the form of a singularity: a point where a quantity, such as the fluid’s speed, becomes infinite and the equations break down. So far, mathematicians have been unable to prove such singularities never exist, but have also failed to find one.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【Para.5】</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Now, OpenAI claims its AI agents have found one. On August 28th the firm’s scientists began training a new model. They spawned teams of AI agents, powered by this model, that can read the internet, run code and communicate with one another. On September 1st they set them to work on the open Millennium problems.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【Para.6】</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Fifty hours later, a team of around 100 agents answered a question closely related to the Navier-Stokes problem. Noting this as a stepping-stone to a full solution, the scientists redirected their swarm of autonomous mathematicians to focus only on Navier-Stokes. On September 5th, after 88 hours of work, 2.7m messages and the consumption of at least $6.5m-worth of computing resources, a team of around 10,000 agents discovered a solution: a swirling vortex of spinning fluid with a velocity that grows uncontrollably to form a singularity.</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【Para.7】</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With the Millennium problem allegedly solved, should OpenAI expect a cheque in the post? On that point, the situation is as chaotic as the equations themselves.</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【Para.8】</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firm says it began its work after hearing a rumour that Tristan Buckmaster, a mathematician at New York University, and Levent Alpöge of Anthropic, another AI firm, were nearing their own AI-assisted solution. After talks between OpenAI and Dr Buckmaster broke down, the mathematician published his unfinished work with Dr Alpöge online on September 8th, before the announcement from OpenAI (which does not, itself, go into the kind of detail a mathematician normally would about how the solution was arrived at). The two mathematicians’ solution is not complete, but it is close.</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【Para.9】</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The spat raises questions that will become ever more pertinent as AI is unleashed on humanity’s many unsolved problems. Mathematicians of the human variety had made steady progress on the Navier-Stokes problem over the years, learning much along the way. So, if AI leaps the final hurdle to a solution, who deserves credit? And will the result, as might be expected to happen had humans come to it, open up more areas of research? There is also the troubling question of whether Dr Buckmaster’s and Dr Alpöge’s work, which made use of OpenAI’s products, might have inadvertently snuck into their models’ training data, as Dr Buckmaster suggests may have happened and OpenAI says it cannot rule out.</w:t>
      </w:r>
    </w:p>
    <w:p>
      <w:pPr>
        <w:spacing w:line="480" w:lineRule="auto"/>
        <w:ind w:firstLine="560" w:firstLineChars="200"/>
        <w:rPr>
          <w:rFonts w:hint="eastAsia" w:ascii="Times New Roman" w:hAnsi="Times New Roman" w:cs="Times New Roman"/>
          <w:sz w:val="28"/>
          <w:szCs w:val="28"/>
        </w:rPr>
      </w:pP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【Para.10】</w:t>
      </w:r>
    </w:p>
    <w:p>
      <w:pPr>
        <w:spacing w:line="480" w:lineRule="auto"/>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To answer one question, OpenAI has said it does not intend to claim the $1m prize. Mathematicians, meanwhile, will be pondering what all of this means for the future of their subject.</w:t>
      </w:r>
    </w:p>
    <w:p>
      <w:pPr>
        <w:spacing w:line="480" w:lineRule="auto"/>
        <w:ind w:firstLine="560" w:firstLineChars="200"/>
        <w:rPr>
          <w:rFonts w:hint="eastAsia" w:ascii="Times New Roman" w:hAnsi="Times New Roman" w:cs="Times New Roman"/>
          <w:sz w:val="28"/>
          <w:szCs w:val="28"/>
        </w:rPr>
      </w:pPr>
    </w:p>
    <w:p>
      <w:pPr>
        <w:spacing w:line="480" w:lineRule="auto"/>
        <w:ind w:firstLine="562" w:firstLineChars="200"/>
        <w:rPr>
          <w:rFonts w:ascii="Times New Roman" w:hAnsi="Times New Roman" w:eastAsia="宋体" w:cs="Times New Roman"/>
          <w:color w:val="3E3E3E"/>
          <w:sz w:val="28"/>
          <w:szCs w:val="28"/>
          <w:u w:color="3E3E3E"/>
          <w:shd w:val="clear" w:color="auto" w:fill="FFFFFF"/>
        </w:rPr>
      </w:pPr>
      <w:r>
        <w:rPr>
          <w:rFonts w:ascii="Times New Roman" w:hAnsi="Times New Roman" w:eastAsia="宋体" w:cs="Times New Roman"/>
          <w:b/>
          <w:bCs/>
          <w:sz w:val="28"/>
          <w:szCs w:val="28"/>
        </w:rPr>
        <w:t xml:space="preserve">September 12TH-18TH </w:t>
      </w:r>
      <w:r>
        <w:rPr>
          <w:rFonts w:ascii="Times New Roman" w:hAnsi="Times New Roman" w:eastAsia="宋体" w:cs="Times New Roman"/>
          <w:b/>
          <w:bCs/>
          <w:sz w:val="28"/>
          <w:szCs w:val="28"/>
          <w:lang w:eastAsia="zh-TW"/>
        </w:rPr>
        <w:t>｜</w:t>
      </w:r>
      <w:r>
        <w:rPr>
          <w:rFonts w:ascii="Times New Roman" w:hAnsi="Times New Roman" w:eastAsia="宋体" w:cs="Times New Roman"/>
          <w:sz w:val="28"/>
          <w:szCs w:val="28"/>
        </w:rPr>
        <w:t>Science &amp; technology</w:t>
      </w:r>
    </w:p>
    <w:p>
      <w:pPr>
        <w:spacing w:line="480" w:lineRule="auto"/>
        <w:ind w:firstLine="560" w:firstLineChars="200"/>
        <w:rPr>
          <w:rFonts w:ascii="Times New Roman" w:hAnsi="Times New Roman" w:eastAsia="Helvetica Neue" w:cs="Times New Roman"/>
          <w:sz w:val="28"/>
          <w:szCs w:val="28"/>
          <w:lang w:eastAsia="zh-TW"/>
        </w:rPr>
      </w:pPr>
    </w:p>
    <w:p>
      <w:pPr>
        <w:spacing w:line="480" w:lineRule="auto"/>
        <w:ind w:firstLine="560" w:firstLineChars="200"/>
        <w:rPr>
          <w:rFonts w:ascii="Times New Roman" w:hAnsi="Times New Roman" w:eastAsia="Helvetica Neue" w:cs="Times New Roman"/>
          <w:sz w:val="28"/>
          <w:szCs w:val="28"/>
        </w:rPr>
      </w:pPr>
      <w:r>
        <w:rPr>
          <w:rFonts w:ascii="Times New Roman" w:hAnsi="Times New Roman" w:eastAsia="宋体" w:cs="Times New Roman"/>
          <w:sz w:val="28"/>
          <w:szCs w:val="28"/>
        </w:rPr>
        <w:t>正文字数</w:t>
      </w:r>
      <w:r>
        <w:rPr>
          <w:rFonts w:ascii="Times New Roman" w:hAnsi="Times New Roman" w:eastAsia="Helvetica Neue" w:cs="Times New Roman"/>
          <w:sz w:val="28"/>
          <w:szCs w:val="28"/>
        </w:rPr>
        <w:t xml:space="preserve">: </w:t>
      </w:r>
      <w:r>
        <w:rPr>
          <w:rFonts w:hint="eastAsia" w:ascii="Times New Roman" w:hAnsi="Times New Roman" w:eastAsia="宋体" w:cs="Times New Roman"/>
          <w:sz w:val="28"/>
          <w:szCs w:val="28"/>
        </w:rPr>
        <w:t>710</w:t>
      </w:r>
      <w:r>
        <w:rPr>
          <w:rFonts w:ascii="Times New Roman" w:hAnsi="Times New Roman" w:cs="Times New Roman" w:eastAsiaTheme="minorEastAsia"/>
          <w:sz w:val="28"/>
          <w:szCs w:val="28"/>
        </w:rPr>
        <w:t xml:space="preserve"> </w:t>
      </w:r>
      <w:r>
        <w:rPr>
          <w:rFonts w:ascii="Times New Roman" w:hAnsi="Times New Roman" w:eastAsia="Helvetica Neue" w:cs="Times New Roman"/>
          <w:sz w:val="28"/>
          <w:szCs w:val="28"/>
        </w:rPr>
        <w:t xml:space="preserve">words   </w:t>
      </w:r>
    </w:p>
    <w:p>
      <w:pPr>
        <w:spacing w:line="480" w:lineRule="auto"/>
        <w:ind w:firstLine="560" w:firstLineChars="200"/>
        <w:rPr>
          <w:rFonts w:ascii="Times New Roman" w:hAnsi="Times New Roman" w:eastAsia="Helvetica Neue" w:cs="Times New Roman"/>
          <w:sz w:val="28"/>
          <w:szCs w:val="28"/>
        </w:rPr>
      </w:pPr>
    </w:p>
    <w:p>
      <w:pPr>
        <w:spacing w:line="480" w:lineRule="auto"/>
        <w:ind w:firstLine="594" w:firstLineChars="200"/>
        <w:rPr>
          <w:rFonts w:ascii="Times New Roman" w:hAnsi="Times New Roman" w:eastAsia="宋体" w:cs="Times New Roman"/>
          <w:b/>
          <w:bCs/>
          <w:color w:val="333333"/>
          <w:spacing w:val="8"/>
          <w:sz w:val="28"/>
          <w:szCs w:val="28"/>
          <w:u w:color="333333"/>
          <w:shd w:val="clear" w:color="auto" w:fill="FFFFFF"/>
        </w:rPr>
      </w:pPr>
      <w:r>
        <w:rPr>
          <w:rFonts w:ascii="Times New Roman" w:hAnsi="Times New Roman" w:eastAsia="宋体" w:cs="Times New Roman"/>
          <w:b/>
          <w:bCs/>
          <w:color w:val="333333"/>
          <w:spacing w:val="8"/>
          <w:sz w:val="28"/>
          <w:szCs w:val="28"/>
          <w:u w:color="333333"/>
          <w:shd w:val="clear" w:color="auto" w:fill="FFFFFF"/>
        </w:rPr>
        <w:t>关注微信公众号【经济学人考研英语】，加入训练营，按照群公告学习流程精读，在[资料禁言群]中查看全文翻译，并在打卡圈子里分享你的学习心得吧~</w:t>
      </w:r>
    </w:p>
    <w:p>
      <w:pPr>
        <w:pStyle w:val="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00" w:after="100" w:line="480" w:lineRule="auto"/>
        <w:rPr>
          <w:rFonts w:ascii="Times New Roman" w:hAnsi="Times New Roman" w:eastAsia="宋体" w:cs="Times New Roman"/>
          <w:b/>
          <w:bCs/>
          <w:color w:val="333333"/>
          <w:spacing w:val="8"/>
          <w:sz w:val="28"/>
          <w:szCs w:val="28"/>
          <w:u w:color="333333"/>
          <w:shd w:val="clear" w:color="auto" w:fill="FFFFFF"/>
          <w:lang w:val="en-US" w:eastAsia="zh-CN"/>
        </w:rPr>
      </w:pPr>
    </w:p>
    <w:p>
      <w:pPr>
        <w:spacing w:line="480" w:lineRule="auto"/>
        <w:ind w:firstLine="420" w:firstLineChars="200"/>
        <w:jc w:val="center"/>
        <w:outlineLvl w:val="0"/>
        <w:rPr>
          <w:rFonts w:ascii="Times New Roman" w:hAnsi="Times New Roman" w:cs="Times New Roman"/>
          <w:lang w:val="zh-TW" w:eastAsia="zh-TW"/>
        </w:rPr>
      </w:pPr>
      <w:r>
        <w:rPr>
          <w:rFonts w:ascii="Times New Roman" w:hAnsi="Times New Roman" w:cs="Times New Roman"/>
          <w:lang w:val="zh-TW" w:eastAsia="zh-TW"/>
        </w:rPr>
        <w:t>微信扫码加入我们：</w:t>
      </w:r>
    </w:p>
    <w:p>
      <w:pPr>
        <w:spacing w:line="480" w:lineRule="auto"/>
        <w:ind w:firstLine="420" w:firstLineChars="200"/>
        <w:jc w:val="center"/>
        <w:rPr>
          <w:rFonts w:ascii="Times New Roman" w:hAnsi="Times New Roman" w:cs="Times New Roman"/>
          <w:lang w:val="zh-TW"/>
        </w:rPr>
      </w:pPr>
      <w:r>
        <w:rPr>
          <w:rFonts w:ascii="Times New Roman" w:hAnsi="Times New Roman" w:cs="Times New Roman"/>
          <w:lang w:val="zh-TW"/>
        </w:rPr>
        <w:drawing>
          <wp:inline distT="0" distB="0" distL="114300" distR="114300">
            <wp:extent cx="1933575" cy="1897380"/>
            <wp:effectExtent l="0" t="0" r="9525" b="7620"/>
            <wp:docPr id="2" name="图片 2"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40"/>
                    <pic:cNvPicPr>
                      <a:picLocks noChangeAspect="1"/>
                    </pic:cNvPicPr>
                  </pic:nvPicPr>
                  <pic:blipFill>
                    <a:blip r:embed="rId4"/>
                    <a:stretch>
                      <a:fillRect/>
                    </a:stretch>
                  </pic:blipFill>
                  <pic:spPr>
                    <a:xfrm>
                      <a:off x="0" y="0"/>
                      <a:ext cx="1933575" cy="1897380"/>
                    </a:xfrm>
                    <a:prstGeom prst="rect">
                      <a:avLst/>
                    </a:prstGeom>
                  </pic:spPr>
                </pic:pic>
              </a:graphicData>
            </a:graphic>
          </wp:inline>
        </w:drawing>
      </w:r>
    </w:p>
    <w:p>
      <w:pPr>
        <w:spacing w:line="480" w:lineRule="auto"/>
        <w:ind w:firstLine="420" w:firstLineChars="200"/>
        <w:rPr>
          <w:rFonts w:ascii="Times New Roman" w:hAnsi="Times New Roman" w:cs="Times New Roman"/>
          <w:lang w:val="zh-TW" w:eastAsia="zh-TW"/>
        </w:rPr>
      </w:pPr>
    </w:p>
    <w:p>
      <w:pPr>
        <w:spacing w:line="480" w:lineRule="auto"/>
        <w:ind w:firstLine="420" w:firstLineChars="200"/>
        <w:jc w:val="center"/>
        <w:rPr>
          <w:rFonts w:ascii="Times New Roman" w:hAnsi="Times New Roman" w:cs="Times New Roman"/>
          <w:lang w:val="zh-TW" w:eastAsia="zh-TW"/>
        </w:rPr>
      </w:pPr>
      <w:r>
        <w:rPr>
          <w:rFonts w:ascii="Times New Roman" w:hAnsi="Times New Roman" w:cs="Times New Roman"/>
        </w:rPr>
        <w:t>推荐在线打印渠道</w:t>
      </w:r>
      <w:r>
        <w:rPr>
          <w:rFonts w:ascii="Times New Roman" w:hAnsi="Times New Roman" w:cs="Times New Roman"/>
          <w:lang w:val="zh-TW" w:eastAsia="zh-TW"/>
        </w:rPr>
        <w:t>：</w:t>
      </w:r>
    </w:p>
    <w:p>
      <w:pPr>
        <w:spacing w:after="240" w:line="480" w:lineRule="auto"/>
        <w:ind w:firstLine="480" w:firstLineChars="200"/>
        <w:jc w:val="center"/>
        <w:rPr>
          <w:rFonts w:ascii="Times New Roman" w:hAnsi="Times New Roman" w:cs="Times New Roman" w:eastAsiaTheme="minorEastAsia"/>
          <w:b/>
          <w:bCs/>
          <w:sz w:val="28"/>
          <w:szCs w:val="28"/>
          <w:lang w:val="en-US" w:eastAsia="zh-CN"/>
        </w:rPr>
      </w:pPr>
      <w:r>
        <w:rPr>
          <w:rFonts w:ascii="Times New Roman" w:hAnsi="Times New Roman" w:eastAsia="宋体" w:cs="Times New Roman"/>
          <w:sz w:val="24"/>
          <w:szCs w:val="24"/>
        </w:rPr>
        <w:drawing>
          <wp:inline distT="0" distB="0" distL="114300" distR="114300">
            <wp:extent cx="1831975" cy="1831975"/>
            <wp:effectExtent l="0" t="0" r="15875" b="158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1831975" cy="1831975"/>
                    </a:xfrm>
                    <a:prstGeom prst="rect">
                      <a:avLst/>
                    </a:prstGeom>
                    <a:noFill/>
                    <a:ln w="9525">
                      <a:noFill/>
                    </a:ln>
                  </pic:spPr>
                </pic:pic>
              </a:graphicData>
            </a:graphic>
          </wp:inline>
        </w:drawing>
      </w:r>
    </w:p>
    <w:p>
      <w:pPr>
        <w:widowControl/>
        <w:jc w:val="left"/>
        <w:rPr>
          <w:rFonts w:ascii="Times New Roman" w:hAnsi="Times New Roman" w:eastAsia="宋体" w:cs="Times New Roman"/>
          <w:color w:val="auto"/>
          <w:kern w:val="0"/>
          <w:sz w:val="20"/>
          <w:szCs w:val="20"/>
        </w:rPr>
      </w:pPr>
      <w:bookmarkStart w:id="3" w:name="_GoBack"/>
      <w:bookmarkEnd w:id="3"/>
    </w:p>
    <w:p>
      <w:pPr>
        <w:widowControl/>
        <w:jc w:val="left"/>
        <w:rPr>
          <w:rFonts w:ascii="Times New Roman" w:hAnsi="Times New Roman" w:eastAsia="宋体" w:cs="Times New Roman"/>
          <w:color w:val="auto"/>
          <w:kern w:val="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roman"/>
    <w:pitch w:val="default"/>
    <w:sig w:usb0="00000000" w:usb1="00000000" w:usb2="0000003F" w:usb3="00000000" w:csb0="603F01FF" w:csb1="FFFF0000"/>
  </w:font>
  <w:font w:name="MS Mincho">
    <w:altName w:val="Yu Gothic UI"/>
    <w:panose1 w:val="02020609040205080304"/>
    <w:charset w:val="80"/>
    <w:family w:val="modern"/>
    <w:pitch w:val="default"/>
    <w:sig w:usb0="00000000" w:usb1="00000000" w:usb2="08000012" w:usb3="00000000" w:csb0="0002009F" w:csb1="00000000"/>
  </w:font>
  <w:font w:name="EconSansReg">
    <w:altName w:val="Segoe Print"/>
    <w:panose1 w:val="00000000000000000000"/>
    <w:charset w:val="00"/>
    <w:family w:val="roman"/>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Helvetica Neue">
    <w:altName w:val="Arial"/>
    <w:panose1 w:val="00000000000000000000"/>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removePersonalInformation/>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5MzQ1MWIzZThhYTA2OTdjMThjN2NjNDAyMTU5N2UifQ=="/>
    <w:docVar w:name="KSO_WPS_MARK_KEY" w:val="85d9995d-e5cf-41b9-a615-8743dc84b23c"/>
  </w:docVars>
  <w:rsids>
    <w:rsidRoot w:val="37F75C04"/>
    <w:rsid w:val="0001022B"/>
    <w:rsid w:val="000120C1"/>
    <w:rsid w:val="00013E7F"/>
    <w:rsid w:val="00031619"/>
    <w:rsid w:val="00034DB4"/>
    <w:rsid w:val="0004306B"/>
    <w:rsid w:val="00043655"/>
    <w:rsid w:val="00044C2A"/>
    <w:rsid w:val="0004576D"/>
    <w:rsid w:val="000463BE"/>
    <w:rsid w:val="000515C4"/>
    <w:rsid w:val="00055440"/>
    <w:rsid w:val="000601C7"/>
    <w:rsid w:val="00065853"/>
    <w:rsid w:val="00070948"/>
    <w:rsid w:val="00071E75"/>
    <w:rsid w:val="000738FF"/>
    <w:rsid w:val="00076534"/>
    <w:rsid w:val="00082614"/>
    <w:rsid w:val="00093197"/>
    <w:rsid w:val="000A2FEC"/>
    <w:rsid w:val="000B2E7B"/>
    <w:rsid w:val="000B6C92"/>
    <w:rsid w:val="000C3953"/>
    <w:rsid w:val="000C3D48"/>
    <w:rsid w:val="000C7158"/>
    <w:rsid w:val="000D387E"/>
    <w:rsid w:val="000E0F73"/>
    <w:rsid w:val="000E3830"/>
    <w:rsid w:val="000E46F5"/>
    <w:rsid w:val="000E6A4B"/>
    <w:rsid w:val="000E6E5C"/>
    <w:rsid w:val="000F0A2F"/>
    <w:rsid w:val="000F5901"/>
    <w:rsid w:val="0010281E"/>
    <w:rsid w:val="0010423E"/>
    <w:rsid w:val="001076CA"/>
    <w:rsid w:val="001110CE"/>
    <w:rsid w:val="00113FCA"/>
    <w:rsid w:val="00115F5D"/>
    <w:rsid w:val="001215EE"/>
    <w:rsid w:val="0012251D"/>
    <w:rsid w:val="00134142"/>
    <w:rsid w:val="00140CAC"/>
    <w:rsid w:val="0014112E"/>
    <w:rsid w:val="001427AF"/>
    <w:rsid w:val="001531A1"/>
    <w:rsid w:val="00164880"/>
    <w:rsid w:val="00176A5E"/>
    <w:rsid w:val="00184720"/>
    <w:rsid w:val="001974AC"/>
    <w:rsid w:val="001A40B4"/>
    <w:rsid w:val="001B1FEC"/>
    <w:rsid w:val="001B6C89"/>
    <w:rsid w:val="001C4BE5"/>
    <w:rsid w:val="001C5CC3"/>
    <w:rsid w:val="001C64F2"/>
    <w:rsid w:val="001E0271"/>
    <w:rsid w:val="001E5562"/>
    <w:rsid w:val="001F1D68"/>
    <w:rsid w:val="001F2174"/>
    <w:rsid w:val="001F5BDE"/>
    <w:rsid w:val="00202343"/>
    <w:rsid w:val="002033F6"/>
    <w:rsid w:val="00210DFC"/>
    <w:rsid w:val="00220698"/>
    <w:rsid w:val="00230DA5"/>
    <w:rsid w:val="00241B65"/>
    <w:rsid w:val="00243540"/>
    <w:rsid w:val="0024455D"/>
    <w:rsid w:val="002529FD"/>
    <w:rsid w:val="00256647"/>
    <w:rsid w:val="00257485"/>
    <w:rsid w:val="00261C75"/>
    <w:rsid w:val="00270610"/>
    <w:rsid w:val="00270916"/>
    <w:rsid w:val="00273CC2"/>
    <w:rsid w:val="00277B33"/>
    <w:rsid w:val="0028168B"/>
    <w:rsid w:val="00281756"/>
    <w:rsid w:val="0029426C"/>
    <w:rsid w:val="00294B43"/>
    <w:rsid w:val="002A4761"/>
    <w:rsid w:val="002B1035"/>
    <w:rsid w:val="002B4CFD"/>
    <w:rsid w:val="002B5B51"/>
    <w:rsid w:val="002C13F2"/>
    <w:rsid w:val="002C16B7"/>
    <w:rsid w:val="002E2450"/>
    <w:rsid w:val="002E4796"/>
    <w:rsid w:val="002E4990"/>
    <w:rsid w:val="00300465"/>
    <w:rsid w:val="00300D9B"/>
    <w:rsid w:val="003145CF"/>
    <w:rsid w:val="00327F6E"/>
    <w:rsid w:val="003357FA"/>
    <w:rsid w:val="00337B9C"/>
    <w:rsid w:val="003474BF"/>
    <w:rsid w:val="003538B4"/>
    <w:rsid w:val="00355447"/>
    <w:rsid w:val="00361A9D"/>
    <w:rsid w:val="00377153"/>
    <w:rsid w:val="00382F4D"/>
    <w:rsid w:val="00391E6E"/>
    <w:rsid w:val="00395A06"/>
    <w:rsid w:val="00395E92"/>
    <w:rsid w:val="0039614A"/>
    <w:rsid w:val="003A2E95"/>
    <w:rsid w:val="003A4ADA"/>
    <w:rsid w:val="003A6892"/>
    <w:rsid w:val="003B5659"/>
    <w:rsid w:val="003C25A4"/>
    <w:rsid w:val="003C476A"/>
    <w:rsid w:val="003D6D7B"/>
    <w:rsid w:val="003D7A2B"/>
    <w:rsid w:val="003E0F10"/>
    <w:rsid w:val="003E1917"/>
    <w:rsid w:val="003E3C3A"/>
    <w:rsid w:val="003F3497"/>
    <w:rsid w:val="003F5F22"/>
    <w:rsid w:val="00401070"/>
    <w:rsid w:val="0040536A"/>
    <w:rsid w:val="004064F7"/>
    <w:rsid w:val="00413620"/>
    <w:rsid w:val="004202DE"/>
    <w:rsid w:val="00425824"/>
    <w:rsid w:val="00427F96"/>
    <w:rsid w:val="00435357"/>
    <w:rsid w:val="004412DA"/>
    <w:rsid w:val="00456065"/>
    <w:rsid w:val="00457876"/>
    <w:rsid w:val="0047167E"/>
    <w:rsid w:val="00471BD4"/>
    <w:rsid w:val="00472394"/>
    <w:rsid w:val="00474269"/>
    <w:rsid w:val="00476F5D"/>
    <w:rsid w:val="0048043A"/>
    <w:rsid w:val="00484FEA"/>
    <w:rsid w:val="00487516"/>
    <w:rsid w:val="00492DAF"/>
    <w:rsid w:val="00496BD7"/>
    <w:rsid w:val="004A44C5"/>
    <w:rsid w:val="004B74BB"/>
    <w:rsid w:val="004C0E0B"/>
    <w:rsid w:val="004C1236"/>
    <w:rsid w:val="004C611F"/>
    <w:rsid w:val="00500329"/>
    <w:rsid w:val="00512DDF"/>
    <w:rsid w:val="00513BAD"/>
    <w:rsid w:val="00517168"/>
    <w:rsid w:val="00517B37"/>
    <w:rsid w:val="00530C40"/>
    <w:rsid w:val="00533A8F"/>
    <w:rsid w:val="00536F04"/>
    <w:rsid w:val="005428B0"/>
    <w:rsid w:val="005431AF"/>
    <w:rsid w:val="00543D03"/>
    <w:rsid w:val="00545C5B"/>
    <w:rsid w:val="00550412"/>
    <w:rsid w:val="0055122A"/>
    <w:rsid w:val="0055548B"/>
    <w:rsid w:val="0055747B"/>
    <w:rsid w:val="005647F1"/>
    <w:rsid w:val="0056549A"/>
    <w:rsid w:val="00566F28"/>
    <w:rsid w:val="0057413F"/>
    <w:rsid w:val="00580CF6"/>
    <w:rsid w:val="00584B22"/>
    <w:rsid w:val="00591323"/>
    <w:rsid w:val="005B7AAD"/>
    <w:rsid w:val="005C068D"/>
    <w:rsid w:val="005C0FE6"/>
    <w:rsid w:val="005C52A8"/>
    <w:rsid w:val="005C6489"/>
    <w:rsid w:val="005C7C75"/>
    <w:rsid w:val="005D3247"/>
    <w:rsid w:val="005E0EAF"/>
    <w:rsid w:val="005E43B6"/>
    <w:rsid w:val="005E49EF"/>
    <w:rsid w:val="005F5B12"/>
    <w:rsid w:val="005F6B8F"/>
    <w:rsid w:val="005F71A1"/>
    <w:rsid w:val="00610314"/>
    <w:rsid w:val="00615E1A"/>
    <w:rsid w:val="006170E7"/>
    <w:rsid w:val="00620FCD"/>
    <w:rsid w:val="00633FFF"/>
    <w:rsid w:val="006510F5"/>
    <w:rsid w:val="00653791"/>
    <w:rsid w:val="006612E5"/>
    <w:rsid w:val="00671265"/>
    <w:rsid w:val="0067212E"/>
    <w:rsid w:val="00687EDE"/>
    <w:rsid w:val="0069504D"/>
    <w:rsid w:val="0069642B"/>
    <w:rsid w:val="006B1ED1"/>
    <w:rsid w:val="006B204C"/>
    <w:rsid w:val="006B3105"/>
    <w:rsid w:val="006B368C"/>
    <w:rsid w:val="006B4969"/>
    <w:rsid w:val="006B5F4F"/>
    <w:rsid w:val="006B615B"/>
    <w:rsid w:val="006B67EE"/>
    <w:rsid w:val="006C2256"/>
    <w:rsid w:val="006E3236"/>
    <w:rsid w:val="006E3E7C"/>
    <w:rsid w:val="006E60EF"/>
    <w:rsid w:val="006F6F0E"/>
    <w:rsid w:val="007000B5"/>
    <w:rsid w:val="0070356B"/>
    <w:rsid w:val="00705EF0"/>
    <w:rsid w:val="00723093"/>
    <w:rsid w:val="00726130"/>
    <w:rsid w:val="00733D23"/>
    <w:rsid w:val="007351D4"/>
    <w:rsid w:val="00741D29"/>
    <w:rsid w:val="0075027F"/>
    <w:rsid w:val="007510F8"/>
    <w:rsid w:val="00751436"/>
    <w:rsid w:val="0075744E"/>
    <w:rsid w:val="00767490"/>
    <w:rsid w:val="0077648A"/>
    <w:rsid w:val="0078083B"/>
    <w:rsid w:val="00785447"/>
    <w:rsid w:val="00785EFD"/>
    <w:rsid w:val="00790ED7"/>
    <w:rsid w:val="007A5792"/>
    <w:rsid w:val="007A5E22"/>
    <w:rsid w:val="007B61AE"/>
    <w:rsid w:val="007C206A"/>
    <w:rsid w:val="007C416C"/>
    <w:rsid w:val="007D1F0C"/>
    <w:rsid w:val="007D7382"/>
    <w:rsid w:val="007E0BFE"/>
    <w:rsid w:val="007F2416"/>
    <w:rsid w:val="007F3A42"/>
    <w:rsid w:val="007F6143"/>
    <w:rsid w:val="007F73B9"/>
    <w:rsid w:val="0080508D"/>
    <w:rsid w:val="008224D3"/>
    <w:rsid w:val="00827539"/>
    <w:rsid w:val="008354CB"/>
    <w:rsid w:val="0083628D"/>
    <w:rsid w:val="00837157"/>
    <w:rsid w:val="00837D3F"/>
    <w:rsid w:val="00841B65"/>
    <w:rsid w:val="00845176"/>
    <w:rsid w:val="008455C5"/>
    <w:rsid w:val="008500BD"/>
    <w:rsid w:val="0086753B"/>
    <w:rsid w:val="0087355A"/>
    <w:rsid w:val="0087541F"/>
    <w:rsid w:val="00877DED"/>
    <w:rsid w:val="00877EA4"/>
    <w:rsid w:val="0089787E"/>
    <w:rsid w:val="008A308B"/>
    <w:rsid w:val="008C39B9"/>
    <w:rsid w:val="008D02E7"/>
    <w:rsid w:val="008E266F"/>
    <w:rsid w:val="008E5716"/>
    <w:rsid w:val="008E74B3"/>
    <w:rsid w:val="008F48CD"/>
    <w:rsid w:val="00913B46"/>
    <w:rsid w:val="009226AF"/>
    <w:rsid w:val="00936BB4"/>
    <w:rsid w:val="00943C34"/>
    <w:rsid w:val="009440BD"/>
    <w:rsid w:val="00944B7C"/>
    <w:rsid w:val="0095076A"/>
    <w:rsid w:val="00953E1B"/>
    <w:rsid w:val="00963C25"/>
    <w:rsid w:val="00965F4C"/>
    <w:rsid w:val="009660C8"/>
    <w:rsid w:val="00971194"/>
    <w:rsid w:val="00971427"/>
    <w:rsid w:val="00990449"/>
    <w:rsid w:val="009A3543"/>
    <w:rsid w:val="009A3EC9"/>
    <w:rsid w:val="009B07E4"/>
    <w:rsid w:val="009B72E3"/>
    <w:rsid w:val="009C4FFE"/>
    <w:rsid w:val="009D018B"/>
    <w:rsid w:val="009E4938"/>
    <w:rsid w:val="00A05BF4"/>
    <w:rsid w:val="00A11813"/>
    <w:rsid w:val="00A1491E"/>
    <w:rsid w:val="00A171B8"/>
    <w:rsid w:val="00A31482"/>
    <w:rsid w:val="00A448F6"/>
    <w:rsid w:val="00A50E16"/>
    <w:rsid w:val="00A521F7"/>
    <w:rsid w:val="00A52EC9"/>
    <w:rsid w:val="00A532D2"/>
    <w:rsid w:val="00A57816"/>
    <w:rsid w:val="00A61DE6"/>
    <w:rsid w:val="00A66469"/>
    <w:rsid w:val="00A750FF"/>
    <w:rsid w:val="00A82F63"/>
    <w:rsid w:val="00A968C4"/>
    <w:rsid w:val="00AA0D94"/>
    <w:rsid w:val="00AA37A1"/>
    <w:rsid w:val="00AA5821"/>
    <w:rsid w:val="00AD73AF"/>
    <w:rsid w:val="00AE237A"/>
    <w:rsid w:val="00B11026"/>
    <w:rsid w:val="00B149AC"/>
    <w:rsid w:val="00B16E4D"/>
    <w:rsid w:val="00B1797C"/>
    <w:rsid w:val="00B24297"/>
    <w:rsid w:val="00B40131"/>
    <w:rsid w:val="00B41DF8"/>
    <w:rsid w:val="00B61C5D"/>
    <w:rsid w:val="00B71DA6"/>
    <w:rsid w:val="00B726BE"/>
    <w:rsid w:val="00B80350"/>
    <w:rsid w:val="00B8112D"/>
    <w:rsid w:val="00B81754"/>
    <w:rsid w:val="00BA198F"/>
    <w:rsid w:val="00BB4C32"/>
    <w:rsid w:val="00BB4F77"/>
    <w:rsid w:val="00BC0449"/>
    <w:rsid w:val="00BC3244"/>
    <w:rsid w:val="00BC4F69"/>
    <w:rsid w:val="00BC6A4E"/>
    <w:rsid w:val="00BD3FF8"/>
    <w:rsid w:val="00BE4744"/>
    <w:rsid w:val="00BF1D97"/>
    <w:rsid w:val="00BF6BB3"/>
    <w:rsid w:val="00C0273C"/>
    <w:rsid w:val="00C1227D"/>
    <w:rsid w:val="00C24854"/>
    <w:rsid w:val="00C30F47"/>
    <w:rsid w:val="00C364AC"/>
    <w:rsid w:val="00C37012"/>
    <w:rsid w:val="00C47513"/>
    <w:rsid w:val="00C47A13"/>
    <w:rsid w:val="00C51E76"/>
    <w:rsid w:val="00C55782"/>
    <w:rsid w:val="00C7298E"/>
    <w:rsid w:val="00C77511"/>
    <w:rsid w:val="00C80C8E"/>
    <w:rsid w:val="00C83D82"/>
    <w:rsid w:val="00C853E2"/>
    <w:rsid w:val="00C85690"/>
    <w:rsid w:val="00C85A96"/>
    <w:rsid w:val="00C90207"/>
    <w:rsid w:val="00C93499"/>
    <w:rsid w:val="00C967EB"/>
    <w:rsid w:val="00C96D82"/>
    <w:rsid w:val="00C9727B"/>
    <w:rsid w:val="00CA3F17"/>
    <w:rsid w:val="00CB321B"/>
    <w:rsid w:val="00CB579D"/>
    <w:rsid w:val="00CB682D"/>
    <w:rsid w:val="00CC3110"/>
    <w:rsid w:val="00CD4DAD"/>
    <w:rsid w:val="00CE3744"/>
    <w:rsid w:val="00CE3EF9"/>
    <w:rsid w:val="00CE4D9E"/>
    <w:rsid w:val="00CE6B52"/>
    <w:rsid w:val="00CF66C6"/>
    <w:rsid w:val="00CF6F22"/>
    <w:rsid w:val="00D02540"/>
    <w:rsid w:val="00D07626"/>
    <w:rsid w:val="00D142C7"/>
    <w:rsid w:val="00D16870"/>
    <w:rsid w:val="00D175EE"/>
    <w:rsid w:val="00D17CAD"/>
    <w:rsid w:val="00D23EC1"/>
    <w:rsid w:val="00D4555C"/>
    <w:rsid w:val="00D503DD"/>
    <w:rsid w:val="00D74F0B"/>
    <w:rsid w:val="00D75989"/>
    <w:rsid w:val="00D76D14"/>
    <w:rsid w:val="00D90A5F"/>
    <w:rsid w:val="00D942F6"/>
    <w:rsid w:val="00D95CB3"/>
    <w:rsid w:val="00DA7105"/>
    <w:rsid w:val="00DC7F10"/>
    <w:rsid w:val="00DD1AC3"/>
    <w:rsid w:val="00E006D5"/>
    <w:rsid w:val="00E078CE"/>
    <w:rsid w:val="00E07F59"/>
    <w:rsid w:val="00E132E8"/>
    <w:rsid w:val="00E1577B"/>
    <w:rsid w:val="00E17E87"/>
    <w:rsid w:val="00E2115C"/>
    <w:rsid w:val="00E25838"/>
    <w:rsid w:val="00E3371D"/>
    <w:rsid w:val="00E3601D"/>
    <w:rsid w:val="00E42F14"/>
    <w:rsid w:val="00E470C9"/>
    <w:rsid w:val="00E54599"/>
    <w:rsid w:val="00E715CA"/>
    <w:rsid w:val="00E773E7"/>
    <w:rsid w:val="00E86BFB"/>
    <w:rsid w:val="00E90843"/>
    <w:rsid w:val="00E94CCA"/>
    <w:rsid w:val="00E9737B"/>
    <w:rsid w:val="00E97B2E"/>
    <w:rsid w:val="00EA1AC7"/>
    <w:rsid w:val="00EB6051"/>
    <w:rsid w:val="00EB7BC2"/>
    <w:rsid w:val="00EC3460"/>
    <w:rsid w:val="00ED408D"/>
    <w:rsid w:val="00EF108B"/>
    <w:rsid w:val="00EF122B"/>
    <w:rsid w:val="00EF74D2"/>
    <w:rsid w:val="00F02BA9"/>
    <w:rsid w:val="00F22963"/>
    <w:rsid w:val="00F23DE2"/>
    <w:rsid w:val="00F35B2D"/>
    <w:rsid w:val="00F43E8E"/>
    <w:rsid w:val="00F54C88"/>
    <w:rsid w:val="00F6061C"/>
    <w:rsid w:val="00F67E05"/>
    <w:rsid w:val="00F7795C"/>
    <w:rsid w:val="00F82F36"/>
    <w:rsid w:val="00F903ED"/>
    <w:rsid w:val="00F91683"/>
    <w:rsid w:val="00F949CB"/>
    <w:rsid w:val="00FA2F6E"/>
    <w:rsid w:val="00FA584C"/>
    <w:rsid w:val="00FA77C5"/>
    <w:rsid w:val="00FB053B"/>
    <w:rsid w:val="00FC5F54"/>
    <w:rsid w:val="00FD2DE1"/>
    <w:rsid w:val="00FD3FC1"/>
    <w:rsid w:val="00FD4770"/>
    <w:rsid w:val="00FD7D2C"/>
    <w:rsid w:val="02474E17"/>
    <w:rsid w:val="037F5617"/>
    <w:rsid w:val="059D5DD0"/>
    <w:rsid w:val="09FB50CA"/>
    <w:rsid w:val="0B3B1941"/>
    <w:rsid w:val="0BB35669"/>
    <w:rsid w:val="0BB3EF85"/>
    <w:rsid w:val="0BCE6392"/>
    <w:rsid w:val="0BCF3EAA"/>
    <w:rsid w:val="0BEED4BE"/>
    <w:rsid w:val="0C7FAFAF"/>
    <w:rsid w:val="0CDFCDCC"/>
    <w:rsid w:val="0DECB150"/>
    <w:rsid w:val="0DF5D4BE"/>
    <w:rsid w:val="0E7DEE2E"/>
    <w:rsid w:val="0EB5A060"/>
    <w:rsid w:val="0EBDC133"/>
    <w:rsid w:val="0F5F9A54"/>
    <w:rsid w:val="0F7FD581"/>
    <w:rsid w:val="0F9F58AA"/>
    <w:rsid w:val="0FB37411"/>
    <w:rsid w:val="0FFF1C78"/>
    <w:rsid w:val="0FFF4D2E"/>
    <w:rsid w:val="0FFFA7A8"/>
    <w:rsid w:val="11FE23FE"/>
    <w:rsid w:val="127DFA1F"/>
    <w:rsid w:val="129B8469"/>
    <w:rsid w:val="133EC30B"/>
    <w:rsid w:val="133FB905"/>
    <w:rsid w:val="13FFA9E5"/>
    <w:rsid w:val="1564BA26"/>
    <w:rsid w:val="15EDA710"/>
    <w:rsid w:val="15EE6F16"/>
    <w:rsid w:val="15FD1ED8"/>
    <w:rsid w:val="15FD520A"/>
    <w:rsid w:val="16DF5FD3"/>
    <w:rsid w:val="16FB770D"/>
    <w:rsid w:val="16FFD038"/>
    <w:rsid w:val="174FC202"/>
    <w:rsid w:val="17EF64E5"/>
    <w:rsid w:val="17FF0555"/>
    <w:rsid w:val="19F54145"/>
    <w:rsid w:val="1B3D28E6"/>
    <w:rsid w:val="1B7F579D"/>
    <w:rsid w:val="1B9D479F"/>
    <w:rsid w:val="1BA88194"/>
    <w:rsid w:val="1BBFAFD6"/>
    <w:rsid w:val="1BFDCF75"/>
    <w:rsid w:val="1BFFD357"/>
    <w:rsid w:val="1BFFFCAA"/>
    <w:rsid w:val="1C4526C3"/>
    <w:rsid w:val="1C8FC936"/>
    <w:rsid w:val="1CD7D6BD"/>
    <w:rsid w:val="1CFE9F7A"/>
    <w:rsid w:val="1CFF0BD2"/>
    <w:rsid w:val="1D497807"/>
    <w:rsid w:val="1D7DD281"/>
    <w:rsid w:val="1D7FFEA5"/>
    <w:rsid w:val="1DAF0203"/>
    <w:rsid w:val="1DCF2F67"/>
    <w:rsid w:val="1DFB8CDD"/>
    <w:rsid w:val="1DFD903F"/>
    <w:rsid w:val="1E1DB579"/>
    <w:rsid w:val="1EBB0C01"/>
    <w:rsid w:val="1EDF14DA"/>
    <w:rsid w:val="1EDF6315"/>
    <w:rsid w:val="1EEF136C"/>
    <w:rsid w:val="1EEFB919"/>
    <w:rsid w:val="1F2B391B"/>
    <w:rsid w:val="1F5D0318"/>
    <w:rsid w:val="1F7E7610"/>
    <w:rsid w:val="1FAF0E69"/>
    <w:rsid w:val="1FB38B5F"/>
    <w:rsid w:val="1FBF9089"/>
    <w:rsid w:val="1FBF9884"/>
    <w:rsid w:val="1FDF493C"/>
    <w:rsid w:val="1FDF9972"/>
    <w:rsid w:val="1FE7E147"/>
    <w:rsid w:val="1FEA7EAF"/>
    <w:rsid w:val="1FED6C06"/>
    <w:rsid w:val="1FEDA756"/>
    <w:rsid w:val="1FEDAA6E"/>
    <w:rsid w:val="1FF71A3F"/>
    <w:rsid w:val="1FF748F2"/>
    <w:rsid w:val="1FF8FB57"/>
    <w:rsid w:val="1FF9D3FF"/>
    <w:rsid w:val="1FFC0A7B"/>
    <w:rsid w:val="1FFDFBA1"/>
    <w:rsid w:val="1FFF196C"/>
    <w:rsid w:val="1FFF7A9A"/>
    <w:rsid w:val="1FFF88EB"/>
    <w:rsid w:val="1FFFAC65"/>
    <w:rsid w:val="1FFFCB60"/>
    <w:rsid w:val="1FFFE38C"/>
    <w:rsid w:val="21FE0CAC"/>
    <w:rsid w:val="22A3071D"/>
    <w:rsid w:val="237FB98A"/>
    <w:rsid w:val="25A80CDB"/>
    <w:rsid w:val="25EF52CD"/>
    <w:rsid w:val="25FBD824"/>
    <w:rsid w:val="26FD17B7"/>
    <w:rsid w:val="273A726C"/>
    <w:rsid w:val="276D54D7"/>
    <w:rsid w:val="27745B03"/>
    <w:rsid w:val="277B199F"/>
    <w:rsid w:val="27BB5A44"/>
    <w:rsid w:val="27DF9DD9"/>
    <w:rsid w:val="27EBCB70"/>
    <w:rsid w:val="27F77231"/>
    <w:rsid w:val="27FF28CB"/>
    <w:rsid w:val="28F351F3"/>
    <w:rsid w:val="296ECE31"/>
    <w:rsid w:val="2AE5543B"/>
    <w:rsid w:val="2B47C904"/>
    <w:rsid w:val="2BD19047"/>
    <w:rsid w:val="2BDB8D37"/>
    <w:rsid w:val="2BDF4F2D"/>
    <w:rsid w:val="2BEF34C0"/>
    <w:rsid w:val="2BF7FD5E"/>
    <w:rsid w:val="2BFE74E0"/>
    <w:rsid w:val="2BFFD6FB"/>
    <w:rsid w:val="2CB5686E"/>
    <w:rsid w:val="2CBF44BE"/>
    <w:rsid w:val="2CBF8847"/>
    <w:rsid w:val="2CF3D2BF"/>
    <w:rsid w:val="2CFFD5D7"/>
    <w:rsid w:val="2D3287CF"/>
    <w:rsid w:val="2D3FFD69"/>
    <w:rsid w:val="2D7F6E47"/>
    <w:rsid w:val="2DAF3E9E"/>
    <w:rsid w:val="2DB666D1"/>
    <w:rsid w:val="2DBD22F9"/>
    <w:rsid w:val="2DCCA0BE"/>
    <w:rsid w:val="2DDE333E"/>
    <w:rsid w:val="2DEB221B"/>
    <w:rsid w:val="2DFBF809"/>
    <w:rsid w:val="2E8F936A"/>
    <w:rsid w:val="2E96C124"/>
    <w:rsid w:val="2EAF8E48"/>
    <w:rsid w:val="2EB6D6F7"/>
    <w:rsid w:val="2ECF9D9B"/>
    <w:rsid w:val="2EDDC424"/>
    <w:rsid w:val="2EEF6D3A"/>
    <w:rsid w:val="2EF87BA3"/>
    <w:rsid w:val="2EFDA9BE"/>
    <w:rsid w:val="2F2F2362"/>
    <w:rsid w:val="2F3BD722"/>
    <w:rsid w:val="2F3E1F94"/>
    <w:rsid w:val="2F5E4392"/>
    <w:rsid w:val="2F5F1FF5"/>
    <w:rsid w:val="2F6B6C45"/>
    <w:rsid w:val="2F9F6543"/>
    <w:rsid w:val="2F9FA632"/>
    <w:rsid w:val="2FAF172F"/>
    <w:rsid w:val="2FAFAEAA"/>
    <w:rsid w:val="2FBB78D6"/>
    <w:rsid w:val="2FBF7C4B"/>
    <w:rsid w:val="2FCE7D12"/>
    <w:rsid w:val="2FDDCA43"/>
    <w:rsid w:val="2FDDD1D5"/>
    <w:rsid w:val="2FE9D736"/>
    <w:rsid w:val="2FEBE610"/>
    <w:rsid w:val="2FF64DFD"/>
    <w:rsid w:val="2FFAE593"/>
    <w:rsid w:val="2FFE9F99"/>
    <w:rsid w:val="2FFFF8F3"/>
    <w:rsid w:val="3036D8CB"/>
    <w:rsid w:val="312B798D"/>
    <w:rsid w:val="32DD01A9"/>
    <w:rsid w:val="32FF632D"/>
    <w:rsid w:val="333A27EC"/>
    <w:rsid w:val="336E5A63"/>
    <w:rsid w:val="33BF8123"/>
    <w:rsid w:val="33BF90E3"/>
    <w:rsid w:val="33BF9E69"/>
    <w:rsid w:val="33EF1276"/>
    <w:rsid w:val="33F470B3"/>
    <w:rsid w:val="33F5E8AB"/>
    <w:rsid w:val="33F73A33"/>
    <w:rsid w:val="33FDA074"/>
    <w:rsid w:val="349DF27E"/>
    <w:rsid w:val="34B74BC0"/>
    <w:rsid w:val="34DB7880"/>
    <w:rsid w:val="357716F0"/>
    <w:rsid w:val="35BB69F0"/>
    <w:rsid w:val="35E3A2A9"/>
    <w:rsid w:val="3657438E"/>
    <w:rsid w:val="36BFF27E"/>
    <w:rsid w:val="36C78C5D"/>
    <w:rsid w:val="36CB32BD"/>
    <w:rsid w:val="36CD7F34"/>
    <w:rsid w:val="36E6DC29"/>
    <w:rsid w:val="36F7E763"/>
    <w:rsid w:val="36FBC975"/>
    <w:rsid w:val="37391CB3"/>
    <w:rsid w:val="373F3A53"/>
    <w:rsid w:val="375F32FF"/>
    <w:rsid w:val="375F9B9C"/>
    <w:rsid w:val="377F21AA"/>
    <w:rsid w:val="377FA2F3"/>
    <w:rsid w:val="377FF159"/>
    <w:rsid w:val="378C29A1"/>
    <w:rsid w:val="379F04D4"/>
    <w:rsid w:val="379F446C"/>
    <w:rsid w:val="37ACCFC3"/>
    <w:rsid w:val="37BA932B"/>
    <w:rsid w:val="37BD0AD4"/>
    <w:rsid w:val="37BE5BF1"/>
    <w:rsid w:val="37C694C1"/>
    <w:rsid w:val="37CFA209"/>
    <w:rsid w:val="37EB6392"/>
    <w:rsid w:val="37EF5548"/>
    <w:rsid w:val="37F75C04"/>
    <w:rsid w:val="37F78364"/>
    <w:rsid w:val="37FBD1B2"/>
    <w:rsid w:val="37FEFB4F"/>
    <w:rsid w:val="37FF204F"/>
    <w:rsid w:val="37FF2C92"/>
    <w:rsid w:val="37FF521E"/>
    <w:rsid w:val="37FF84B3"/>
    <w:rsid w:val="37FF9314"/>
    <w:rsid w:val="37FFDA78"/>
    <w:rsid w:val="37FFECF6"/>
    <w:rsid w:val="37FFEFB8"/>
    <w:rsid w:val="38779B32"/>
    <w:rsid w:val="38B50DAA"/>
    <w:rsid w:val="38EA260D"/>
    <w:rsid w:val="38FC5C20"/>
    <w:rsid w:val="395B66B2"/>
    <w:rsid w:val="397FD95F"/>
    <w:rsid w:val="39B6649B"/>
    <w:rsid w:val="39C131C0"/>
    <w:rsid w:val="39D9B1F0"/>
    <w:rsid w:val="39FD111B"/>
    <w:rsid w:val="39FFCBBA"/>
    <w:rsid w:val="3A7F953A"/>
    <w:rsid w:val="3ABD3BE5"/>
    <w:rsid w:val="3AFAC5E1"/>
    <w:rsid w:val="3AFE44BE"/>
    <w:rsid w:val="3B37E419"/>
    <w:rsid w:val="3B3E3E22"/>
    <w:rsid w:val="3B5A83E4"/>
    <w:rsid w:val="3B97A791"/>
    <w:rsid w:val="3BB0BA07"/>
    <w:rsid w:val="3BB26F64"/>
    <w:rsid w:val="3BB975F1"/>
    <w:rsid w:val="3BBB20CC"/>
    <w:rsid w:val="3BBC516A"/>
    <w:rsid w:val="3BBDC720"/>
    <w:rsid w:val="3BBEABFF"/>
    <w:rsid w:val="3BCB6188"/>
    <w:rsid w:val="3BCEF14E"/>
    <w:rsid w:val="3BD74C19"/>
    <w:rsid w:val="3BDA9C53"/>
    <w:rsid w:val="3BDFCD4F"/>
    <w:rsid w:val="3BEF6D1F"/>
    <w:rsid w:val="3BF5F72F"/>
    <w:rsid w:val="3BF679BC"/>
    <w:rsid w:val="3BF6ABD5"/>
    <w:rsid w:val="3BF7BE81"/>
    <w:rsid w:val="3BFA67B7"/>
    <w:rsid w:val="3BFBEBFC"/>
    <w:rsid w:val="3BFEFAA3"/>
    <w:rsid w:val="3BFF23F7"/>
    <w:rsid w:val="3BFFC79D"/>
    <w:rsid w:val="3BFFC87F"/>
    <w:rsid w:val="3C5B2FEB"/>
    <w:rsid w:val="3CDE54D4"/>
    <w:rsid w:val="3CEFABB5"/>
    <w:rsid w:val="3CFE2797"/>
    <w:rsid w:val="3CFE3F65"/>
    <w:rsid w:val="3CFE917B"/>
    <w:rsid w:val="3D5FC3B7"/>
    <w:rsid w:val="3D6D1D7D"/>
    <w:rsid w:val="3D73321D"/>
    <w:rsid w:val="3D7C135C"/>
    <w:rsid w:val="3D7C9638"/>
    <w:rsid w:val="3D7F2E94"/>
    <w:rsid w:val="3D7FCBF4"/>
    <w:rsid w:val="3DAB9C34"/>
    <w:rsid w:val="3DACA04D"/>
    <w:rsid w:val="3DB79870"/>
    <w:rsid w:val="3DBE2328"/>
    <w:rsid w:val="3DD64155"/>
    <w:rsid w:val="3DDD7DC1"/>
    <w:rsid w:val="3DDFF68B"/>
    <w:rsid w:val="3DEE16FC"/>
    <w:rsid w:val="3DEEADB4"/>
    <w:rsid w:val="3DF7424A"/>
    <w:rsid w:val="3DF76ED8"/>
    <w:rsid w:val="3DF7902C"/>
    <w:rsid w:val="3DFE5BED"/>
    <w:rsid w:val="3DFF4E00"/>
    <w:rsid w:val="3DFFCB83"/>
    <w:rsid w:val="3E37F616"/>
    <w:rsid w:val="3E7D6474"/>
    <w:rsid w:val="3E7F73C3"/>
    <w:rsid w:val="3E7FEEDD"/>
    <w:rsid w:val="3EA7BA78"/>
    <w:rsid w:val="3EBCE962"/>
    <w:rsid w:val="3EBED3A2"/>
    <w:rsid w:val="3ECB0699"/>
    <w:rsid w:val="3EDC6AA3"/>
    <w:rsid w:val="3EDCE18D"/>
    <w:rsid w:val="3EEB3600"/>
    <w:rsid w:val="3EEDAAA9"/>
    <w:rsid w:val="3EF7EC79"/>
    <w:rsid w:val="3EFBF4B3"/>
    <w:rsid w:val="3EFDB0D8"/>
    <w:rsid w:val="3EFED132"/>
    <w:rsid w:val="3EFFE662"/>
    <w:rsid w:val="3F1FF306"/>
    <w:rsid w:val="3F3E048A"/>
    <w:rsid w:val="3F3F696C"/>
    <w:rsid w:val="3F42B55E"/>
    <w:rsid w:val="3F47321D"/>
    <w:rsid w:val="3F4A6DEA"/>
    <w:rsid w:val="3F5D6170"/>
    <w:rsid w:val="3F5FF8AC"/>
    <w:rsid w:val="3F671622"/>
    <w:rsid w:val="3F6D7513"/>
    <w:rsid w:val="3F6ED350"/>
    <w:rsid w:val="3F7B3FDA"/>
    <w:rsid w:val="3F7D4063"/>
    <w:rsid w:val="3F7D8312"/>
    <w:rsid w:val="3F7DFC70"/>
    <w:rsid w:val="3F7EB4F4"/>
    <w:rsid w:val="3F7ECD4C"/>
    <w:rsid w:val="3F9E1133"/>
    <w:rsid w:val="3F9E5E07"/>
    <w:rsid w:val="3FAA9AF8"/>
    <w:rsid w:val="3FAF7966"/>
    <w:rsid w:val="3FB16660"/>
    <w:rsid w:val="3FB2D403"/>
    <w:rsid w:val="3FB3CC46"/>
    <w:rsid w:val="3FB72E1B"/>
    <w:rsid w:val="3FB90A35"/>
    <w:rsid w:val="3FBBE166"/>
    <w:rsid w:val="3FBDD4B3"/>
    <w:rsid w:val="3FBED9EC"/>
    <w:rsid w:val="3FBF77BD"/>
    <w:rsid w:val="3FCB7425"/>
    <w:rsid w:val="3FCD6E67"/>
    <w:rsid w:val="3FCDDFE1"/>
    <w:rsid w:val="3FCF27F4"/>
    <w:rsid w:val="3FD70C24"/>
    <w:rsid w:val="3FDD73BF"/>
    <w:rsid w:val="3FDF0EAC"/>
    <w:rsid w:val="3FDF5B2E"/>
    <w:rsid w:val="3FDF7F57"/>
    <w:rsid w:val="3FDFDC16"/>
    <w:rsid w:val="3FE514EE"/>
    <w:rsid w:val="3FE75A73"/>
    <w:rsid w:val="3FE8EB84"/>
    <w:rsid w:val="3FEA85EF"/>
    <w:rsid w:val="3FEB66F4"/>
    <w:rsid w:val="3FEE3A24"/>
    <w:rsid w:val="3FEF3AFE"/>
    <w:rsid w:val="3FF141A3"/>
    <w:rsid w:val="3FF3202C"/>
    <w:rsid w:val="3FF64285"/>
    <w:rsid w:val="3FF697C1"/>
    <w:rsid w:val="3FF766E4"/>
    <w:rsid w:val="3FF9411A"/>
    <w:rsid w:val="3FFAFBFE"/>
    <w:rsid w:val="3FFB797D"/>
    <w:rsid w:val="3FFB9D64"/>
    <w:rsid w:val="3FFD4B18"/>
    <w:rsid w:val="3FFD6AC6"/>
    <w:rsid w:val="3FFDB909"/>
    <w:rsid w:val="3FFDF853"/>
    <w:rsid w:val="3FFE2EFE"/>
    <w:rsid w:val="3FFE70A8"/>
    <w:rsid w:val="3FFE8A3A"/>
    <w:rsid w:val="3FFEC64A"/>
    <w:rsid w:val="3FFF2AD5"/>
    <w:rsid w:val="3FFF58D5"/>
    <w:rsid w:val="3FFF93E7"/>
    <w:rsid w:val="3FFFA37C"/>
    <w:rsid w:val="3FFFAB6F"/>
    <w:rsid w:val="3FFFAFAB"/>
    <w:rsid w:val="416E1D4D"/>
    <w:rsid w:val="41DB51EE"/>
    <w:rsid w:val="437C660D"/>
    <w:rsid w:val="43E7C88B"/>
    <w:rsid w:val="445B1092"/>
    <w:rsid w:val="44FF8DB0"/>
    <w:rsid w:val="455F3786"/>
    <w:rsid w:val="457E7D22"/>
    <w:rsid w:val="45CB6FD2"/>
    <w:rsid w:val="4678EED5"/>
    <w:rsid w:val="46B8C697"/>
    <w:rsid w:val="46F0FF90"/>
    <w:rsid w:val="47738EC0"/>
    <w:rsid w:val="4796B436"/>
    <w:rsid w:val="47AF6D79"/>
    <w:rsid w:val="47EE8CA2"/>
    <w:rsid w:val="47FD4D65"/>
    <w:rsid w:val="48FDC3DE"/>
    <w:rsid w:val="49ABB3D7"/>
    <w:rsid w:val="49DF02E2"/>
    <w:rsid w:val="4AB16A5A"/>
    <w:rsid w:val="4AFDC7D0"/>
    <w:rsid w:val="4AFF055D"/>
    <w:rsid w:val="4B7D5655"/>
    <w:rsid w:val="4B8FDF68"/>
    <w:rsid w:val="4BEF1F7D"/>
    <w:rsid w:val="4BF3911E"/>
    <w:rsid w:val="4BF5F7FA"/>
    <w:rsid w:val="4BFCF108"/>
    <w:rsid w:val="4C0E9BE6"/>
    <w:rsid w:val="4CDD40CE"/>
    <w:rsid w:val="4CF73423"/>
    <w:rsid w:val="4D3DB019"/>
    <w:rsid w:val="4D3F2ABF"/>
    <w:rsid w:val="4D5BB677"/>
    <w:rsid w:val="4D9F8C7F"/>
    <w:rsid w:val="4DBF1B64"/>
    <w:rsid w:val="4DFEE343"/>
    <w:rsid w:val="4DFF94BA"/>
    <w:rsid w:val="4E260587"/>
    <w:rsid w:val="4E7A3F51"/>
    <w:rsid w:val="4E87E150"/>
    <w:rsid w:val="4EB7FA80"/>
    <w:rsid w:val="4EC6A7E6"/>
    <w:rsid w:val="4EF60E3B"/>
    <w:rsid w:val="4EFF01D9"/>
    <w:rsid w:val="4EFFE0C7"/>
    <w:rsid w:val="4F33B5ED"/>
    <w:rsid w:val="4F3772F1"/>
    <w:rsid w:val="4F4F2E9D"/>
    <w:rsid w:val="4F5CEE64"/>
    <w:rsid w:val="4F7E6940"/>
    <w:rsid w:val="4F7F3498"/>
    <w:rsid w:val="4F9D230C"/>
    <w:rsid w:val="4FA551CC"/>
    <w:rsid w:val="4FBFEDB6"/>
    <w:rsid w:val="4FC7FD95"/>
    <w:rsid w:val="4FCF3B63"/>
    <w:rsid w:val="4FDB5BAF"/>
    <w:rsid w:val="4FEC32A1"/>
    <w:rsid w:val="4FEEDA65"/>
    <w:rsid w:val="4FEF3AA8"/>
    <w:rsid w:val="4FEF7AAA"/>
    <w:rsid w:val="4FEF905B"/>
    <w:rsid w:val="4FEFD95C"/>
    <w:rsid w:val="4FF31238"/>
    <w:rsid w:val="4FFB020F"/>
    <w:rsid w:val="4FFCDE57"/>
    <w:rsid w:val="4FFE106C"/>
    <w:rsid w:val="4FFF7D5F"/>
    <w:rsid w:val="4FFFE7F4"/>
    <w:rsid w:val="50BF9CB5"/>
    <w:rsid w:val="50DEDB71"/>
    <w:rsid w:val="5157776E"/>
    <w:rsid w:val="51FE6A9C"/>
    <w:rsid w:val="521BE836"/>
    <w:rsid w:val="533E99BD"/>
    <w:rsid w:val="536B0BD7"/>
    <w:rsid w:val="536FF510"/>
    <w:rsid w:val="53774363"/>
    <w:rsid w:val="537763A6"/>
    <w:rsid w:val="539A8044"/>
    <w:rsid w:val="53AFA2DB"/>
    <w:rsid w:val="53BB4EE3"/>
    <w:rsid w:val="53CD8736"/>
    <w:rsid w:val="53D73534"/>
    <w:rsid w:val="53D7B362"/>
    <w:rsid w:val="53EFEE69"/>
    <w:rsid w:val="53FB0412"/>
    <w:rsid w:val="53FF291C"/>
    <w:rsid w:val="53FF9F5F"/>
    <w:rsid w:val="53FFC4BF"/>
    <w:rsid w:val="54BFBF57"/>
    <w:rsid w:val="54FED1AB"/>
    <w:rsid w:val="54FF36BA"/>
    <w:rsid w:val="557C6E44"/>
    <w:rsid w:val="557FDF84"/>
    <w:rsid w:val="55C7F193"/>
    <w:rsid w:val="55DBAC4D"/>
    <w:rsid w:val="55E7EBA0"/>
    <w:rsid w:val="55ED04DD"/>
    <w:rsid w:val="55FF981F"/>
    <w:rsid w:val="567EDA3A"/>
    <w:rsid w:val="56B796F2"/>
    <w:rsid w:val="56CFD34F"/>
    <w:rsid w:val="56EF8C29"/>
    <w:rsid w:val="56F51345"/>
    <w:rsid w:val="56F76C3C"/>
    <w:rsid w:val="56FE60C9"/>
    <w:rsid w:val="571F7255"/>
    <w:rsid w:val="5767D301"/>
    <w:rsid w:val="576E102A"/>
    <w:rsid w:val="57736DF1"/>
    <w:rsid w:val="577599C7"/>
    <w:rsid w:val="577EA4BB"/>
    <w:rsid w:val="577EF515"/>
    <w:rsid w:val="578D6BD8"/>
    <w:rsid w:val="579ECB92"/>
    <w:rsid w:val="57B68896"/>
    <w:rsid w:val="57BB1E7A"/>
    <w:rsid w:val="57BED875"/>
    <w:rsid w:val="57BF9722"/>
    <w:rsid w:val="57D77444"/>
    <w:rsid w:val="57DCE4BC"/>
    <w:rsid w:val="57DF4AF5"/>
    <w:rsid w:val="57DFF257"/>
    <w:rsid w:val="57E09767"/>
    <w:rsid w:val="57E7E74F"/>
    <w:rsid w:val="57EF011C"/>
    <w:rsid w:val="57EFB5CE"/>
    <w:rsid w:val="57F253B8"/>
    <w:rsid w:val="57FDDBF2"/>
    <w:rsid w:val="57FF0B4E"/>
    <w:rsid w:val="57FF99D3"/>
    <w:rsid w:val="58DFD52C"/>
    <w:rsid w:val="594F3578"/>
    <w:rsid w:val="59A92178"/>
    <w:rsid w:val="59ABBE1B"/>
    <w:rsid w:val="59AC7E88"/>
    <w:rsid w:val="59B2E074"/>
    <w:rsid w:val="59BE5966"/>
    <w:rsid w:val="59EF8506"/>
    <w:rsid w:val="59F1B1B6"/>
    <w:rsid w:val="59F5ECB7"/>
    <w:rsid w:val="5AA64F49"/>
    <w:rsid w:val="5AA7D86B"/>
    <w:rsid w:val="5AB6C5B6"/>
    <w:rsid w:val="5ABFF233"/>
    <w:rsid w:val="5ACFE499"/>
    <w:rsid w:val="5ADD9C7F"/>
    <w:rsid w:val="5ADF470F"/>
    <w:rsid w:val="5AF2F586"/>
    <w:rsid w:val="5AFC6A71"/>
    <w:rsid w:val="5B194894"/>
    <w:rsid w:val="5B37D3D9"/>
    <w:rsid w:val="5B6E4EDC"/>
    <w:rsid w:val="5B780E08"/>
    <w:rsid w:val="5B7B5381"/>
    <w:rsid w:val="5B7F13AF"/>
    <w:rsid w:val="5B7F2338"/>
    <w:rsid w:val="5B7FA84C"/>
    <w:rsid w:val="5B7FEB61"/>
    <w:rsid w:val="5BB63AF7"/>
    <w:rsid w:val="5BBE4CD8"/>
    <w:rsid w:val="5BBF811A"/>
    <w:rsid w:val="5BCF250C"/>
    <w:rsid w:val="5BDE7D22"/>
    <w:rsid w:val="5BE29426"/>
    <w:rsid w:val="5BEBA838"/>
    <w:rsid w:val="5BEECC6A"/>
    <w:rsid w:val="5BEF33E1"/>
    <w:rsid w:val="5BEF9508"/>
    <w:rsid w:val="5BEF982F"/>
    <w:rsid w:val="5BEFB47B"/>
    <w:rsid w:val="5BF50FF6"/>
    <w:rsid w:val="5BF7139E"/>
    <w:rsid w:val="5BF77C7A"/>
    <w:rsid w:val="5BF7B7CA"/>
    <w:rsid w:val="5BF93E3E"/>
    <w:rsid w:val="5BFA3B21"/>
    <w:rsid w:val="5BFF1F1B"/>
    <w:rsid w:val="5BFF3F14"/>
    <w:rsid w:val="5C67E072"/>
    <w:rsid w:val="5C7F39F6"/>
    <w:rsid w:val="5C7FE0B8"/>
    <w:rsid w:val="5C9F72DA"/>
    <w:rsid w:val="5CAFDEF6"/>
    <w:rsid w:val="5CDEE420"/>
    <w:rsid w:val="5CEEC1B9"/>
    <w:rsid w:val="5CF1C58E"/>
    <w:rsid w:val="5D154B53"/>
    <w:rsid w:val="5D370033"/>
    <w:rsid w:val="5D5E9DE5"/>
    <w:rsid w:val="5D771DFF"/>
    <w:rsid w:val="5D7F0F0C"/>
    <w:rsid w:val="5D7F61C3"/>
    <w:rsid w:val="5D9742FE"/>
    <w:rsid w:val="5DB776B0"/>
    <w:rsid w:val="5DBC0AED"/>
    <w:rsid w:val="5DCFA645"/>
    <w:rsid w:val="5DD05B9B"/>
    <w:rsid w:val="5DDA51A9"/>
    <w:rsid w:val="5DE53087"/>
    <w:rsid w:val="5DE91BDD"/>
    <w:rsid w:val="5DEDDE11"/>
    <w:rsid w:val="5DEF227C"/>
    <w:rsid w:val="5DF2C530"/>
    <w:rsid w:val="5DF79DB7"/>
    <w:rsid w:val="5DF9D99D"/>
    <w:rsid w:val="5DF9FAD3"/>
    <w:rsid w:val="5DFE10FC"/>
    <w:rsid w:val="5DFFF4DB"/>
    <w:rsid w:val="5E077BC7"/>
    <w:rsid w:val="5E37206E"/>
    <w:rsid w:val="5E3BDAF2"/>
    <w:rsid w:val="5E73FB92"/>
    <w:rsid w:val="5E7C2A84"/>
    <w:rsid w:val="5EBF3E7C"/>
    <w:rsid w:val="5EBF9CAD"/>
    <w:rsid w:val="5EC79C18"/>
    <w:rsid w:val="5EC7C5DC"/>
    <w:rsid w:val="5ECD8D5B"/>
    <w:rsid w:val="5EE7E601"/>
    <w:rsid w:val="5EF6D9D0"/>
    <w:rsid w:val="5EFB5513"/>
    <w:rsid w:val="5EFE9004"/>
    <w:rsid w:val="5EFF0AED"/>
    <w:rsid w:val="5EFF62E7"/>
    <w:rsid w:val="5EFFCB7C"/>
    <w:rsid w:val="5EFFEC76"/>
    <w:rsid w:val="5F27E1B1"/>
    <w:rsid w:val="5F2D70F9"/>
    <w:rsid w:val="5F37F752"/>
    <w:rsid w:val="5F3EAFE2"/>
    <w:rsid w:val="5F4FA6FC"/>
    <w:rsid w:val="5F5D0552"/>
    <w:rsid w:val="5F5D4067"/>
    <w:rsid w:val="5F618515"/>
    <w:rsid w:val="5F65962B"/>
    <w:rsid w:val="5F6F0D49"/>
    <w:rsid w:val="5F6FC2A9"/>
    <w:rsid w:val="5F772D32"/>
    <w:rsid w:val="5F7B8ABC"/>
    <w:rsid w:val="5F7C7FD0"/>
    <w:rsid w:val="5F7D0AF3"/>
    <w:rsid w:val="5F7F9AE9"/>
    <w:rsid w:val="5F7FE934"/>
    <w:rsid w:val="5F8E716E"/>
    <w:rsid w:val="5F97B648"/>
    <w:rsid w:val="5FA3C07F"/>
    <w:rsid w:val="5FAB2461"/>
    <w:rsid w:val="5FB322E1"/>
    <w:rsid w:val="5FB65C90"/>
    <w:rsid w:val="5FB75A16"/>
    <w:rsid w:val="5FB75D6A"/>
    <w:rsid w:val="5FB79126"/>
    <w:rsid w:val="5FBA5343"/>
    <w:rsid w:val="5FBD8D95"/>
    <w:rsid w:val="5FBDB478"/>
    <w:rsid w:val="5FBDD5FE"/>
    <w:rsid w:val="5FBE39A3"/>
    <w:rsid w:val="5FBEB8D7"/>
    <w:rsid w:val="5FBF484A"/>
    <w:rsid w:val="5FBFE150"/>
    <w:rsid w:val="5FC54E19"/>
    <w:rsid w:val="5FC9A690"/>
    <w:rsid w:val="5FCA13BD"/>
    <w:rsid w:val="5FCB6B8E"/>
    <w:rsid w:val="5FCE69B6"/>
    <w:rsid w:val="5FCFE777"/>
    <w:rsid w:val="5FD7A883"/>
    <w:rsid w:val="5FDD42FD"/>
    <w:rsid w:val="5FEE69E5"/>
    <w:rsid w:val="5FF36BD4"/>
    <w:rsid w:val="5FF55B6C"/>
    <w:rsid w:val="5FF6032C"/>
    <w:rsid w:val="5FF7D395"/>
    <w:rsid w:val="5FF7E887"/>
    <w:rsid w:val="5FF978BA"/>
    <w:rsid w:val="5FF9C192"/>
    <w:rsid w:val="5FFA205E"/>
    <w:rsid w:val="5FFC160E"/>
    <w:rsid w:val="5FFC8197"/>
    <w:rsid w:val="5FFC84CF"/>
    <w:rsid w:val="5FFD2BDF"/>
    <w:rsid w:val="5FFD700F"/>
    <w:rsid w:val="5FFDCB17"/>
    <w:rsid w:val="5FFDE085"/>
    <w:rsid w:val="5FFE9187"/>
    <w:rsid w:val="5FFEA4E6"/>
    <w:rsid w:val="5FFEC9D7"/>
    <w:rsid w:val="5FFF21F1"/>
    <w:rsid w:val="5FFF6252"/>
    <w:rsid w:val="5FFF6C45"/>
    <w:rsid w:val="5FFF74B8"/>
    <w:rsid w:val="5FFF7A8F"/>
    <w:rsid w:val="5FFFBFC0"/>
    <w:rsid w:val="5FFFEF04"/>
    <w:rsid w:val="60EF2323"/>
    <w:rsid w:val="61998DC4"/>
    <w:rsid w:val="61FF7EF1"/>
    <w:rsid w:val="62C37BCE"/>
    <w:rsid w:val="62D72A84"/>
    <w:rsid w:val="62DE3075"/>
    <w:rsid w:val="634F3BA7"/>
    <w:rsid w:val="637804FF"/>
    <w:rsid w:val="637CF15E"/>
    <w:rsid w:val="63BBB83F"/>
    <w:rsid w:val="63ED13A2"/>
    <w:rsid w:val="649D5FA7"/>
    <w:rsid w:val="64DBDE5E"/>
    <w:rsid w:val="64FF201B"/>
    <w:rsid w:val="65494768"/>
    <w:rsid w:val="655B52A7"/>
    <w:rsid w:val="65B7C2D9"/>
    <w:rsid w:val="65BFB2A7"/>
    <w:rsid w:val="65DBC7AC"/>
    <w:rsid w:val="65EFA419"/>
    <w:rsid w:val="65EFC4D0"/>
    <w:rsid w:val="65FF72B2"/>
    <w:rsid w:val="66573544"/>
    <w:rsid w:val="6679686D"/>
    <w:rsid w:val="667F4CF7"/>
    <w:rsid w:val="66BEDBD8"/>
    <w:rsid w:val="66DDD53C"/>
    <w:rsid w:val="66F726C7"/>
    <w:rsid w:val="66F7FC67"/>
    <w:rsid w:val="6713235F"/>
    <w:rsid w:val="672D26EB"/>
    <w:rsid w:val="674FFB47"/>
    <w:rsid w:val="6767E558"/>
    <w:rsid w:val="6777CC14"/>
    <w:rsid w:val="6779C251"/>
    <w:rsid w:val="677EF20D"/>
    <w:rsid w:val="6795389F"/>
    <w:rsid w:val="67A71DF8"/>
    <w:rsid w:val="67B77BC7"/>
    <w:rsid w:val="67BF00A5"/>
    <w:rsid w:val="67D50514"/>
    <w:rsid w:val="67D70508"/>
    <w:rsid w:val="67E99663"/>
    <w:rsid w:val="67EB55F0"/>
    <w:rsid w:val="67EB9126"/>
    <w:rsid w:val="67F78572"/>
    <w:rsid w:val="67FA4810"/>
    <w:rsid w:val="67FB0986"/>
    <w:rsid w:val="67FC133A"/>
    <w:rsid w:val="67FC9C72"/>
    <w:rsid w:val="67FDA92A"/>
    <w:rsid w:val="67FF3E1B"/>
    <w:rsid w:val="67FFCE80"/>
    <w:rsid w:val="685E1887"/>
    <w:rsid w:val="68B36C21"/>
    <w:rsid w:val="68CF64DE"/>
    <w:rsid w:val="68EF4B15"/>
    <w:rsid w:val="68FA1763"/>
    <w:rsid w:val="693EAB07"/>
    <w:rsid w:val="697F67AF"/>
    <w:rsid w:val="699B0D09"/>
    <w:rsid w:val="699FD6F8"/>
    <w:rsid w:val="69DB8E1A"/>
    <w:rsid w:val="69F7AEAB"/>
    <w:rsid w:val="69FE9C91"/>
    <w:rsid w:val="6A7F57DC"/>
    <w:rsid w:val="6AAFFC9C"/>
    <w:rsid w:val="6AF45177"/>
    <w:rsid w:val="6AF85E83"/>
    <w:rsid w:val="6AFF2F53"/>
    <w:rsid w:val="6B5792B4"/>
    <w:rsid w:val="6B666AB7"/>
    <w:rsid w:val="6B677342"/>
    <w:rsid w:val="6B7B36A4"/>
    <w:rsid w:val="6B7B8B06"/>
    <w:rsid w:val="6B7F8521"/>
    <w:rsid w:val="6B972921"/>
    <w:rsid w:val="6B9E5DF8"/>
    <w:rsid w:val="6BA41C7F"/>
    <w:rsid w:val="6BBE6FB5"/>
    <w:rsid w:val="6BBF1AD8"/>
    <w:rsid w:val="6BBFB565"/>
    <w:rsid w:val="6BDF1FFC"/>
    <w:rsid w:val="6BEC26B0"/>
    <w:rsid w:val="6BFEFF75"/>
    <w:rsid w:val="6BFF0164"/>
    <w:rsid w:val="6BFFCAC5"/>
    <w:rsid w:val="6BFFED7E"/>
    <w:rsid w:val="6C5F44F5"/>
    <w:rsid w:val="6C5F4D71"/>
    <w:rsid w:val="6CB467A2"/>
    <w:rsid w:val="6CEF505D"/>
    <w:rsid w:val="6CFD815A"/>
    <w:rsid w:val="6CFEFA91"/>
    <w:rsid w:val="6D1F6B2C"/>
    <w:rsid w:val="6D560E3F"/>
    <w:rsid w:val="6D5BE796"/>
    <w:rsid w:val="6D5EDF77"/>
    <w:rsid w:val="6D5FF52B"/>
    <w:rsid w:val="6D6FFB02"/>
    <w:rsid w:val="6D7F775B"/>
    <w:rsid w:val="6D8BBE4B"/>
    <w:rsid w:val="6D8E934C"/>
    <w:rsid w:val="6D9DFFE2"/>
    <w:rsid w:val="6DB84DC2"/>
    <w:rsid w:val="6DD88423"/>
    <w:rsid w:val="6DDBE19C"/>
    <w:rsid w:val="6DDF6DF2"/>
    <w:rsid w:val="6DE3F39F"/>
    <w:rsid w:val="6DFA937E"/>
    <w:rsid w:val="6DFB4490"/>
    <w:rsid w:val="6DFC14DF"/>
    <w:rsid w:val="6DFC6422"/>
    <w:rsid w:val="6DFDBC21"/>
    <w:rsid w:val="6DFF5894"/>
    <w:rsid w:val="6DFF8B38"/>
    <w:rsid w:val="6DFF97B6"/>
    <w:rsid w:val="6DFFB257"/>
    <w:rsid w:val="6DFFE1B9"/>
    <w:rsid w:val="6E3DD19C"/>
    <w:rsid w:val="6E6F3CBC"/>
    <w:rsid w:val="6E7FD07F"/>
    <w:rsid w:val="6E903604"/>
    <w:rsid w:val="6E92C864"/>
    <w:rsid w:val="6E9F0C58"/>
    <w:rsid w:val="6EB652E5"/>
    <w:rsid w:val="6EB98011"/>
    <w:rsid w:val="6EBF77D4"/>
    <w:rsid w:val="6ECBB9BE"/>
    <w:rsid w:val="6ED1965B"/>
    <w:rsid w:val="6EDB1E64"/>
    <w:rsid w:val="6EDB2D46"/>
    <w:rsid w:val="6EDF7786"/>
    <w:rsid w:val="6EE3E84E"/>
    <w:rsid w:val="6EE50E51"/>
    <w:rsid w:val="6EF7A6C3"/>
    <w:rsid w:val="6EF901BA"/>
    <w:rsid w:val="6EF952AE"/>
    <w:rsid w:val="6EFF8445"/>
    <w:rsid w:val="6EFF96A6"/>
    <w:rsid w:val="6F17150E"/>
    <w:rsid w:val="6F1BFA91"/>
    <w:rsid w:val="6F1D6BEC"/>
    <w:rsid w:val="6F3F7CDA"/>
    <w:rsid w:val="6F473B0B"/>
    <w:rsid w:val="6F564781"/>
    <w:rsid w:val="6F59103C"/>
    <w:rsid w:val="6F5F3FBB"/>
    <w:rsid w:val="6F68836F"/>
    <w:rsid w:val="6F6F0B75"/>
    <w:rsid w:val="6F6F45BB"/>
    <w:rsid w:val="6F6FF65B"/>
    <w:rsid w:val="6F70239D"/>
    <w:rsid w:val="6F74A243"/>
    <w:rsid w:val="6F754E34"/>
    <w:rsid w:val="6F77D561"/>
    <w:rsid w:val="6F7C1E51"/>
    <w:rsid w:val="6F7F0B95"/>
    <w:rsid w:val="6F7F6844"/>
    <w:rsid w:val="6F7F7491"/>
    <w:rsid w:val="6F7F83E1"/>
    <w:rsid w:val="6F9BDB46"/>
    <w:rsid w:val="6F9D329B"/>
    <w:rsid w:val="6F9E4A2A"/>
    <w:rsid w:val="6FAFC747"/>
    <w:rsid w:val="6FB39D16"/>
    <w:rsid w:val="6FB7ADC0"/>
    <w:rsid w:val="6FBF80D1"/>
    <w:rsid w:val="6FBFD0AD"/>
    <w:rsid w:val="6FBFE7B0"/>
    <w:rsid w:val="6FC94461"/>
    <w:rsid w:val="6FCBC07B"/>
    <w:rsid w:val="6FCEEC44"/>
    <w:rsid w:val="6FCF4948"/>
    <w:rsid w:val="6FD36A36"/>
    <w:rsid w:val="6FD679F7"/>
    <w:rsid w:val="6FD7672E"/>
    <w:rsid w:val="6FDF73C6"/>
    <w:rsid w:val="6FE342A0"/>
    <w:rsid w:val="6FEAF80A"/>
    <w:rsid w:val="6FEDF6CD"/>
    <w:rsid w:val="6FF40610"/>
    <w:rsid w:val="6FF61088"/>
    <w:rsid w:val="6FF623FA"/>
    <w:rsid w:val="6FF71E8E"/>
    <w:rsid w:val="6FF72473"/>
    <w:rsid w:val="6FF78194"/>
    <w:rsid w:val="6FF7D188"/>
    <w:rsid w:val="6FF9BE2B"/>
    <w:rsid w:val="6FFA48DC"/>
    <w:rsid w:val="6FFB2944"/>
    <w:rsid w:val="6FFB9223"/>
    <w:rsid w:val="6FFC2983"/>
    <w:rsid w:val="6FFC41D6"/>
    <w:rsid w:val="6FFC5352"/>
    <w:rsid w:val="6FFC90BF"/>
    <w:rsid w:val="6FFD90A9"/>
    <w:rsid w:val="6FFE49C9"/>
    <w:rsid w:val="6FFE601D"/>
    <w:rsid w:val="6FFF21BD"/>
    <w:rsid w:val="6FFF4FFD"/>
    <w:rsid w:val="6FFF5A11"/>
    <w:rsid w:val="6FFF7DA1"/>
    <w:rsid w:val="6FFFB673"/>
    <w:rsid w:val="6FFFBC03"/>
    <w:rsid w:val="6FFFD58D"/>
    <w:rsid w:val="6FFFDCEC"/>
    <w:rsid w:val="6FFFF349"/>
    <w:rsid w:val="715B09C7"/>
    <w:rsid w:val="717CA1C2"/>
    <w:rsid w:val="718B2FAE"/>
    <w:rsid w:val="718B3027"/>
    <w:rsid w:val="71BFBE04"/>
    <w:rsid w:val="71FBE2BD"/>
    <w:rsid w:val="71FF2F4C"/>
    <w:rsid w:val="726A0593"/>
    <w:rsid w:val="72FD5685"/>
    <w:rsid w:val="72FFB18E"/>
    <w:rsid w:val="72FFB333"/>
    <w:rsid w:val="732785AD"/>
    <w:rsid w:val="7339D9F9"/>
    <w:rsid w:val="7366830B"/>
    <w:rsid w:val="737FC712"/>
    <w:rsid w:val="737FF967"/>
    <w:rsid w:val="739E9C77"/>
    <w:rsid w:val="73B06F1B"/>
    <w:rsid w:val="73BC6A6C"/>
    <w:rsid w:val="73BD888D"/>
    <w:rsid w:val="73BE23E0"/>
    <w:rsid w:val="73BF7888"/>
    <w:rsid w:val="73DD282F"/>
    <w:rsid w:val="73DFFB53"/>
    <w:rsid w:val="73E5AA3B"/>
    <w:rsid w:val="73EFC9FD"/>
    <w:rsid w:val="73F50611"/>
    <w:rsid w:val="73F55608"/>
    <w:rsid w:val="73F7309F"/>
    <w:rsid w:val="73F759B8"/>
    <w:rsid w:val="73F7A923"/>
    <w:rsid w:val="73F7EE9F"/>
    <w:rsid w:val="73FAE86B"/>
    <w:rsid w:val="73FB9237"/>
    <w:rsid w:val="73FBFD6E"/>
    <w:rsid w:val="73FE2A80"/>
    <w:rsid w:val="73FFDA0A"/>
    <w:rsid w:val="74775777"/>
    <w:rsid w:val="7478946B"/>
    <w:rsid w:val="749F50C7"/>
    <w:rsid w:val="74BE5C2B"/>
    <w:rsid w:val="74FFE195"/>
    <w:rsid w:val="75177FB8"/>
    <w:rsid w:val="753A2624"/>
    <w:rsid w:val="756F1560"/>
    <w:rsid w:val="75B5A753"/>
    <w:rsid w:val="75BBE2CA"/>
    <w:rsid w:val="75DB1198"/>
    <w:rsid w:val="75DF1ED6"/>
    <w:rsid w:val="75E7745C"/>
    <w:rsid w:val="75E9350B"/>
    <w:rsid w:val="75F786E0"/>
    <w:rsid w:val="75FC4148"/>
    <w:rsid w:val="75FF188F"/>
    <w:rsid w:val="75FF7F7F"/>
    <w:rsid w:val="75FFB194"/>
    <w:rsid w:val="764AAE22"/>
    <w:rsid w:val="765FA96A"/>
    <w:rsid w:val="76763BC1"/>
    <w:rsid w:val="76ABB944"/>
    <w:rsid w:val="76BF5ADC"/>
    <w:rsid w:val="76CD68F4"/>
    <w:rsid w:val="76DF1CF1"/>
    <w:rsid w:val="76E731C4"/>
    <w:rsid w:val="76EAF785"/>
    <w:rsid w:val="76EE7F38"/>
    <w:rsid w:val="76F7CCDF"/>
    <w:rsid w:val="76F9B3FA"/>
    <w:rsid w:val="76FB21B3"/>
    <w:rsid w:val="76FB7BC2"/>
    <w:rsid w:val="76FD346B"/>
    <w:rsid w:val="76FEAE07"/>
    <w:rsid w:val="76FF1649"/>
    <w:rsid w:val="772E90D7"/>
    <w:rsid w:val="7732C549"/>
    <w:rsid w:val="7735CF00"/>
    <w:rsid w:val="773E8C1F"/>
    <w:rsid w:val="773F2C74"/>
    <w:rsid w:val="773F883D"/>
    <w:rsid w:val="774C0A77"/>
    <w:rsid w:val="775B417F"/>
    <w:rsid w:val="775F04EF"/>
    <w:rsid w:val="777347E2"/>
    <w:rsid w:val="777E9BC4"/>
    <w:rsid w:val="777F0C89"/>
    <w:rsid w:val="777F6D26"/>
    <w:rsid w:val="777FB771"/>
    <w:rsid w:val="777FC345"/>
    <w:rsid w:val="77913B46"/>
    <w:rsid w:val="77AD75BA"/>
    <w:rsid w:val="77AE4005"/>
    <w:rsid w:val="77AE6214"/>
    <w:rsid w:val="77AF3E23"/>
    <w:rsid w:val="77AF9AF9"/>
    <w:rsid w:val="77B5DA2A"/>
    <w:rsid w:val="77B8BEBB"/>
    <w:rsid w:val="77B90DD9"/>
    <w:rsid w:val="77BAE529"/>
    <w:rsid w:val="77BB2EEB"/>
    <w:rsid w:val="77BBB004"/>
    <w:rsid w:val="77BEC733"/>
    <w:rsid w:val="77BF4F88"/>
    <w:rsid w:val="77BFB723"/>
    <w:rsid w:val="77BFC863"/>
    <w:rsid w:val="77BFF9A3"/>
    <w:rsid w:val="77C738A7"/>
    <w:rsid w:val="77CFFA2F"/>
    <w:rsid w:val="77D792D3"/>
    <w:rsid w:val="77D7B546"/>
    <w:rsid w:val="77DAEEB3"/>
    <w:rsid w:val="77DBB208"/>
    <w:rsid w:val="77DE2D1B"/>
    <w:rsid w:val="77DF08B6"/>
    <w:rsid w:val="77DF2758"/>
    <w:rsid w:val="77DFA212"/>
    <w:rsid w:val="77E49382"/>
    <w:rsid w:val="77EC4A03"/>
    <w:rsid w:val="77ED0614"/>
    <w:rsid w:val="77EDA47D"/>
    <w:rsid w:val="77EDE588"/>
    <w:rsid w:val="77EE1587"/>
    <w:rsid w:val="77EFC1A8"/>
    <w:rsid w:val="77EFDAC3"/>
    <w:rsid w:val="77F75C05"/>
    <w:rsid w:val="77FB1111"/>
    <w:rsid w:val="77FBB262"/>
    <w:rsid w:val="77FBDC50"/>
    <w:rsid w:val="77FCBE17"/>
    <w:rsid w:val="77FDA0AB"/>
    <w:rsid w:val="77FDBAB3"/>
    <w:rsid w:val="77FDF049"/>
    <w:rsid w:val="77FE1432"/>
    <w:rsid w:val="77FEB2FA"/>
    <w:rsid w:val="77FEFD10"/>
    <w:rsid w:val="77FF2759"/>
    <w:rsid w:val="77FF379A"/>
    <w:rsid w:val="77FF6788"/>
    <w:rsid w:val="77FF6C58"/>
    <w:rsid w:val="77FFA6B4"/>
    <w:rsid w:val="77FFB5DA"/>
    <w:rsid w:val="77FFBDAB"/>
    <w:rsid w:val="787E01B1"/>
    <w:rsid w:val="789DF552"/>
    <w:rsid w:val="78BE67F1"/>
    <w:rsid w:val="78EFC364"/>
    <w:rsid w:val="78EFE8E6"/>
    <w:rsid w:val="78F94C8E"/>
    <w:rsid w:val="78FBC549"/>
    <w:rsid w:val="78FEA212"/>
    <w:rsid w:val="790B0AF1"/>
    <w:rsid w:val="7913F4CB"/>
    <w:rsid w:val="79549461"/>
    <w:rsid w:val="7977D911"/>
    <w:rsid w:val="797DAB02"/>
    <w:rsid w:val="797FD92E"/>
    <w:rsid w:val="79A7A9E2"/>
    <w:rsid w:val="79AC3D92"/>
    <w:rsid w:val="79BB9122"/>
    <w:rsid w:val="79CFC6B4"/>
    <w:rsid w:val="79DDC748"/>
    <w:rsid w:val="79E50E62"/>
    <w:rsid w:val="79E75059"/>
    <w:rsid w:val="79ED449A"/>
    <w:rsid w:val="79EE78C6"/>
    <w:rsid w:val="79F21370"/>
    <w:rsid w:val="79F76054"/>
    <w:rsid w:val="79F7E59C"/>
    <w:rsid w:val="79FA0662"/>
    <w:rsid w:val="79FA9879"/>
    <w:rsid w:val="79FB0765"/>
    <w:rsid w:val="79FB41F5"/>
    <w:rsid w:val="79FBB269"/>
    <w:rsid w:val="79FC572A"/>
    <w:rsid w:val="79FD7F01"/>
    <w:rsid w:val="79FE0038"/>
    <w:rsid w:val="79FECB00"/>
    <w:rsid w:val="79FF0061"/>
    <w:rsid w:val="7A71445E"/>
    <w:rsid w:val="7A736396"/>
    <w:rsid w:val="7A7D4654"/>
    <w:rsid w:val="7A8D81E7"/>
    <w:rsid w:val="7AAF9C91"/>
    <w:rsid w:val="7ABA4EAD"/>
    <w:rsid w:val="7ABF0629"/>
    <w:rsid w:val="7ABFDF51"/>
    <w:rsid w:val="7AD74DDD"/>
    <w:rsid w:val="7AE93C01"/>
    <w:rsid w:val="7AE941D8"/>
    <w:rsid w:val="7AED641B"/>
    <w:rsid w:val="7AEDF896"/>
    <w:rsid w:val="7AEF375E"/>
    <w:rsid w:val="7AEFF8E0"/>
    <w:rsid w:val="7AF75167"/>
    <w:rsid w:val="7AF95DA1"/>
    <w:rsid w:val="7AFAA3DA"/>
    <w:rsid w:val="7AFFAD92"/>
    <w:rsid w:val="7B1F5773"/>
    <w:rsid w:val="7B24BC35"/>
    <w:rsid w:val="7B3D5A56"/>
    <w:rsid w:val="7B3E1EFC"/>
    <w:rsid w:val="7B3F76BF"/>
    <w:rsid w:val="7B5A8A95"/>
    <w:rsid w:val="7B6333A4"/>
    <w:rsid w:val="7B6D9245"/>
    <w:rsid w:val="7B6DCFA1"/>
    <w:rsid w:val="7B7CEF47"/>
    <w:rsid w:val="7B7E173B"/>
    <w:rsid w:val="7B7E9B79"/>
    <w:rsid w:val="7B7F0A12"/>
    <w:rsid w:val="7B7F2A06"/>
    <w:rsid w:val="7B7F8A6A"/>
    <w:rsid w:val="7B7FD1AC"/>
    <w:rsid w:val="7B8B5F34"/>
    <w:rsid w:val="7B9B927F"/>
    <w:rsid w:val="7BAA4B9D"/>
    <w:rsid w:val="7BBBAA37"/>
    <w:rsid w:val="7BBF33F0"/>
    <w:rsid w:val="7BBFB3AD"/>
    <w:rsid w:val="7BD0F263"/>
    <w:rsid w:val="7BD791B1"/>
    <w:rsid w:val="7BDA5D09"/>
    <w:rsid w:val="7BDA6E8E"/>
    <w:rsid w:val="7BDACA20"/>
    <w:rsid w:val="7BDC53DA"/>
    <w:rsid w:val="7BDDA226"/>
    <w:rsid w:val="7BDF92F2"/>
    <w:rsid w:val="7BE37154"/>
    <w:rsid w:val="7BE7A229"/>
    <w:rsid w:val="7BE7E0BF"/>
    <w:rsid w:val="7BEA19E9"/>
    <w:rsid w:val="7BEB5E1A"/>
    <w:rsid w:val="7BED86BE"/>
    <w:rsid w:val="7BEE8EE9"/>
    <w:rsid w:val="7BEF6DB3"/>
    <w:rsid w:val="7BEF7BF9"/>
    <w:rsid w:val="7BEFD159"/>
    <w:rsid w:val="7BF185F2"/>
    <w:rsid w:val="7BF72B55"/>
    <w:rsid w:val="7BF79037"/>
    <w:rsid w:val="7BF7BC93"/>
    <w:rsid w:val="7BF7EA4F"/>
    <w:rsid w:val="7BF9EADC"/>
    <w:rsid w:val="7BFBF90F"/>
    <w:rsid w:val="7BFC6AFE"/>
    <w:rsid w:val="7BFEF0D4"/>
    <w:rsid w:val="7BFF1039"/>
    <w:rsid w:val="7BFF4530"/>
    <w:rsid w:val="7BFF6530"/>
    <w:rsid w:val="7BFF87B0"/>
    <w:rsid w:val="7BFFDD43"/>
    <w:rsid w:val="7BFFFC23"/>
    <w:rsid w:val="7C35212E"/>
    <w:rsid w:val="7C675CC0"/>
    <w:rsid w:val="7C8DCBBB"/>
    <w:rsid w:val="7CB3BF05"/>
    <w:rsid w:val="7CB719F8"/>
    <w:rsid w:val="7CBE8541"/>
    <w:rsid w:val="7CD78DA1"/>
    <w:rsid w:val="7CE8CD3D"/>
    <w:rsid w:val="7CEFAE0A"/>
    <w:rsid w:val="7CF5B78F"/>
    <w:rsid w:val="7CF70AA7"/>
    <w:rsid w:val="7CF70D50"/>
    <w:rsid w:val="7CF9143B"/>
    <w:rsid w:val="7CFB5D53"/>
    <w:rsid w:val="7CFDA702"/>
    <w:rsid w:val="7CFF04DD"/>
    <w:rsid w:val="7CFF2DAB"/>
    <w:rsid w:val="7CFF8747"/>
    <w:rsid w:val="7CFFB400"/>
    <w:rsid w:val="7D217B5C"/>
    <w:rsid w:val="7D2F9707"/>
    <w:rsid w:val="7D39BE0C"/>
    <w:rsid w:val="7D3BB2DB"/>
    <w:rsid w:val="7D565A3D"/>
    <w:rsid w:val="7D5BD28E"/>
    <w:rsid w:val="7D5EA7FA"/>
    <w:rsid w:val="7D5FCAC4"/>
    <w:rsid w:val="7D5FF0FC"/>
    <w:rsid w:val="7D6BE83A"/>
    <w:rsid w:val="7D6D6B9A"/>
    <w:rsid w:val="7D6F6A2B"/>
    <w:rsid w:val="7D6F97A3"/>
    <w:rsid w:val="7D749CE8"/>
    <w:rsid w:val="7D77C163"/>
    <w:rsid w:val="7D79AA17"/>
    <w:rsid w:val="7D7D4528"/>
    <w:rsid w:val="7D7D7FDC"/>
    <w:rsid w:val="7D7DD5CF"/>
    <w:rsid w:val="7D7F8F2B"/>
    <w:rsid w:val="7D7FC94E"/>
    <w:rsid w:val="7D7FCDB9"/>
    <w:rsid w:val="7D8718CD"/>
    <w:rsid w:val="7D8DEDE4"/>
    <w:rsid w:val="7D97B602"/>
    <w:rsid w:val="7D9D4A12"/>
    <w:rsid w:val="7D9EB978"/>
    <w:rsid w:val="7D9FBEE0"/>
    <w:rsid w:val="7DAB25E2"/>
    <w:rsid w:val="7DAE037A"/>
    <w:rsid w:val="7DAF80CE"/>
    <w:rsid w:val="7DB7D1DA"/>
    <w:rsid w:val="7DBBF2DB"/>
    <w:rsid w:val="7DBD7AA6"/>
    <w:rsid w:val="7DBF02F8"/>
    <w:rsid w:val="7DBFA91A"/>
    <w:rsid w:val="7DBFB113"/>
    <w:rsid w:val="7DCFA243"/>
    <w:rsid w:val="7DDF51B9"/>
    <w:rsid w:val="7DDF7F3F"/>
    <w:rsid w:val="7DE38E82"/>
    <w:rsid w:val="7DE73BCE"/>
    <w:rsid w:val="7DE78D89"/>
    <w:rsid w:val="7DEB79DE"/>
    <w:rsid w:val="7DF13B70"/>
    <w:rsid w:val="7DF24EBF"/>
    <w:rsid w:val="7DF3CA05"/>
    <w:rsid w:val="7DF45254"/>
    <w:rsid w:val="7DF501FC"/>
    <w:rsid w:val="7DF71D09"/>
    <w:rsid w:val="7DF73199"/>
    <w:rsid w:val="7DF7B2D2"/>
    <w:rsid w:val="7DF7E601"/>
    <w:rsid w:val="7DFA908E"/>
    <w:rsid w:val="7DFA9A2D"/>
    <w:rsid w:val="7DFAA704"/>
    <w:rsid w:val="7DFAD0F2"/>
    <w:rsid w:val="7DFBEEE1"/>
    <w:rsid w:val="7DFCC235"/>
    <w:rsid w:val="7DFDF2FB"/>
    <w:rsid w:val="7DFDF433"/>
    <w:rsid w:val="7DFE28CE"/>
    <w:rsid w:val="7DFE3886"/>
    <w:rsid w:val="7DFE7D22"/>
    <w:rsid w:val="7DFE9925"/>
    <w:rsid w:val="7DFED025"/>
    <w:rsid w:val="7DFEFF56"/>
    <w:rsid w:val="7DFF41C2"/>
    <w:rsid w:val="7DFF4B0D"/>
    <w:rsid w:val="7DFF759E"/>
    <w:rsid w:val="7DFF84F5"/>
    <w:rsid w:val="7DFFA7F7"/>
    <w:rsid w:val="7DFFCBCD"/>
    <w:rsid w:val="7DFFD149"/>
    <w:rsid w:val="7DFFEB80"/>
    <w:rsid w:val="7E363604"/>
    <w:rsid w:val="7E37371B"/>
    <w:rsid w:val="7E373BBB"/>
    <w:rsid w:val="7E3DD33B"/>
    <w:rsid w:val="7E3F7106"/>
    <w:rsid w:val="7E3FFE35"/>
    <w:rsid w:val="7E5D2958"/>
    <w:rsid w:val="7E769AA2"/>
    <w:rsid w:val="7E794DC7"/>
    <w:rsid w:val="7E7AD73F"/>
    <w:rsid w:val="7E7E9106"/>
    <w:rsid w:val="7E7F2DD7"/>
    <w:rsid w:val="7E9885A5"/>
    <w:rsid w:val="7E9C3228"/>
    <w:rsid w:val="7E9FD37E"/>
    <w:rsid w:val="7E9FD5B8"/>
    <w:rsid w:val="7EA74082"/>
    <w:rsid w:val="7EAE6591"/>
    <w:rsid w:val="7EAF816E"/>
    <w:rsid w:val="7EB74B71"/>
    <w:rsid w:val="7EB7D8E0"/>
    <w:rsid w:val="7EBB1FED"/>
    <w:rsid w:val="7EBB550A"/>
    <w:rsid w:val="7EBD3597"/>
    <w:rsid w:val="7EBFAFD5"/>
    <w:rsid w:val="7EC78272"/>
    <w:rsid w:val="7ED522DB"/>
    <w:rsid w:val="7ED80B17"/>
    <w:rsid w:val="7EDF4C3C"/>
    <w:rsid w:val="7EDF4F3E"/>
    <w:rsid w:val="7EE1DB4B"/>
    <w:rsid w:val="7EE5C017"/>
    <w:rsid w:val="7EE7A8A2"/>
    <w:rsid w:val="7EE7B6AE"/>
    <w:rsid w:val="7EE84C4F"/>
    <w:rsid w:val="7EE94987"/>
    <w:rsid w:val="7EEB07DD"/>
    <w:rsid w:val="7EEBCB07"/>
    <w:rsid w:val="7EEBE28F"/>
    <w:rsid w:val="7EEC0F95"/>
    <w:rsid w:val="7EED30BB"/>
    <w:rsid w:val="7EEE54F3"/>
    <w:rsid w:val="7EF41FFD"/>
    <w:rsid w:val="7EF4AF28"/>
    <w:rsid w:val="7EF549B5"/>
    <w:rsid w:val="7EF60E69"/>
    <w:rsid w:val="7EF683DD"/>
    <w:rsid w:val="7EF78D2B"/>
    <w:rsid w:val="7EF81825"/>
    <w:rsid w:val="7EF896CB"/>
    <w:rsid w:val="7EF91413"/>
    <w:rsid w:val="7EFB021F"/>
    <w:rsid w:val="7EFE119F"/>
    <w:rsid w:val="7EFEF747"/>
    <w:rsid w:val="7EFF2BA9"/>
    <w:rsid w:val="7EFF448F"/>
    <w:rsid w:val="7EFF619F"/>
    <w:rsid w:val="7EFF88E4"/>
    <w:rsid w:val="7EFF8CD9"/>
    <w:rsid w:val="7EFFF36C"/>
    <w:rsid w:val="7EFFF69E"/>
    <w:rsid w:val="7F1DAEA7"/>
    <w:rsid w:val="7F1DDFD9"/>
    <w:rsid w:val="7F2D29A6"/>
    <w:rsid w:val="7F37329E"/>
    <w:rsid w:val="7F375628"/>
    <w:rsid w:val="7F376D18"/>
    <w:rsid w:val="7F37BD6D"/>
    <w:rsid w:val="7F37C72C"/>
    <w:rsid w:val="7F37D030"/>
    <w:rsid w:val="7F3B4113"/>
    <w:rsid w:val="7F3CA20C"/>
    <w:rsid w:val="7F3CA5A3"/>
    <w:rsid w:val="7F3D8B48"/>
    <w:rsid w:val="7F3E2645"/>
    <w:rsid w:val="7F3F4227"/>
    <w:rsid w:val="7F3F789B"/>
    <w:rsid w:val="7F3F8728"/>
    <w:rsid w:val="7F3FF1B2"/>
    <w:rsid w:val="7F4F6B0A"/>
    <w:rsid w:val="7F4F7C0D"/>
    <w:rsid w:val="7F51E23D"/>
    <w:rsid w:val="7F567119"/>
    <w:rsid w:val="7F583776"/>
    <w:rsid w:val="7F5BC1D0"/>
    <w:rsid w:val="7F5BCF69"/>
    <w:rsid w:val="7F5F5633"/>
    <w:rsid w:val="7F5F574C"/>
    <w:rsid w:val="7F6633FD"/>
    <w:rsid w:val="7F671A75"/>
    <w:rsid w:val="7F67A2C9"/>
    <w:rsid w:val="7F6BA7B4"/>
    <w:rsid w:val="7F6E05A7"/>
    <w:rsid w:val="7F6EB325"/>
    <w:rsid w:val="7F6F56B8"/>
    <w:rsid w:val="7F6FB0EB"/>
    <w:rsid w:val="7F74EB1F"/>
    <w:rsid w:val="7F75F073"/>
    <w:rsid w:val="7F761577"/>
    <w:rsid w:val="7F769800"/>
    <w:rsid w:val="7F76E7C2"/>
    <w:rsid w:val="7F77BAE2"/>
    <w:rsid w:val="7F77F198"/>
    <w:rsid w:val="7F7ADFDD"/>
    <w:rsid w:val="7F7B8408"/>
    <w:rsid w:val="7F7BD15D"/>
    <w:rsid w:val="7F7BD3D1"/>
    <w:rsid w:val="7F7BDC8F"/>
    <w:rsid w:val="7F7CAC72"/>
    <w:rsid w:val="7F7D652F"/>
    <w:rsid w:val="7F7D84B8"/>
    <w:rsid w:val="7F7DDC87"/>
    <w:rsid w:val="7F7DDE0A"/>
    <w:rsid w:val="7F7EBE77"/>
    <w:rsid w:val="7F7EF374"/>
    <w:rsid w:val="7F7EFAFE"/>
    <w:rsid w:val="7F7F3B68"/>
    <w:rsid w:val="7F7F5744"/>
    <w:rsid w:val="7F7F60E3"/>
    <w:rsid w:val="7F7F63EF"/>
    <w:rsid w:val="7F7F81EB"/>
    <w:rsid w:val="7F7FD3D5"/>
    <w:rsid w:val="7F7FFDCE"/>
    <w:rsid w:val="7F8BAD1B"/>
    <w:rsid w:val="7F924A9F"/>
    <w:rsid w:val="7F9761C6"/>
    <w:rsid w:val="7F97C027"/>
    <w:rsid w:val="7F9C9328"/>
    <w:rsid w:val="7F9D9B3E"/>
    <w:rsid w:val="7F9F6A4E"/>
    <w:rsid w:val="7F9F90E2"/>
    <w:rsid w:val="7F9FA767"/>
    <w:rsid w:val="7FA3FD85"/>
    <w:rsid w:val="7FA64322"/>
    <w:rsid w:val="7FA73BDE"/>
    <w:rsid w:val="7FA75E51"/>
    <w:rsid w:val="7FAB5C53"/>
    <w:rsid w:val="7FADF3FB"/>
    <w:rsid w:val="7FAF1273"/>
    <w:rsid w:val="7FAF344F"/>
    <w:rsid w:val="7FAF6F27"/>
    <w:rsid w:val="7FAFDAF1"/>
    <w:rsid w:val="7FB57C6D"/>
    <w:rsid w:val="7FB701C9"/>
    <w:rsid w:val="7FB7EE36"/>
    <w:rsid w:val="7FBA375F"/>
    <w:rsid w:val="7FBB6F96"/>
    <w:rsid w:val="7FBCA91B"/>
    <w:rsid w:val="7FBD2D2E"/>
    <w:rsid w:val="7FBDF78F"/>
    <w:rsid w:val="7FBF2A78"/>
    <w:rsid w:val="7FBF6D47"/>
    <w:rsid w:val="7FBF75D6"/>
    <w:rsid w:val="7FBF770A"/>
    <w:rsid w:val="7FBF88B5"/>
    <w:rsid w:val="7FBFB54F"/>
    <w:rsid w:val="7FBFB9C1"/>
    <w:rsid w:val="7FBFC709"/>
    <w:rsid w:val="7FBFE199"/>
    <w:rsid w:val="7FC6E020"/>
    <w:rsid w:val="7FC74A2D"/>
    <w:rsid w:val="7FC98A91"/>
    <w:rsid w:val="7FCA60B2"/>
    <w:rsid w:val="7FCE78CA"/>
    <w:rsid w:val="7FCEAA43"/>
    <w:rsid w:val="7FCEFA98"/>
    <w:rsid w:val="7FCF3812"/>
    <w:rsid w:val="7FCF3A71"/>
    <w:rsid w:val="7FCF3C47"/>
    <w:rsid w:val="7FCF44C6"/>
    <w:rsid w:val="7FCF7A80"/>
    <w:rsid w:val="7FD10231"/>
    <w:rsid w:val="7FD3BC0D"/>
    <w:rsid w:val="7FD647B2"/>
    <w:rsid w:val="7FD7B1E6"/>
    <w:rsid w:val="7FD7FB29"/>
    <w:rsid w:val="7FDB622F"/>
    <w:rsid w:val="7FDB9A83"/>
    <w:rsid w:val="7FDB9ED3"/>
    <w:rsid w:val="7FDBB505"/>
    <w:rsid w:val="7FDBC4A5"/>
    <w:rsid w:val="7FDBD8FA"/>
    <w:rsid w:val="7FDCF62A"/>
    <w:rsid w:val="7FDD7AC2"/>
    <w:rsid w:val="7FDDF6F5"/>
    <w:rsid w:val="7FDE68C7"/>
    <w:rsid w:val="7FDF083B"/>
    <w:rsid w:val="7FDF0D2E"/>
    <w:rsid w:val="7FDF13A4"/>
    <w:rsid w:val="7FDF1DAD"/>
    <w:rsid w:val="7FDF3EDE"/>
    <w:rsid w:val="7FDF92F5"/>
    <w:rsid w:val="7FDFAC97"/>
    <w:rsid w:val="7FDFB358"/>
    <w:rsid w:val="7FDFBA4D"/>
    <w:rsid w:val="7FDFCA6E"/>
    <w:rsid w:val="7FDFE8D9"/>
    <w:rsid w:val="7FE063B9"/>
    <w:rsid w:val="7FE70A49"/>
    <w:rsid w:val="7FE71A95"/>
    <w:rsid w:val="7FE74F61"/>
    <w:rsid w:val="7FE7595B"/>
    <w:rsid w:val="7FE79E9D"/>
    <w:rsid w:val="7FE7DB43"/>
    <w:rsid w:val="7FE9651F"/>
    <w:rsid w:val="7FE9F660"/>
    <w:rsid w:val="7FEDFBD9"/>
    <w:rsid w:val="7FEE77EF"/>
    <w:rsid w:val="7FEE7BCA"/>
    <w:rsid w:val="7FEEBC80"/>
    <w:rsid w:val="7FEEF380"/>
    <w:rsid w:val="7FEEF97C"/>
    <w:rsid w:val="7FEF3848"/>
    <w:rsid w:val="7FEF488C"/>
    <w:rsid w:val="7FEF6B73"/>
    <w:rsid w:val="7FEF992D"/>
    <w:rsid w:val="7FEFB4E2"/>
    <w:rsid w:val="7FEFBE11"/>
    <w:rsid w:val="7FEFF42A"/>
    <w:rsid w:val="7FEFFE39"/>
    <w:rsid w:val="7FF2830F"/>
    <w:rsid w:val="7FF581E6"/>
    <w:rsid w:val="7FF5F485"/>
    <w:rsid w:val="7FF617F6"/>
    <w:rsid w:val="7FF656DE"/>
    <w:rsid w:val="7FF68FF2"/>
    <w:rsid w:val="7FF709B0"/>
    <w:rsid w:val="7FF719F5"/>
    <w:rsid w:val="7FF76403"/>
    <w:rsid w:val="7FF78659"/>
    <w:rsid w:val="7FF7B635"/>
    <w:rsid w:val="7FF7C068"/>
    <w:rsid w:val="7FF7C258"/>
    <w:rsid w:val="7FF8D7A0"/>
    <w:rsid w:val="7FFB047F"/>
    <w:rsid w:val="7FFB26D0"/>
    <w:rsid w:val="7FFB46D1"/>
    <w:rsid w:val="7FFBB6F7"/>
    <w:rsid w:val="7FFBD1AC"/>
    <w:rsid w:val="7FFBDC76"/>
    <w:rsid w:val="7FFC269A"/>
    <w:rsid w:val="7FFC3F59"/>
    <w:rsid w:val="7FFC8F6C"/>
    <w:rsid w:val="7FFD0028"/>
    <w:rsid w:val="7FFD3937"/>
    <w:rsid w:val="7FFD4E85"/>
    <w:rsid w:val="7FFDCF44"/>
    <w:rsid w:val="7FFDE720"/>
    <w:rsid w:val="7FFE010A"/>
    <w:rsid w:val="7FFE0600"/>
    <w:rsid w:val="7FFE39BB"/>
    <w:rsid w:val="7FFE47DE"/>
    <w:rsid w:val="7FFE628E"/>
    <w:rsid w:val="7FFE7887"/>
    <w:rsid w:val="7FFE9E19"/>
    <w:rsid w:val="7FFEB85D"/>
    <w:rsid w:val="7FFF12F0"/>
    <w:rsid w:val="7FFF1AEE"/>
    <w:rsid w:val="7FFF1D0C"/>
    <w:rsid w:val="7FFF381D"/>
    <w:rsid w:val="7FFF596E"/>
    <w:rsid w:val="7FFF5B13"/>
    <w:rsid w:val="7FFF6C96"/>
    <w:rsid w:val="7FFF7F5F"/>
    <w:rsid w:val="7FFF95EA"/>
    <w:rsid w:val="7FFFD302"/>
    <w:rsid w:val="7FFFD9C1"/>
    <w:rsid w:val="7FFFE9EA"/>
    <w:rsid w:val="7FFFF5C9"/>
    <w:rsid w:val="7FFFFF69"/>
    <w:rsid w:val="855D7543"/>
    <w:rsid w:val="86C7D33A"/>
    <w:rsid w:val="86D1C9FB"/>
    <w:rsid w:val="87952064"/>
    <w:rsid w:val="87B5B62E"/>
    <w:rsid w:val="87E79AC7"/>
    <w:rsid w:val="87F5AE4E"/>
    <w:rsid w:val="8A2FEE76"/>
    <w:rsid w:val="8DBDB263"/>
    <w:rsid w:val="8DF56694"/>
    <w:rsid w:val="8E3BCAE9"/>
    <w:rsid w:val="8E6FBF3A"/>
    <w:rsid w:val="8E7F7C64"/>
    <w:rsid w:val="8E988075"/>
    <w:rsid w:val="8F685CE8"/>
    <w:rsid w:val="8F6E57C2"/>
    <w:rsid w:val="8FDF4078"/>
    <w:rsid w:val="8FFDC468"/>
    <w:rsid w:val="90BFF31F"/>
    <w:rsid w:val="92F6F19D"/>
    <w:rsid w:val="9333E581"/>
    <w:rsid w:val="934FAADD"/>
    <w:rsid w:val="93DFA4C1"/>
    <w:rsid w:val="94FB810D"/>
    <w:rsid w:val="9573D93E"/>
    <w:rsid w:val="965FED3A"/>
    <w:rsid w:val="96CD7077"/>
    <w:rsid w:val="973EC1FC"/>
    <w:rsid w:val="975730EB"/>
    <w:rsid w:val="9771D118"/>
    <w:rsid w:val="97B6ABEA"/>
    <w:rsid w:val="97BDE3C1"/>
    <w:rsid w:val="97BF65AA"/>
    <w:rsid w:val="97DB000A"/>
    <w:rsid w:val="97E5C4AA"/>
    <w:rsid w:val="97E68C28"/>
    <w:rsid w:val="97FB988A"/>
    <w:rsid w:val="97FFE5CF"/>
    <w:rsid w:val="987F88ED"/>
    <w:rsid w:val="9B2FE51C"/>
    <w:rsid w:val="9B7C6CEA"/>
    <w:rsid w:val="9B9772BC"/>
    <w:rsid w:val="9BAEAD45"/>
    <w:rsid w:val="9BF51421"/>
    <w:rsid w:val="9BFC8E1F"/>
    <w:rsid w:val="9BFEA6A1"/>
    <w:rsid w:val="9BFF25B5"/>
    <w:rsid w:val="9CFD2B25"/>
    <w:rsid w:val="9DABAA64"/>
    <w:rsid w:val="9DB95D61"/>
    <w:rsid w:val="9DBBFA96"/>
    <w:rsid w:val="9DE71FAD"/>
    <w:rsid w:val="9DE7367A"/>
    <w:rsid w:val="9DEF2A20"/>
    <w:rsid w:val="9DFF3898"/>
    <w:rsid w:val="9DFF4A0D"/>
    <w:rsid w:val="9DFF9A0C"/>
    <w:rsid w:val="9E37E5A8"/>
    <w:rsid w:val="9EBCB5BD"/>
    <w:rsid w:val="9ECC27A8"/>
    <w:rsid w:val="9ECDD418"/>
    <w:rsid w:val="9EFDADE9"/>
    <w:rsid w:val="9EFF566F"/>
    <w:rsid w:val="9F5BAB08"/>
    <w:rsid w:val="9F5E60BF"/>
    <w:rsid w:val="9F9F0A98"/>
    <w:rsid w:val="9FB5767F"/>
    <w:rsid w:val="9FBFD2A6"/>
    <w:rsid w:val="9FC1A588"/>
    <w:rsid w:val="9FD4400B"/>
    <w:rsid w:val="9FDF387D"/>
    <w:rsid w:val="9FEBD671"/>
    <w:rsid w:val="9FEBFD02"/>
    <w:rsid w:val="9FEC8D39"/>
    <w:rsid w:val="9FEFD41C"/>
    <w:rsid w:val="9FF7C0E7"/>
    <w:rsid w:val="9FFC26E1"/>
    <w:rsid w:val="9FFF5E14"/>
    <w:rsid w:val="9FFFF52A"/>
    <w:rsid w:val="A2F758EE"/>
    <w:rsid w:val="A36F6C85"/>
    <w:rsid w:val="A3FAF9C3"/>
    <w:rsid w:val="A3FB00B9"/>
    <w:rsid w:val="A43D704C"/>
    <w:rsid w:val="A47D160C"/>
    <w:rsid w:val="A4EA457B"/>
    <w:rsid w:val="A5786447"/>
    <w:rsid w:val="A5BF8BDA"/>
    <w:rsid w:val="A5EF2374"/>
    <w:rsid w:val="A5F98366"/>
    <w:rsid w:val="A67F0557"/>
    <w:rsid w:val="A7562BCD"/>
    <w:rsid w:val="A7AD2DA8"/>
    <w:rsid w:val="A7F89A98"/>
    <w:rsid w:val="A7F97CF0"/>
    <w:rsid w:val="A7FE6C8D"/>
    <w:rsid w:val="A7FF0E8E"/>
    <w:rsid w:val="A7FF59B1"/>
    <w:rsid w:val="A7FFC4BE"/>
    <w:rsid w:val="A8F98457"/>
    <w:rsid w:val="A9C72DAC"/>
    <w:rsid w:val="A9F74E6C"/>
    <w:rsid w:val="AA7B4E68"/>
    <w:rsid w:val="AAF78DB9"/>
    <w:rsid w:val="AB5A88E1"/>
    <w:rsid w:val="ABEA5FF8"/>
    <w:rsid w:val="ABEF330D"/>
    <w:rsid w:val="ABF10645"/>
    <w:rsid w:val="ABF75BB8"/>
    <w:rsid w:val="ABF78711"/>
    <w:rsid w:val="ABFF177B"/>
    <w:rsid w:val="AC3524DB"/>
    <w:rsid w:val="ACB88008"/>
    <w:rsid w:val="ACDF14AD"/>
    <w:rsid w:val="ACFD04CA"/>
    <w:rsid w:val="ACFEC38E"/>
    <w:rsid w:val="ADDE1869"/>
    <w:rsid w:val="ADEB2D95"/>
    <w:rsid w:val="ADEC6084"/>
    <w:rsid w:val="ADFECCFB"/>
    <w:rsid w:val="AE5E2ADF"/>
    <w:rsid w:val="AE7F7B0D"/>
    <w:rsid w:val="AEABF0CB"/>
    <w:rsid w:val="AEAE0F61"/>
    <w:rsid w:val="AEB30E6F"/>
    <w:rsid w:val="AECF9F3E"/>
    <w:rsid w:val="AED7A3F3"/>
    <w:rsid w:val="AEDEF5F5"/>
    <w:rsid w:val="AEDF2110"/>
    <w:rsid w:val="AEDF40F9"/>
    <w:rsid w:val="AEEBD0B3"/>
    <w:rsid w:val="AEF7CF3D"/>
    <w:rsid w:val="AF1EEA65"/>
    <w:rsid w:val="AF3F798F"/>
    <w:rsid w:val="AF4E090A"/>
    <w:rsid w:val="AF6B7C06"/>
    <w:rsid w:val="AF7F783F"/>
    <w:rsid w:val="AF97D1A5"/>
    <w:rsid w:val="AFAE08DC"/>
    <w:rsid w:val="AFAF024F"/>
    <w:rsid w:val="AFBF26F9"/>
    <w:rsid w:val="AFBF5C7F"/>
    <w:rsid w:val="AFD399F9"/>
    <w:rsid w:val="AFD7845F"/>
    <w:rsid w:val="AFEE9F80"/>
    <w:rsid w:val="AFF7D9AF"/>
    <w:rsid w:val="AFFBD287"/>
    <w:rsid w:val="AFFC8CEB"/>
    <w:rsid w:val="AFFF0E02"/>
    <w:rsid w:val="B17D6F91"/>
    <w:rsid w:val="B1B31B84"/>
    <w:rsid w:val="B1BF2F00"/>
    <w:rsid w:val="B1E957DA"/>
    <w:rsid w:val="B1FF14DC"/>
    <w:rsid w:val="B2BA391D"/>
    <w:rsid w:val="B2D3458B"/>
    <w:rsid w:val="B2D7FB1B"/>
    <w:rsid w:val="B2DB62E4"/>
    <w:rsid w:val="B2FF2573"/>
    <w:rsid w:val="B3F1ABFE"/>
    <w:rsid w:val="B3FA8851"/>
    <w:rsid w:val="B4EFA65E"/>
    <w:rsid w:val="B4F16685"/>
    <w:rsid w:val="B4F88526"/>
    <w:rsid w:val="B5D1C677"/>
    <w:rsid w:val="B5D74F85"/>
    <w:rsid w:val="B5E9F865"/>
    <w:rsid w:val="B5F30396"/>
    <w:rsid w:val="B5FD32AB"/>
    <w:rsid w:val="B5FF3EB4"/>
    <w:rsid w:val="B5FF51A3"/>
    <w:rsid w:val="B61F5755"/>
    <w:rsid w:val="B637CC02"/>
    <w:rsid w:val="B67E3957"/>
    <w:rsid w:val="B67F0926"/>
    <w:rsid w:val="B67F624D"/>
    <w:rsid w:val="B6ABBB02"/>
    <w:rsid w:val="B6EE34E9"/>
    <w:rsid w:val="B6FFA614"/>
    <w:rsid w:val="B75A3DFD"/>
    <w:rsid w:val="B7774114"/>
    <w:rsid w:val="B77E355E"/>
    <w:rsid w:val="B77F756E"/>
    <w:rsid w:val="B7AF122A"/>
    <w:rsid w:val="B7C96F72"/>
    <w:rsid w:val="B7E7EA9F"/>
    <w:rsid w:val="B7ED9C46"/>
    <w:rsid w:val="B7EDAE62"/>
    <w:rsid w:val="B7F26E68"/>
    <w:rsid w:val="B7FDF89F"/>
    <w:rsid w:val="B8B9F28B"/>
    <w:rsid w:val="B9125FCD"/>
    <w:rsid w:val="B9AF948D"/>
    <w:rsid w:val="B9E16880"/>
    <w:rsid w:val="B9F5E805"/>
    <w:rsid w:val="BA1B1B2F"/>
    <w:rsid w:val="BA7FE3C5"/>
    <w:rsid w:val="BAA780DE"/>
    <w:rsid w:val="BAF96A48"/>
    <w:rsid w:val="BAFF5C12"/>
    <w:rsid w:val="BB3F0DCF"/>
    <w:rsid w:val="BB5FC9E0"/>
    <w:rsid w:val="BB7F1588"/>
    <w:rsid w:val="BB7F4632"/>
    <w:rsid w:val="BB7F7D04"/>
    <w:rsid w:val="BB83DFA0"/>
    <w:rsid w:val="BB994CBF"/>
    <w:rsid w:val="BBBCF94E"/>
    <w:rsid w:val="BBD7EC1A"/>
    <w:rsid w:val="BBDF4772"/>
    <w:rsid w:val="BBE3D98C"/>
    <w:rsid w:val="BBF30F17"/>
    <w:rsid w:val="BBF53CB1"/>
    <w:rsid w:val="BBF62C3E"/>
    <w:rsid w:val="BBF71E13"/>
    <w:rsid w:val="BBFA6EE5"/>
    <w:rsid w:val="BBFBF604"/>
    <w:rsid w:val="BBFCA986"/>
    <w:rsid w:val="BBFF008F"/>
    <w:rsid w:val="BC7E1310"/>
    <w:rsid w:val="BCDDD873"/>
    <w:rsid w:val="BCFDF555"/>
    <w:rsid w:val="BD2B89DB"/>
    <w:rsid w:val="BD333CC4"/>
    <w:rsid w:val="BD5BC26D"/>
    <w:rsid w:val="BD7F2728"/>
    <w:rsid w:val="BDAFBE35"/>
    <w:rsid w:val="BDB998C5"/>
    <w:rsid w:val="BDBB7CA6"/>
    <w:rsid w:val="BDBD6300"/>
    <w:rsid w:val="BDBE02D0"/>
    <w:rsid w:val="BDBE35F6"/>
    <w:rsid w:val="BDE903E8"/>
    <w:rsid w:val="BDEE9215"/>
    <w:rsid w:val="BDF304FA"/>
    <w:rsid w:val="BDFD35CE"/>
    <w:rsid w:val="BDFE67D0"/>
    <w:rsid w:val="BDFE6D77"/>
    <w:rsid w:val="BDFF2A2C"/>
    <w:rsid w:val="BDFF8124"/>
    <w:rsid w:val="BDFFC749"/>
    <w:rsid w:val="BDFFF04A"/>
    <w:rsid w:val="BE7F69B4"/>
    <w:rsid w:val="BE7F6F4B"/>
    <w:rsid w:val="BE7F986B"/>
    <w:rsid w:val="BE7FE771"/>
    <w:rsid w:val="BE8F3569"/>
    <w:rsid w:val="BEB7D23D"/>
    <w:rsid w:val="BEB976F4"/>
    <w:rsid w:val="BEBB88A7"/>
    <w:rsid w:val="BED66681"/>
    <w:rsid w:val="BEE9318F"/>
    <w:rsid w:val="BEF74CE6"/>
    <w:rsid w:val="BEFB0B8A"/>
    <w:rsid w:val="BEFCD7E7"/>
    <w:rsid w:val="BEFF549B"/>
    <w:rsid w:val="BEFF69DF"/>
    <w:rsid w:val="BF3E18E6"/>
    <w:rsid w:val="BF3F0639"/>
    <w:rsid w:val="BF3F3944"/>
    <w:rsid w:val="BF43D53D"/>
    <w:rsid w:val="BF56AA07"/>
    <w:rsid w:val="BF5B7DEE"/>
    <w:rsid w:val="BF660025"/>
    <w:rsid w:val="BF6A7CF5"/>
    <w:rsid w:val="BF6AFE88"/>
    <w:rsid w:val="BF6E7FD5"/>
    <w:rsid w:val="BF7A7639"/>
    <w:rsid w:val="BF7B3A8C"/>
    <w:rsid w:val="BF7B909E"/>
    <w:rsid w:val="BF7D3334"/>
    <w:rsid w:val="BF7D8ED6"/>
    <w:rsid w:val="BF7EB756"/>
    <w:rsid w:val="BF7F0825"/>
    <w:rsid w:val="BF7F5D78"/>
    <w:rsid w:val="BF7F9AFA"/>
    <w:rsid w:val="BF8C2189"/>
    <w:rsid w:val="BF9614D9"/>
    <w:rsid w:val="BF97168D"/>
    <w:rsid w:val="BF9732E2"/>
    <w:rsid w:val="BF99A4A6"/>
    <w:rsid w:val="BF9EF77A"/>
    <w:rsid w:val="BF9FC8DF"/>
    <w:rsid w:val="BF9FFE97"/>
    <w:rsid w:val="BFA828C1"/>
    <w:rsid w:val="BFBBF463"/>
    <w:rsid w:val="BFBCBBB6"/>
    <w:rsid w:val="BFBF0469"/>
    <w:rsid w:val="BFCF2DFB"/>
    <w:rsid w:val="BFCF836E"/>
    <w:rsid w:val="BFCF8E7C"/>
    <w:rsid w:val="BFCFAAB2"/>
    <w:rsid w:val="BFCFFB3E"/>
    <w:rsid w:val="BFD39825"/>
    <w:rsid w:val="BFDFA487"/>
    <w:rsid w:val="BFE63938"/>
    <w:rsid w:val="BFE73982"/>
    <w:rsid w:val="BFEAE35B"/>
    <w:rsid w:val="BFEB3416"/>
    <w:rsid w:val="BFEE992A"/>
    <w:rsid w:val="BFEEF561"/>
    <w:rsid w:val="BFEF7CC6"/>
    <w:rsid w:val="BFEFC97F"/>
    <w:rsid w:val="BFF259F0"/>
    <w:rsid w:val="BFF39CD2"/>
    <w:rsid w:val="BFF4866E"/>
    <w:rsid w:val="BFF61EF6"/>
    <w:rsid w:val="BFFB0540"/>
    <w:rsid w:val="BFFB6937"/>
    <w:rsid w:val="BFFB9E3D"/>
    <w:rsid w:val="BFFDCC29"/>
    <w:rsid w:val="BFFDF31C"/>
    <w:rsid w:val="BFFE39A9"/>
    <w:rsid w:val="BFFF0A10"/>
    <w:rsid w:val="BFFF1FF3"/>
    <w:rsid w:val="BFFF609C"/>
    <w:rsid w:val="BFFF9286"/>
    <w:rsid w:val="C18F6B94"/>
    <w:rsid w:val="C1EB785B"/>
    <w:rsid w:val="C1EFEC8E"/>
    <w:rsid w:val="C27A12FC"/>
    <w:rsid w:val="C3F64F95"/>
    <w:rsid w:val="C4F3638D"/>
    <w:rsid w:val="C58F7810"/>
    <w:rsid w:val="C5FF1B9B"/>
    <w:rsid w:val="C5FF6027"/>
    <w:rsid w:val="C69FF9E2"/>
    <w:rsid w:val="C6B7A2CB"/>
    <w:rsid w:val="C6EEC5F9"/>
    <w:rsid w:val="C71AED66"/>
    <w:rsid w:val="C7611545"/>
    <w:rsid w:val="C7F7B95A"/>
    <w:rsid w:val="C7FB4A25"/>
    <w:rsid w:val="C7FEDDE4"/>
    <w:rsid w:val="C7FF3E57"/>
    <w:rsid w:val="C9EF68C9"/>
    <w:rsid w:val="CA37AA02"/>
    <w:rsid w:val="CA5EAD2D"/>
    <w:rsid w:val="CA6B30B5"/>
    <w:rsid w:val="CAB75838"/>
    <w:rsid w:val="CAFB5630"/>
    <w:rsid w:val="CAFF069A"/>
    <w:rsid w:val="CAFF338A"/>
    <w:rsid w:val="CBBF37AB"/>
    <w:rsid w:val="CBC5EC67"/>
    <w:rsid w:val="CBE9E3CC"/>
    <w:rsid w:val="CBEA5D49"/>
    <w:rsid w:val="CBFC3203"/>
    <w:rsid w:val="CBFDB6C3"/>
    <w:rsid w:val="CBFDC0D8"/>
    <w:rsid w:val="CBFDEA4D"/>
    <w:rsid w:val="CBFF0BC0"/>
    <w:rsid w:val="CCFF28F4"/>
    <w:rsid w:val="CD3D8B70"/>
    <w:rsid w:val="CD772521"/>
    <w:rsid w:val="CD7F0B91"/>
    <w:rsid w:val="CDCF2CA4"/>
    <w:rsid w:val="CDE5B4F3"/>
    <w:rsid w:val="CDF9B816"/>
    <w:rsid w:val="CE6A1E2E"/>
    <w:rsid w:val="CE7C8430"/>
    <w:rsid w:val="CEA98C2F"/>
    <w:rsid w:val="CEEB843D"/>
    <w:rsid w:val="CEF67838"/>
    <w:rsid w:val="CEFE41C4"/>
    <w:rsid w:val="CEFF591E"/>
    <w:rsid w:val="CEFFA925"/>
    <w:rsid w:val="CF4FF84A"/>
    <w:rsid w:val="CF5BD366"/>
    <w:rsid w:val="CF6D65ED"/>
    <w:rsid w:val="CF7B0F13"/>
    <w:rsid w:val="CFBF8018"/>
    <w:rsid w:val="CFDB167E"/>
    <w:rsid w:val="CFE4FCD4"/>
    <w:rsid w:val="CFE75471"/>
    <w:rsid w:val="CFF54734"/>
    <w:rsid w:val="CFF6AB61"/>
    <w:rsid w:val="CFFA8FE4"/>
    <w:rsid w:val="CFFF3D9C"/>
    <w:rsid w:val="CFFF54FC"/>
    <w:rsid w:val="CFFF7CC5"/>
    <w:rsid w:val="D1BF4910"/>
    <w:rsid w:val="D1CFCFAD"/>
    <w:rsid w:val="D1FE31BD"/>
    <w:rsid w:val="D2DFC2F9"/>
    <w:rsid w:val="D37A1852"/>
    <w:rsid w:val="D37F6A91"/>
    <w:rsid w:val="D3BD038A"/>
    <w:rsid w:val="D3DFF764"/>
    <w:rsid w:val="D3F57A4B"/>
    <w:rsid w:val="D47B1948"/>
    <w:rsid w:val="D4B9427B"/>
    <w:rsid w:val="D4EF7BE8"/>
    <w:rsid w:val="D4FE318A"/>
    <w:rsid w:val="D4FF3AC1"/>
    <w:rsid w:val="D4FFF7EB"/>
    <w:rsid w:val="D53F4F72"/>
    <w:rsid w:val="D57E4E21"/>
    <w:rsid w:val="D5CFD282"/>
    <w:rsid w:val="D5DF52F9"/>
    <w:rsid w:val="D5F79D27"/>
    <w:rsid w:val="D5FB5B82"/>
    <w:rsid w:val="D5FCDCB8"/>
    <w:rsid w:val="D5FD2EE1"/>
    <w:rsid w:val="D5FFE3BE"/>
    <w:rsid w:val="D63DA6EC"/>
    <w:rsid w:val="D67F1AE5"/>
    <w:rsid w:val="D6BD22C4"/>
    <w:rsid w:val="D6BFE9B6"/>
    <w:rsid w:val="D6DF0969"/>
    <w:rsid w:val="D6FE9720"/>
    <w:rsid w:val="D6FF68AF"/>
    <w:rsid w:val="D77F1EFE"/>
    <w:rsid w:val="D77F84A2"/>
    <w:rsid w:val="D79F6003"/>
    <w:rsid w:val="D7AFA3D4"/>
    <w:rsid w:val="D7B71630"/>
    <w:rsid w:val="D7B8072E"/>
    <w:rsid w:val="D7BFB78E"/>
    <w:rsid w:val="D7BFD0A0"/>
    <w:rsid w:val="D7DEC218"/>
    <w:rsid w:val="D7EDBE49"/>
    <w:rsid w:val="D7F68E79"/>
    <w:rsid w:val="D7FCDE58"/>
    <w:rsid w:val="D7FD3DEE"/>
    <w:rsid w:val="D7FF382C"/>
    <w:rsid w:val="D7FF7D43"/>
    <w:rsid w:val="D8537D8D"/>
    <w:rsid w:val="D873D762"/>
    <w:rsid w:val="D9931B95"/>
    <w:rsid w:val="D9AB5DC2"/>
    <w:rsid w:val="D9E97378"/>
    <w:rsid w:val="D9FF8FA9"/>
    <w:rsid w:val="DA3F960E"/>
    <w:rsid w:val="DA6E5E89"/>
    <w:rsid w:val="DA776E3A"/>
    <w:rsid w:val="DA8F5CB6"/>
    <w:rsid w:val="DAC6EC96"/>
    <w:rsid w:val="DAEB7272"/>
    <w:rsid w:val="DAFDA425"/>
    <w:rsid w:val="DB63BF84"/>
    <w:rsid w:val="DB677446"/>
    <w:rsid w:val="DB7B62E9"/>
    <w:rsid w:val="DB7BFAD0"/>
    <w:rsid w:val="DB7F3F4D"/>
    <w:rsid w:val="DB95D49E"/>
    <w:rsid w:val="DBBA06E0"/>
    <w:rsid w:val="DBE649CF"/>
    <w:rsid w:val="DBEF7BB9"/>
    <w:rsid w:val="DBF47AB4"/>
    <w:rsid w:val="DBF7559C"/>
    <w:rsid w:val="DBFA3948"/>
    <w:rsid w:val="DBFF47AD"/>
    <w:rsid w:val="DBFF95DB"/>
    <w:rsid w:val="DBFFDE04"/>
    <w:rsid w:val="DC7B0A8D"/>
    <w:rsid w:val="DC7CCB3C"/>
    <w:rsid w:val="DC8F874D"/>
    <w:rsid w:val="DCEFEC78"/>
    <w:rsid w:val="DCFC9184"/>
    <w:rsid w:val="DCFF6989"/>
    <w:rsid w:val="DD367D2A"/>
    <w:rsid w:val="DD7BA416"/>
    <w:rsid w:val="DDA98755"/>
    <w:rsid w:val="DDBF3115"/>
    <w:rsid w:val="DDDB3222"/>
    <w:rsid w:val="DDDD605E"/>
    <w:rsid w:val="DDDFC968"/>
    <w:rsid w:val="DDEF24E6"/>
    <w:rsid w:val="DDF572F6"/>
    <w:rsid w:val="DDFC3FBE"/>
    <w:rsid w:val="DDFF8AED"/>
    <w:rsid w:val="DE2F1C54"/>
    <w:rsid w:val="DE3F0F7F"/>
    <w:rsid w:val="DE6D749B"/>
    <w:rsid w:val="DE77F259"/>
    <w:rsid w:val="DE7B2F45"/>
    <w:rsid w:val="DEA7E6A5"/>
    <w:rsid w:val="DEBD500A"/>
    <w:rsid w:val="DEBFB975"/>
    <w:rsid w:val="DECDE5EF"/>
    <w:rsid w:val="DECF681F"/>
    <w:rsid w:val="DEDF1796"/>
    <w:rsid w:val="DEDF37E2"/>
    <w:rsid w:val="DEDF4932"/>
    <w:rsid w:val="DEE72B8E"/>
    <w:rsid w:val="DEEF5E15"/>
    <w:rsid w:val="DEF7E657"/>
    <w:rsid w:val="DEFBACC9"/>
    <w:rsid w:val="DEFD1334"/>
    <w:rsid w:val="DEFD2323"/>
    <w:rsid w:val="DEFD8686"/>
    <w:rsid w:val="DEFEEF74"/>
    <w:rsid w:val="DEFEF399"/>
    <w:rsid w:val="DF1B5DC2"/>
    <w:rsid w:val="DF2F6F47"/>
    <w:rsid w:val="DF2FB79D"/>
    <w:rsid w:val="DF329FCB"/>
    <w:rsid w:val="DF3F4CD2"/>
    <w:rsid w:val="DF650CF0"/>
    <w:rsid w:val="DF6BE7E1"/>
    <w:rsid w:val="DF7BC362"/>
    <w:rsid w:val="DF7CB479"/>
    <w:rsid w:val="DF7F4278"/>
    <w:rsid w:val="DF7FDEA2"/>
    <w:rsid w:val="DF8F16E8"/>
    <w:rsid w:val="DF9D315D"/>
    <w:rsid w:val="DFABB08C"/>
    <w:rsid w:val="DFAC9BA6"/>
    <w:rsid w:val="DFB2CD5A"/>
    <w:rsid w:val="DFB7A967"/>
    <w:rsid w:val="DFB7BCF1"/>
    <w:rsid w:val="DFBB931E"/>
    <w:rsid w:val="DFBB992F"/>
    <w:rsid w:val="DFBE1897"/>
    <w:rsid w:val="DFBF6569"/>
    <w:rsid w:val="DFCF9A10"/>
    <w:rsid w:val="DFCFE3D8"/>
    <w:rsid w:val="DFD4BCA8"/>
    <w:rsid w:val="DFD7473B"/>
    <w:rsid w:val="DFD8A02C"/>
    <w:rsid w:val="DFD9A8A8"/>
    <w:rsid w:val="DFDF3B6D"/>
    <w:rsid w:val="DFDF896F"/>
    <w:rsid w:val="DFDFC76D"/>
    <w:rsid w:val="DFE34037"/>
    <w:rsid w:val="DFE727EE"/>
    <w:rsid w:val="DFEE44C3"/>
    <w:rsid w:val="DFEF46E6"/>
    <w:rsid w:val="DFF514A3"/>
    <w:rsid w:val="DFF60219"/>
    <w:rsid w:val="DFF77E20"/>
    <w:rsid w:val="DFF97D69"/>
    <w:rsid w:val="DFF9B1BF"/>
    <w:rsid w:val="DFFB0181"/>
    <w:rsid w:val="DFFBA3B9"/>
    <w:rsid w:val="DFFD1E04"/>
    <w:rsid w:val="DFFD9174"/>
    <w:rsid w:val="DFFD973A"/>
    <w:rsid w:val="DFFDAF0E"/>
    <w:rsid w:val="DFFE2209"/>
    <w:rsid w:val="DFFE3149"/>
    <w:rsid w:val="DFFE4FB0"/>
    <w:rsid w:val="DFFF14EF"/>
    <w:rsid w:val="DFFF369A"/>
    <w:rsid w:val="DFFF4C5D"/>
    <w:rsid w:val="DFFF6855"/>
    <w:rsid w:val="E039EDE1"/>
    <w:rsid w:val="E17FC73A"/>
    <w:rsid w:val="E1BF874D"/>
    <w:rsid w:val="E1FF45A3"/>
    <w:rsid w:val="E23A7A53"/>
    <w:rsid w:val="E2748E43"/>
    <w:rsid w:val="E27F2428"/>
    <w:rsid w:val="E2BEAD59"/>
    <w:rsid w:val="E2F72E61"/>
    <w:rsid w:val="E37FB82C"/>
    <w:rsid w:val="E3A5CE09"/>
    <w:rsid w:val="E3DAB94E"/>
    <w:rsid w:val="E3E13524"/>
    <w:rsid w:val="E3EBD6E2"/>
    <w:rsid w:val="E3FAB757"/>
    <w:rsid w:val="E3FF743D"/>
    <w:rsid w:val="E4FDC3D0"/>
    <w:rsid w:val="E529B0EA"/>
    <w:rsid w:val="E52F2D82"/>
    <w:rsid w:val="E5B64326"/>
    <w:rsid w:val="E5B7C62D"/>
    <w:rsid w:val="E5DE0277"/>
    <w:rsid w:val="E5FAD851"/>
    <w:rsid w:val="E5FAE74E"/>
    <w:rsid w:val="E5FFA85E"/>
    <w:rsid w:val="E60F53BE"/>
    <w:rsid w:val="E63764B9"/>
    <w:rsid w:val="E65FBAB4"/>
    <w:rsid w:val="E66198F0"/>
    <w:rsid w:val="E6B8A478"/>
    <w:rsid w:val="E6BB2E1A"/>
    <w:rsid w:val="E6CB44B1"/>
    <w:rsid w:val="E6F98CE0"/>
    <w:rsid w:val="E6FBE5AC"/>
    <w:rsid w:val="E6FF9F49"/>
    <w:rsid w:val="E6FFC63F"/>
    <w:rsid w:val="E77BDC1C"/>
    <w:rsid w:val="E77BFB2B"/>
    <w:rsid w:val="E77F7866"/>
    <w:rsid w:val="E77F9EFC"/>
    <w:rsid w:val="E77FFE75"/>
    <w:rsid w:val="E7BF31C1"/>
    <w:rsid w:val="E7C797D4"/>
    <w:rsid w:val="E7D9DD50"/>
    <w:rsid w:val="E7DB372E"/>
    <w:rsid w:val="E7E308F6"/>
    <w:rsid w:val="E7F3EA42"/>
    <w:rsid w:val="E7FBDD97"/>
    <w:rsid w:val="E7FC948C"/>
    <w:rsid w:val="E7FD5C9B"/>
    <w:rsid w:val="E7FDF300"/>
    <w:rsid w:val="E7FE12DE"/>
    <w:rsid w:val="E7FF511A"/>
    <w:rsid w:val="E7FF599F"/>
    <w:rsid w:val="E83F0D05"/>
    <w:rsid w:val="E87FA50C"/>
    <w:rsid w:val="E8BFA6E4"/>
    <w:rsid w:val="E8EF2670"/>
    <w:rsid w:val="E91FEE6E"/>
    <w:rsid w:val="E956BEBD"/>
    <w:rsid w:val="E97DD563"/>
    <w:rsid w:val="E9B4E312"/>
    <w:rsid w:val="E9B7492C"/>
    <w:rsid w:val="E9FB9C9F"/>
    <w:rsid w:val="E9FD18CB"/>
    <w:rsid w:val="E9FD7290"/>
    <w:rsid w:val="E9FDCE33"/>
    <w:rsid w:val="E9FF215F"/>
    <w:rsid w:val="EAD68518"/>
    <w:rsid w:val="EAD84D72"/>
    <w:rsid w:val="EAF55873"/>
    <w:rsid w:val="EAF763CF"/>
    <w:rsid w:val="EAFF585F"/>
    <w:rsid w:val="EB277D4F"/>
    <w:rsid w:val="EB3F9418"/>
    <w:rsid w:val="EB5FA86E"/>
    <w:rsid w:val="EB7B8DA6"/>
    <w:rsid w:val="EB7BC654"/>
    <w:rsid w:val="EB7FF715"/>
    <w:rsid w:val="EB9FF199"/>
    <w:rsid w:val="EBE7C920"/>
    <w:rsid w:val="EBED4D60"/>
    <w:rsid w:val="EBF243F6"/>
    <w:rsid w:val="EBF315D5"/>
    <w:rsid w:val="EBF772D0"/>
    <w:rsid w:val="EBF788E1"/>
    <w:rsid w:val="EBFB24A4"/>
    <w:rsid w:val="EBFC0E92"/>
    <w:rsid w:val="EBFDE2DC"/>
    <w:rsid w:val="EBFE05F4"/>
    <w:rsid w:val="EBFEC377"/>
    <w:rsid w:val="EBFF090E"/>
    <w:rsid w:val="EBFF13A5"/>
    <w:rsid w:val="EBFFF4EF"/>
    <w:rsid w:val="EC7FEC5F"/>
    <w:rsid w:val="EC8FF7D9"/>
    <w:rsid w:val="ECF3572E"/>
    <w:rsid w:val="ECF5F0E2"/>
    <w:rsid w:val="ECFDE5E8"/>
    <w:rsid w:val="ECFF541B"/>
    <w:rsid w:val="ECFFC5A9"/>
    <w:rsid w:val="ED1FB350"/>
    <w:rsid w:val="ED477D98"/>
    <w:rsid w:val="ED5F9759"/>
    <w:rsid w:val="ED6EBD43"/>
    <w:rsid w:val="ED71B5D1"/>
    <w:rsid w:val="ED7D8A3D"/>
    <w:rsid w:val="EDAB4873"/>
    <w:rsid w:val="EDBB0E8A"/>
    <w:rsid w:val="EDCFF3BC"/>
    <w:rsid w:val="EDD5CB2B"/>
    <w:rsid w:val="EDD7284F"/>
    <w:rsid w:val="EDDAE14A"/>
    <w:rsid w:val="EDDB61AE"/>
    <w:rsid w:val="EDDD99E1"/>
    <w:rsid w:val="EDE956C6"/>
    <w:rsid w:val="EDEB62A6"/>
    <w:rsid w:val="EDEEDC6E"/>
    <w:rsid w:val="EDF87EF4"/>
    <w:rsid w:val="EDFF56E1"/>
    <w:rsid w:val="EE0FCE21"/>
    <w:rsid w:val="EE3FAE07"/>
    <w:rsid w:val="EE4DA9F0"/>
    <w:rsid w:val="EE7D35B3"/>
    <w:rsid w:val="EE7E1992"/>
    <w:rsid w:val="EE9F14B1"/>
    <w:rsid w:val="EEAF2D11"/>
    <w:rsid w:val="EEAFBCF6"/>
    <w:rsid w:val="EEBE98C9"/>
    <w:rsid w:val="EEDBA8DA"/>
    <w:rsid w:val="EEDD366B"/>
    <w:rsid w:val="EEDF1AAE"/>
    <w:rsid w:val="EEE5FFD3"/>
    <w:rsid w:val="EEED25DF"/>
    <w:rsid w:val="EEF9D8E0"/>
    <w:rsid w:val="EEFD8E36"/>
    <w:rsid w:val="EEFE2A0C"/>
    <w:rsid w:val="EEFFA2F5"/>
    <w:rsid w:val="EF1F29B4"/>
    <w:rsid w:val="EF3F3320"/>
    <w:rsid w:val="EF3F7ED9"/>
    <w:rsid w:val="EF3FE5B5"/>
    <w:rsid w:val="EF5978E7"/>
    <w:rsid w:val="EF63E61E"/>
    <w:rsid w:val="EF6B2B6B"/>
    <w:rsid w:val="EF6FBCCF"/>
    <w:rsid w:val="EF7A3B5D"/>
    <w:rsid w:val="EF7A962F"/>
    <w:rsid w:val="EF7E1E51"/>
    <w:rsid w:val="EF7F7C9E"/>
    <w:rsid w:val="EF87EFC6"/>
    <w:rsid w:val="EFA6B2F8"/>
    <w:rsid w:val="EFAA8C8A"/>
    <w:rsid w:val="EFAACED0"/>
    <w:rsid w:val="EFB3E797"/>
    <w:rsid w:val="EFB5B63A"/>
    <w:rsid w:val="EFB7479D"/>
    <w:rsid w:val="EFBB61E4"/>
    <w:rsid w:val="EFBB6382"/>
    <w:rsid w:val="EFBDA145"/>
    <w:rsid w:val="EFBF6E2B"/>
    <w:rsid w:val="EFCDD689"/>
    <w:rsid w:val="EFCFEA2B"/>
    <w:rsid w:val="EFD5A3D7"/>
    <w:rsid w:val="EFD7305C"/>
    <w:rsid w:val="EFDBA131"/>
    <w:rsid w:val="EFDF0DEF"/>
    <w:rsid w:val="EFDF8679"/>
    <w:rsid w:val="EFDFC484"/>
    <w:rsid w:val="EFE702E0"/>
    <w:rsid w:val="EFE77BAE"/>
    <w:rsid w:val="EFEBF4E1"/>
    <w:rsid w:val="EFECFDFD"/>
    <w:rsid w:val="EFEE3237"/>
    <w:rsid w:val="EFEF8277"/>
    <w:rsid w:val="EFEFE3A9"/>
    <w:rsid w:val="EFEFF9EE"/>
    <w:rsid w:val="EFF31BB0"/>
    <w:rsid w:val="EFF570F5"/>
    <w:rsid w:val="EFF5E21D"/>
    <w:rsid w:val="EFF74B12"/>
    <w:rsid w:val="EFF784A5"/>
    <w:rsid w:val="EFF7E3C6"/>
    <w:rsid w:val="EFF8454C"/>
    <w:rsid w:val="EFF9CDB8"/>
    <w:rsid w:val="EFFA4C72"/>
    <w:rsid w:val="EFFA5AB0"/>
    <w:rsid w:val="EFFAF5C7"/>
    <w:rsid w:val="EFFB24F2"/>
    <w:rsid w:val="EFFB344D"/>
    <w:rsid w:val="EFFBDAD7"/>
    <w:rsid w:val="EFFBE04D"/>
    <w:rsid w:val="EFFBF6D3"/>
    <w:rsid w:val="EFFCE582"/>
    <w:rsid w:val="EFFD0491"/>
    <w:rsid w:val="EFFD0C16"/>
    <w:rsid w:val="EFFD2FF1"/>
    <w:rsid w:val="EFFD879F"/>
    <w:rsid w:val="EFFEA2C7"/>
    <w:rsid w:val="EFFEF7D9"/>
    <w:rsid w:val="EFFF0944"/>
    <w:rsid w:val="EFFF3226"/>
    <w:rsid w:val="EFFF58EC"/>
    <w:rsid w:val="EFFF69A0"/>
    <w:rsid w:val="EFFF80C4"/>
    <w:rsid w:val="EFFF8353"/>
    <w:rsid w:val="EFFF9937"/>
    <w:rsid w:val="EFFFB2B9"/>
    <w:rsid w:val="EFFFFBE6"/>
    <w:rsid w:val="F07F21A5"/>
    <w:rsid w:val="F17D4C80"/>
    <w:rsid w:val="F1AF9AC3"/>
    <w:rsid w:val="F1BAD02B"/>
    <w:rsid w:val="F1D6F529"/>
    <w:rsid w:val="F1DCEBC8"/>
    <w:rsid w:val="F1DF550D"/>
    <w:rsid w:val="F1EB9C0B"/>
    <w:rsid w:val="F1FF7359"/>
    <w:rsid w:val="F1FFCD03"/>
    <w:rsid w:val="F1FFFF95"/>
    <w:rsid w:val="F2179FCB"/>
    <w:rsid w:val="F2BEE8BC"/>
    <w:rsid w:val="F2DF4D25"/>
    <w:rsid w:val="F2DFD4B4"/>
    <w:rsid w:val="F2EA4515"/>
    <w:rsid w:val="F2FB0D96"/>
    <w:rsid w:val="F2FE36C1"/>
    <w:rsid w:val="F32E14C9"/>
    <w:rsid w:val="F33DF517"/>
    <w:rsid w:val="F3654E68"/>
    <w:rsid w:val="F37034F5"/>
    <w:rsid w:val="F3773819"/>
    <w:rsid w:val="F377B766"/>
    <w:rsid w:val="F37F0216"/>
    <w:rsid w:val="F3889CA6"/>
    <w:rsid w:val="F39E65CE"/>
    <w:rsid w:val="F3BF2F6A"/>
    <w:rsid w:val="F3BFE2B1"/>
    <w:rsid w:val="F3D6B1EA"/>
    <w:rsid w:val="F3DB4207"/>
    <w:rsid w:val="F3EB8891"/>
    <w:rsid w:val="F3FB271B"/>
    <w:rsid w:val="F3FB6DD4"/>
    <w:rsid w:val="F3FF2350"/>
    <w:rsid w:val="F3FFFC89"/>
    <w:rsid w:val="F47FF28C"/>
    <w:rsid w:val="F4AA03E9"/>
    <w:rsid w:val="F4D61E1F"/>
    <w:rsid w:val="F4EB79FD"/>
    <w:rsid w:val="F4F61E3F"/>
    <w:rsid w:val="F51F6FF7"/>
    <w:rsid w:val="F533170A"/>
    <w:rsid w:val="F55E1ED7"/>
    <w:rsid w:val="F56796D2"/>
    <w:rsid w:val="F57B975E"/>
    <w:rsid w:val="F57F3657"/>
    <w:rsid w:val="F5B78764"/>
    <w:rsid w:val="F5BCC22C"/>
    <w:rsid w:val="F5BF2221"/>
    <w:rsid w:val="F5BF8109"/>
    <w:rsid w:val="F5DA768A"/>
    <w:rsid w:val="F5E757AC"/>
    <w:rsid w:val="F5E8C1B2"/>
    <w:rsid w:val="F5EDCF9E"/>
    <w:rsid w:val="F5F2E347"/>
    <w:rsid w:val="F5F36698"/>
    <w:rsid w:val="F5F5D5F1"/>
    <w:rsid w:val="F5FB4D1E"/>
    <w:rsid w:val="F5FF8B99"/>
    <w:rsid w:val="F5FF991A"/>
    <w:rsid w:val="F5FFBDA2"/>
    <w:rsid w:val="F5FFCAFE"/>
    <w:rsid w:val="F61F50A2"/>
    <w:rsid w:val="F6755CAE"/>
    <w:rsid w:val="F67DA742"/>
    <w:rsid w:val="F67F6A16"/>
    <w:rsid w:val="F67FCBA8"/>
    <w:rsid w:val="F6AF3113"/>
    <w:rsid w:val="F6B74F5E"/>
    <w:rsid w:val="F6B9D89B"/>
    <w:rsid w:val="F6BE168D"/>
    <w:rsid w:val="F6DF7CD9"/>
    <w:rsid w:val="F6DFE08F"/>
    <w:rsid w:val="F6DFED6A"/>
    <w:rsid w:val="F6E7271B"/>
    <w:rsid w:val="F6EB9277"/>
    <w:rsid w:val="F6FE3A85"/>
    <w:rsid w:val="F6FFA49F"/>
    <w:rsid w:val="F6FFB104"/>
    <w:rsid w:val="F70F4E23"/>
    <w:rsid w:val="F72CBADF"/>
    <w:rsid w:val="F72FB134"/>
    <w:rsid w:val="F73E5871"/>
    <w:rsid w:val="F73FF8AC"/>
    <w:rsid w:val="F74FD716"/>
    <w:rsid w:val="F75D11FF"/>
    <w:rsid w:val="F75F9151"/>
    <w:rsid w:val="F7614734"/>
    <w:rsid w:val="F76E8722"/>
    <w:rsid w:val="F76EA759"/>
    <w:rsid w:val="F77BD205"/>
    <w:rsid w:val="F77F2990"/>
    <w:rsid w:val="F77F5D5D"/>
    <w:rsid w:val="F795545D"/>
    <w:rsid w:val="F79D741C"/>
    <w:rsid w:val="F7AD0CF4"/>
    <w:rsid w:val="F7B3E550"/>
    <w:rsid w:val="F7BB6E88"/>
    <w:rsid w:val="F7BF2C0C"/>
    <w:rsid w:val="F7BFDEA6"/>
    <w:rsid w:val="F7C94D83"/>
    <w:rsid w:val="F7CB596F"/>
    <w:rsid w:val="F7CD3BDA"/>
    <w:rsid w:val="F7CF51B6"/>
    <w:rsid w:val="F7D7EAF3"/>
    <w:rsid w:val="F7DBC2B7"/>
    <w:rsid w:val="F7E3FEA7"/>
    <w:rsid w:val="F7E65190"/>
    <w:rsid w:val="F7EBCE82"/>
    <w:rsid w:val="F7EC9E44"/>
    <w:rsid w:val="F7ED3CE0"/>
    <w:rsid w:val="F7EEE1A4"/>
    <w:rsid w:val="F7EFA44D"/>
    <w:rsid w:val="F7EFE2EE"/>
    <w:rsid w:val="F7F13A17"/>
    <w:rsid w:val="F7F1C59B"/>
    <w:rsid w:val="F7F61D67"/>
    <w:rsid w:val="F7F6F9E4"/>
    <w:rsid w:val="F7F7941C"/>
    <w:rsid w:val="F7F7AA8B"/>
    <w:rsid w:val="F7F7C769"/>
    <w:rsid w:val="F7F9838C"/>
    <w:rsid w:val="F7FBA460"/>
    <w:rsid w:val="F7FBC2A1"/>
    <w:rsid w:val="F7FBCE21"/>
    <w:rsid w:val="F7FCAF8E"/>
    <w:rsid w:val="F7FD36F4"/>
    <w:rsid w:val="F7FF0F23"/>
    <w:rsid w:val="F7FF2C81"/>
    <w:rsid w:val="F7FF2D11"/>
    <w:rsid w:val="F7FF68A6"/>
    <w:rsid w:val="F7FF6E65"/>
    <w:rsid w:val="F7FF70F7"/>
    <w:rsid w:val="F7FF833B"/>
    <w:rsid w:val="F7FF96CF"/>
    <w:rsid w:val="F7FFBE00"/>
    <w:rsid w:val="F7FFC2CF"/>
    <w:rsid w:val="F8573D00"/>
    <w:rsid w:val="F8F7495E"/>
    <w:rsid w:val="F92ECDCB"/>
    <w:rsid w:val="F951F4FB"/>
    <w:rsid w:val="F95F1E0F"/>
    <w:rsid w:val="F95F2545"/>
    <w:rsid w:val="F97A5E81"/>
    <w:rsid w:val="F97B3E40"/>
    <w:rsid w:val="F97FC953"/>
    <w:rsid w:val="F97FD139"/>
    <w:rsid w:val="F99BE0E9"/>
    <w:rsid w:val="F9A556B9"/>
    <w:rsid w:val="F9AB75AD"/>
    <w:rsid w:val="F9BF882E"/>
    <w:rsid w:val="F9CDD9AD"/>
    <w:rsid w:val="F9D7E60D"/>
    <w:rsid w:val="F9D94535"/>
    <w:rsid w:val="F9DA9A8E"/>
    <w:rsid w:val="F9E34715"/>
    <w:rsid w:val="F9E39DA0"/>
    <w:rsid w:val="F9F3AC35"/>
    <w:rsid w:val="F9F3D041"/>
    <w:rsid w:val="F9F7AB5E"/>
    <w:rsid w:val="F9FE2430"/>
    <w:rsid w:val="F9FF7452"/>
    <w:rsid w:val="F9FF7B5C"/>
    <w:rsid w:val="F9FF8C72"/>
    <w:rsid w:val="F9FF9CA2"/>
    <w:rsid w:val="FA1E62AE"/>
    <w:rsid w:val="FA3D7355"/>
    <w:rsid w:val="FA5FFF85"/>
    <w:rsid w:val="FA6E4A68"/>
    <w:rsid w:val="FA6FA885"/>
    <w:rsid w:val="FA759B64"/>
    <w:rsid w:val="FA9F1556"/>
    <w:rsid w:val="FAA7E2AC"/>
    <w:rsid w:val="FAB77705"/>
    <w:rsid w:val="FABF2D54"/>
    <w:rsid w:val="FACBC45D"/>
    <w:rsid w:val="FAD7C5AB"/>
    <w:rsid w:val="FAE98FE6"/>
    <w:rsid w:val="FAEF7873"/>
    <w:rsid w:val="FAF4CF93"/>
    <w:rsid w:val="FAF78CC9"/>
    <w:rsid w:val="FAF79A6F"/>
    <w:rsid w:val="FAFAA853"/>
    <w:rsid w:val="FAFC73DD"/>
    <w:rsid w:val="FAFDD129"/>
    <w:rsid w:val="FAFEB5CC"/>
    <w:rsid w:val="FAFF0BCA"/>
    <w:rsid w:val="FAFF6F14"/>
    <w:rsid w:val="FAFFC3B6"/>
    <w:rsid w:val="FAFFF3E6"/>
    <w:rsid w:val="FB0EC8A7"/>
    <w:rsid w:val="FB3B0003"/>
    <w:rsid w:val="FB621BB4"/>
    <w:rsid w:val="FB6769C0"/>
    <w:rsid w:val="FB6A6EC7"/>
    <w:rsid w:val="FB739F65"/>
    <w:rsid w:val="FB7787DD"/>
    <w:rsid w:val="FB79E02C"/>
    <w:rsid w:val="FB7E820C"/>
    <w:rsid w:val="FB7F17A2"/>
    <w:rsid w:val="FB7FB5D9"/>
    <w:rsid w:val="FB824AC9"/>
    <w:rsid w:val="FB973FE4"/>
    <w:rsid w:val="FB9D6470"/>
    <w:rsid w:val="FB9E150C"/>
    <w:rsid w:val="FB9EB4A1"/>
    <w:rsid w:val="FBAD8A36"/>
    <w:rsid w:val="FBAF0294"/>
    <w:rsid w:val="FBB3F691"/>
    <w:rsid w:val="FBB6BEC1"/>
    <w:rsid w:val="FBB7E04C"/>
    <w:rsid w:val="FBBB2415"/>
    <w:rsid w:val="FBBBCBF2"/>
    <w:rsid w:val="FBBC9540"/>
    <w:rsid w:val="FBBFD81E"/>
    <w:rsid w:val="FBC20694"/>
    <w:rsid w:val="FBCD3C74"/>
    <w:rsid w:val="FBCEB729"/>
    <w:rsid w:val="FBCF3427"/>
    <w:rsid w:val="FBCFCD61"/>
    <w:rsid w:val="FBD741A8"/>
    <w:rsid w:val="FBDA784C"/>
    <w:rsid w:val="FBDAE93D"/>
    <w:rsid w:val="FBDBE171"/>
    <w:rsid w:val="FBDDF2CD"/>
    <w:rsid w:val="FBDFA06E"/>
    <w:rsid w:val="FBE7FDAF"/>
    <w:rsid w:val="FBEACE29"/>
    <w:rsid w:val="FBF3927A"/>
    <w:rsid w:val="FBF44DFC"/>
    <w:rsid w:val="FBF5A40E"/>
    <w:rsid w:val="FBF66BF2"/>
    <w:rsid w:val="FBF75146"/>
    <w:rsid w:val="FBF9D676"/>
    <w:rsid w:val="FBFBA510"/>
    <w:rsid w:val="FBFD6F9D"/>
    <w:rsid w:val="FBFD86BF"/>
    <w:rsid w:val="FBFDAE6B"/>
    <w:rsid w:val="FBFDE907"/>
    <w:rsid w:val="FBFE87FC"/>
    <w:rsid w:val="FBFF36BC"/>
    <w:rsid w:val="FBFF5FEF"/>
    <w:rsid w:val="FBFF7045"/>
    <w:rsid w:val="FBFFCE7D"/>
    <w:rsid w:val="FBFFE475"/>
    <w:rsid w:val="FC2F47E2"/>
    <w:rsid w:val="FC3C104E"/>
    <w:rsid w:val="FC3F4A68"/>
    <w:rsid w:val="FC4F26AB"/>
    <w:rsid w:val="FC75EFF8"/>
    <w:rsid w:val="FC7B7BDB"/>
    <w:rsid w:val="FC7DCDD6"/>
    <w:rsid w:val="FC9D338E"/>
    <w:rsid w:val="FC9F0F22"/>
    <w:rsid w:val="FCBBF522"/>
    <w:rsid w:val="FCBD463B"/>
    <w:rsid w:val="FCBE3992"/>
    <w:rsid w:val="FCCF0A57"/>
    <w:rsid w:val="FCDC8274"/>
    <w:rsid w:val="FCE76FAD"/>
    <w:rsid w:val="FCEEB790"/>
    <w:rsid w:val="FCEF05C1"/>
    <w:rsid w:val="FCF2CA87"/>
    <w:rsid w:val="FCF9F0B0"/>
    <w:rsid w:val="FCFAE4F9"/>
    <w:rsid w:val="FCFD47D0"/>
    <w:rsid w:val="FCFEFF19"/>
    <w:rsid w:val="FCFFC808"/>
    <w:rsid w:val="FD23AB71"/>
    <w:rsid w:val="FD27982D"/>
    <w:rsid w:val="FD6B980D"/>
    <w:rsid w:val="FD77C8B9"/>
    <w:rsid w:val="FD7A8508"/>
    <w:rsid w:val="FD7C3A10"/>
    <w:rsid w:val="FD7EF4C9"/>
    <w:rsid w:val="FD8B1DA6"/>
    <w:rsid w:val="FD93ED20"/>
    <w:rsid w:val="FD9EA57A"/>
    <w:rsid w:val="FD9FC916"/>
    <w:rsid w:val="FDB4138A"/>
    <w:rsid w:val="FDBB1347"/>
    <w:rsid w:val="FDBD6000"/>
    <w:rsid w:val="FDBE43B4"/>
    <w:rsid w:val="FDBEB2D9"/>
    <w:rsid w:val="FDBF3A70"/>
    <w:rsid w:val="FDBFB4A9"/>
    <w:rsid w:val="FDC83B99"/>
    <w:rsid w:val="FDCAE133"/>
    <w:rsid w:val="FDCE9198"/>
    <w:rsid w:val="FDCF0E0D"/>
    <w:rsid w:val="FDD2F99A"/>
    <w:rsid w:val="FDDC0C02"/>
    <w:rsid w:val="FDDC4CC8"/>
    <w:rsid w:val="FDDDA970"/>
    <w:rsid w:val="FDDDFFD8"/>
    <w:rsid w:val="FDDE9E80"/>
    <w:rsid w:val="FDDEA042"/>
    <w:rsid w:val="FDDECA61"/>
    <w:rsid w:val="FDDF0D5A"/>
    <w:rsid w:val="FDDF51BF"/>
    <w:rsid w:val="FDE32759"/>
    <w:rsid w:val="FDED1897"/>
    <w:rsid w:val="FDEDDE4D"/>
    <w:rsid w:val="FDEE9CBB"/>
    <w:rsid w:val="FDEEB486"/>
    <w:rsid w:val="FDEF3C51"/>
    <w:rsid w:val="FDF0B248"/>
    <w:rsid w:val="FDF1B2B2"/>
    <w:rsid w:val="FDF3B34E"/>
    <w:rsid w:val="FDF7B371"/>
    <w:rsid w:val="FDF7BFE6"/>
    <w:rsid w:val="FDF7D7D8"/>
    <w:rsid w:val="FDFC42C2"/>
    <w:rsid w:val="FDFD0CE1"/>
    <w:rsid w:val="FDFEFE66"/>
    <w:rsid w:val="FDFF1E43"/>
    <w:rsid w:val="FDFF2BCA"/>
    <w:rsid w:val="FDFF3CD1"/>
    <w:rsid w:val="FDFF4381"/>
    <w:rsid w:val="FDFF7272"/>
    <w:rsid w:val="FDFF8106"/>
    <w:rsid w:val="FDFFF047"/>
    <w:rsid w:val="FDFFF1A1"/>
    <w:rsid w:val="FE368884"/>
    <w:rsid w:val="FE5B7B1A"/>
    <w:rsid w:val="FE5F3ED4"/>
    <w:rsid w:val="FE6EA1E8"/>
    <w:rsid w:val="FE6FCF6B"/>
    <w:rsid w:val="FE7719F6"/>
    <w:rsid w:val="FE7735CF"/>
    <w:rsid w:val="FE7C09BB"/>
    <w:rsid w:val="FE7D4BB9"/>
    <w:rsid w:val="FE7D5726"/>
    <w:rsid w:val="FE7D8F43"/>
    <w:rsid w:val="FE7DEA59"/>
    <w:rsid w:val="FE7E7619"/>
    <w:rsid w:val="FE9D40A0"/>
    <w:rsid w:val="FE9F7F1A"/>
    <w:rsid w:val="FEAF0C7F"/>
    <w:rsid w:val="FEB4E91D"/>
    <w:rsid w:val="FEB69F1C"/>
    <w:rsid w:val="FEBD4A5F"/>
    <w:rsid w:val="FEBF234A"/>
    <w:rsid w:val="FEBFBD3C"/>
    <w:rsid w:val="FEBFFF72"/>
    <w:rsid w:val="FEC7454C"/>
    <w:rsid w:val="FECD7A14"/>
    <w:rsid w:val="FECF9013"/>
    <w:rsid w:val="FECFFF21"/>
    <w:rsid w:val="FED581C2"/>
    <w:rsid w:val="FEDBE3E3"/>
    <w:rsid w:val="FEDBFA22"/>
    <w:rsid w:val="FEDD6CF6"/>
    <w:rsid w:val="FEDD7E35"/>
    <w:rsid w:val="FEE6D0A4"/>
    <w:rsid w:val="FEE7C123"/>
    <w:rsid w:val="FEEB9EDD"/>
    <w:rsid w:val="FEEE3373"/>
    <w:rsid w:val="FEEE4C8C"/>
    <w:rsid w:val="FEEE4E5E"/>
    <w:rsid w:val="FEEF590F"/>
    <w:rsid w:val="FEEF8C30"/>
    <w:rsid w:val="FEF5D597"/>
    <w:rsid w:val="FEF71B86"/>
    <w:rsid w:val="FEF734BE"/>
    <w:rsid w:val="FEF7C469"/>
    <w:rsid w:val="FEF7E94D"/>
    <w:rsid w:val="FEF9CB4C"/>
    <w:rsid w:val="FEFB8C64"/>
    <w:rsid w:val="FEFD1241"/>
    <w:rsid w:val="FEFDD961"/>
    <w:rsid w:val="FEFE0A14"/>
    <w:rsid w:val="FEFE56B6"/>
    <w:rsid w:val="FEFEC66B"/>
    <w:rsid w:val="FEFED9F2"/>
    <w:rsid w:val="FEFF04D7"/>
    <w:rsid w:val="FEFF634E"/>
    <w:rsid w:val="FEFF8713"/>
    <w:rsid w:val="FEFFFE13"/>
    <w:rsid w:val="FF1FBC89"/>
    <w:rsid w:val="FF227C25"/>
    <w:rsid w:val="FF26B411"/>
    <w:rsid w:val="FF2FDE6C"/>
    <w:rsid w:val="FF37345C"/>
    <w:rsid w:val="FF3DCC7E"/>
    <w:rsid w:val="FF3FB0FC"/>
    <w:rsid w:val="FF3FB29E"/>
    <w:rsid w:val="FF3FB6DF"/>
    <w:rsid w:val="FF3FFEA8"/>
    <w:rsid w:val="FF4514BA"/>
    <w:rsid w:val="FF5B4955"/>
    <w:rsid w:val="FF5B52DB"/>
    <w:rsid w:val="FF5B79B5"/>
    <w:rsid w:val="FF5D1F60"/>
    <w:rsid w:val="FF5E1FC8"/>
    <w:rsid w:val="FF5FBD1D"/>
    <w:rsid w:val="FF5FC41E"/>
    <w:rsid w:val="FF5FFF48"/>
    <w:rsid w:val="FF6895DC"/>
    <w:rsid w:val="FF6B862F"/>
    <w:rsid w:val="FF6BBCBB"/>
    <w:rsid w:val="FF6DD9C2"/>
    <w:rsid w:val="FF6E25CD"/>
    <w:rsid w:val="FF6E56CE"/>
    <w:rsid w:val="FF6E78E8"/>
    <w:rsid w:val="FF6F26AA"/>
    <w:rsid w:val="FF6F3B76"/>
    <w:rsid w:val="FF6F7405"/>
    <w:rsid w:val="FF7347F0"/>
    <w:rsid w:val="FF741291"/>
    <w:rsid w:val="FF74C90E"/>
    <w:rsid w:val="FF751D0C"/>
    <w:rsid w:val="FF753950"/>
    <w:rsid w:val="FF76CC67"/>
    <w:rsid w:val="FF7A2475"/>
    <w:rsid w:val="FF7A3C24"/>
    <w:rsid w:val="FF7B3658"/>
    <w:rsid w:val="FF7BA4A7"/>
    <w:rsid w:val="FF7C2570"/>
    <w:rsid w:val="FF7CFDCA"/>
    <w:rsid w:val="FF7D0181"/>
    <w:rsid w:val="FF7D4D8A"/>
    <w:rsid w:val="FF7DE62E"/>
    <w:rsid w:val="FF7E9AB9"/>
    <w:rsid w:val="FF7F4721"/>
    <w:rsid w:val="FF7F6F9E"/>
    <w:rsid w:val="FF7F7922"/>
    <w:rsid w:val="FF89694E"/>
    <w:rsid w:val="FF8D7963"/>
    <w:rsid w:val="FF936287"/>
    <w:rsid w:val="FF97532C"/>
    <w:rsid w:val="FF9B1F38"/>
    <w:rsid w:val="FF9CC4B7"/>
    <w:rsid w:val="FF9F6D8A"/>
    <w:rsid w:val="FF9FD5D5"/>
    <w:rsid w:val="FFA717F5"/>
    <w:rsid w:val="FFA7D088"/>
    <w:rsid w:val="FFAF55B3"/>
    <w:rsid w:val="FFB27899"/>
    <w:rsid w:val="FFB5ABFA"/>
    <w:rsid w:val="FFB7074E"/>
    <w:rsid w:val="FFBB8776"/>
    <w:rsid w:val="FFBEAF47"/>
    <w:rsid w:val="FFBECB28"/>
    <w:rsid w:val="FFBEE848"/>
    <w:rsid w:val="FFBF08C1"/>
    <w:rsid w:val="FFBF30C1"/>
    <w:rsid w:val="FFBF7805"/>
    <w:rsid w:val="FFBFB17D"/>
    <w:rsid w:val="FFBFD86C"/>
    <w:rsid w:val="FFBFE180"/>
    <w:rsid w:val="FFBFEBD4"/>
    <w:rsid w:val="FFBFF18F"/>
    <w:rsid w:val="FFCBAB0D"/>
    <w:rsid w:val="FFCF5E52"/>
    <w:rsid w:val="FFCFA761"/>
    <w:rsid w:val="FFD32D8A"/>
    <w:rsid w:val="FFD3D219"/>
    <w:rsid w:val="FFD48455"/>
    <w:rsid w:val="FFD67CE6"/>
    <w:rsid w:val="FFDA96A3"/>
    <w:rsid w:val="FFDBB8F5"/>
    <w:rsid w:val="FFDD2D67"/>
    <w:rsid w:val="FFDD3631"/>
    <w:rsid w:val="FFDD7AC6"/>
    <w:rsid w:val="FFDDB104"/>
    <w:rsid w:val="FFDDFE4B"/>
    <w:rsid w:val="FFDE4362"/>
    <w:rsid w:val="FFDE577D"/>
    <w:rsid w:val="FFDF0029"/>
    <w:rsid w:val="FFDF06B1"/>
    <w:rsid w:val="FFDF2083"/>
    <w:rsid w:val="FFDF48C5"/>
    <w:rsid w:val="FFDF596F"/>
    <w:rsid w:val="FFDF79F8"/>
    <w:rsid w:val="FFDF8E8D"/>
    <w:rsid w:val="FFDF961A"/>
    <w:rsid w:val="FFE073DD"/>
    <w:rsid w:val="FFE1B06C"/>
    <w:rsid w:val="FFE4E780"/>
    <w:rsid w:val="FFE62CA4"/>
    <w:rsid w:val="FFE70485"/>
    <w:rsid w:val="FFE752B4"/>
    <w:rsid w:val="FFE7A295"/>
    <w:rsid w:val="FFE7BE12"/>
    <w:rsid w:val="FFE7C5F2"/>
    <w:rsid w:val="FFE7E133"/>
    <w:rsid w:val="FFE953CA"/>
    <w:rsid w:val="FFE9743A"/>
    <w:rsid w:val="FFEBA4C8"/>
    <w:rsid w:val="FFED49D7"/>
    <w:rsid w:val="FFED86D3"/>
    <w:rsid w:val="FFEE2D20"/>
    <w:rsid w:val="FFEEB85C"/>
    <w:rsid w:val="FFEEC0DD"/>
    <w:rsid w:val="FFEF17B3"/>
    <w:rsid w:val="FFEF3DCD"/>
    <w:rsid w:val="FFEF765D"/>
    <w:rsid w:val="FFEFBB39"/>
    <w:rsid w:val="FFEFC89D"/>
    <w:rsid w:val="FFEFCDE3"/>
    <w:rsid w:val="FFEFDF7D"/>
    <w:rsid w:val="FFEFF537"/>
    <w:rsid w:val="FFF12A09"/>
    <w:rsid w:val="FFF1F6AD"/>
    <w:rsid w:val="FFF32CC3"/>
    <w:rsid w:val="FFF33571"/>
    <w:rsid w:val="FFF571D7"/>
    <w:rsid w:val="FFF692B8"/>
    <w:rsid w:val="FFF7173E"/>
    <w:rsid w:val="FFF71B88"/>
    <w:rsid w:val="FFF75EC1"/>
    <w:rsid w:val="FFF768A2"/>
    <w:rsid w:val="FFF7D770"/>
    <w:rsid w:val="FFF7EBA4"/>
    <w:rsid w:val="FFF973B9"/>
    <w:rsid w:val="FFF9E0F3"/>
    <w:rsid w:val="FFFA671D"/>
    <w:rsid w:val="FFFA7936"/>
    <w:rsid w:val="FFFB6CE3"/>
    <w:rsid w:val="FFFB83A0"/>
    <w:rsid w:val="FFFBA503"/>
    <w:rsid w:val="FFFBE38B"/>
    <w:rsid w:val="FFFBF0F5"/>
    <w:rsid w:val="FFFC883E"/>
    <w:rsid w:val="FFFCC223"/>
    <w:rsid w:val="FFFD08E4"/>
    <w:rsid w:val="FFFD446A"/>
    <w:rsid w:val="FFFD4BBE"/>
    <w:rsid w:val="FFFD8BB7"/>
    <w:rsid w:val="FFFD92D4"/>
    <w:rsid w:val="FFFD9607"/>
    <w:rsid w:val="FFFDAC0E"/>
    <w:rsid w:val="FFFDC6F0"/>
    <w:rsid w:val="FFFDEB4A"/>
    <w:rsid w:val="FFFE1AA3"/>
    <w:rsid w:val="FFFE41FE"/>
    <w:rsid w:val="FFFE4F82"/>
    <w:rsid w:val="FFFE6EA4"/>
    <w:rsid w:val="FFFE9EA5"/>
    <w:rsid w:val="FFFEBBF0"/>
    <w:rsid w:val="FFFEC029"/>
    <w:rsid w:val="FFFF0403"/>
    <w:rsid w:val="FFFF04C6"/>
    <w:rsid w:val="FFFF08C0"/>
    <w:rsid w:val="FFFF14E1"/>
    <w:rsid w:val="FFFF1AAF"/>
    <w:rsid w:val="FFFF26BE"/>
    <w:rsid w:val="FFFF35D4"/>
    <w:rsid w:val="FFFF418A"/>
    <w:rsid w:val="FFFF5C84"/>
    <w:rsid w:val="FFFF646E"/>
    <w:rsid w:val="FFFF6A11"/>
    <w:rsid w:val="FFFF8463"/>
    <w:rsid w:val="FFFF9F3B"/>
    <w:rsid w:val="FFFFB782"/>
    <w:rsid w:val="FFFFF6DF"/>
    <w:rsid w:val="FFFFFA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等线"/>
      <w:color w:val="000000"/>
      <w:kern w:val="2"/>
      <w:sz w:val="21"/>
      <w:szCs w:val="21"/>
      <w:u w:color="000000"/>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tabs>
        <w:tab w:val="center" w:pos="4153"/>
        <w:tab w:val="right" w:pos="8306"/>
      </w:tabs>
      <w:snapToGrid w:val="0"/>
      <w:jc w:val="center"/>
    </w:pPr>
    <w:rPr>
      <w:sz w:val="18"/>
      <w:szCs w:val="18"/>
    </w:rPr>
  </w:style>
  <w:style w:type="paragraph" w:styleId="4">
    <w:name w:val="footnote text"/>
    <w:basedOn w:val="1"/>
    <w:link w:val="16"/>
    <w:qFormat/>
    <w:uiPriority w:val="0"/>
    <w:pPr>
      <w:snapToGrid w:val="0"/>
      <w:jc w:val="left"/>
    </w:pPr>
    <w:rPr>
      <w:rFonts w:asciiTheme="minorHAnsi" w:hAnsiTheme="minorHAnsi" w:eastAsiaTheme="minorEastAsia" w:cstheme="minorBidi"/>
      <w:color w:val="auto"/>
      <w:sz w:val="18"/>
      <w:szCs w:val="18"/>
    </w:rPr>
  </w:style>
  <w:style w:type="character" w:styleId="7">
    <w:name w:val="footnote reference"/>
    <w:basedOn w:val="6"/>
    <w:qFormat/>
    <w:uiPriority w:val="0"/>
    <w:rPr>
      <w:vertAlign w:val="superscript"/>
    </w:rPr>
  </w:style>
  <w:style w:type="paragraph" w:customStyle="1" w:styleId="8">
    <w:name w:val="默认"/>
    <w:qFormat/>
    <w:uiPriority w:val="0"/>
    <w:rPr>
      <w:rFonts w:ascii="Arial Unicode MS" w:hAnsi="Arial Unicode MS" w:eastAsia="Arial Unicode MS" w:cs="Arial Unicode MS"/>
      <w:color w:val="000000"/>
      <w:sz w:val="22"/>
      <w:szCs w:val="22"/>
      <w:u w:color="000000"/>
      <w:lang w:val="zh-TW" w:eastAsia="zh-TW" w:bidi="ar-SA"/>
    </w:rPr>
  </w:style>
  <w:style w:type="paragraph" w:customStyle="1" w:styleId="9">
    <w:name w:val="修订1"/>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0">
    <w:name w:val="页眉 字符"/>
    <w:basedOn w:val="6"/>
    <w:link w:val="3"/>
    <w:qFormat/>
    <w:uiPriority w:val="0"/>
    <w:rPr>
      <w:rFonts w:ascii="等线" w:hAnsi="等线" w:eastAsia="等线" w:cs="等线"/>
      <w:color w:val="000000"/>
      <w:kern w:val="2"/>
      <w:sz w:val="18"/>
      <w:szCs w:val="18"/>
      <w:u w:color="000000"/>
    </w:rPr>
  </w:style>
  <w:style w:type="character" w:customStyle="1" w:styleId="11">
    <w:name w:val="页脚 字符"/>
    <w:basedOn w:val="6"/>
    <w:link w:val="2"/>
    <w:qFormat/>
    <w:uiPriority w:val="0"/>
    <w:rPr>
      <w:rFonts w:ascii="等线" w:hAnsi="等线" w:eastAsia="等线" w:cs="等线"/>
      <w:color w:val="000000"/>
      <w:kern w:val="2"/>
      <w:sz w:val="18"/>
      <w:szCs w:val="18"/>
      <w:u w:color="000000"/>
    </w:rPr>
  </w:style>
  <w:style w:type="paragraph" w:customStyle="1" w:styleId="12">
    <w:name w:val="修订2"/>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3">
    <w:name w:val="修订3"/>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4">
    <w:name w:val="修订4"/>
    <w:hidden/>
    <w:unhideWhenUsed/>
    <w:qFormat/>
    <w:uiPriority w:val="99"/>
    <w:rPr>
      <w:rFonts w:ascii="等线" w:hAnsi="等线" w:eastAsia="等线" w:cs="等线"/>
      <w:color w:val="000000"/>
      <w:kern w:val="2"/>
      <w:sz w:val="21"/>
      <w:szCs w:val="21"/>
      <w:u w:color="000000"/>
      <w:lang w:val="en-US" w:eastAsia="zh-CN" w:bidi="ar-SA"/>
    </w:rPr>
  </w:style>
  <w:style w:type="paragraph" w:customStyle="1" w:styleId="15">
    <w:name w:val="Revision"/>
    <w:hidden/>
    <w:unhideWhenUsed/>
    <w:qFormat/>
    <w:uiPriority w:val="99"/>
    <w:rPr>
      <w:rFonts w:ascii="等线" w:hAnsi="等线" w:eastAsia="等线" w:cs="等线"/>
      <w:color w:val="000000"/>
      <w:kern w:val="2"/>
      <w:sz w:val="21"/>
      <w:szCs w:val="21"/>
      <w:u w:color="000000"/>
      <w:lang w:val="en-US" w:eastAsia="zh-CN" w:bidi="ar-SA"/>
    </w:rPr>
  </w:style>
  <w:style w:type="character" w:customStyle="1" w:styleId="16">
    <w:name w:val="脚注文本 字符"/>
    <w:basedOn w:val="6"/>
    <w:link w:val="4"/>
    <w:qFormat/>
    <w:uiPriority w:val="0"/>
    <w:rPr>
      <w:rFonts w:asciiTheme="minorHAnsi" w:hAnsiTheme="minorHAnsi" w:eastAsiaTheme="minorEastAsia" w:cstheme="minorBidi"/>
      <w:kern w:val="2"/>
      <w:sz w:val="18"/>
      <w:szCs w:val="18"/>
      <w:u w:color="00000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AA39D-F06A-4AD7-BE24-C14A5C4DC8A2}">
  <ds:schemaRefs/>
</ds:datastoreItem>
</file>

<file path=docProps/app.xml><?xml version="1.0" encoding="utf-8"?>
<Properties xmlns="http://schemas.openxmlformats.org/officeDocument/2006/extended-properties" xmlns:vt="http://schemas.openxmlformats.org/officeDocument/2006/docPropsVTypes">
  <Template>Normal</Template>
  <Pages>34</Pages>
  <Words>5799</Words>
  <Characters>26598</Characters>
  <Lines>338</Lines>
  <Paragraphs>133</Paragraphs>
  <TotalTime>1</TotalTime>
  <ScaleCrop>false</ScaleCrop>
  <LinksUpToDate>false</LinksUpToDate>
  <CharactersWithSpaces>31470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2026-09-09T07:21:00Z</dcterms:created>
  <dcterms:modified xsi:type="dcterms:W3CDTF">2026-09-13T00:55:49Z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3A349BC1576944E7AD5A0BCD3AEBDE13_12</vt:lpwstr>
  </property>
</Properties>
</file>