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F28D5" w14:textId="77777777" w:rsidR="00BC1F8C" w:rsidRPr="00E73BE5" w:rsidRDefault="00BC1F8C" w:rsidP="00BC1F8C">
      <w:pPr>
        <w:rPr>
          <w:lang w:val="en-US"/>
        </w:rPr>
      </w:pPr>
      <w:r w:rsidRPr="00E73BE5">
        <w:rPr>
          <w:lang w:val="en-US"/>
        </w:rPr>
        <w:t>Learn about how to connect to data from the Azure Machine Learning workspace. You're introduced to datastores and data assets.</w:t>
      </w:r>
    </w:p>
    <w:p w14:paraId="4D1E56CF" w14:textId="77777777" w:rsidR="00BC1F8C" w:rsidRPr="00E73BE5" w:rsidRDefault="00BC1F8C" w:rsidP="00BC1F8C">
      <w:pPr>
        <w:rPr>
          <w:b/>
          <w:bCs/>
          <w:lang w:val="en-US"/>
        </w:rPr>
      </w:pPr>
      <w:r w:rsidRPr="00E73BE5">
        <w:rPr>
          <w:b/>
          <w:bCs/>
          <w:lang w:val="en-US"/>
        </w:rPr>
        <w:t>Learning objectives</w:t>
      </w:r>
    </w:p>
    <w:p w14:paraId="1FF51E77" w14:textId="77777777" w:rsidR="00BC1F8C" w:rsidRPr="00E73BE5" w:rsidRDefault="00BC1F8C" w:rsidP="00BC1F8C">
      <w:pPr>
        <w:rPr>
          <w:lang w:val="en-US"/>
        </w:rPr>
      </w:pPr>
      <w:r w:rsidRPr="00E73BE5">
        <w:rPr>
          <w:lang w:val="en-US"/>
        </w:rPr>
        <w:t>In this module, you learn how to:</w:t>
      </w:r>
    </w:p>
    <w:p w14:paraId="199E77DA" w14:textId="77777777" w:rsidR="00BC1F8C" w:rsidRPr="00E73BE5" w:rsidRDefault="00BC1F8C" w:rsidP="00BC1F8C">
      <w:pPr>
        <w:numPr>
          <w:ilvl w:val="0"/>
          <w:numId w:val="1"/>
        </w:numPr>
        <w:rPr>
          <w:lang w:val="en-US"/>
        </w:rPr>
      </w:pPr>
      <w:r w:rsidRPr="00E73BE5">
        <w:rPr>
          <w:lang w:val="en-US"/>
        </w:rPr>
        <w:t>Access data by using Uniform Resource Identifiers (URIs).</w:t>
      </w:r>
    </w:p>
    <w:p w14:paraId="6F6897A5" w14:textId="77777777" w:rsidR="00BC1F8C" w:rsidRPr="00E73BE5" w:rsidRDefault="00BC1F8C" w:rsidP="00BC1F8C">
      <w:pPr>
        <w:numPr>
          <w:ilvl w:val="0"/>
          <w:numId w:val="1"/>
        </w:numPr>
        <w:rPr>
          <w:lang w:val="en-US"/>
        </w:rPr>
      </w:pPr>
      <w:r w:rsidRPr="00E73BE5">
        <w:rPr>
          <w:lang w:val="en-US"/>
        </w:rPr>
        <w:t>Connect to cloud data sources with datastores.</w:t>
      </w:r>
    </w:p>
    <w:p w14:paraId="66022856" w14:textId="4E847DB4" w:rsidR="00BC1F8C" w:rsidRPr="00E73BE5" w:rsidRDefault="00BC1F8C" w:rsidP="00BC1F8C">
      <w:pPr>
        <w:numPr>
          <w:ilvl w:val="0"/>
          <w:numId w:val="1"/>
        </w:numPr>
        <w:rPr>
          <w:lang w:val="en-US"/>
        </w:rPr>
      </w:pPr>
      <w:r w:rsidRPr="00E73BE5">
        <w:rPr>
          <w:lang w:val="en-US"/>
        </w:rPr>
        <w:t>Use data asset to access specific files or folders.</w:t>
      </w:r>
    </w:p>
    <w:p w14:paraId="61B8388E" w14:textId="77777777" w:rsidR="00BC1F8C" w:rsidRPr="00BC1F8C" w:rsidRDefault="00BC1F8C" w:rsidP="00BC1F8C">
      <w:pPr>
        <w:rPr>
          <w:b/>
          <w:bCs/>
        </w:rPr>
      </w:pPr>
      <w:r w:rsidRPr="00BC1F8C">
        <w:rPr>
          <w:b/>
          <w:bCs/>
        </w:rPr>
        <w:t>Introducción</w:t>
      </w:r>
    </w:p>
    <w:p w14:paraId="735E8FE7" w14:textId="77777777" w:rsidR="00BC1F8C" w:rsidRPr="00BC1F8C" w:rsidRDefault="00BC1F8C" w:rsidP="00BC1F8C">
      <w:r w:rsidRPr="00BC1F8C">
        <w:t>Los datos son un elemento fundamental en cualquier carga de trabajo de machine learning. Se necesitan datos para entrenar un modelo, y también se generan datos al usar un modelo para realizar predicciones.</w:t>
      </w:r>
    </w:p>
    <w:p w14:paraId="0DC3757A" w14:textId="77777777" w:rsidR="00BC1F8C" w:rsidRPr="00BC1F8C" w:rsidRDefault="00BC1F8C" w:rsidP="00BC1F8C">
      <w:r w:rsidRPr="00BC1F8C">
        <w:t xml:space="preserve">En Azure Machine Learning, puedes acceder a los datos usando Identificadores Uniformes de Recursos (URIs). Cuando trabajas de manera recurrente con una fuente de datos o un archivo o carpeta específicos, puedes crear </w:t>
      </w:r>
      <w:r w:rsidRPr="00BC1F8C">
        <w:rPr>
          <w:i/>
          <w:iCs/>
        </w:rPr>
        <w:t>datastores</w:t>
      </w:r>
      <w:r w:rsidRPr="00BC1F8C">
        <w:t xml:space="preserve"> y </w:t>
      </w:r>
      <w:r w:rsidRPr="00BC1F8C">
        <w:rPr>
          <w:i/>
          <w:iCs/>
        </w:rPr>
        <w:t>activos de datos</w:t>
      </w:r>
      <w:r w:rsidRPr="00BC1F8C">
        <w:t xml:space="preserve"> en el espacio de trabajo. Estos permiten almacenar de forma segura la información de conexión a tus datos.</w:t>
      </w:r>
    </w:p>
    <w:p w14:paraId="1E7E73CF" w14:textId="77777777" w:rsidR="00BC1F8C" w:rsidRDefault="00BC1F8C" w:rsidP="00BC1F8C">
      <w:r w:rsidRPr="00BC1F8C">
        <w:t>En este módulo, aprenderás a crear y usar URIs, datastores y activos de datos en Azure Machine Learning.</w:t>
      </w:r>
    </w:p>
    <w:p w14:paraId="386ACFD6" w14:textId="77777777" w:rsidR="00BC1F8C" w:rsidRPr="00BC1F8C" w:rsidRDefault="00BC1F8C" w:rsidP="00BC1F8C">
      <w:pPr>
        <w:rPr>
          <w:b/>
          <w:bCs/>
        </w:rPr>
      </w:pPr>
      <w:r w:rsidRPr="00BC1F8C">
        <w:rPr>
          <w:b/>
          <w:bCs/>
        </w:rPr>
        <w:t>Comprender los URIs</w:t>
      </w:r>
    </w:p>
    <w:p w14:paraId="74B42985" w14:textId="182B31ED" w:rsidR="00BC1F8C" w:rsidRPr="00BC1F8C" w:rsidRDefault="00BC1F8C" w:rsidP="00BC1F8C">
      <w:r w:rsidRPr="00BC1F8C">
        <w:t xml:space="preserve">Puedes almacenar datos en tu dispositivo local o en la nube. Dondequiera que almacenes tus datos, es importante acceder a ellos para entrenar modelos de machine learning. En Azure Machine Learning, se utilizan </w:t>
      </w:r>
      <w:r w:rsidRPr="00BC1F8C">
        <w:rPr>
          <w:i/>
          <w:iCs/>
        </w:rPr>
        <w:t>Identificadores Uniformes de Recursos</w:t>
      </w:r>
      <w:r w:rsidRPr="00BC1F8C">
        <w:t xml:space="preserve"> (URIs) para localizar y acceder a estos datos.</w:t>
      </w:r>
    </w:p>
    <w:p w14:paraId="641A76FB" w14:textId="77777777" w:rsidR="00E32E9A" w:rsidRDefault="00BC1F8C" w:rsidP="00BC1F8C">
      <w:r w:rsidRPr="00BC1F8C">
        <w:t>Un URI referencia la ubicación de tus datos, y para que Azure Machine Learning pueda conectarse a ellos, es necesario anteponer el URI con el protocolo adecuado. Existen tres protocolos comunes al trabajar con datos en Azure Machine Learning:</w:t>
      </w:r>
    </w:p>
    <w:p w14:paraId="1A795D41" w14:textId="5E14EED0" w:rsidR="00BC1F8C" w:rsidRPr="00BC1F8C" w:rsidRDefault="00BC1F8C" w:rsidP="00BC1F8C">
      <w:r>
        <w:rPr>
          <w:noProof/>
        </w:rPr>
        <w:drawing>
          <wp:anchor distT="0" distB="0" distL="114300" distR="114300" simplePos="0" relativeHeight="251658240" behindDoc="0" locked="0" layoutInCell="1" allowOverlap="1" wp14:anchorId="7474DD59" wp14:editId="15F9778E">
            <wp:simplePos x="0" y="0"/>
            <wp:positionH relativeFrom="margin">
              <wp:posOffset>1475105</wp:posOffset>
            </wp:positionH>
            <wp:positionV relativeFrom="paragraph">
              <wp:posOffset>256449</wp:posOffset>
            </wp:positionV>
            <wp:extent cx="3693795" cy="2731770"/>
            <wp:effectExtent l="0" t="0" r="1905" b="0"/>
            <wp:wrapTopAndBottom/>
            <wp:docPr id="872624692" name="Imagen 1" descr="Diagram of different types of protocols that Azure Machine Learning uses to connect to external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different types of protocols that Azure Machine Learning uses to connect to external data sourc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3795" cy="2731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161572" w14:textId="77777777" w:rsidR="00E32E9A" w:rsidRPr="00E32E9A" w:rsidRDefault="00E32E9A" w:rsidP="00E32E9A">
      <w:pPr>
        <w:rPr>
          <w:b/>
          <w:bCs/>
        </w:rPr>
      </w:pPr>
      <w:r w:rsidRPr="00E32E9A">
        <w:rPr>
          <w:b/>
          <w:bCs/>
        </w:rPr>
        <w:lastRenderedPageBreak/>
        <w:t>Protocolos para URIs en Azure Machine Learning</w:t>
      </w:r>
    </w:p>
    <w:p w14:paraId="7D418276" w14:textId="77777777" w:rsidR="00E32E9A" w:rsidRPr="00E32E9A" w:rsidRDefault="00E32E9A" w:rsidP="00E32E9A">
      <w:r w:rsidRPr="00E32E9A">
        <w:t>Existen tres protocolos principales para acceder a datos en Azure Machine Learning:</w:t>
      </w:r>
    </w:p>
    <w:p w14:paraId="5536F715" w14:textId="77777777" w:rsidR="00E32E9A" w:rsidRPr="00E32E9A" w:rsidRDefault="00E32E9A" w:rsidP="00E32E9A">
      <w:pPr>
        <w:numPr>
          <w:ilvl w:val="0"/>
          <w:numId w:val="2"/>
        </w:numPr>
      </w:pPr>
      <w:r w:rsidRPr="00E32E9A">
        <w:rPr>
          <w:b/>
          <w:bCs/>
        </w:rPr>
        <w:t>http(s)</w:t>
      </w:r>
      <w:r w:rsidRPr="00E32E9A">
        <w:t>: Usado para datos almacenados públicamente o de forma privada en Azure Blob Storage o en una ubicación accesible públicamente mediante http(s).</w:t>
      </w:r>
    </w:p>
    <w:p w14:paraId="38B1B12D" w14:textId="77777777" w:rsidR="00E32E9A" w:rsidRPr="00E32E9A" w:rsidRDefault="00E32E9A" w:rsidP="00E32E9A">
      <w:pPr>
        <w:numPr>
          <w:ilvl w:val="0"/>
          <w:numId w:val="2"/>
        </w:numPr>
      </w:pPr>
      <w:r w:rsidRPr="00E32E9A">
        <w:rPr>
          <w:b/>
          <w:bCs/>
        </w:rPr>
        <w:t>abfs(s)</w:t>
      </w:r>
      <w:r w:rsidRPr="00E32E9A">
        <w:t>: Usado para datos en Azure Data Lake Storage Gen 2.</w:t>
      </w:r>
    </w:p>
    <w:p w14:paraId="13E6EF4E" w14:textId="77777777" w:rsidR="00E32E9A" w:rsidRPr="00E32E9A" w:rsidRDefault="00E32E9A" w:rsidP="00E32E9A">
      <w:pPr>
        <w:numPr>
          <w:ilvl w:val="0"/>
          <w:numId w:val="2"/>
        </w:numPr>
      </w:pPr>
      <w:r w:rsidRPr="00E32E9A">
        <w:rPr>
          <w:b/>
          <w:bCs/>
        </w:rPr>
        <w:t>azureml</w:t>
      </w:r>
      <w:r w:rsidRPr="00E32E9A">
        <w:t xml:space="preserve">: Usado para datos almacenados en un </w:t>
      </w:r>
      <w:r w:rsidRPr="00E32E9A">
        <w:rPr>
          <w:i/>
          <w:iCs/>
        </w:rPr>
        <w:t>datastore</w:t>
      </w:r>
      <w:r w:rsidRPr="00E32E9A">
        <w:t xml:space="preserve"> dentro de Azure Machine Learning.</w:t>
      </w:r>
    </w:p>
    <w:p w14:paraId="1D7742A7" w14:textId="77777777" w:rsidR="00E32E9A" w:rsidRPr="00E32E9A" w:rsidRDefault="00E32E9A" w:rsidP="00E32E9A">
      <w:pPr>
        <w:rPr>
          <w:b/>
          <w:bCs/>
        </w:rPr>
      </w:pPr>
      <w:r w:rsidRPr="00E32E9A">
        <w:rPr>
          <w:b/>
          <w:bCs/>
        </w:rPr>
        <w:t>Ejemplo de Uso</w:t>
      </w:r>
    </w:p>
    <w:p w14:paraId="0344C6CE" w14:textId="77777777" w:rsidR="00E32E9A" w:rsidRPr="00E32E9A" w:rsidRDefault="00E32E9A" w:rsidP="00E32E9A">
      <w:r w:rsidRPr="00E32E9A">
        <w:t>Imagina que has creado un almacenamiento en Azure Blob Storage, con un contenedor llamado training-data. Dentro de este contenedor, hay una carpeta datastore-path que contiene el archivo diabetes.csv.</w:t>
      </w:r>
    </w:p>
    <w:p w14:paraId="008B80EA" w14:textId="77777777" w:rsidR="00E32E9A" w:rsidRPr="00E32E9A" w:rsidRDefault="00E32E9A" w:rsidP="00E32E9A">
      <w:pPr>
        <w:numPr>
          <w:ilvl w:val="0"/>
          <w:numId w:val="3"/>
        </w:numPr>
      </w:pPr>
      <w:r w:rsidRPr="00E32E9A">
        <w:t xml:space="preserve">Si deseas acceder a estos datos directamente, puedes utilizar la ruta al archivo con el protocolo http(s). Si el contenedor es privado, deberás proporcionar algún tipo de autenticación, como una </w:t>
      </w:r>
      <w:r w:rsidRPr="00E32E9A">
        <w:rPr>
          <w:i/>
          <w:iCs/>
        </w:rPr>
        <w:t>firma de acceso compartido</w:t>
      </w:r>
      <w:r w:rsidRPr="00E32E9A">
        <w:t xml:space="preserve"> (SAS).</w:t>
      </w:r>
    </w:p>
    <w:p w14:paraId="02DD4DB5" w14:textId="77777777" w:rsidR="00E32E9A" w:rsidRPr="00E32E9A" w:rsidRDefault="00E32E9A" w:rsidP="00E32E9A">
      <w:pPr>
        <w:numPr>
          <w:ilvl w:val="0"/>
          <w:numId w:val="3"/>
        </w:numPr>
      </w:pPr>
      <w:r w:rsidRPr="00E32E9A">
        <w:t xml:space="preserve">Al crear un </w:t>
      </w:r>
      <w:r w:rsidRPr="00E32E9A">
        <w:rPr>
          <w:i/>
          <w:iCs/>
        </w:rPr>
        <w:t>datastore</w:t>
      </w:r>
      <w:r w:rsidRPr="00E32E9A">
        <w:t xml:space="preserve"> en Azure Machine Learning, la información de conexión y autenticación queda almacenada de manera segura en el espacio de trabajo. Luego, puedes usar el protocolo azureml para acceder al archivo dentro de la carpeta sin tener que autenticar cada vez.</w:t>
      </w:r>
    </w:p>
    <w:p w14:paraId="5D8300F6" w14:textId="5FC5D9E8" w:rsidR="00BC1F8C" w:rsidRDefault="00E32E9A" w:rsidP="00BC1F8C">
      <w:pPr>
        <w:rPr>
          <w:noProof/>
        </w:rPr>
      </w:pPr>
      <w:r>
        <w:rPr>
          <w:noProof/>
        </w:rPr>
        <w:drawing>
          <wp:inline distT="0" distB="0" distL="0" distR="0" wp14:anchorId="1107B36D" wp14:editId="28705138">
            <wp:extent cx="6645910" cy="2502535"/>
            <wp:effectExtent l="0" t="0" r="2540" b="0"/>
            <wp:docPr id="285413787" name="Imagen 2" descr="Screenshot of data stored in an Azure Blob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data stored in an Azure Blob Stor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2502535"/>
                    </a:xfrm>
                    <a:prstGeom prst="rect">
                      <a:avLst/>
                    </a:prstGeom>
                    <a:noFill/>
                    <a:ln>
                      <a:noFill/>
                    </a:ln>
                  </pic:spPr>
                </pic:pic>
              </a:graphicData>
            </a:graphic>
          </wp:inline>
        </w:drawing>
      </w:r>
    </w:p>
    <w:p w14:paraId="0D84DE89" w14:textId="77777777" w:rsidR="00E32E9A" w:rsidRPr="00E32E9A" w:rsidRDefault="00E32E9A" w:rsidP="00E32E9A">
      <w:pPr>
        <w:rPr>
          <w:b/>
          <w:bCs/>
        </w:rPr>
      </w:pPr>
      <w:r w:rsidRPr="00E32E9A">
        <w:rPr>
          <w:b/>
          <w:bCs/>
        </w:rPr>
        <w:t>Datastores en Azure Machine Learning</w:t>
      </w:r>
    </w:p>
    <w:p w14:paraId="3D59F57A" w14:textId="77777777" w:rsidR="00E32E9A" w:rsidRPr="00E32E9A" w:rsidRDefault="00E32E9A" w:rsidP="00E32E9A">
      <w:r w:rsidRPr="00E32E9A">
        <w:t xml:space="preserve">Un </w:t>
      </w:r>
      <w:r w:rsidRPr="00E32E9A">
        <w:rPr>
          <w:i/>
          <w:iCs/>
        </w:rPr>
        <w:t>datastore</w:t>
      </w:r>
      <w:r w:rsidRPr="00E32E9A">
        <w:t xml:space="preserve"> es una referencia a una cuenta de almacenamiento existente en Azure, como Azure Blob Storage o Azure Data Lake Storage. Cuando se refiere a datos en un </w:t>
      </w:r>
      <w:r w:rsidRPr="00E32E9A">
        <w:rPr>
          <w:i/>
          <w:iCs/>
        </w:rPr>
        <w:t>datastore</w:t>
      </w:r>
      <w:r w:rsidRPr="00E32E9A">
        <w:t xml:space="preserve">, no es necesario autenticarse cada vez, ya que la información de conexión almacenada en el </w:t>
      </w:r>
      <w:r w:rsidRPr="00E32E9A">
        <w:rPr>
          <w:i/>
          <w:iCs/>
        </w:rPr>
        <w:t>datastore</w:t>
      </w:r>
      <w:r w:rsidRPr="00E32E9A">
        <w:t xml:space="preserve"> se usa automáticamente.</w:t>
      </w:r>
    </w:p>
    <w:p w14:paraId="3F2B1CA4" w14:textId="77777777" w:rsidR="00E32E9A" w:rsidRPr="00E32E9A" w:rsidRDefault="00E32E9A" w:rsidP="00E32E9A">
      <w:pPr>
        <w:rPr>
          <w:b/>
          <w:bCs/>
        </w:rPr>
      </w:pPr>
      <w:r w:rsidRPr="00E32E9A">
        <w:rPr>
          <w:b/>
          <w:bCs/>
        </w:rPr>
        <w:t>Mejores Prácticas</w:t>
      </w:r>
    </w:p>
    <w:p w14:paraId="73F698D1" w14:textId="77777777" w:rsidR="00E32E9A" w:rsidRPr="00E32E9A" w:rsidRDefault="00E32E9A" w:rsidP="00E32E9A">
      <w:r w:rsidRPr="00E32E9A">
        <w:t xml:space="preserve">Es recomendable evitar incluir datos sensibles, como información de autenticación, en el código. Siempre que sea posible, usa </w:t>
      </w:r>
      <w:r w:rsidRPr="00E32E9A">
        <w:rPr>
          <w:i/>
          <w:iCs/>
        </w:rPr>
        <w:t>datastores</w:t>
      </w:r>
      <w:r w:rsidRPr="00E32E9A">
        <w:t xml:space="preserve"> y </w:t>
      </w:r>
      <w:r w:rsidRPr="00E32E9A">
        <w:rPr>
          <w:i/>
          <w:iCs/>
        </w:rPr>
        <w:t>activos de datos</w:t>
      </w:r>
      <w:r w:rsidRPr="00E32E9A">
        <w:t xml:space="preserve"> en Azure Machine Learning para proteger la información de acceso. Sin embargo, en fases de experimentación en notebooks, es común conectar directamente a la ubicación de almacenamiento para evitar configuraciones adicionales.</w:t>
      </w:r>
    </w:p>
    <w:p w14:paraId="1D8098E8" w14:textId="127665C7" w:rsidR="00E32E9A" w:rsidRPr="00E32E9A" w:rsidRDefault="00E73BE5" w:rsidP="00E32E9A">
      <w:pPr>
        <w:rPr>
          <w:b/>
          <w:bCs/>
        </w:rPr>
      </w:pPr>
      <w:r>
        <w:rPr>
          <w:b/>
          <w:bCs/>
        </w:rPr>
        <w:lastRenderedPageBreak/>
        <w:t xml:space="preserve">-- </w:t>
      </w:r>
      <w:r w:rsidR="00E32E9A" w:rsidRPr="00E32E9A">
        <w:rPr>
          <w:b/>
          <w:bCs/>
        </w:rPr>
        <w:t>Crear un Datastore en Azure Machine Learning</w:t>
      </w:r>
    </w:p>
    <w:p w14:paraId="6976B693" w14:textId="77777777" w:rsidR="00E32E9A" w:rsidRPr="00E32E9A" w:rsidRDefault="00E32E9A" w:rsidP="00E32E9A">
      <w:r w:rsidRPr="00E32E9A">
        <w:t xml:space="preserve">Los </w:t>
      </w:r>
      <w:r w:rsidRPr="00E32E9A">
        <w:rPr>
          <w:i/>
          <w:iCs/>
        </w:rPr>
        <w:t>datastores</w:t>
      </w:r>
      <w:r w:rsidRPr="00E32E9A">
        <w:t xml:space="preserve"> en Azure Machine Learning son abstracciones para fuentes de datos en la nube. Encapsulan la información necesaria para conectarse a estas fuentes y almacenan esta información de forma segura, evitando la inclusión de datos de conexión en el código.</w:t>
      </w:r>
    </w:p>
    <w:p w14:paraId="0A470B62" w14:textId="77777777" w:rsidR="00E32E9A" w:rsidRPr="00E32E9A" w:rsidRDefault="00E32E9A" w:rsidP="00E32E9A">
      <w:pPr>
        <w:rPr>
          <w:b/>
          <w:bCs/>
        </w:rPr>
      </w:pPr>
      <w:r w:rsidRPr="00E32E9A">
        <w:rPr>
          <w:b/>
          <w:bCs/>
        </w:rPr>
        <w:t>Beneficios de Usar Datastores</w:t>
      </w:r>
    </w:p>
    <w:p w14:paraId="628C6A3E" w14:textId="77777777" w:rsidR="00E32E9A" w:rsidRPr="00E32E9A" w:rsidRDefault="00E32E9A" w:rsidP="00E32E9A">
      <w:pPr>
        <w:numPr>
          <w:ilvl w:val="0"/>
          <w:numId w:val="4"/>
        </w:numPr>
      </w:pPr>
      <w:r w:rsidRPr="00E32E9A">
        <w:t>Proporcionan URIs fáciles de usar para acceder a los datos.</w:t>
      </w:r>
    </w:p>
    <w:p w14:paraId="3FD4BCD7" w14:textId="77777777" w:rsidR="00E32E9A" w:rsidRPr="00E32E9A" w:rsidRDefault="00E32E9A" w:rsidP="00E32E9A">
      <w:pPr>
        <w:numPr>
          <w:ilvl w:val="0"/>
          <w:numId w:val="4"/>
        </w:numPr>
      </w:pPr>
      <w:r w:rsidRPr="00E32E9A">
        <w:t>Facilitan la exploración de datos dentro de Azure Machine Learning.</w:t>
      </w:r>
    </w:p>
    <w:p w14:paraId="5F5D68A8" w14:textId="77777777" w:rsidR="00E32E9A" w:rsidRPr="00E32E9A" w:rsidRDefault="00E32E9A" w:rsidP="00E32E9A">
      <w:pPr>
        <w:numPr>
          <w:ilvl w:val="0"/>
          <w:numId w:val="4"/>
        </w:numPr>
      </w:pPr>
      <w:r w:rsidRPr="00E32E9A">
        <w:t>Almacenan la información de conexión de forma segura, sin exponer secretos ni claves a los científicos de datos.</w:t>
      </w:r>
    </w:p>
    <w:p w14:paraId="1D84EC18" w14:textId="77777777" w:rsidR="00E32E9A" w:rsidRPr="00E32E9A" w:rsidRDefault="00E32E9A" w:rsidP="00E32E9A">
      <w:pPr>
        <w:rPr>
          <w:b/>
          <w:bCs/>
        </w:rPr>
      </w:pPr>
      <w:r w:rsidRPr="00E32E9A">
        <w:rPr>
          <w:b/>
          <w:bCs/>
        </w:rPr>
        <w:t>Métodos de Autenticación</w:t>
      </w:r>
    </w:p>
    <w:p w14:paraId="0F622040" w14:textId="77777777" w:rsidR="00E32E9A" w:rsidRPr="00E32E9A" w:rsidRDefault="00E32E9A" w:rsidP="00E32E9A">
      <w:r w:rsidRPr="00E32E9A">
        <w:t xml:space="preserve">Al crear un </w:t>
      </w:r>
      <w:r w:rsidRPr="00E32E9A">
        <w:rPr>
          <w:i/>
          <w:iCs/>
        </w:rPr>
        <w:t>datastore</w:t>
      </w:r>
      <w:r w:rsidRPr="00E32E9A">
        <w:t xml:space="preserve"> con una cuenta de almacenamiento existente en Azure, puedes elegir entre dos métodos de autenticación:</w:t>
      </w:r>
    </w:p>
    <w:p w14:paraId="427BEE53" w14:textId="77777777" w:rsidR="00E32E9A" w:rsidRPr="00E32E9A" w:rsidRDefault="00E32E9A" w:rsidP="00E32E9A">
      <w:pPr>
        <w:numPr>
          <w:ilvl w:val="0"/>
          <w:numId w:val="5"/>
        </w:numPr>
      </w:pPr>
      <w:r w:rsidRPr="00E32E9A">
        <w:rPr>
          <w:b/>
          <w:bCs/>
        </w:rPr>
        <w:t>Basado en credenciales</w:t>
      </w:r>
      <w:r w:rsidRPr="00E32E9A">
        <w:t xml:space="preserve">: Usa un </w:t>
      </w:r>
      <w:r w:rsidRPr="00E32E9A">
        <w:rPr>
          <w:i/>
          <w:iCs/>
        </w:rPr>
        <w:t>service principal</w:t>
      </w:r>
      <w:r w:rsidRPr="00E32E9A">
        <w:t xml:space="preserve">, token de </w:t>
      </w:r>
      <w:r w:rsidRPr="00E32E9A">
        <w:rPr>
          <w:i/>
          <w:iCs/>
        </w:rPr>
        <w:t>Shared Access Signature</w:t>
      </w:r>
      <w:r w:rsidRPr="00E32E9A">
        <w:t xml:space="preserve"> (SAS) o clave de cuenta para autenticar el acceso.</w:t>
      </w:r>
    </w:p>
    <w:p w14:paraId="2772AD09" w14:textId="77777777" w:rsidR="00E32E9A" w:rsidRPr="00E32E9A" w:rsidRDefault="00E32E9A" w:rsidP="00E32E9A">
      <w:pPr>
        <w:numPr>
          <w:ilvl w:val="0"/>
          <w:numId w:val="5"/>
        </w:numPr>
      </w:pPr>
      <w:r w:rsidRPr="00E32E9A">
        <w:rPr>
          <w:b/>
          <w:bCs/>
        </w:rPr>
        <w:t>Basado en identidad</w:t>
      </w:r>
      <w:r w:rsidRPr="00E32E9A">
        <w:t>: Usa tu identidad de Microsoft Entra o una identidad administrada (Managed Identity).</w:t>
      </w:r>
    </w:p>
    <w:p w14:paraId="756505A9" w14:textId="77777777" w:rsidR="00E32E9A" w:rsidRPr="00E32E9A" w:rsidRDefault="00E32E9A" w:rsidP="00E32E9A">
      <w:r w:rsidRPr="00E32E9A">
        <w:t>Este enfoque asegura una conexión segura y simplifica el acceso a datos en proyectos de machine learning en Azure.</w:t>
      </w:r>
    </w:p>
    <w:p w14:paraId="306A0F38" w14:textId="77777777" w:rsidR="00E73BE5" w:rsidRPr="00E73BE5" w:rsidRDefault="00E73BE5" w:rsidP="00E73BE5">
      <w:pPr>
        <w:rPr>
          <w:b/>
          <w:bCs/>
        </w:rPr>
      </w:pPr>
      <w:r w:rsidRPr="00E73BE5">
        <w:rPr>
          <w:b/>
          <w:bCs/>
        </w:rPr>
        <w:t>Crear un Datastore para un Contenedor de Azure Blob Storage</w:t>
      </w:r>
    </w:p>
    <w:p w14:paraId="6FD69CCD" w14:textId="77777777" w:rsidR="00E73BE5" w:rsidRPr="00E73BE5" w:rsidRDefault="00E73BE5" w:rsidP="00E73BE5">
      <w:r w:rsidRPr="00E73BE5">
        <w:t xml:space="preserve">Cuando deseas crear un </w:t>
      </w:r>
      <w:r w:rsidRPr="00E73BE5">
        <w:rPr>
          <w:i/>
          <w:iCs/>
        </w:rPr>
        <w:t>datastore</w:t>
      </w:r>
      <w:r w:rsidRPr="00E73BE5">
        <w:t xml:space="preserve"> que se conecte a un contenedor de Azure Blob Storage, puedes utilizar varios métodos de autenticación. Aquí te explico cómo hacerlo usando una </w:t>
      </w:r>
      <w:r w:rsidRPr="00E73BE5">
        <w:rPr>
          <w:b/>
          <w:bCs/>
        </w:rPr>
        <w:t>clave de cuenta</w:t>
      </w:r>
      <w:r w:rsidRPr="00E73BE5">
        <w:t xml:space="preserve"> mediante el SDK de Python.</w:t>
      </w:r>
    </w:p>
    <w:p w14:paraId="174A4CED" w14:textId="77777777" w:rsidR="00E73BE5" w:rsidRPr="00E73BE5" w:rsidRDefault="00E73BE5" w:rsidP="00E73BE5">
      <w:pPr>
        <w:rPr>
          <w:b/>
          <w:bCs/>
        </w:rPr>
      </w:pPr>
      <w:r w:rsidRPr="00E73BE5">
        <w:rPr>
          <w:b/>
          <w:bCs/>
        </w:rPr>
        <w:t>Pasos para Crear un Datastore usando la Clave de Cuenta</w:t>
      </w:r>
    </w:p>
    <w:p w14:paraId="1875DBAB" w14:textId="77777777" w:rsidR="00E73BE5" w:rsidRPr="00E73BE5" w:rsidRDefault="00E73BE5" w:rsidP="00E73BE5">
      <w:pPr>
        <w:numPr>
          <w:ilvl w:val="0"/>
          <w:numId w:val="6"/>
        </w:numPr>
      </w:pPr>
      <w:r w:rsidRPr="00E73BE5">
        <w:rPr>
          <w:b/>
          <w:bCs/>
        </w:rPr>
        <w:t>Importa las librerías necesarias</w:t>
      </w:r>
      <w:r w:rsidRPr="00E73BE5">
        <w:t>: Asegúrate de tener instaladas e importadas las librerías para Azure Machine Learning.</w:t>
      </w:r>
    </w:p>
    <w:p w14:paraId="7C78F21B" w14:textId="77777777" w:rsidR="00E73BE5" w:rsidRPr="00E73BE5" w:rsidRDefault="00E73BE5" w:rsidP="00E73BE5">
      <w:pPr>
        <w:numPr>
          <w:ilvl w:val="0"/>
          <w:numId w:val="6"/>
        </w:numPr>
      </w:pPr>
      <w:r w:rsidRPr="00E73BE5">
        <w:rPr>
          <w:b/>
          <w:bCs/>
        </w:rPr>
        <w:t>Define los detalles de conexión</w:t>
      </w:r>
      <w:r w:rsidRPr="00E73BE5">
        <w:t>: Incluye el nombre del contenedor, el nombre de la cuenta de almacenamiento y la clave de la cuenta. Esta información es fundamental para establecer la conexión.</w:t>
      </w:r>
    </w:p>
    <w:p w14:paraId="46ECDE7C" w14:textId="77777777" w:rsidR="00E73BE5" w:rsidRPr="00E73BE5" w:rsidRDefault="00E73BE5" w:rsidP="00E73BE5">
      <w:pPr>
        <w:numPr>
          <w:ilvl w:val="0"/>
          <w:numId w:val="6"/>
        </w:numPr>
      </w:pPr>
      <w:r w:rsidRPr="00E73BE5">
        <w:rPr>
          <w:b/>
          <w:bCs/>
        </w:rPr>
        <w:t>Autentica con el SDK</w:t>
      </w:r>
      <w:r w:rsidRPr="00E73BE5">
        <w:t xml:space="preserve">: Utiliza la clave de cuenta para autenticar y conectar el </w:t>
      </w:r>
      <w:r w:rsidRPr="00E73BE5">
        <w:rPr>
          <w:i/>
          <w:iCs/>
        </w:rPr>
        <w:t>datastore</w:t>
      </w:r>
      <w:r w:rsidRPr="00E73BE5">
        <w:t xml:space="preserve"> al contenedor.</w:t>
      </w:r>
    </w:p>
    <w:p w14:paraId="08200B73" w14:textId="77777777" w:rsidR="00E73BE5" w:rsidRPr="00E73BE5" w:rsidRDefault="00E73BE5" w:rsidP="00E73BE5">
      <w:pPr>
        <w:rPr>
          <w:b/>
          <w:bCs/>
        </w:rPr>
      </w:pPr>
      <w:r w:rsidRPr="00E73BE5">
        <w:rPr>
          <w:b/>
          <w:bCs/>
        </w:rPr>
        <w:t>Ejemplo de Código en Python usando el SDK de Azure Machine Learning</w:t>
      </w:r>
    </w:p>
    <w:p w14:paraId="5A622A2E" w14:textId="77777777" w:rsidR="00E73BE5" w:rsidRDefault="00E73BE5" w:rsidP="00E32E9A">
      <w:pPr>
        <w:rPr>
          <w:lang w:val="en-US"/>
        </w:rPr>
      </w:pPr>
    </w:p>
    <w:p w14:paraId="255A959D" w14:textId="77777777" w:rsidR="00E73BE5" w:rsidRDefault="00E73BE5" w:rsidP="00E32E9A">
      <w:pPr>
        <w:rPr>
          <w:lang w:val="en-US"/>
        </w:rPr>
      </w:pPr>
    </w:p>
    <w:p w14:paraId="752C82EF" w14:textId="77777777" w:rsidR="00E73BE5" w:rsidRDefault="00E73BE5" w:rsidP="00E32E9A">
      <w:pPr>
        <w:rPr>
          <w:lang w:val="en-US"/>
        </w:rPr>
      </w:pPr>
    </w:p>
    <w:p w14:paraId="13FB4DC2" w14:textId="799B47A1" w:rsidR="00E73BE5" w:rsidRDefault="00E73BE5" w:rsidP="00E32E9A">
      <w:pPr>
        <w:rPr>
          <w:lang w:val="en-US"/>
        </w:rPr>
      </w:pPr>
      <w:r>
        <w:rPr>
          <w:noProof/>
        </w:rPr>
        <w:lastRenderedPageBreak/>
        <w:drawing>
          <wp:anchor distT="0" distB="0" distL="114300" distR="114300" simplePos="0" relativeHeight="251659264" behindDoc="0" locked="0" layoutInCell="1" allowOverlap="1" wp14:anchorId="4250B43E" wp14:editId="5517F13C">
            <wp:simplePos x="0" y="0"/>
            <wp:positionH relativeFrom="margin">
              <wp:align>center</wp:align>
            </wp:positionH>
            <wp:positionV relativeFrom="paragraph">
              <wp:posOffset>181</wp:posOffset>
            </wp:positionV>
            <wp:extent cx="5377180" cy="2011680"/>
            <wp:effectExtent l="0" t="0" r="0" b="7620"/>
            <wp:wrapTopAndBottom/>
            <wp:docPr id="2369619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61990"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377180" cy="2011680"/>
                    </a:xfrm>
                    <a:prstGeom prst="rect">
                      <a:avLst/>
                    </a:prstGeom>
                  </pic:spPr>
                </pic:pic>
              </a:graphicData>
            </a:graphic>
            <wp14:sizeRelH relativeFrom="margin">
              <wp14:pctWidth>0</wp14:pctWidth>
            </wp14:sizeRelH>
            <wp14:sizeRelV relativeFrom="margin">
              <wp14:pctHeight>0</wp14:pctHeight>
            </wp14:sizeRelV>
          </wp:anchor>
        </w:drawing>
      </w:r>
      <w:r w:rsidRPr="00E73BE5">
        <w:rPr>
          <w:lang w:val="en-US"/>
        </w:rPr>
        <w:t>Alternatively, you can create a datastore to connect to an Azure Blob Storage container by using a SAS token to authenticate:</w:t>
      </w:r>
    </w:p>
    <w:p w14:paraId="014265E0" w14:textId="7B64C5FC" w:rsidR="00E32E9A" w:rsidRDefault="00E73BE5" w:rsidP="00E32E9A">
      <w:pPr>
        <w:rPr>
          <w:lang w:val="en-US"/>
        </w:rPr>
      </w:pPr>
      <w:r>
        <w:rPr>
          <w:noProof/>
        </w:rPr>
        <w:drawing>
          <wp:inline distT="0" distB="0" distL="0" distR="0" wp14:anchorId="640C4084" wp14:editId="31698BBF">
            <wp:extent cx="6645910" cy="2374900"/>
            <wp:effectExtent l="0" t="0" r="2540" b="6350"/>
            <wp:docPr id="14846665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66580" name="Imagen 1" descr="Texto&#10;&#10;Descripción generada automáticamente"/>
                    <pic:cNvPicPr/>
                  </pic:nvPicPr>
                  <pic:blipFill>
                    <a:blip r:embed="rId8"/>
                    <a:stretch>
                      <a:fillRect/>
                    </a:stretch>
                  </pic:blipFill>
                  <pic:spPr>
                    <a:xfrm>
                      <a:off x="0" y="0"/>
                      <a:ext cx="6645910" cy="2374900"/>
                    </a:xfrm>
                    <a:prstGeom prst="rect">
                      <a:avLst/>
                    </a:prstGeom>
                  </pic:spPr>
                </pic:pic>
              </a:graphicData>
            </a:graphic>
          </wp:inline>
        </w:drawing>
      </w:r>
    </w:p>
    <w:p w14:paraId="0B32766C" w14:textId="74B5C4DA" w:rsidR="00E73BE5" w:rsidRDefault="00E73BE5" w:rsidP="00E32E9A">
      <w:pPr>
        <w:rPr>
          <w:lang w:val="en-US"/>
        </w:rPr>
      </w:pPr>
      <w:r>
        <w:rPr>
          <w:lang w:val="en-US"/>
        </w:rPr>
        <w:t>--</w:t>
      </w:r>
    </w:p>
    <w:p w14:paraId="0C414B3E" w14:textId="77777777" w:rsidR="00215D38" w:rsidRPr="00215D38" w:rsidRDefault="00215D38" w:rsidP="00215D38">
      <w:pPr>
        <w:rPr>
          <w:b/>
          <w:bCs/>
          <w:lang w:val="en-US"/>
        </w:rPr>
      </w:pPr>
      <w:r w:rsidRPr="00215D38">
        <w:rPr>
          <w:b/>
          <w:bCs/>
          <w:lang w:val="en-US"/>
        </w:rPr>
        <w:t>Data Assets en Azure Machine Learning</w:t>
      </w:r>
    </w:p>
    <w:p w14:paraId="3FF04E9C" w14:textId="77777777" w:rsidR="00215D38" w:rsidRPr="00215D38" w:rsidRDefault="00215D38" w:rsidP="00215D38">
      <w:r w:rsidRPr="00215D38">
        <w:t xml:space="preserve">Los </w:t>
      </w:r>
      <w:r w:rsidRPr="00215D38">
        <w:rPr>
          <w:i/>
          <w:iCs/>
        </w:rPr>
        <w:t>data assets</w:t>
      </w:r>
      <w:r w:rsidRPr="00215D38">
        <w:t xml:space="preserve"> en Azure Machine Learning son referencias a ubicaciones de datos que simplifican el acceso a los mismos durante el entrenamiento de modelos. Estos permiten definir la ubicación, el método de acceso y metadatos relevantes, y ofrecen ventajas como:</w:t>
      </w:r>
    </w:p>
    <w:p w14:paraId="01047C49" w14:textId="77777777" w:rsidR="00215D38" w:rsidRPr="00215D38" w:rsidRDefault="00215D38" w:rsidP="00215D38">
      <w:pPr>
        <w:numPr>
          <w:ilvl w:val="0"/>
          <w:numId w:val="9"/>
        </w:numPr>
      </w:pPr>
      <w:r w:rsidRPr="00215D38">
        <w:rPr>
          <w:b/>
          <w:bCs/>
        </w:rPr>
        <w:t>Compartir y reutilizar datos</w:t>
      </w:r>
      <w:r w:rsidRPr="00215D38">
        <w:t xml:space="preserve"> con otros miembros del equipo sin necesidad de recordar las ubicaciones exactas de los archivos.</w:t>
      </w:r>
    </w:p>
    <w:p w14:paraId="2420A62F" w14:textId="77777777" w:rsidR="00215D38" w:rsidRPr="00215D38" w:rsidRDefault="00215D38" w:rsidP="00215D38">
      <w:pPr>
        <w:numPr>
          <w:ilvl w:val="0"/>
          <w:numId w:val="9"/>
        </w:numPr>
      </w:pPr>
      <w:r w:rsidRPr="00215D38">
        <w:rPr>
          <w:b/>
          <w:bCs/>
        </w:rPr>
        <w:t>Acceso sencillo</w:t>
      </w:r>
      <w:r w:rsidRPr="00215D38">
        <w:t xml:space="preserve"> a los datos durante el entrenamiento en cualquier tipo de </w:t>
      </w:r>
      <w:r w:rsidRPr="00215D38">
        <w:rPr>
          <w:i/>
          <w:iCs/>
        </w:rPr>
        <w:t>compute</w:t>
      </w:r>
      <w:r w:rsidRPr="00215D38">
        <w:t xml:space="preserve"> compatible, sin preocuparse por cadenas de conexión o rutas.</w:t>
      </w:r>
    </w:p>
    <w:p w14:paraId="13940C41" w14:textId="77777777" w:rsidR="00215D38" w:rsidRPr="00215D38" w:rsidRDefault="00215D38" w:rsidP="00215D38">
      <w:pPr>
        <w:numPr>
          <w:ilvl w:val="0"/>
          <w:numId w:val="9"/>
        </w:numPr>
      </w:pPr>
      <w:r w:rsidRPr="00215D38">
        <w:rPr>
          <w:b/>
          <w:bCs/>
        </w:rPr>
        <w:t>Versionado</w:t>
      </w:r>
      <w:r w:rsidRPr="00215D38">
        <w:t xml:space="preserve"> del metadato del </w:t>
      </w:r>
      <w:r w:rsidRPr="00215D38">
        <w:rPr>
          <w:i/>
          <w:iCs/>
        </w:rPr>
        <w:t>data asset</w:t>
      </w:r>
      <w:r w:rsidRPr="00215D38">
        <w:t>, facilitando el seguimiento de cambios en los datos.</w:t>
      </w:r>
    </w:p>
    <w:p w14:paraId="31A6DAEA" w14:textId="77777777" w:rsidR="00215D38" w:rsidRPr="00215D38" w:rsidRDefault="00215D38" w:rsidP="00215D38">
      <w:pPr>
        <w:rPr>
          <w:b/>
          <w:bCs/>
        </w:rPr>
      </w:pPr>
      <w:r w:rsidRPr="00215D38">
        <w:rPr>
          <w:b/>
          <w:bCs/>
        </w:rPr>
        <w:t>Tipos Principales de Data Assets</w:t>
      </w:r>
    </w:p>
    <w:p w14:paraId="6929152A" w14:textId="77777777" w:rsidR="00215D38" w:rsidRPr="00215D38" w:rsidRDefault="00215D38" w:rsidP="00215D38">
      <w:pPr>
        <w:numPr>
          <w:ilvl w:val="0"/>
          <w:numId w:val="10"/>
        </w:numPr>
      </w:pPr>
      <w:r w:rsidRPr="00215D38">
        <w:rPr>
          <w:b/>
          <w:bCs/>
        </w:rPr>
        <w:t>URI file</w:t>
      </w:r>
      <w:r w:rsidRPr="00215D38">
        <w:t>: Apunta a un archivo específico.</w:t>
      </w:r>
    </w:p>
    <w:p w14:paraId="681DDFC2" w14:textId="77777777" w:rsidR="00215D38" w:rsidRPr="00215D38" w:rsidRDefault="00215D38" w:rsidP="00215D38">
      <w:pPr>
        <w:numPr>
          <w:ilvl w:val="0"/>
          <w:numId w:val="10"/>
        </w:numPr>
      </w:pPr>
      <w:r w:rsidRPr="00215D38">
        <w:rPr>
          <w:b/>
          <w:bCs/>
        </w:rPr>
        <w:t>URI folder</w:t>
      </w:r>
      <w:r w:rsidRPr="00215D38">
        <w:t>: Apunta a una carpeta.</w:t>
      </w:r>
    </w:p>
    <w:p w14:paraId="5D1E026C" w14:textId="77777777" w:rsidR="00215D38" w:rsidRPr="00215D38" w:rsidRDefault="00215D38" w:rsidP="00215D38">
      <w:pPr>
        <w:numPr>
          <w:ilvl w:val="0"/>
          <w:numId w:val="10"/>
        </w:numPr>
      </w:pPr>
      <w:r w:rsidRPr="00215D38">
        <w:rPr>
          <w:b/>
          <w:bCs/>
        </w:rPr>
        <w:t>MLTable</w:t>
      </w:r>
      <w:r w:rsidRPr="00215D38">
        <w:t>: Apunta a una carpeta o archivo, e incluye un esquema para leer los datos en formato tabular.</w:t>
      </w:r>
    </w:p>
    <w:p w14:paraId="634FC71E" w14:textId="77777777" w:rsidR="00215D38" w:rsidRPr="00215D38" w:rsidRDefault="00215D38" w:rsidP="00215D38">
      <w:r w:rsidRPr="00215D38">
        <w:t>Estos tipos permiten organizar y acceder a los datos de manera eficiente y segura en Azure Machine Learning.</w:t>
      </w:r>
    </w:p>
    <w:p w14:paraId="2D080BBB" w14:textId="77777777" w:rsidR="00215D38" w:rsidRPr="00215D38" w:rsidRDefault="00215D38" w:rsidP="00215D38">
      <w:pPr>
        <w:rPr>
          <w:b/>
          <w:bCs/>
        </w:rPr>
      </w:pPr>
      <w:r w:rsidRPr="00215D38">
        <w:rPr>
          <w:b/>
          <w:bCs/>
        </w:rPr>
        <w:lastRenderedPageBreak/>
        <w:t xml:space="preserve">Cuándo usar los </w:t>
      </w:r>
      <w:r w:rsidRPr="00215D38">
        <w:rPr>
          <w:b/>
          <w:bCs/>
          <w:i/>
          <w:iCs/>
        </w:rPr>
        <w:t>Data Assets</w:t>
      </w:r>
      <w:r w:rsidRPr="00215D38">
        <w:rPr>
          <w:b/>
          <w:bCs/>
        </w:rPr>
        <w:t xml:space="preserve"> en Azure Machine Learning</w:t>
      </w:r>
    </w:p>
    <w:p w14:paraId="28B6D230" w14:textId="77777777" w:rsidR="00215D38" w:rsidRPr="00215D38" w:rsidRDefault="00215D38" w:rsidP="00215D38">
      <w:r w:rsidRPr="00215D38">
        <w:t xml:space="preserve">Los </w:t>
      </w:r>
      <w:r w:rsidRPr="00215D38">
        <w:rPr>
          <w:i/>
          <w:iCs/>
        </w:rPr>
        <w:t>data assets</w:t>
      </w:r>
      <w:r w:rsidRPr="00215D38">
        <w:t xml:space="preserve"> son útiles cuando ejecutas tareas de machine learning como trabajos (jobs) en Azure Machine Learning. En un job, puedes ejecutar un script en Python que toma entradas y genera salidas, y los </w:t>
      </w:r>
      <w:r w:rsidRPr="00215D38">
        <w:rPr>
          <w:i/>
          <w:iCs/>
        </w:rPr>
        <w:t>data assets</w:t>
      </w:r>
      <w:r w:rsidRPr="00215D38">
        <w:t xml:space="preserve"> pueden configurarse como entradas o salidas de estos trabajos.</w:t>
      </w:r>
    </w:p>
    <w:p w14:paraId="08AA3955" w14:textId="77777777" w:rsidR="00215D38" w:rsidRPr="00215D38" w:rsidRDefault="00215D38" w:rsidP="00215D38">
      <w:pPr>
        <w:rPr>
          <w:b/>
          <w:bCs/>
        </w:rPr>
      </w:pPr>
      <w:r w:rsidRPr="00215D38">
        <w:rPr>
          <w:b/>
          <w:bCs/>
        </w:rPr>
        <w:t xml:space="preserve">Tipos de </w:t>
      </w:r>
      <w:r w:rsidRPr="00215D38">
        <w:rPr>
          <w:b/>
          <w:bCs/>
          <w:i/>
          <w:iCs/>
        </w:rPr>
        <w:t>Data Assets</w:t>
      </w:r>
      <w:r w:rsidRPr="00215D38">
        <w:rPr>
          <w:b/>
          <w:bCs/>
        </w:rPr>
        <w:t xml:space="preserve"> y cómo crearlos</w:t>
      </w:r>
    </w:p>
    <w:p w14:paraId="056626B5" w14:textId="77777777" w:rsidR="00215D38" w:rsidRPr="00215D38" w:rsidRDefault="00215D38" w:rsidP="00215D38">
      <w:pPr>
        <w:rPr>
          <w:b/>
          <w:bCs/>
        </w:rPr>
      </w:pPr>
      <w:r w:rsidRPr="00215D38">
        <w:rPr>
          <w:b/>
          <w:bCs/>
        </w:rPr>
        <w:t>URI File Data Asset</w:t>
      </w:r>
    </w:p>
    <w:p w14:paraId="3AE7A367" w14:textId="77777777" w:rsidR="00215D38" w:rsidRPr="00215D38" w:rsidRDefault="00215D38" w:rsidP="00215D38">
      <w:r w:rsidRPr="00215D38">
        <w:t xml:space="preserve">Un </w:t>
      </w:r>
      <w:r w:rsidRPr="00215D38">
        <w:rPr>
          <w:i/>
          <w:iCs/>
        </w:rPr>
        <w:t>URI file data asset</w:t>
      </w:r>
      <w:r w:rsidRPr="00215D38">
        <w:t xml:space="preserve"> apunta a un archivo específico. Azure Machine Learning solo almacena la ruta al archivo, lo que permite conectar cualquier tipo de archivo. Para utilizarlo, especificas cómo deseas leer los datos según el tipo de archivo.</w:t>
      </w:r>
    </w:p>
    <w:p w14:paraId="6374825A" w14:textId="77777777" w:rsidR="00215D38" w:rsidRPr="00215D38" w:rsidRDefault="00215D38" w:rsidP="00215D38">
      <w:pPr>
        <w:rPr>
          <w:b/>
          <w:bCs/>
        </w:rPr>
      </w:pPr>
      <w:r w:rsidRPr="00215D38">
        <w:rPr>
          <w:b/>
          <w:bCs/>
        </w:rPr>
        <w:t xml:space="preserve">Rutas Soportadas para </w:t>
      </w:r>
      <w:r w:rsidRPr="00215D38">
        <w:rPr>
          <w:b/>
          <w:bCs/>
          <w:i/>
          <w:iCs/>
        </w:rPr>
        <w:t>URI File Data Assets</w:t>
      </w:r>
    </w:p>
    <w:p w14:paraId="07B9B208" w14:textId="77777777" w:rsidR="00215D38" w:rsidRPr="00215D38" w:rsidRDefault="00215D38" w:rsidP="00215D38">
      <w:pPr>
        <w:numPr>
          <w:ilvl w:val="0"/>
          <w:numId w:val="11"/>
        </w:numPr>
      </w:pPr>
      <w:r w:rsidRPr="00215D38">
        <w:rPr>
          <w:b/>
          <w:bCs/>
        </w:rPr>
        <w:t>Local</w:t>
      </w:r>
      <w:r w:rsidRPr="00215D38">
        <w:t>: ./&lt;path&gt;</w:t>
      </w:r>
    </w:p>
    <w:p w14:paraId="79EF8FA1" w14:textId="77777777" w:rsidR="00215D38" w:rsidRPr="00215D38" w:rsidRDefault="00215D38" w:rsidP="00215D38">
      <w:pPr>
        <w:numPr>
          <w:ilvl w:val="0"/>
          <w:numId w:val="11"/>
        </w:numPr>
        <w:rPr>
          <w:lang w:val="en-US"/>
        </w:rPr>
      </w:pPr>
      <w:r w:rsidRPr="00215D38">
        <w:rPr>
          <w:b/>
          <w:bCs/>
          <w:lang w:val="en-US"/>
        </w:rPr>
        <w:t>Azure Blob Storage</w:t>
      </w:r>
      <w:r w:rsidRPr="00215D38">
        <w:rPr>
          <w:lang w:val="en-US"/>
        </w:rPr>
        <w:t>: wasbs://&lt;account_name&gt;.blob.core.windows.net/&lt;container_name&gt;/&lt;folder&gt;/&lt;file&gt;</w:t>
      </w:r>
    </w:p>
    <w:p w14:paraId="76661290" w14:textId="77777777" w:rsidR="00215D38" w:rsidRPr="00215D38" w:rsidRDefault="00215D38" w:rsidP="00215D38">
      <w:pPr>
        <w:numPr>
          <w:ilvl w:val="0"/>
          <w:numId w:val="11"/>
        </w:numPr>
        <w:rPr>
          <w:lang w:val="en-US"/>
        </w:rPr>
      </w:pPr>
      <w:r w:rsidRPr="00215D38">
        <w:rPr>
          <w:b/>
          <w:bCs/>
          <w:lang w:val="en-US"/>
        </w:rPr>
        <w:t>Azure Data Lake Storage (Gen 2)</w:t>
      </w:r>
      <w:r w:rsidRPr="00215D38">
        <w:rPr>
          <w:lang w:val="en-US"/>
        </w:rPr>
        <w:t>: abfss://&lt;file_system&gt;@&lt;account_name&gt;.dfs.core.windows.net/&lt;folder&gt;/&lt;file&gt;</w:t>
      </w:r>
    </w:p>
    <w:p w14:paraId="44E320EA" w14:textId="77777777" w:rsidR="00215D38" w:rsidRPr="00215D38" w:rsidRDefault="00215D38" w:rsidP="00215D38">
      <w:pPr>
        <w:numPr>
          <w:ilvl w:val="0"/>
          <w:numId w:val="11"/>
        </w:numPr>
        <w:rPr>
          <w:lang w:val="en-US"/>
        </w:rPr>
      </w:pPr>
      <w:r w:rsidRPr="00215D38">
        <w:rPr>
          <w:b/>
          <w:bCs/>
          <w:lang w:val="en-US"/>
        </w:rPr>
        <w:t>Datastore</w:t>
      </w:r>
      <w:r w:rsidRPr="00215D38">
        <w:rPr>
          <w:lang w:val="en-US"/>
        </w:rPr>
        <w:t>: azureml://datastores/&lt;datastore_name&gt;/paths/&lt;folder&gt;/&lt;file&gt;</w:t>
      </w:r>
    </w:p>
    <w:p w14:paraId="58727B8F" w14:textId="77777777" w:rsidR="00215D38" w:rsidRPr="00215D38" w:rsidRDefault="00215D38" w:rsidP="00215D38">
      <w:r w:rsidRPr="00215D38">
        <w:rPr>
          <w:b/>
          <w:bCs/>
        </w:rPr>
        <w:t>Nota Importante</w:t>
      </w:r>
      <w:r w:rsidRPr="00215D38">
        <w:t xml:space="preserve">: Si el </w:t>
      </w:r>
      <w:r w:rsidRPr="00215D38">
        <w:rPr>
          <w:i/>
          <w:iCs/>
        </w:rPr>
        <w:t>data asset</w:t>
      </w:r>
      <w:r w:rsidRPr="00215D38">
        <w:t xml:space="preserve"> apunta a un archivo en tu dispositivo local, una copia se cargará en el </w:t>
      </w:r>
      <w:r w:rsidRPr="00215D38">
        <w:rPr>
          <w:i/>
          <w:iCs/>
        </w:rPr>
        <w:t>datastore</w:t>
      </w:r>
      <w:r w:rsidRPr="00215D38">
        <w:t xml:space="preserve"> predeterminado (workspaceblobstore). Así, el archivo estará disponible desde el workspace, incluso si el dispositivo local no está accesible.</w:t>
      </w:r>
    </w:p>
    <w:p w14:paraId="52FBB851" w14:textId="458BFB6F" w:rsidR="00E73BE5" w:rsidRDefault="00215D38" w:rsidP="00E32E9A">
      <w:r>
        <w:rPr>
          <w:noProof/>
        </w:rPr>
        <w:drawing>
          <wp:inline distT="0" distB="0" distL="0" distR="0" wp14:anchorId="2639AD30" wp14:editId="69DB386A">
            <wp:extent cx="6645910" cy="2201545"/>
            <wp:effectExtent l="0" t="0" r="2540" b="8255"/>
            <wp:docPr id="378206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06996" name=""/>
                    <pic:cNvPicPr/>
                  </pic:nvPicPr>
                  <pic:blipFill>
                    <a:blip r:embed="rId9"/>
                    <a:stretch>
                      <a:fillRect/>
                    </a:stretch>
                  </pic:blipFill>
                  <pic:spPr>
                    <a:xfrm>
                      <a:off x="0" y="0"/>
                      <a:ext cx="6645910" cy="2201545"/>
                    </a:xfrm>
                    <a:prstGeom prst="rect">
                      <a:avLst/>
                    </a:prstGeom>
                  </pic:spPr>
                </pic:pic>
              </a:graphicData>
            </a:graphic>
          </wp:inline>
        </w:drawing>
      </w:r>
    </w:p>
    <w:p w14:paraId="7F5CB443" w14:textId="17C9BD5A" w:rsidR="00215D38" w:rsidRDefault="00215D38" w:rsidP="00215D38">
      <w:pPr>
        <w:rPr>
          <w:b/>
          <w:bCs/>
          <w:lang w:val="en-US"/>
        </w:rPr>
      </w:pPr>
      <w:r>
        <w:rPr>
          <w:b/>
          <w:bCs/>
          <w:lang w:val="en-US"/>
        </w:rPr>
        <w:t>--</w:t>
      </w:r>
    </w:p>
    <w:p w14:paraId="4E9F2F42" w14:textId="6467DB80" w:rsidR="00215D38" w:rsidRPr="00215D38" w:rsidRDefault="00215D38" w:rsidP="00215D38">
      <w:pPr>
        <w:rPr>
          <w:b/>
          <w:bCs/>
          <w:lang w:val="en-US"/>
        </w:rPr>
      </w:pPr>
      <w:r w:rsidRPr="00215D38">
        <w:rPr>
          <w:b/>
          <w:bCs/>
          <w:lang w:val="en-US"/>
        </w:rPr>
        <w:t>Crear un URI Folder Data Asset en Azure Machine Learning</w:t>
      </w:r>
    </w:p>
    <w:p w14:paraId="4BE4E8B8" w14:textId="77777777" w:rsidR="00215D38" w:rsidRPr="00215D38" w:rsidRDefault="00215D38" w:rsidP="00215D38">
      <w:r w:rsidRPr="00215D38">
        <w:t xml:space="preserve">Un </w:t>
      </w:r>
      <w:r w:rsidRPr="00215D38">
        <w:rPr>
          <w:i/>
          <w:iCs/>
        </w:rPr>
        <w:t>URI folder data asset</w:t>
      </w:r>
      <w:r w:rsidRPr="00215D38">
        <w:t xml:space="preserve"> apunta a una carpeta específica, similar al </w:t>
      </w:r>
      <w:r w:rsidRPr="00215D38">
        <w:rPr>
          <w:i/>
          <w:iCs/>
        </w:rPr>
        <w:t>URI file data asset</w:t>
      </w:r>
      <w:r w:rsidRPr="00215D38">
        <w:t>, y admite las mismas rutas.</w:t>
      </w:r>
    </w:p>
    <w:p w14:paraId="27C0AA58" w14:textId="77777777" w:rsidR="00215D38" w:rsidRPr="00215D38" w:rsidRDefault="00215D38" w:rsidP="00215D38">
      <w:pPr>
        <w:rPr>
          <w:b/>
          <w:bCs/>
        </w:rPr>
      </w:pPr>
      <w:r w:rsidRPr="00215D38">
        <w:rPr>
          <w:b/>
          <w:bCs/>
        </w:rPr>
        <w:t>Código para Crear un URI Folder Data Asset</w:t>
      </w:r>
    </w:p>
    <w:p w14:paraId="2553C118" w14:textId="77777777" w:rsidR="00215D38" w:rsidRDefault="00215D38" w:rsidP="00215D38">
      <w:r w:rsidRPr="00215D38">
        <w:t xml:space="preserve">Usando el SDK de Python, puedes crear un </w:t>
      </w:r>
      <w:r w:rsidRPr="00215D38">
        <w:rPr>
          <w:i/>
          <w:iCs/>
        </w:rPr>
        <w:t>URI folder data asset</w:t>
      </w:r>
      <w:r w:rsidRPr="00215D38">
        <w:t xml:space="preserve"> de la siguiente manera:</w:t>
      </w:r>
    </w:p>
    <w:p w14:paraId="7B7F324B" w14:textId="77777777" w:rsidR="00215D38" w:rsidRDefault="00215D38" w:rsidP="00215D38"/>
    <w:p w14:paraId="7F0B9FCF" w14:textId="71E0A01D" w:rsidR="00C15013" w:rsidRPr="00C15013" w:rsidRDefault="00215D38" w:rsidP="00C15013">
      <w:pPr>
        <w:rPr>
          <w:b/>
          <w:bCs/>
        </w:rPr>
      </w:pPr>
      <w:r>
        <w:rPr>
          <w:noProof/>
        </w:rPr>
        <w:lastRenderedPageBreak/>
        <w:drawing>
          <wp:anchor distT="0" distB="0" distL="114300" distR="114300" simplePos="0" relativeHeight="251660288" behindDoc="0" locked="0" layoutInCell="1" allowOverlap="1" wp14:anchorId="216662FE" wp14:editId="7E457C8F">
            <wp:simplePos x="0" y="0"/>
            <wp:positionH relativeFrom="margin">
              <wp:align>center</wp:align>
            </wp:positionH>
            <wp:positionV relativeFrom="paragraph">
              <wp:posOffset>0</wp:posOffset>
            </wp:positionV>
            <wp:extent cx="3526790" cy="2461260"/>
            <wp:effectExtent l="0" t="0" r="0" b="0"/>
            <wp:wrapTopAndBottom/>
            <wp:docPr id="7055730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73061"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526790" cy="2461260"/>
                    </a:xfrm>
                    <a:prstGeom prst="rect">
                      <a:avLst/>
                    </a:prstGeom>
                  </pic:spPr>
                </pic:pic>
              </a:graphicData>
            </a:graphic>
            <wp14:sizeRelH relativeFrom="margin">
              <wp14:pctWidth>0</wp14:pctWidth>
            </wp14:sizeRelH>
            <wp14:sizeRelV relativeFrom="margin">
              <wp14:pctHeight>0</wp14:pctHeight>
            </wp14:sizeRelV>
          </wp:anchor>
        </w:drawing>
      </w:r>
      <w:r w:rsidR="00C15013" w:rsidRPr="00C15013">
        <w:rPr>
          <w:b/>
          <w:bCs/>
        </w:rPr>
        <w:t>Utilizar un URI Folder Data Asset como Entrada en un Job</w:t>
      </w:r>
    </w:p>
    <w:p w14:paraId="7BFECFAB" w14:textId="50C9F2B0" w:rsidR="00C15013" w:rsidRPr="00C15013" w:rsidRDefault="00C15013" w:rsidP="00C15013">
      <w:r>
        <w:rPr>
          <w:noProof/>
        </w:rPr>
        <w:drawing>
          <wp:anchor distT="0" distB="0" distL="114300" distR="114300" simplePos="0" relativeHeight="251661312" behindDoc="0" locked="0" layoutInCell="1" allowOverlap="1" wp14:anchorId="034A1C37" wp14:editId="2CA2F1F7">
            <wp:simplePos x="0" y="0"/>
            <wp:positionH relativeFrom="margin">
              <wp:align>center</wp:align>
            </wp:positionH>
            <wp:positionV relativeFrom="paragraph">
              <wp:posOffset>498203</wp:posOffset>
            </wp:positionV>
            <wp:extent cx="5203190" cy="2731770"/>
            <wp:effectExtent l="0" t="0" r="0" b="0"/>
            <wp:wrapTopAndBottom/>
            <wp:docPr id="17146897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89748"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03190" cy="2731770"/>
                    </a:xfrm>
                    <a:prstGeom prst="rect">
                      <a:avLst/>
                    </a:prstGeom>
                  </pic:spPr>
                </pic:pic>
              </a:graphicData>
            </a:graphic>
            <wp14:sizeRelH relativeFrom="margin">
              <wp14:pctWidth>0</wp14:pctWidth>
            </wp14:sizeRelH>
            <wp14:sizeRelV relativeFrom="margin">
              <wp14:pctHeight>0</wp14:pctHeight>
            </wp14:sizeRelV>
          </wp:anchor>
        </w:drawing>
      </w:r>
      <w:r w:rsidRPr="00C15013">
        <w:t xml:space="preserve">Si usas el </w:t>
      </w:r>
      <w:r w:rsidRPr="00C15013">
        <w:rPr>
          <w:i/>
          <w:iCs/>
        </w:rPr>
        <w:t>data asset</w:t>
      </w:r>
      <w:r w:rsidRPr="00C15013">
        <w:t xml:space="preserve"> en un job que apunta a múltiples archivos CSV, puedes leer y concatenar todos los archivos CSV en la carpeta. Por ejemplo:</w:t>
      </w:r>
    </w:p>
    <w:p w14:paraId="12F594ED" w14:textId="2DB1CD77" w:rsidR="00215D38" w:rsidRDefault="00C15013" w:rsidP="00215D38">
      <w:r w:rsidRPr="00C15013">
        <w:t>Si trabajas con otro tipo de archivos, debes ajustar el código para usar el método adecuado según el tipo de datos.</w:t>
      </w:r>
    </w:p>
    <w:p w14:paraId="3962BA3F" w14:textId="751FCAC3" w:rsidR="00C15013" w:rsidRDefault="00C15013" w:rsidP="00215D38">
      <w:r>
        <w:t>--</w:t>
      </w:r>
    </w:p>
    <w:p w14:paraId="75BBD416" w14:textId="77777777" w:rsidR="00C15013" w:rsidRPr="00C15013" w:rsidRDefault="00C15013" w:rsidP="00C15013">
      <w:pPr>
        <w:rPr>
          <w:b/>
          <w:bCs/>
        </w:rPr>
      </w:pPr>
      <w:r w:rsidRPr="00C15013">
        <w:rPr>
          <w:b/>
          <w:bCs/>
        </w:rPr>
        <w:t>Crear un MLTable Data Asset en Azure Machine Learning</w:t>
      </w:r>
    </w:p>
    <w:p w14:paraId="41C43AB1" w14:textId="77777777" w:rsidR="00C15013" w:rsidRPr="00C15013" w:rsidRDefault="00C15013" w:rsidP="00C15013">
      <w:r w:rsidRPr="00C15013">
        <w:t xml:space="preserve">Un </w:t>
      </w:r>
      <w:r w:rsidRPr="00C15013">
        <w:rPr>
          <w:i/>
          <w:iCs/>
        </w:rPr>
        <w:t>MLTable data asset</w:t>
      </w:r>
      <w:r w:rsidRPr="00C15013">
        <w:t xml:space="preserve"> permite trabajar con datos tabulares en Azure Machine Learning, definiendo un esquema específico para leer los datos. Esto es útil para datos con esquemas complejos o cambiantes, ya que la definición del esquema se almacena en el data asset y no es necesario definir cómo leer los datos en cada script.</w:t>
      </w:r>
    </w:p>
    <w:p w14:paraId="200C64F4" w14:textId="77777777" w:rsidR="00C15013" w:rsidRPr="00C15013" w:rsidRDefault="00C15013" w:rsidP="00C15013">
      <w:pPr>
        <w:rPr>
          <w:b/>
          <w:bCs/>
        </w:rPr>
      </w:pPr>
      <w:r w:rsidRPr="00C15013">
        <w:rPr>
          <w:b/>
          <w:bCs/>
        </w:rPr>
        <w:t>Definición del Esquema en un Archivo MLTable</w:t>
      </w:r>
    </w:p>
    <w:p w14:paraId="1689B784" w14:textId="77777777" w:rsidR="00C15013" w:rsidRDefault="00C15013" w:rsidP="00C15013">
      <w:r w:rsidRPr="00C15013">
        <w:t>Para definir el esquema, puedes incluir un archivo MLTable en la misma carpeta que los datos que deseas leer. Un ejemplo de archivo MLTable podría verse así:</w:t>
      </w:r>
    </w:p>
    <w:p w14:paraId="60CD93EF" w14:textId="5F980AAB" w:rsidR="00C15013" w:rsidRDefault="00C15013" w:rsidP="00C15013"/>
    <w:p w14:paraId="57063626" w14:textId="77777777" w:rsidR="00C15013" w:rsidRDefault="00C15013" w:rsidP="00C15013"/>
    <w:p w14:paraId="69A93DEA" w14:textId="18BB6B31" w:rsidR="00C15013" w:rsidRPr="00C15013" w:rsidRDefault="00C15013" w:rsidP="00C15013">
      <w:r>
        <w:rPr>
          <w:noProof/>
        </w:rPr>
        <w:lastRenderedPageBreak/>
        <w:drawing>
          <wp:anchor distT="0" distB="0" distL="114300" distR="114300" simplePos="0" relativeHeight="251662336" behindDoc="0" locked="0" layoutInCell="1" allowOverlap="1" wp14:anchorId="714CBC9A" wp14:editId="1B4A92F8">
            <wp:simplePos x="0" y="0"/>
            <wp:positionH relativeFrom="margin">
              <wp:align>center</wp:align>
            </wp:positionH>
            <wp:positionV relativeFrom="paragraph">
              <wp:posOffset>544</wp:posOffset>
            </wp:positionV>
            <wp:extent cx="3308985" cy="2173605"/>
            <wp:effectExtent l="0" t="0" r="5715" b="0"/>
            <wp:wrapTopAndBottom/>
            <wp:docPr id="16761932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93281"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308985" cy="2173605"/>
                    </a:xfrm>
                    <a:prstGeom prst="rect">
                      <a:avLst/>
                    </a:prstGeom>
                  </pic:spPr>
                </pic:pic>
              </a:graphicData>
            </a:graphic>
            <wp14:sizeRelH relativeFrom="margin">
              <wp14:pctWidth>0</wp14:pctWidth>
            </wp14:sizeRelH>
            <wp14:sizeRelV relativeFrom="margin">
              <wp14:pctHeight>0</wp14:pctHeight>
            </wp14:sizeRelV>
          </wp:anchor>
        </w:drawing>
      </w:r>
    </w:p>
    <w:p w14:paraId="39173DED" w14:textId="34A275DD" w:rsidR="00C15013" w:rsidRPr="00C15013" w:rsidRDefault="00C15013" w:rsidP="00C15013">
      <w:pPr>
        <w:rPr>
          <w:b/>
          <w:bCs/>
        </w:rPr>
      </w:pPr>
      <w:r w:rsidRPr="00C15013">
        <w:rPr>
          <w:b/>
          <w:bCs/>
        </w:rPr>
        <w:t>Código para Crear un MLTable Data Asset</w:t>
      </w:r>
    </w:p>
    <w:p w14:paraId="4BAF8237" w14:textId="117D1149" w:rsidR="00C15013" w:rsidRPr="00C15013" w:rsidRDefault="00C15013" w:rsidP="00C15013">
      <w:r>
        <w:rPr>
          <w:noProof/>
        </w:rPr>
        <w:drawing>
          <wp:anchor distT="0" distB="0" distL="114300" distR="114300" simplePos="0" relativeHeight="251663360" behindDoc="0" locked="0" layoutInCell="1" allowOverlap="1" wp14:anchorId="379805D9" wp14:editId="37EDD374">
            <wp:simplePos x="0" y="0"/>
            <wp:positionH relativeFrom="margin">
              <wp:align>center</wp:align>
            </wp:positionH>
            <wp:positionV relativeFrom="paragraph">
              <wp:posOffset>467360</wp:posOffset>
            </wp:positionV>
            <wp:extent cx="4125595" cy="3030220"/>
            <wp:effectExtent l="0" t="0" r="8255" b="0"/>
            <wp:wrapTopAndBottom/>
            <wp:docPr id="8480509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50984"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125595" cy="3030220"/>
                    </a:xfrm>
                    <a:prstGeom prst="rect">
                      <a:avLst/>
                    </a:prstGeom>
                  </pic:spPr>
                </pic:pic>
              </a:graphicData>
            </a:graphic>
            <wp14:sizeRelH relativeFrom="margin">
              <wp14:pctWidth>0</wp14:pctWidth>
            </wp14:sizeRelH>
            <wp14:sizeRelV relativeFrom="margin">
              <wp14:pctHeight>0</wp14:pctHeight>
            </wp14:sizeRelV>
          </wp:anchor>
        </w:drawing>
      </w:r>
      <w:r w:rsidRPr="00C15013">
        <w:t xml:space="preserve">Con el SDK de Python, puedes crear un </w:t>
      </w:r>
      <w:r w:rsidRPr="00C15013">
        <w:rPr>
          <w:i/>
          <w:iCs/>
        </w:rPr>
        <w:t>MLTable data asset</w:t>
      </w:r>
      <w:r w:rsidRPr="00C15013">
        <w:t xml:space="preserve"> de la siguiente manera:</w:t>
      </w:r>
    </w:p>
    <w:p w14:paraId="55CF07EE" w14:textId="1DF77F5E" w:rsidR="00C15013" w:rsidRPr="00C15013" w:rsidRDefault="00C15013" w:rsidP="00215D38"/>
    <w:p w14:paraId="53AB04A2" w14:textId="69B18808" w:rsidR="00C15013" w:rsidRPr="00C15013" w:rsidRDefault="00C15013" w:rsidP="00C15013">
      <w:pPr>
        <w:rPr>
          <w:b/>
          <w:bCs/>
        </w:rPr>
      </w:pPr>
      <w:r w:rsidRPr="00C15013">
        <w:rPr>
          <w:b/>
          <w:bCs/>
        </w:rPr>
        <w:t>Utilizar un MLTable Data Asset en un Job</w:t>
      </w:r>
    </w:p>
    <w:p w14:paraId="62DDA2ED" w14:textId="5ABC87B3" w:rsidR="00C15013" w:rsidRPr="00C15013" w:rsidRDefault="00C15013" w:rsidP="00C15013">
      <w:r>
        <w:rPr>
          <w:noProof/>
        </w:rPr>
        <w:drawing>
          <wp:anchor distT="0" distB="0" distL="114300" distR="114300" simplePos="0" relativeHeight="251664384" behindDoc="0" locked="0" layoutInCell="1" allowOverlap="1" wp14:anchorId="65E808B2" wp14:editId="44D44AD5">
            <wp:simplePos x="0" y="0"/>
            <wp:positionH relativeFrom="margin">
              <wp:align>center</wp:align>
            </wp:positionH>
            <wp:positionV relativeFrom="paragraph">
              <wp:posOffset>593090</wp:posOffset>
            </wp:positionV>
            <wp:extent cx="3570605" cy="2230755"/>
            <wp:effectExtent l="0" t="0" r="0" b="0"/>
            <wp:wrapTopAndBottom/>
            <wp:docPr id="16069317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31763"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570605" cy="2230755"/>
                    </a:xfrm>
                    <a:prstGeom prst="rect">
                      <a:avLst/>
                    </a:prstGeom>
                  </pic:spPr>
                </pic:pic>
              </a:graphicData>
            </a:graphic>
            <wp14:sizeRelH relativeFrom="margin">
              <wp14:pctWidth>0</wp14:pctWidth>
            </wp14:sizeRelH>
            <wp14:sizeRelV relativeFrom="margin">
              <wp14:pctHeight>0</wp14:pctHeight>
            </wp14:sizeRelV>
          </wp:anchor>
        </w:drawing>
      </w:r>
      <w:r w:rsidRPr="00C15013">
        <w:t xml:space="preserve">Cuando se usa un </w:t>
      </w:r>
      <w:r w:rsidRPr="00C15013">
        <w:rPr>
          <w:i/>
          <w:iCs/>
        </w:rPr>
        <w:t>MLTable data asset</w:t>
      </w:r>
      <w:r w:rsidRPr="00C15013">
        <w:t xml:space="preserve"> en un script de Python que ejecutas como un job en Azure Machine Learning, puedes leer los datos con el siguiente código:</w:t>
      </w:r>
    </w:p>
    <w:p w14:paraId="0F7A86A5" w14:textId="56B48AFC" w:rsidR="00C15013" w:rsidRPr="00C15013" w:rsidRDefault="00785AA9" w:rsidP="00215D38">
      <w:r>
        <w:rPr>
          <w:noProof/>
        </w:rPr>
        <w:lastRenderedPageBreak/>
        <w:drawing>
          <wp:inline distT="0" distB="0" distL="0" distR="0" wp14:anchorId="6744B9D7" wp14:editId="30F93782">
            <wp:extent cx="6645910" cy="4483735"/>
            <wp:effectExtent l="0" t="0" r="2540" b="0"/>
            <wp:docPr id="21160564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56436" name="Imagen 1" descr="Texto&#10;&#10;Descripción generada automáticamente"/>
                    <pic:cNvPicPr/>
                  </pic:nvPicPr>
                  <pic:blipFill>
                    <a:blip r:embed="rId15"/>
                    <a:stretch>
                      <a:fillRect/>
                    </a:stretch>
                  </pic:blipFill>
                  <pic:spPr>
                    <a:xfrm>
                      <a:off x="0" y="0"/>
                      <a:ext cx="6645910" cy="4483735"/>
                    </a:xfrm>
                    <a:prstGeom prst="rect">
                      <a:avLst/>
                    </a:prstGeom>
                  </pic:spPr>
                </pic:pic>
              </a:graphicData>
            </a:graphic>
          </wp:inline>
        </w:drawing>
      </w:r>
    </w:p>
    <w:sectPr w:rsidR="00C15013" w:rsidRPr="00C15013" w:rsidSect="00BC1F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31E99"/>
    <w:multiLevelType w:val="multilevel"/>
    <w:tmpl w:val="F4C2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B4319"/>
    <w:multiLevelType w:val="multilevel"/>
    <w:tmpl w:val="B5D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B7AE0"/>
    <w:multiLevelType w:val="multilevel"/>
    <w:tmpl w:val="50BC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0B7CAA"/>
    <w:multiLevelType w:val="multilevel"/>
    <w:tmpl w:val="C70A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F08F0"/>
    <w:multiLevelType w:val="multilevel"/>
    <w:tmpl w:val="3E92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4F3201"/>
    <w:multiLevelType w:val="multilevel"/>
    <w:tmpl w:val="311C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E5569"/>
    <w:multiLevelType w:val="multilevel"/>
    <w:tmpl w:val="B778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D7252"/>
    <w:multiLevelType w:val="multilevel"/>
    <w:tmpl w:val="12B2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43241"/>
    <w:multiLevelType w:val="multilevel"/>
    <w:tmpl w:val="6D7C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832FFA"/>
    <w:multiLevelType w:val="multilevel"/>
    <w:tmpl w:val="9AC4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B7633F"/>
    <w:multiLevelType w:val="multilevel"/>
    <w:tmpl w:val="6046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117056">
    <w:abstractNumId w:val="6"/>
  </w:num>
  <w:num w:numId="2" w16cid:durableId="1942836046">
    <w:abstractNumId w:val="2"/>
  </w:num>
  <w:num w:numId="3" w16cid:durableId="1474905218">
    <w:abstractNumId w:val="3"/>
  </w:num>
  <w:num w:numId="4" w16cid:durableId="944462727">
    <w:abstractNumId w:val="5"/>
  </w:num>
  <w:num w:numId="5" w16cid:durableId="1639844187">
    <w:abstractNumId w:val="0"/>
  </w:num>
  <w:num w:numId="6" w16cid:durableId="550268276">
    <w:abstractNumId w:val="8"/>
  </w:num>
  <w:num w:numId="7" w16cid:durableId="1405831911">
    <w:abstractNumId w:val="9"/>
  </w:num>
  <w:num w:numId="8" w16cid:durableId="2039424251">
    <w:abstractNumId w:val="4"/>
  </w:num>
  <w:num w:numId="9" w16cid:durableId="280115479">
    <w:abstractNumId w:val="1"/>
  </w:num>
  <w:num w:numId="10" w16cid:durableId="1113522781">
    <w:abstractNumId w:val="10"/>
  </w:num>
  <w:num w:numId="11" w16cid:durableId="6741120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8C"/>
    <w:rsid w:val="0003287C"/>
    <w:rsid w:val="00215D38"/>
    <w:rsid w:val="00785AA9"/>
    <w:rsid w:val="0082024D"/>
    <w:rsid w:val="009C72E8"/>
    <w:rsid w:val="00BC1F8C"/>
    <w:rsid w:val="00C15013"/>
    <w:rsid w:val="00D4732C"/>
    <w:rsid w:val="00E32E9A"/>
    <w:rsid w:val="00E73B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EBD9"/>
  <w15:chartTrackingRefBased/>
  <w15:docId w15:val="{0CB02784-1BB9-40E7-B9E9-4CB86518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1F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C1F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1F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1F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1F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1F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1F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1F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1F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1F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C1F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1F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1F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1F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1F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1F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1F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1F8C"/>
    <w:rPr>
      <w:rFonts w:eastAsiaTheme="majorEastAsia" w:cstheme="majorBidi"/>
      <w:color w:val="272727" w:themeColor="text1" w:themeTint="D8"/>
    </w:rPr>
  </w:style>
  <w:style w:type="paragraph" w:styleId="Ttulo">
    <w:name w:val="Title"/>
    <w:basedOn w:val="Normal"/>
    <w:next w:val="Normal"/>
    <w:link w:val="TtuloCar"/>
    <w:uiPriority w:val="10"/>
    <w:qFormat/>
    <w:rsid w:val="00BC1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1F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1F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1F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1F8C"/>
    <w:pPr>
      <w:spacing w:before="160"/>
      <w:jc w:val="center"/>
    </w:pPr>
    <w:rPr>
      <w:i/>
      <w:iCs/>
      <w:color w:val="404040" w:themeColor="text1" w:themeTint="BF"/>
    </w:rPr>
  </w:style>
  <w:style w:type="character" w:customStyle="1" w:styleId="CitaCar">
    <w:name w:val="Cita Car"/>
    <w:basedOn w:val="Fuentedeprrafopredeter"/>
    <w:link w:val="Cita"/>
    <w:uiPriority w:val="29"/>
    <w:rsid w:val="00BC1F8C"/>
    <w:rPr>
      <w:i/>
      <w:iCs/>
      <w:color w:val="404040" w:themeColor="text1" w:themeTint="BF"/>
    </w:rPr>
  </w:style>
  <w:style w:type="paragraph" w:styleId="Prrafodelista">
    <w:name w:val="List Paragraph"/>
    <w:basedOn w:val="Normal"/>
    <w:uiPriority w:val="34"/>
    <w:qFormat/>
    <w:rsid w:val="00BC1F8C"/>
    <w:pPr>
      <w:ind w:left="720"/>
      <w:contextualSpacing/>
    </w:pPr>
  </w:style>
  <w:style w:type="character" w:styleId="nfasisintenso">
    <w:name w:val="Intense Emphasis"/>
    <w:basedOn w:val="Fuentedeprrafopredeter"/>
    <w:uiPriority w:val="21"/>
    <w:qFormat/>
    <w:rsid w:val="00BC1F8C"/>
    <w:rPr>
      <w:i/>
      <w:iCs/>
      <w:color w:val="0F4761" w:themeColor="accent1" w:themeShade="BF"/>
    </w:rPr>
  </w:style>
  <w:style w:type="paragraph" w:styleId="Citadestacada">
    <w:name w:val="Intense Quote"/>
    <w:basedOn w:val="Normal"/>
    <w:next w:val="Normal"/>
    <w:link w:val="CitadestacadaCar"/>
    <w:uiPriority w:val="30"/>
    <w:qFormat/>
    <w:rsid w:val="00BC1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1F8C"/>
    <w:rPr>
      <w:i/>
      <w:iCs/>
      <w:color w:val="0F4761" w:themeColor="accent1" w:themeShade="BF"/>
    </w:rPr>
  </w:style>
  <w:style w:type="character" w:styleId="Referenciaintensa">
    <w:name w:val="Intense Reference"/>
    <w:basedOn w:val="Fuentedeprrafopredeter"/>
    <w:uiPriority w:val="32"/>
    <w:qFormat/>
    <w:rsid w:val="00BC1F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08995">
      <w:bodyDiv w:val="1"/>
      <w:marLeft w:val="0"/>
      <w:marRight w:val="0"/>
      <w:marTop w:val="0"/>
      <w:marBottom w:val="0"/>
      <w:divBdr>
        <w:top w:val="none" w:sz="0" w:space="0" w:color="auto"/>
        <w:left w:val="none" w:sz="0" w:space="0" w:color="auto"/>
        <w:bottom w:val="none" w:sz="0" w:space="0" w:color="auto"/>
        <w:right w:val="none" w:sz="0" w:space="0" w:color="auto"/>
      </w:divBdr>
      <w:divsChild>
        <w:div w:id="1369255728">
          <w:marLeft w:val="0"/>
          <w:marRight w:val="0"/>
          <w:marTop w:val="0"/>
          <w:marBottom w:val="0"/>
          <w:divBdr>
            <w:top w:val="none" w:sz="0" w:space="0" w:color="auto"/>
            <w:left w:val="none" w:sz="0" w:space="0" w:color="auto"/>
            <w:bottom w:val="none" w:sz="0" w:space="0" w:color="auto"/>
            <w:right w:val="none" w:sz="0" w:space="0" w:color="auto"/>
          </w:divBdr>
        </w:div>
        <w:div w:id="1257396671">
          <w:marLeft w:val="0"/>
          <w:marRight w:val="0"/>
          <w:marTop w:val="0"/>
          <w:marBottom w:val="0"/>
          <w:divBdr>
            <w:top w:val="none" w:sz="0" w:space="0" w:color="auto"/>
            <w:left w:val="none" w:sz="0" w:space="0" w:color="auto"/>
            <w:bottom w:val="none" w:sz="0" w:space="0" w:color="auto"/>
            <w:right w:val="none" w:sz="0" w:space="0" w:color="auto"/>
          </w:divBdr>
        </w:div>
      </w:divsChild>
    </w:div>
    <w:div w:id="319700812">
      <w:bodyDiv w:val="1"/>
      <w:marLeft w:val="0"/>
      <w:marRight w:val="0"/>
      <w:marTop w:val="0"/>
      <w:marBottom w:val="0"/>
      <w:divBdr>
        <w:top w:val="none" w:sz="0" w:space="0" w:color="auto"/>
        <w:left w:val="none" w:sz="0" w:space="0" w:color="auto"/>
        <w:bottom w:val="none" w:sz="0" w:space="0" w:color="auto"/>
        <w:right w:val="none" w:sz="0" w:space="0" w:color="auto"/>
      </w:divBdr>
    </w:div>
    <w:div w:id="360402551">
      <w:bodyDiv w:val="1"/>
      <w:marLeft w:val="0"/>
      <w:marRight w:val="0"/>
      <w:marTop w:val="0"/>
      <w:marBottom w:val="0"/>
      <w:divBdr>
        <w:top w:val="none" w:sz="0" w:space="0" w:color="auto"/>
        <w:left w:val="none" w:sz="0" w:space="0" w:color="auto"/>
        <w:bottom w:val="none" w:sz="0" w:space="0" w:color="auto"/>
        <w:right w:val="none" w:sz="0" w:space="0" w:color="auto"/>
      </w:divBdr>
    </w:div>
    <w:div w:id="370034470">
      <w:bodyDiv w:val="1"/>
      <w:marLeft w:val="0"/>
      <w:marRight w:val="0"/>
      <w:marTop w:val="0"/>
      <w:marBottom w:val="0"/>
      <w:divBdr>
        <w:top w:val="none" w:sz="0" w:space="0" w:color="auto"/>
        <w:left w:val="none" w:sz="0" w:space="0" w:color="auto"/>
        <w:bottom w:val="none" w:sz="0" w:space="0" w:color="auto"/>
        <w:right w:val="none" w:sz="0" w:space="0" w:color="auto"/>
      </w:divBdr>
    </w:div>
    <w:div w:id="376899946">
      <w:bodyDiv w:val="1"/>
      <w:marLeft w:val="0"/>
      <w:marRight w:val="0"/>
      <w:marTop w:val="0"/>
      <w:marBottom w:val="0"/>
      <w:divBdr>
        <w:top w:val="none" w:sz="0" w:space="0" w:color="auto"/>
        <w:left w:val="none" w:sz="0" w:space="0" w:color="auto"/>
        <w:bottom w:val="none" w:sz="0" w:space="0" w:color="auto"/>
        <w:right w:val="none" w:sz="0" w:space="0" w:color="auto"/>
      </w:divBdr>
    </w:div>
    <w:div w:id="400176709">
      <w:bodyDiv w:val="1"/>
      <w:marLeft w:val="0"/>
      <w:marRight w:val="0"/>
      <w:marTop w:val="0"/>
      <w:marBottom w:val="0"/>
      <w:divBdr>
        <w:top w:val="none" w:sz="0" w:space="0" w:color="auto"/>
        <w:left w:val="none" w:sz="0" w:space="0" w:color="auto"/>
        <w:bottom w:val="none" w:sz="0" w:space="0" w:color="auto"/>
        <w:right w:val="none" w:sz="0" w:space="0" w:color="auto"/>
      </w:divBdr>
    </w:div>
    <w:div w:id="432436169">
      <w:bodyDiv w:val="1"/>
      <w:marLeft w:val="0"/>
      <w:marRight w:val="0"/>
      <w:marTop w:val="0"/>
      <w:marBottom w:val="0"/>
      <w:divBdr>
        <w:top w:val="none" w:sz="0" w:space="0" w:color="auto"/>
        <w:left w:val="none" w:sz="0" w:space="0" w:color="auto"/>
        <w:bottom w:val="none" w:sz="0" w:space="0" w:color="auto"/>
        <w:right w:val="none" w:sz="0" w:space="0" w:color="auto"/>
      </w:divBdr>
    </w:div>
    <w:div w:id="557982545">
      <w:bodyDiv w:val="1"/>
      <w:marLeft w:val="0"/>
      <w:marRight w:val="0"/>
      <w:marTop w:val="0"/>
      <w:marBottom w:val="0"/>
      <w:divBdr>
        <w:top w:val="none" w:sz="0" w:space="0" w:color="auto"/>
        <w:left w:val="none" w:sz="0" w:space="0" w:color="auto"/>
        <w:bottom w:val="none" w:sz="0" w:space="0" w:color="auto"/>
        <w:right w:val="none" w:sz="0" w:space="0" w:color="auto"/>
      </w:divBdr>
      <w:divsChild>
        <w:div w:id="365103969">
          <w:marLeft w:val="0"/>
          <w:marRight w:val="0"/>
          <w:marTop w:val="0"/>
          <w:marBottom w:val="0"/>
          <w:divBdr>
            <w:top w:val="none" w:sz="0" w:space="0" w:color="auto"/>
            <w:left w:val="none" w:sz="0" w:space="0" w:color="auto"/>
            <w:bottom w:val="none" w:sz="0" w:space="0" w:color="auto"/>
            <w:right w:val="none" w:sz="0" w:space="0" w:color="auto"/>
          </w:divBdr>
          <w:divsChild>
            <w:div w:id="1103260116">
              <w:marLeft w:val="0"/>
              <w:marRight w:val="0"/>
              <w:marTop w:val="0"/>
              <w:marBottom w:val="0"/>
              <w:divBdr>
                <w:top w:val="none" w:sz="0" w:space="0" w:color="auto"/>
                <w:left w:val="none" w:sz="0" w:space="0" w:color="auto"/>
                <w:bottom w:val="none" w:sz="0" w:space="0" w:color="auto"/>
                <w:right w:val="none" w:sz="0" w:space="0" w:color="auto"/>
              </w:divBdr>
              <w:divsChild>
                <w:div w:id="1920938056">
                  <w:marLeft w:val="0"/>
                  <w:marRight w:val="0"/>
                  <w:marTop w:val="0"/>
                  <w:marBottom w:val="0"/>
                  <w:divBdr>
                    <w:top w:val="none" w:sz="0" w:space="0" w:color="auto"/>
                    <w:left w:val="none" w:sz="0" w:space="0" w:color="auto"/>
                    <w:bottom w:val="none" w:sz="0" w:space="0" w:color="auto"/>
                    <w:right w:val="none" w:sz="0" w:space="0" w:color="auto"/>
                  </w:divBdr>
                  <w:divsChild>
                    <w:div w:id="1944191119">
                      <w:marLeft w:val="0"/>
                      <w:marRight w:val="0"/>
                      <w:marTop w:val="0"/>
                      <w:marBottom w:val="0"/>
                      <w:divBdr>
                        <w:top w:val="none" w:sz="0" w:space="0" w:color="auto"/>
                        <w:left w:val="none" w:sz="0" w:space="0" w:color="auto"/>
                        <w:bottom w:val="none" w:sz="0" w:space="0" w:color="auto"/>
                        <w:right w:val="none" w:sz="0" w:space="0" w:color="auto"/>
                      </w:divBdr>
                      <w:divsChild>
                        <w:div w:id="648677816">
                          <w:marLeft w:val="0"/>
                          <w:marRight w:val="0"/>
                          <w:marTop w:val="0"/>
                          <w:marBottom w:val="0"/>
                          <w:divBdr>
                            <w:top w:val="none" w:sz="0" w:space="0" w:color="auto"/>
                            <w:left w:val="none" w:sz="0" w:space="0" w:color="auto"/>
                            <w:bottom w:val="none" w:sz="0" w:space="0" w:color="auto"/>
                            <w:right w:val="none" w:sz="0" w:space="0" w:color="auto"/>
                          </w:divBdr>
                          <w:divsChild>
                            <w:div w:id="7868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908859">
      <w:bodyDiv w:val="1"/>
      <w:marLeft w:val="0"/>
      <w:marRight w:val="0"/>
      <w:marTop w:val="0"/>
      <w:marBottom w:val="0"/>
      <w:divBdr>
        <w:top w:val="none" w:sz="0" w:space="0" w:color="auto"/>
        <w:left w:val="none" w:sz="0" w:space="0" w:color="auto"/>
        <w:bottom w:val="none" w:sz="0" w:space="0" w:color="auto"/>
        <w:right w:val="none" w:sz="0" w:space="0" w:color="auto"/>
      </w:divBdr>
      <w:divsChild>
        <w:div w:id="166602672">
          <w:marLeft w:val="0"/>
          <w:marRight w:val="0"/>
          <w:marTop w:val="0"/>
          <w:marBottom w:val="0"/>
          <w:divBdr>
            <w:top w:val="none" w:sz="0" w:space="0" w:color="auto"/>
            <w:left w:val="none" w:sz="0" w:space="0" w:color="auto"/>
            <w:bottom w:val="none" w:sz="0" w:space="0" w:color="auto"/>
            <w:right w:val="none" w:sz="0" w:space="0" w:color="auto"/>
          </w:divBdr>
          <w:divsChild>
            <w:div w:id="911504669">
              <w:marLeft w:val="0"/>
              <w:marRight w:val="0"/>
              <w:marTop w:val="0"/>
              <w:marBottom w:val="0"/>
              <w:divBdr>
                <w:top w:val="none" w:sz="0" w:space="0" w:color="auto"/>
                <w:left w:val="none" w:sz="0" w:space="0" w:color="auto"/>
                <w:bottom w:val="none" w:sz="0" w:space="0" w:color="auto"/>
                <w:right w:val="none" w:sz="0" w:space="0" w:color="auto"/>
              </w:divBdr>
              <w:divsChild>
                <w:div w:id="2044862704">
                  <w:marLeft w:val="0"/>
                  <w:marRight w:val="0"/>
                  <w:marTop w:val="0"/>
                  <w:marBottom w:val="0"/>
                  <w:divBdr>
                    <w:top w:val="none" w:sz="0" w:space="0" w:color="auto"/>
                    <w:left w:val="none" w:sz="0" w:space="0" w:color="auto"/>
                    <w:bottom w:val="none" w:sz="0" w:space="0" w:color="auto"/>
                    <w:right w:val="none" w:sz="0" w:space="0" w:color="auto"/>
                  </w:divBdr>
                  <w:divsChild>
                    <w:div w:id="2027750053">
                      <w:marLeft w:val="0"/>
                      <w:marRight w:val="0"/>
                      <w:marTop w:val="0"/>
                      <w:marBottom w:val="0"/>
                      <w:divBdr>
                        <w:top w:val="none" w:sz="0" w:space="0" w:color="auto"/>
                        <w:left w:val="none" w:sz="0" w:space="0" w:color="auto"/>
                        <w:bottom w:val="none" w:sz="0" w:space="0" w:color="auto"/>
                        <w:right w:val="none" w:sz="0" w:space="0" w:color="auto"/>
                      </w:divBdr>
                      <w:divsChild>
                        <w:div w:id="582689154">
                          <w:marLeft w:val="0"/>
                          <w:marRight w:val="0"/>
                          <w:marTop w:val="0"/>
                          <w:marBottom w:val="0"/>
                          <w:divBdr>
                            <w:top w:val="none" w:sz="0" w:space="0" w:color="auto"/>
                            <w:left w:val="none" w:sz="0" w:space="0" w:color="auto"/>
                            <w:bottom w:val="none" w:sz="0" w:space="0" w:color="auto"/>
                            <w:right w:val="none" w:sz="0" w:space="0" w:color="auto"/>
                          </w:divBdr>
                          <w:divsChild>
                            <w:div w:id="15211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796228">
      <w:bodyDiv w:val="1"/>
      <w:marLeft w:val="0"/>
      <w:marRight w:val="0"/>
      <w:marTop w:val="0"/>
      <w:marBottom w:val="0"/>
      <w:divBdr>
        <w:top w:val="none" w:sz="0" w:space="0" w:color="auto"/>
        <w:left w:val="none" w:sz="0" w:space="0" w:color="auto"/>
        <w:bottom w:val="none" w:sz="0" w:space="0" w:color="auto"/>
        <w:right w:val="none" w:sz="0" w:space="0" w:color="auto"/>
      </w:divBdr>
    </w:div>
    <w:div w:id="758597208">
      <w:bodyDiv w:val="1"/>
      <w:marLeft w:val="0"/>
      <w:marRight w:val="0"/>
      <w:marTop w:val="0"/>
      <w:marBottom w:val="0"/>
      <w:divBdr>
        <w:top w:val="none" w:sz="0" w:space="0" w:color="auto"/>
        <w:left w:val="none" w:sz="0" w:space="0" w:color="auto"/>
        <w:bottom w:val="none" w:sz="0" w:space="0" w:color="auto"/>
        <w:right w:val="none" w:sz="0" w:space="0" w:color="auto"/>
      </w:divBdr>
    </w:div>
    <w:div w:id="799423597">
      <w:bodyDiv w:val="1"/>
      <w:marLeft w:val="0"/>
      <w:marRight w:val="0"/>
      <w:marTop w:val="0"/>
      <w:marBottom w:val="0"/>
      <w:divBdr>
        <w:top w:val="none" w:sz="0" w:space="0" w:color="auto"/>
        <w:left w:val="none" w:sz="0" w:space="0" w:color="auto"/>
        <w:bottom w:val="none" w:sz="0" w:space="0" w:color="auto"/>
        <w:right w:val="none" w:sz="0" w:space="0" w:color="auto"/>
      </w:divBdr>
    </w:div>
    <w:div w:id="815536268">
      <w:bodyDiv w:val="1"/>
      <w:marLeft w:val="0"/>
      <w:marRight w:val="0"/>
      <w:marTop w:val="0"/>
      <w:marBottom w:val="0"/>
      <w:divBdr>
        <w:top w:val="none" w:sz="0" w:space="0" w:color="auto"/>
        <w:left w:val="none" w:sz="0" w:space="0" w:color="auto"/>
        <w:bottom w:val="none" w:sz="0" w:space="0" w:color="auto"/>
        <w:right w:val="none" w:sz="0" w:space="0" w:color="auto"/>
      </w:divBdr>
    </w:div>
    <w:div w:id="849414533">
      <w:bodyDiv w:val="1"/>
      <w:marLeft w:val="0"/>
      <w:marRight w:val="0"/>
      <w:marTop w:val="0"/>
      <w:marBottom w:val="0"/>
      <w:divBdr>
        <w:top w:val="none" w:sz="0" w:space="0" w:color="auto"/>
        <w:left w:val="none" w:sz="0" w:space="0" w:color="auto"/>
        <w:bottom w:val="none" w:sz="0" w:space="0" w:color="auto"/>
        <w:right w:val="none" w:sz="0" w:space="0" w:color="auto"/>
      </w:divBdr>
    </w:div>
    <w:div w:id="884177010">
      <w:bodyDiv w:val="1"/>
      <w:marLeft w:val="0"/>
      <w:marRight w:val="0"/>
      <w:marTop w:val="0"/>
      <w:marBottom w:val="0"/>
      <w:divBdr>
        <w:top w:val="none" w:sz="0" w:space="0" w:color="auto"/>
        <w:left w:val="none" w:sz="0" w:space="0" w:color="auto"/>
        <w:bottom w:val="none" w:sz="0" w:space="0" w:color="auto"/>
        <w:right w:val="none" w:sz="0" w:space="0" w:color="auto"/>
      </w:divBdr>
      <w:divsChild>
        <w:div w:id="1940139448">
          <w:marLeft w:val="0"/>
          <w:marRight w:val="0"/>
          <w:marTop w:val="0"/>
          <w:marBottom w:val="0"/>
          <w:divBdr>
            <w:top w:val="none" w:sz="0" w:space="0" w:color="auto"/>
            <w:left w:val="none" w:sz="0" w:space="0" w:color="auto"/>
            <w:bottom w:val="none" w:sz="0" w:space="0" w:color="auto"/>
            <w:right w:val="none" w:sz="0" w:space="0" w:color="auto"/>
          </w:divBdr>
        </w:div>
        <w:div w:id="1770618386">
          <w:marLeft w:val="0"/>
          <w:marRight w:val="0"/>
          <w:marTop w:val="0"/>
          <w:marBottom w:val="0"/>
          <w:divBdr>
            <w:top w:val="none" w:sz="0" w:space="0" w:color="auto"/>
            <w:left w:val="none" w:sz="0" w:space="0" w:color="auto"/>
            <w:bottom w:val="none" w:sz="0" w:space="0" w:color="auto"/>
            <w:right w:val="none" w:sz="0" w:space="0" w:color="auto"/>
          </w:divBdr>
        </w:div>
      </w:divsChild>
    </w:div>
    <w:div w:id="958267587">
      <w:bodyDiv w:val="1"/>
      <w:marLeft w:val="0"/>
      <w:marRight w:val="0"/>
      <w:marTop w:val="0"/>
      <w:marBottom w:val="0"/>
      <w:divBdr>
        <w:top w:val="none" w:sz="0" w:space="0" w:color="auto"/>
        <w:left w:val="none" w:sz="0" w:space="0" w:color="auto"/>
        <w:bottom w:val="none" w:sz="0" w:space="0" w:color="auto"/>
        <w:right w:val="none" w:sz="0" w:space="0" w:color="auto"/>
      </w:divBdr>
      <w:divsChild>
        <w:div w:id="503135344">
          <w:marLeft w:val="0"/>
          <w:marRight w:val="0"/>
          <w:marTop w:val="0"/>
          <w:marBottom w:val="0"/>
          <w:divBdr>
            <w:top w:val="none" w:sz="0" w:space="0" w:color="auto"/>
            <w:left w:val="none" w:sz="0" w:space="0" w:color="auto"/>
            <w:bottom w:val="none" w:sz="0" w:space="0" w:color="auto"/>
            <w:right w:val="none" w:sz="0" w:space="0" w:color="auto"/>
          </w:divBdr>
          <w:divsChild>
            <w:div w:id="268589783">
              <w:marLeft w:val="0"/>
              <w:marRight w:val="0"/>
              <w:marTop w:val="0"/>
              <w:marBottom w:val="0"/>
              <w:divBdr>
                <w:top w:val="none" w:sz="0" w:space="0" w:color="auto"/>
                <w:left w:val="none" w:sz="0" w:space="0" w:color="auto"/>
                <w:bottom w:val="none" w:sz="0" w:space="0" w:color="auto"/>
                <w:right w:val="none" w:sz="0" w:space="0" w:color="auto"/>
              </w:divBdr>
              <w:divsChild>
                <w:div w:id="243607308">
                  <w:marLeft w:val="0"/>
                  <w:marRight w:val="0"/>
                  <w:marTop w:val="0"/>
                  <w:marBottom w:val="0"/>
                  <w:divBdr>
                    <w:top w:val="none" w:sz="0" w:space="0" w:color="auto"/>
                    <w:left w:val="none" w:sz="0" w:space="0" w:color="auto"/>
                    <w:bottom w:val="none" w:sz="0" w:space="0" w:color="auto"/>
                    <w:right w:val="none" w:sz="0" w:space="0" w:color="auto"/>
                  </w:divBdr>
                  <w:divsChild>
                    <w:div w:id="40912007">
                      <w:marLeft w:val="0"/>
                      <w:marRight w:val="0"/>
                      <w:marTop w:val="0"/>
                      <w:marBottom w:val="0"/>
                      <w:divBdr>
                        <w:top w:val="none" w:sz="0" w:space="0" w:color="auto"/>
                        <w:left w:val="none" w:sz="0" w:space="0" w:color="auto"/>
                        <w:bottom w:val="none" w:sz="0" w:space="0" w:color="auto"/>
                        <w:right w:val="none" w:sz="0" w:space="0" w:color="auto"/>
                      </w:divBdr>
                      <w:divsChild>
                        <w:div w:id="1384907142">
                          <w:marLeft w:val="0"/>
                          <w:marRight w:val="0"/>
                          <w:marTop w:val="0"/>
                          <w:marBottom w:val="0"/>
                          <w:divBdr>
                            <w:top w:val="none" w:sz="0" w:space="0" w:color="auto"/>
                            <w:left w:val="none" w:sz="0" w:space="0" w:color="auto"/>
                            <w:bottom w:val="none" w:sz="0" w:space="0" w:color="auto"/>
                            <w:right w:val="none" w:sz="0" w:space="0" w:color="auto"/>
                          </w:divBdr>
                          <w:divsChild>
                            <w:div w:id="19002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49709">
      <w:bodyDiv w:val="1"/>
      <w:marLeft w:val="0"/>
      <w:marRight w:val="0"/>
      <w:marTop w:val="0"/>
      <w:marBottom w:val="0"/>
      <w:divBdr>
        <w:top w:val="none" w:sz="0" w:space="0" w:color="auto"/>
        <w:left w:val="none" w:sz="0" w:space="0" w:color="auto"/>
        <w:bottom w:val="none" w:sz="0" w:space="0" w:color="auto"/>
        <w:right w:val="none" w:sz="0" w:space="0" w:color="auto"/>
      </w:divBdr>
    </w:div>
    <w:div w:id="1086655199">
      <w:bodyDiv w:val="1"/>
      <w:marLeft w:val="0"/>
      <w:marRight w:val="0"/>
      <w:marTop w:val="0"/>
      <w:marBottom w:val="0"/>
      <w:divBdr>
        <w:top w:val="none" w:sz="0" w:space="0" w:color="auto"/>
        <w:left w:val="none" w:sz="0" w:space="0" w:color="auto"/>
        <w:bottom w:val="none" w:sz="0" w:space="0" w:color="auto"/>
        <w:right w:val="none" w:sz="0" w:space="0" w:color="auto"/>
      </w:divBdr>
    </w:div>
    <w:div w:id="1087772902">
      <w:bodyDiv w:val="1"/>
      <w:marLeft w:val="0"/>
      <w:marRight w:val="0"/>
      <w:marTop w:val="0"/>
      <w:marBottom w:val="0"/>
      <w:divBdr>
        <w:top w:val="none" w:sz="0" w:space="0" w:color="auto"/>
        <w:left w:val="none" w:sz="0" w:space="0" w:color="auto"/>
        <w:bottom w:val="none" w:sz="0" w:space="0" w:color="auto"/>
        <w:right w:val="none" w:sz="0" w:space="0" w:color="auto"/>
      </w:divBdr>
    </w:div>
    <w:div w:id="1144203337">
      <w:bodyDiv w:val="1"/>
      <w:marLeft w:val="0"/>
      <w:marRight w:val="0"/>
      <w:marTop w:val="0"/>
      <w:marBottom w:val="0"/>
      <w:divBdr>
        <w:top w:val="none" w:sz="0" w:space="0" w:color="auto"/>
        <w:left w:val="none" w:sz="0" w:space="0" w:color="auto"/>
        <w:bottom w:val="none" w:sz="0" w:space="0" w:color="auto"/>
        <w:right w:val="none" w:sz="0" w:space="0" w:color="auto"/>
      </w:divBdr>
    </w:div>
    <w:div w:id="1169979494">
      <w:bodyDiv w:val="1"/>
      <w:marLeft w:val="0"/>
      <w:marRight w:val="0"/>
      <w:marTop w:val="0"/>
      <w:marBottom w:val="0"/>
      <w:divBdr>
        <w:top w:val="none" w:sz="0" w:space="0" w:color="auto"/>
        <w:left w:val="none" w:sz="0" w:space="0" w:color="auto"/>
        <w:bottom w:val="none" w:sz="0" w:space="0" w:color="auto"/>
        <w:right w:val="none" w:sz="0" w:space="0" w:color="auto"/>
      </w:divBdr>
      <w:divsChild>
        <w:div w:id="1744982807">
          <w:marLeft w:val="0"/>
          <w:marRight w:val="0"/>
          <w:marTop w:val="0"/>
          <w:marBottom w:val="0"/>
          <w:divBdr>
            <w:top w:val="none" w:sz="0" w:space="0" w:color="auto"/>
            <w:left w:val="none" w:sz="0" w:space="0" w:color="auto"/>
            <w:bottom w:val="none" w:sz="0" w:space="0" w:color="auto"/>
            <w:right w:val="none" w:sz="0" w:space="0" w:color="auto"/>
          </w:divBdr>
          <w:divsChild>
            <w:div w:id="178813246">
              <w:marLeft w:val="0"/>
              <w:marRight w:val="0"/>
              <w:marTop w:val="0"/>
              <w:marBottom w:val="0"/>
              <w:divBdr>
                <w:top w:val="none" w:sz="0" w:space="0" w:color="auto"/>
                <w:left w:val="none" w:sz="0" w:space="0" w:color="auto"/>
                <w:bottom w:val="none" w:sz="0" w:space="0" w:color="auto"/>
                <w:right w:val="none" w:sz="0" w:space="0" w:color="auto"/>
              </w:divBdr>
              <w:divsChild>
                <w:div w:id="1345134754">
                  <w:marLeft w:val="0"/>
                  <w:marRight w:val="0"/>
                  <w:marTop w:val="0"/>
                  <w:marBottom w:val="0"/>
                  <w:divBdr>
                    <w:top w:val="none" w:sz="0" w:space="0" w:color="auto"/>
                    <w:left w:val="none" w:sz="0" w:space="0" w:color="auto"/>
                    <w:bottom w:val="none" w:sz="0" w:space="0" w:color="auto"/>
                    <w:right w:val="none" w:sz="0" w:space="0" w:color="auto"/>
                  </w:divBdr>
                  <w:divsChild>
                    <w:div w:id="1508862028">
                      <w:marLeft w:val="0"/>
                      <w:marRight w:val="0"/>
                      <w:marTop w:val="0"/>
                      <w:marBottom w:val="0"/>
                      <w:divBdr>
                        <w:top w:val="none" w:sz="0" w:space="0" w:color="auto"/>
                        <w:left w:val="none" w:sz="0" w:space="0" w:color="auto"/>
                        <w:bottom w:val="none" w:sz="0" w:space="0" w:color="auto"/>
                        <w:right w:val="none" w:sz="0" w:space="0" w:color="auto"/>
                      </w:divBdr>
                      <w:divsChild>
                        <w:div w:id="1634486269">
                          <w:marLeft w:val="0"/>
                          <w:marRight w:val="0"/>
                          <w:marTop w:val="0"/>
                          <w:marBottom w:val="0"/>
                          <w:divBdr>
                            <w:top w:val="none" w:sz="0" w:space="0" w:color="auto"/>
                            <w:left w:val="none" w:sz="0" w:space="0" w:color="auto"/>
                            <w:bottom w:val="none" w:sz="0" w:space="0" w:color="auto"/>
                            <w:right w:val="none" w:sz="0" w:space="0" w:color="auto"/>
                          </w:divBdr>
                          <w:divsChild>
                            <w:div w:id="17813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62968">
      <w:bodyDiv w:val="1"/>
      <w:marLeft w:val="0"/>
      <w:marRight w:val="0"/>
      <w:marTop w:val="0"/>
      <w:marBottom w:val="0"/>
      <w:divBdr>
        <w:top w:val="none" w:sz="0" w:space="0" w:color="auto"/>
        <w:left w:val="none" w:sz="0" w:space="0" w:color="auto"/>
        <w:bottom w:val="none" w:sz="0" w:space="0" w:color="auto"/>
        <w:right w:val="none" w:sz="0" w:space="0" w:color="auto"/>
      </w:divBdr>
    </w:div>
    <w:div w:id="1207453147">
      <w:bodyDiv w:val="1"/>
      <w:marLeft w:val="0"/>
      <w:marRight w:val="0"/>
      <w:marTop w:val="0"/>
      <w:marBottom w:val="0"/>
      <w:divBdr>
        <w:top w:val="none" w:sz="0" w:space="0" w:color="auto"/>
        <w:left w:val="none" w:sz="0" w:space="0" w:color="auto"/>
        <w:bottom w:val="none" w:sz="0" w:space="0" w:color="auto"/>
        <w:right w:val="none" w:sz="0" w:space="0" w:color="auto"/>
      </w:divBdr>
      <w:divsChild>
        <w:div w:id="375277718">
          <w:marLeft w:val="0"/>
          <w:marRight w:val="0"/>
          <w:marTop w:val="0"/>
          <w:marBottom w:val="0"/>
          <w:divBdr>
            <w:top w:val="none" w:sz="0" w:space="0" w:color="auto"/>
            <w:left w:val="none" w:sz="0" w:space="0" w:color="auto"/>
            <w:bottom w:val="none" w:sz="0" w:space="0" w:color="auto"/>
            <w:right w:val="none" w:sz="0" w:space="0" w:color="auto"/>
          </w:divBdr>
          <w:divsChild>
            <w:div w:id="793865347">
              <w:marLeft w:val="0"/>
              <w:marRight w:val="0"/>
              <w:marTop w:val="0"/>
              <w:marBottom w:val="0"/>
              <w:divBdr>
                <w:top w:val="none" w:sz="0" w:space="0" w:color="auto"/>
                <w:left w:val="none" w:sz="0" w:space="0" w:color="auto"/>
                <w:bottom w:val="none" w:sz="0" w:space="0" w:color="auto"/>
                <w:right w:val="none" w:sz="0" w:space="0" w:color="auto"/>
              </w:divBdr>
              <w:divsChild>
                <w:div w:id="1487238834">
                  <w:marLeft w:val="0"/>
                  <w:marRight w:val="0"/>
                  <w:marTop w:val="0"/>
                  <w:marBottom w:val="0"/>
                  <w:divBdr>
                    <w:top w:val="none" w:sz="0" w:space="0" w:color="auto"/>
                    <w:left w:val="none" w:sz="0" w:space="0" w:color="auto"/>
                    <w:bottom w:val="none" w:sz="0" w:space="0" w:color="auto"/>
                    <w:right w:val="none" w:sz="0" w:space="0" w:color="auto"/>
                  </w:divBdr>
                  <w:divsChild>
                    <w:div w:id="353651633">
                      <w:marLeft w:val="0"/>
                      <w:marRight w:val="0"/>
                      <w:marTop w:val="0"/>
                      <w:marBottom w:val="0"/>
                      <w:divBdr>
                        <w:top w:val="none" w:sz="0" w:space="0" w:color="auto"/>
                        <w:left w:val="none" w:sz="0" w:space="0" w:color="auto"/>
                        <w:bottom w:val="none" w:sz="0" w:space="0" w:color="auto"/>
                        <w:right w:val="none" w:sz="0" w:space="0" w:color="auto"/>
                      </w:divBdr>
                      <w:divsChild>
                        <w:div w:id="1201044469">
                          <w:marLeft w:val="0"/>
                          <w:marRight w:val="0"/>
                          <w:marTop w:val="0"/>
                          <w:marBottom w:val="0"/>
                          <w:divBdr>
                            <w:top w:val="none" w:sz="0" w:space="0" w:color="auto"/>
                            <w:left w:val="none" w:sz="0" w:space="0" w:color="auto"/>
                            <w:bottom w:val="none" w:sz="0" w:space="0" w:color="auto"/>
                            <w:right w:val="none" w:sz="0" w:space="0" w:color="auto"/>
                          </w:divBdr>
                          <w:divsChild>
                            <w:div w:id="5822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773045">
      <w:bodyDiv w:val="1"/>
      <w:marLeft w:val="0"/>
      <w:marRight w:val="0"/>
      <w:marTop w:val="0"/>
      <w:marBottom w:val="0"/>
      <w:divBdr>
        <w:top w:val="none" w:sz="0" w:space="0" w:color="auto"/>
        <w:left w:val="none" w:sz="0" w:space="0" w:color="auto"/>
        <w:bottom w:val="none" w:sz="0" w:space="0" w:color="auto"/>
        <w:right w:val="none" w:sz="0" w:space="0" w:color="auto"/>
      </w:divBdr>
    </w:div>
    <w:div w:id="1273172592">
      <w:bodyDiv w:val="1"/>
      <w:marLeft w:val="0"/>
      <w:marRight w:val="0"/>
      <w:marTop w:val="0"/>
      <w:marBottom w:val="0"/>
      <w:divBdr>
        <w:top w:val="none" w:sz="0" w:space="0" w:color="auto"/>
        <w:left w:val="none" w:sz="0" w:space="0" w:color="auto"/>
        <w:bottom w:val="none" w:sz="0" w:space="0" w:color="auto"/>
        <w:right w:val="none" w:sz="0" w:space="0" w:color="auto"/>
      </w:divBdr>
    </w:div>
    <w:div w:id="1331330443">
      <w:bodyDiv w:val="1"/>
      <w:marLeft w:val="0"/>
      <w:marRight w:val="0"/>
      <w:marTop w:val="0"/>
      <w:marBottom w:val="0"/>
      <w:divBdr>
        <w:top w:val="none" w:sz="0" w:space="0" w:color="auto"/>
        <w:left w:val="none" w:sz="0" w:space="0" w:color="auto"/>
        <w:bottom w:val="none" w:sz="0" w:space="0" w:color="auto"/>
        <w:right w:val="none" w:sz="0" w:space="0" w:color="auto"/>
      </w:divBdr>
      <w:divsChild>
        <w:div w:id="1599412411">
          <w:marLeft w:val="0"/>
          <w:marRight w:val="0"/>
          <w:marTop w:val="0"/>
          <w:marBottom w:val="0"/>
          <w:divBdr>
            <w:top w:val="none" w:sz="0" w:space="0" w:color="auto"/>
            <w:left w:val="none" w:sz="0" w:space="0" w:color="auto"/>
            <w:bottom w:val="none" w:sz="0" w:space="0" w:color="auto"/>
            <w:right w:val="none" w:sz="0" w:space="0" w:color="auto"/>
          </w:divBdr>
          <w:divsChild>
            <w:div w:id="263879381">
              <w:marLeft w:val="0"/>
              <w:marRight w:val="0"/>
              <w:marTop w:val="0"/>
              <w:marBottom w:val="0"/>
              <w:divBdr>
                <w:top w:val="none" w:sz="0" w:space="0" w:color="auto"/>
                <w:left w:val="none" w:sz="0" w:space="0" w:color="auto"/>
                <w:bottom w:val="none" w:sz="0" w:space="0" w:color="auto"/>
                <w:right w:val="none" w:sz="0" w:space="0" w:color="auto"/>
              </w:divBdr>
              <w:divsChild>
                <w:div w:id="2126579479">
                  <w:marLeft w:val="0"/>
                  <w:marRight w:val="0"/>
                  <w:marTop w:val="0"/>
                  <w:marBottom w:val="0"/>
                  <w:divBdr>
                    <w:top w:val="none" w:sz="0" w:space="0" w:color="auto"/>
                    <w:left w:val="none" w:sz="0" w:space="0" w:color="auto"/>
                    <w:bottom w:val="none" w:sz="0" w:space="0" w:color="auto"/>
                    <w:right w:val="none" w:sz="0" w:space="0" w:color="auto"/>
                  </w:divBdr>
                  <w:divsChild>
                    <w:div w:id="1373574319">
                      <w:marLeft w:val="0"/>
                      <w:marRight w:val="0"/>
                      <w:marTop w:val="0"/>
                      <w:marBottom w:val="0"/>
                      <w:divBdr>
                        <w:top w:val="none" w:sz="0" w:space="0" w:color="auto"/>
                        <w:left w:val="none" w:sz="0" w:space="0" w:color="auto"/>
                        <w:bottom w:val="none" w:sz="0" w:space="0" w:color="auto"/>
                        <w:right w:val="none" w:sz="0" w:space="0" w:color="auto"/>
                      </w:divBdr>
                      <w:divsChild>
                        <w:div w:id="2035422675">
                          <w:marLeft w:val="0"/>
                          <w:marRight w:val="0"/>
                          <w:marTop w:val="0"/>
                          <w:marBottom w:val="0"/>
                          <w:divBdr>
                            <w:top w:val="none" w:sz="0" w:space="0" w:color="auto"/>
                            <w:left w:val="none" w:sz="0" w:space="0" w:color="auto"/>
                            <w:bottom w:val="none" w:sz="0" w:space="0" w:color="auto"/>
                            <w:right w:val="none" w:sz="0" w:space="0" w:color="auto"/>
                          </w:divBdr>
                          <w:divsChild>
                            <w:div w:id="7981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103554">
      <w:bodyDiv w:val="1"/>
      <w:marLeft w:val="0"/>
      <w:marRight w:val="0"/>
      <w:marTop w:val="0"/>
      <w:marBottom w:val="0"/>
      <w:divBdr>
        <w:top w:val="none" w:sz="0" w:space="0" w:color="auto"/>
        <w:left w:val="none" w:sz="0" w:space="0" w:color="auto"/>
        <w:bottom w:val="none" w:sz="0" w:space="0" w:color="auto"/>
        <w:right w:val="none" w:sz="0" w:space="0" w:color="auto"/>
      </w:divBdr>
    </w:div>
    <w:div w:id="1700548135">
      <w:bodyDiv w:val="1"/>
      <w:marLeft w:val="0"/>
      <w:marRight w:val="0"/>
      <w:marTop w:val="0"/>
      <w:marBottom w:val="0"/>
      <w:divBdr>
        <w:top w:val="none" w:sz="0" w:space="0" w:color="auto"/>
        <w:left w:val="none" w:sz="0" w:space="0" w:color="auto"/>
        <w:bottom w:val="none" w:sz="0" w:space="0" w:color="auto"/>
        <w:right w:val="none" w:sz="0" w:space="0" w:color="auto"/>
      </w:divBdr>
    </w:div>
    <w:div w:id="1768426751">
      <w:bodyDiv w:val="1"/>
      <w:marLeft w:val="0"/>
      <w:marRight w:val="0"/>
      <w:marTop w:val="0"/>
      <w:marBottom w:val="0"/>
      <w:divBdr>
        <w:top w:val="none" w:sz="0" w:space="0" w:color="auto"/>
        <w:left w:val="none" w:sz="0" w:space="0" w:color="auto"/>
        <w:bottom w:val="none" w:sz="0" w:space="0" w:color="auto"/>
        <w:right w:val="none" w:sz="0" w:space="0" w:color="auto"/>
      </w:divBdr>
    </w:div>
    <w:div w:id="1771389480">
      <w:bodyDiv w:val="1"/>
      <w:marLeft w:val="0"/>
      <w:marRight w:val="0"/>
      <w:marTop w:val="0"/>
      <w:marBottom w:val="0"/>
      <w:divBdr>
        <w:top w:val="none" w:sz="0" w:space="0" w:color="auto"/>
        <w:left w:val="none" w:sz="0" w:space="0" w:color="auto"/>
        <w:bottom w:val="none" w:sz="0" w:space="0" w:color="auto"/>
        <w:right w:val="none" w:sz="0" w:space="0" w:color="auto"/>
      </w:divBdr>
    </w:div>
    <w:div w:id="1773938919">
      <w:bodyDiv w:val="1"/>
      <w:marLeft w:val="0"/>
      <w:marRight w:val="0"/>
      <w:marTop w:val="0"/>
      <w:marBottom w:val="0"/>
      <w:divBdr>
        <w:top w:val="none" w:sz="0" w:space="0" w:color="auto"/>
        <w:left w:val="none" w:sz="0" w:space="0" w:color="auto"/>
        <w:bottom w:val="none" w:sz="0" w:space="0" w:color="auto"/>
        <w:right w:val="none" w:sz="0" w:space="0" w:color="auto"/>
      </w:divBdr>
    </w:div>
    <w:div w:id="1791784029">
      <w:bodyDiv w:val="1"/>
      <w:marLeft w:val="0"/>
      <w:marRight w:val="0"/>
      <w:marTop w:val="0"/>
      <w:marBottom w:val="0"/>
      <w:divBdr>
        <w:top w:val="none" w:sz="0" w:space="0" w:color="auto"/>
        <w:left w:val="none" w:sz="0" w:space="0" w:color="auto"/>
        <w:bottom w:val="none" w:sz="0" w:space="0" w:color="auto"/>
        <w:right w:val="none" w:sz="0" w:space="0" w:color="auto"/>
      </w:divBdr>
    </w:div>
    <w:div w:id="1901136545">
      <w:bodyDiv w:val="1"/>
      <w:marLeft w:val="0"/>
      <w:marRight w:val="0"/>
      <w:marTop w:val="0"/>
      <w:marBottom w:val="0"/>
      <w:divBdr>
        <w:top w:val="none" w:sz="0" w:space="0" w:color="auto"/>
        <w:left w:val="none" w:sz="0" w:space="0" w:color="auto"/>
        <w:bottom w:val="none" w:sz="0" w:space="0" w:color="auto"/>
        <w:right w:val="none" w:sz="0" w:space="0" w:color="auto"/>
      </w:divBdr>
    </w:div>
    <w:div w:id="201426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254</TotalTime>
  <Pages>8</Pages>
  <Words>1425</Words>
  <Characters>7839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SANTAMARIA TRUEBA, SERGIO</dc:creator>
  <cp:keywords/>
  <dc:description/>
  <cp:lastModifiedBy>SANTAMARIA TRUEBA, SERGIO</cp:lastModifiedBy>
  <cp:revision>2</cp:revision>
  <dcterms:created xsi:type="dcterms:W3CDTF">2024-11-02T16:05:00Z</dcterms:created>
  <dcterms:modified xsi:type="dcterms:W3CDTF">2024-11-02T20:22:00Z</dcterms:modified>
</cp:coreProperties>
</file>