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90A07" w14:textId="77777777" w:rsidR="00DA3A9C" w:rsidRDefault="00DA3A9C" w:rsidP="00DA3A9C">
      <w:pPr>
        <w:pStyle w:val="Heading2"/>
        <w:numPr>
          <w:ilvl w:val="0"/>
          <w:numId w:val="0"/>
        </w:numPr>
        <w:ind w:left="578" w:hanging="578"/>
        <w:rPr>
          <w:lang w:eastAsia="de-DE"/>
        </w:rPr>
      </w:pPr>
      <w:bookmarkStart w:id="0" w:name="_Toc511933451"/>
      <w:r>
        <w:rPr>
          <w:lang w:eastAsia="de-DE"/>
        </w:rPr>
        <w:t xml:space="preserve">Description </w:t>
      </w:r>
      <w:r w:rsidR="00C05E87">
        <w:rPr>
          <w:lang w:eastAsia="de-DE"/>
        </w:rPr>
        <w:t>da</w:t>
      </w:r>
      <w:bookmarkStart w:id="1" w:name="_GoBack"/>
      <w:bookmarkEnd w:id="1"/>
      <w:r w:rsidR="00C05E87">
        <w:rPr>
          <w:lang w:eastAsia="de-DE"/>
        </w:rPr>
        <w:t xml:space="preserve">ta analysis (Facebook </w:t>
      </w:r>
      <w:r>
        <w:rPr>
          <w:lang w:eastAsia="de-DE"/>
        </w:rPr>
        <w:t>Graph API</w:t>
      </w:r>
      <w:r w:rsidR="00C05E87">
        <w:rPr>
          <w:lang w:eastAsia="de-DE"/>
        </w:rPr>
        <w:t>)</w:t>
      </w:r>
    </w:p>
    <w:bookmarkEnd w:id="0"/>
    <w:p w14:paraId="4FE26D1C" w14:textId="77777777" w:rsidR="00C05E87" w:rsidRDefault="00DA3A9C" w:rsidP="00C05E87">
      <w:pPr>
        <w:pStyle w:val="Textdouble"/>
      </w:pPr>
      <w:r>
        <w:t>I analyse media outlets’ reporting on terrorist attacks and public engagement with these</w:t>
      </w:r>
      <w:r w:rsidR="00C05E87">
        <w:t xml:space="preserve"> reports. </w:t>
      </w:r>
      <w:r w:rsidR="00C05E87">
        <w:t>The proxy for this is media outlets’ Facebook activity.</w:t>
      </w:r>
      <w:r w:rsidR="00C05E87">
        <w:t xml:space="preserve"> (For a description of the data collection process, refer to the separate repository “</w:t>
      </w:r>
      <w:proofErr w:type="spellStart"/>
      <w:r w:rsidR="00C05E87">
        <w:fldChar w:fldCharType="begin"/>
      </w:r>
      <w:r w:rsidR="00C05E87">
        <w:instrText xml:space="preserve"> HYPERLINK "https://github.com/ibantel/facebook-api" </w:instrText>
      </w:r>
      <w:r w:rsidR="00C05E87">
        <w:fldChar w:fldCharType="separate"/>
      </w:r>
      <w:r w:rsidR="00C05E87" w:rsidRPr="00C05E87">
        <w:rPr>
          <w:rStyle w:val="Hyperlink"/>
        </w:rPr>
        <w:t>facebook-api</w:t>
      </w:r>
      <w:proofErr w:type="spellEnd"/>
      <w:r w:rsidR="00C05E87">
        <w:fldChar w:fldCharType="end"/>
      </w:r>
      <w:r w:rsidR="00C05E87">
        <w:t>”).</w:t>
      </w:r>
      <w:r>
        <w:t xml:space="preserve"> </w:t>
      </w:r>
    </w:p>
    <w:p w14:paraId="3C80985A" w14:textId="0C5E3080" w:rsidR="00DA3A9C" w:rsidRDefault="00C05E87" w:rsidP="00C05E87">
      <w:pPr>
        <w:pStyle w:val="Textdouble"/>
      </w:pPr>
      <w:r>
        <w:t xml:space="preserve">The data consists of </w:t>
      </w:r>
      <w:r w:rsidR="00DA3A9C">
        <w:t xml:space="preserve">two datasets: firstly, </w:t>
      </w:r>
      <w:r w:rsidR="00DA3A9C">
        <w:rPr>
          <w:i/>
          <w:iCs/>
        </w:rPr>
        <w:t>Posts Count</w:t>
      </w:r>
      <w:r w:rsidR="00DA3A9C">
        <w:t xml:space="preserve">, where each case is one attack. The dataset includes information about the attack and the number of posts made in relation to it. Secondly, </w:t>
      </w:r>
      <w:r w:rsidR="00DA3A9C">
        <w:rPr>
          <w:i/>
          <w:iCs/>
        </w:rPr>
        <w:t>Posts Analysis</w:t>
      </w:r>
      <w:r w:rsidR="00DA3A9C">
        <w:t>, where each case is one post (multiple posts per attack). The information on each post contains information on the attack it refers to and about the post itself.</w:t>
      </w:r>
      <w:r w:rsidR="00DA3A9C" w:rsidRPr="00D93192">
        <w:t xml:space="preserve"> The full code for obtaining the data </w:t>
      </w:r>
      <w:r w:rsidR="00A6569F">
        <w:t xml:space="preserve">is referenced in </w:t>
      </w:r>
      <w:r>
        <w:t>a separate</w:t>
      </w:r>
      <w:r w:rsidR="00A6569F">
        <w:t xml:space="preserve"> repository; i</w:t>
      </w:r>
      <w:r w:rsidR="00DA3A9C">
        <w:t xml:space="preserve">n short, </w:t>
      </w:r>
      <w:r w:rsidR="00DA3A9C">
        <w:rPr>
          <w:i/>
          <w:iCs/>
        </w:rPr>
        <w:t>Post Count</w:t>
      </w:r>
      <w:r w:rsidR="00DA3A9C">
        <w:t xml:space="preserve"> captures the media coverage (on Facebook) of the events, and </w:t>
      </w:r>
      <w:r w:rsidR="00DA3A9C">
        <w:rPr>
          <w:i/>
          <w:iCs/>
        </w:rPr>
        <w:t>Post Analysis</w:t>
      </w:r>
      <w:r w:rsidR="00DA3A9C">
        <w:t xml:space="preserve"> records the public engagement with it (see </w:t>
      </w:r>
      <w:r w:rsidR="00A6569F">
        <w:fldChar w:fldCharType="begin"/>
      </w:r>
      <w:r w:rsidR="00A6569F">
        <w:instrText xml:space="preserve"> REF _Ref510367751 \h </w:instrText>
      </w:r>
      <w:r w:rsidR="00A6569F">
        <w:fldChar w:fldCharType="separate"/>
      </w:r>
      <w:r w:rsidR="00AD0FEC">
        <w:t xml:space="preserve">Table </w:t>
      </w:r>
      <w:r w:rsidR="00AD0FEC">
        <w:rPr>
          <w:noProof/>
        </w:rPr>
        <w:t>1</w:t>
      </w:r>
      <w:r w:rsidR="00A6569F">
        <w:fldChar w:fldCharType="end"/>
      </w:r>
      <w:r w:rsidR="00A6569F">
        <w:t xml:space="preserve"> </w:t>
      </w:r>
      <w:r w:rsidR="00DA3A9C">
        <w:t xml:space="preserve">for descriptive statistics of </w:t>
      </w:r>
      <w:r w:rsidR="00DA3A9C">
        <w:rPr>
          <w:i/>
          <w:iCs/>
        </w:rPr>
        <w:t>Posts Count</w:t>
      </w:r>
      <w:r w:rsidR="00DA3A9C">
        <w:t xml:space="preserve"> and </w:t>
      </w:r>
      <w:r w:rsidR="00A6569F">
        <w:fldChar w:fldCharType="begin"/>
      </w:r>
      <w:r w:rsidR="00A6569F">
        <w:instrText xml:space="preserve"> REF _Ref510367854 \h </w:instrText>
      </w:r>
      <w:r w:rsidR="00A6569F">
        <w:fldChar w:fldCharType="separate"/>
      </w:r>
      <w:r w:rsidR="00AD0FEC">
        <w:t xml:space="preserve">Table </w:t>
      </w:r>
      <w:r w:rsidR="00AD0FEC">
        <w:rPr>
          <w:noProof/>
        </w:rPr>
        <w:t>2</w:t>
      </w:r>
      <w:r w:rsidR="00A6569F">
        <w:fldChar w:fldCharType="end"/>
      </w:r>
      <w:r w:rsidR="00A6569F">
        <w:t xml:space="preserve"> </w:t>
      </w:r>
      <w:r w:rsidR="00DA3A9C">
        <w:t xml:space="preserve">for descriptive statistics of </w:t>
      </w:r>
      <w:r w:rsidR="00DA3A9C">
        <w:rPr>
          <w:i/>
          <w:iCs/>
        </w:rPr>
        <w:t>Posts Analysis</w:t>
      </w:r>
      <w:r w:rsidR="00DA3A9C" w:rsidRPr="004E07E2">
        <w:t>)</w:t>
      </w:r>
      <w:r w:rsidR="00DA3A9C">
        <w:t xml:space="preserve">. For both datasets, I perform OLS regressions: in </w:t>
      </w:r>
      <w:r w:rsidR="00DA3A9C">
        <w:rPr>
          <w:i/>
          <w:iCs/>
        </w:rPr>
        <w:t>Post Count</w:t>
      </w:r>
      <w:r w:rsidR="00DA3A9C">
        <w:t xml:space="preserve">, the dependent variable is the number of posts made in response to an attack, for which predictors are quantitatively estimated. For </w:t>
      </w:r>
      <w:r w:rsidR="00DA3A9C">
        <w:rPr>
          <w:i/>
          <w:iCs/>
        </w:rPr>
        <w:t>Post Analysis</w:t>
      </w:r>
      <w:r w:rsidR="00DA3A9C">
        <w:t>, I estimate the best predictors for the level of public engagement, as measured in the sum of reactions. I test the following hypotheses:</w:t>
      </w:r>
    </w:p>
    <w:p w14:paraId="2C617715" w14:textId="77777777" w:rsidR="00DA3A9C" w:rsidRDefault="00DA3A9C" w:rsidP="00DA3A9C">
      <w:pPr>
        <w:pStyle w:val="RQsandHypotheses"/>
      </w:pPr>
      <w:r>
        <w:t>All else being equal, the number of posts increases</w:t>
      </w:r>
    </w:p>
    <w:p w14:paraId="322237EC" w14:textId="77777777" w:rsidR="00DA3A9C" w:rsidRDefault="00DA3A9C" w:rsidP="00DA3A9C">
      <w:pPr>
        <w:pStyle w:val="RQsandHypotheses"/>
      </w:pPr>
      <w:r>
        <w:t xml:space="preserve">(H II.2.0) </w:t>
      </w:r>
      <w:r>
        <w:tab/>
        <w:t>not at all (H0).</w:t>
      </w:r>
    </w:p>
    <w:p w14:paraId="65C823A9" w14:textId="77777777" w:rsidR="00DA3A9C" w:rsidRDefault="00DA3A9C" w:rsidP="00DA3A9C">
      <w:pPr>
        <w:pStyle w:val="RQsandHypotheses"/>
      </w:pPr>
      <w:r>
        <w:t xml:space="preserve">(H II.2.a) </w:t>
      </w:r>
      <w:r>
        <w:tab/>
        <w:t>over time.</w:t>
      </w:r>
    </w:p>
    <w:p w14:paraId="4A0CFCCF" w14:textId="77777777" w:rsidR="00DA3A9C" w:rsidRDefault="00DA3A9C" w:rsidP="00DA3A9C">
      <w:pPr>
        <w:pStyle w:val="RQsandHypotheses"/>
      </w:pPr>
      <w:r>
        <w:t xml:space="preserve">(H II.2b) </w:t>
      </w:r>
      <w:r>
        <w:tab/>
        <w:t>with the number of casualties.</w:t>
      </w:r>
    </w:p>
    <w:p w14:paraId="6F4B790C" w14:textId="77777777" w:rsidR="00DA3A9C" w:rsidRDefault="00DA3A9C" w:rsidP="00DA3A9C">
      <w:pPr>
        <w:pStyle w:val="RQsandHypotheses"/>
      </w:pPr>
      <w:r>
        <w:t xml:space="preserve">(H II.2c) </w:t>
      </w:r>
      <w:r>
        <w:tab/>
        <w:t>with the number of injured.</w:t>
      </w:r>
    </w:p>
    <w:p w14:paraId="3D6FB81F" w14:textId="77777777" w:rsidR="00DA3A9C" w:rsidRDefault="00DA3A9C" w:rsidP="00DA3A9C">
      <w:pPr>
        <w:pStyle w:val="RQsandHypotheses"/>
      </w:pPr>
      <w:r>
        <w:t xml:space="preserve">(H II.2d) </w:t>
      </w:r>
      <w:r>
        <w:tab/>
        <w:t>for Islamist attacks.</w:t>
      </w:r>
    </w:p>
    <w:p w14:paraId="01F7535C" w14:textId="77777777" w:rsidR="00DA3A9C" w:rsidRDefault="00DA3A9C" w:rsidP="00DA3A9C">
      <w:pPr>
        <w:pStyle w:val="RQsandHypotheses"/>
      </w:pPr>
      <w:r>
        <w:t xml:space="preserve">(H II.2e) </w:t>
      </w:r>
      <w:r>
        <w:tab/>
        <w:t>for right-wing attacks.</w:t>
      </w:r>
    </w:p>
    <w:p w14:paraId="08459896" w14:textId="77777777" w:rsidR="00DA3A9C" w:rsidRDefault="00DA3A9C" w:rsidP="00DA3A9C">
      <w:pPr>
        <w:pStyle w:val="RQsandHypotheses"/>
      </w:pPr>
      <w:r>
        <w:lastRenderedPageBreak/>
        <w:t xml:space="preserve">(H II.2f) </w:t>
      </w:r>
      <w:r>
        <w:tab/>
        <w:t>for left-wing attacks.</w:t>
      </w:r>
    </w:p>
    <w:p w14:paraId="70FB73C1" w14:textId="77777777" w:rsidR="00DA3A9C" w:rsidRDefault="00DA3A9C" w:rsidP="00DA3A9C">
      <w:pPr>
        <w:pStyle w:val="RQsandHypotheses"/>
      </w:pPr>
      <w:r>
        <w:t xml:space="preserve">(H II.2g) </w:t>
      </w:r>
      <w:r>
        <w:tab/>
        <w:t>for separatist attacks.</w:t>
      </w:r>
    </w:p>
    <w:p w14:paraId="7994ABF6" w14:textId="77777777" w:rsidR="00DA3A9C" w:rsidRDefault="00DA3A9C" w:rsidP="00DA3A9C">
      <w:pPr>
        <w:pStyle w:val="RQsandHypotheses"/>
      </w:pPr>
    </w:p>
    <w:p w14:paraId="5795ECD5" w14:textId="77777777" w:rsidR="00DA3A9C" w:rsidRDefault="00DA3A9C" w:rsidP="00DA3A9C">
      <w:pPr>
        <w:pStyle w:val="RQsandHypotheses"/>
      </w:pPr>
      <w:r>
        <w:t>All else being equal, the number of reactions per post increases</w:t>
      </w:r>
    </w:p>
    <w:p w14:paraId="2DAB99F2" w14:textId="77777777" w:rsidR="00DA3A9C" w:rsidRDefault="00DA3A9C" w:rsidP="00DA3A9C">
      <w:pPr>
        <w:pStyle w:val="RQsandHypotheses"/>
      </w:pPr>
      <w:r>
        <w:t xml:space="preserve">(H II.2.0) </w:t>
      </w:r>
      <w:r>
        <w:tab/>
        <w:t>not at all (H0).</w:t>
      </w:r>
    </w:p>
    <w:p w14:paraId="2B3DA857" w14:textId="77777777" w:rsidR="00DA3A9C" w:rsidRDefault="00DA3A9C" w:rsidP="00DA3A9C">
      <w:pPr>
        <w:pStyle w:val="RQsandHypotheses"/>
      </w:pPr>
      <w:r>
        <w:t xml:space="preserve">(H II.2.h) </w:t>
      </w:r>
      <w:r>
        <w:tab/>
        <w:t>over time.</w:t>
      </w:r>
    </w:p>
    <w:p w14:paraId="776FD9C2" w14:textId="77777777" w:rsidR="00DA3A9C" w:rsidRDefault="00DA3A9C" w:rsidP="00DA3A9C">
      <w:pPr>
        <w:pStyle w:val="RQsandHypotheses"/>
      </w:pPr>
      <w:r>
        <w:t xml:space="preserve">(H II.2i) </w:t>
      </w:r>
      <w:r>
        <w:tab/>
        <w:t>with the number of casualties.</w:t>
      </w:r>
    </w:p>
    <w:p w14:paraId="1901E49C" w14:textId="77777777" w:rsidR="00DA3A9C" w:rsidRDefault="00DA3A9C" w:rsidP="00DA3A9C">
      <w:pPr>
        <w:pStyle w:val="RQsandHypotheses"/>
      </w:pPr>
      <w:r>
        <w:t xml:space="preserve">(H II.2j) </w:t>
      </w:r>
      <w:r>
        <w:tab/>
        <w:t>with the number of injured.</w:t>
      </w:r>
    </w:p>
    <w:p w14:paraId="78ABF555" w14:textId="77777777" w:rsidR="00DA3A9C" w:rsidRDefault="00DA3A9C" w:rsidP="00DA3A9C">
      <w:pPr>
        <w:pStyle w:val="RQsandHypotheses"/>
      </w:pPr>
      <w:r>
        <w:t xml:space="preserve">(H II.2k) </w:t>
      </w:r>
      <w:r>
        <w:tab/>
        <w:t>for Islamist attacks.</w:t>
      </w:r>
    </w:p>
    <w:p w14:paraId="77EFB4B6" w14:textId="77777777" w:rsidR="00DA3A9C" w:rsidRDefault="00DA3A9C" w:rsidP="00DA3A9C">
      <w:pPr>
        <w:pStyle w:val="RQsandHypotheses"/>
      </w:pPr>
      <w:r>
        <w:t xml:space="preserve">(H II.2l) </w:t>
      </w:r>
      <w:r>
        <w:tab/>
        <w:t>for right-wing attacks.</w:t>
      </w:r>
    </w:p>
    <w:p w14:paraId="41F4AD9E" w14:textId="77777777" w:rsidR="00DA3A9C" w:rsidRDefault="00DA3A9C" w:rsidP="00DA3A9C">
      <w:pPr>
        <w:pStyle w:val="RQsandHypotheses"/>
      </w:pPr>
      <w:r>
        <w:t xml:space="preserve">(H II.2m) </w:t>
      </w:r>
      <w:r>
        <w:tab/>
        <w:t>for left-wing attacks.</w:t>
      </w:r>
    </w:p>
    <w:p w14:paraId="62B557D8" w14:textId="77777777" w:rsidR="00DA3A9C" w:rsidRDefault="00DA3A9C" w:rsidP="00DA3A9C">
      <w:pPr>
        <w:pStyle w:val="RQsandHypotheses"/>
        <w:rPr>
          <w:szCs w:val="24"/>
          <w:lang w:bidi="ar-EG"/>
        </w:rPr>
      </w:pPr>
      <w:r>
        <w:t xml:space="preserve">(H II.2n) </w:t>
      </w:r>
      <w:r>
        <w:tab/>
        <w:t>for separatist attacks.</w:t>
      </w:r>
    </w:p>
    <w:p w14:paraId="61F7E451" w14:textId="77777777" w:rsidR="00C05E87" w:rsidRDefault="00C05E87">
      <w:pPr>
        <w:spacing w:before="0" w:after="160" w:line="259" w:lineRule="auto"/>
        <w:ind w:firstLine="0"/>
        <w:jc w:val="left"/>
      </w:pPr>
      <w:r>
        <w:br w:type="page"/>
      </w:r>
    </w:p>
    <w:p w14:paraId="7DFED203" w14:textId="77777777" w:rsidR="00DA3A9C" w:rsidRDefault="00C05E87" w:rsidP="00C05E87">
      <w:pPr>
        <w:pStyle w:val="Heading2"/>
        <w:numPr>
          <w:ilvl w:val="0"/>
          <w:numId w:val="0"/>
        </w:numPr>
        <w:ind w:left="578" w:hanging="578"/>
      </w:pPr>
      <w:r>
        <w:lastRenderedPageBreak/>
        <w:t>Tables</w:t>
      </w:r>
    </w:p>
    <w:p w14:paraId="33CBAE15" w14:textId="77777777" w:rsidR="00DA3A9C" w:rsidRPr="00DA3A9C" w:rsidRDefault="00DA3A9C" w:rsidP="00DA3A9C">
      <w:pPr>
        <w:pStyle w:val="TableCaption"/>
      </w:pPr>
    </w:p>
    <w:tbl>
      <w:tblPr>
        <w:tblpPr w:leftFromText="141" w:rightFromText="141" w:vertAnchor="text" w:horzAnchor="margin" w:tblpXSpec="right" w:tblpY="-164"/>
        <w:tblW w:w="9213" w:type="dxa"/>
        <w:tblCellMar>
          <w:left w:w="10" w:type="dxa"/>
          <w:right w:w="10" w:type="dxa"/>
        </w:tblCellMar>
        <w:tblLook w:val="04A0" w:firstRow="1" w:lastRow="0" w:firstColumn="1" w:lastColumn="0" w:noHBand="0" w:noVBand="1"/>
      </w:tblPr>
      <w:tblGrid>
        <w:gridCol w:w="4121"/>
        <w:gridCol w:w="399"/>
        <w:gridCol w:w="1477"/>
        <w:gridCol w:w="1077"/>
        <w:gridCol w:w="1062"/>
        <w:gridCol w:w="1077"/>
      </w:tblGrid>
      <w:tr w:rsidR="00DA3A9C" w:rsidRPr="007F2F58" w14:paraId="2BAB93F5" w14:textId="77777777" w:rsidTr="00AF70AA">
        <w:tc>
          <w:tcPr>
            <w:tcW w:w="9213" w:type="dxa"/>
            <w:gridSpan w:val="6"/>
            <w:shd w:val="clear" w:color="auto" w:fill="auto"/>
            <w:tcMar>
              <w:top w:w="15" w:type="dxa"/>
              <w:left w:w="15" w:type="dxa"/>
              <w:bottom w:w="15" w:type="dxa"/>
              <w:right w:w="15" w:type="dxa"/>
            </w:tcMar>
            <w:vAlign w:val="center"/>
          </w:tcPr>
          <w:p w14:paraId="27E2322C" w14:textId="77777777" w:rsidR="00DA3A9C" w:rsidRPr="007F2F58" w:rsidRDefault="00DA3A9C" w:rsidP="00AF70AA">
            <w:pPr>
              <w:pStyle w:val="StatisticalTables"/>
            </w:pPr>
            <w:r>
              <w:rPr>
                <w:b/>
              </w:rPr>
              <w:t xml:space="preserve">Descriptive statistics </w:t>
            </w:r>
            <w:r w:rsidRPr="00C911D0">
              <w:rPr>
                <w:b/>
                <w:i/>
                <w:iCs/>
              </w:rPr>
              <w:t>Posts Count</w:t>
            </w:r>
          </w:p>
        </w:tc>
      </w:tr>
      <w:tr w:rsidR="00DA3A9C" w14:paraId="527875FE" w14:textId="77777777" w:rsidTr="00AF70AA">
        <w:tc>
          <w:tcPr>
            <w:tcW w:w="4121" w:type="dxa"/>
            <w:tcBorders>
              <w:bottom w:val="single" w:sz="4" w:space="0" w:color="auto"/>
            </w:tcBorders>
            <w:shd w:val="clear" w:color="auto" w:fill="auto"/>
            <w:tcMar>
              <w:top w:w="15" w:type="dxa"/>
              <w:left w:w="15" w:type="dxa"/>
              <w:bottom w:w="15" w:type="dxa"/>
              <w:right w:w="15" w:type="dxa"/>
            </w:tcMar>
            <w:vAlign w:val="center"/>
          </w:tcPr>
          <w:p w14:paraId="7057ECE7" w14:textId="77777777" w:rsidR="00DA3A9C" w:rsidRDefault="00DA3A9C" w:rsidP="00AF70AA">
            <w:pPr>
              <w:pStyle w:val="StatisticalTables"/>
              <w:jc w:val="left"/>
            </w:pPr>
            <w:r>
              <w:t>Statistic</w:t>
            </w:r>
          </w:p>
        </w:tc>
        <w:tc>
          <w:tcPr>
            <w:tcW w:w="399" w:type="dxa"/>
            <w:tcBorders>
              <w:bottom w:val="single" w:sz="4" w:space="0" w:color="auto"/>
            </w:tcBorders>
            <w:shd w:val="clear" w:color="auto" w:fill="auto"/>
            <w:tcMar>
              <w:top w:w="15" w:type="dxa"/>
              <w:left w:w="15" w:type="dxa"/>
              <w:bottom w:w="15" w:type="dxa"/>
              <w:right w:w="15" w:type="dxa"/>
            </w:tcMar>
            <w:vAlign w:val="center"/>
          </w:tcPr>
          <w:p w14:paraId="78283E05" w14:textId="77777777" w:rsidR="00DA3A9C" w:rsidRDefault="00DA3A9C" w:rsidP="00AF70AA">
            <w:pPr>
              <w:pStyle w:val="StatisticalTables"/>
            </w:pPr>
            <w:r>
              <w:t>N</w:t>
            </w:r>
          </w:p>
        </w:tc>
        <w:tc>
          <w:tcPr>
            <w:tcW w:w="1477" w:type="dxa"/>
            <w:tcBorders>
              <w:bottom w:val="single" w:sz="4" w:space="0" w:color="auto"/>
            </w:tcBorders>
            <w:shd w:val="clear" w:color="auto" w:fill="auto"/>
            <w:tcMar>
              <w:top w:w="15" w:type="dxa"/>
              <w:left w:w="15" w:type="dxa"/>
              <w:bottom w:w="15" w:type="dxa"/>
              <w:right w:w="15" w:type="dxa"/>
            </w:tcMar>
            <w:vAlign w:val="center"/>
          </w:tcPr>
          <w:p w14:paraId="3AE0396E" w14:textId="77777777" w:rsidR="00DA3A9C" w:rsidRDefault="00DA3A9C" w:rsidP="00AF70AA">
            <w:pPr>
              <w:pStyle w:val="StatisticalTables"/>
            </w:pPr>
            <w:r>
              <w:t>Mean</w:t>
            </w:r>
          </w:p>
        </w:tc>
        <w:tc>
          <w:tcPr>
            <w:tcW w:w="1077" w:type="dxa"/>
            <w:tcBorders>
              <w:bottom w:val="single" w:sz="4" w:space="0" w:color="auto"/>
            </w:tcBorders>
            <w:shd w:val="clear" w:color="auto" w:fill="auto"/>
            <w:tcMar>
              <w:top w:w="15" w:type="dxa"/>
              <w:left w:w="15" w:type="dxa"/>
              <w:bottom w:w="15" w:type="dxa"/>
              <w:right w:w="15" w:type="dxa"/>
            </w:tcMar>
            <w:vAlign w:val="center"/>
          </w:tcPr>
          <w:p w14:paraId="4708154A" w14:textId="77777777" w:rsidR="00DA3A9C" w:rsidRDefault="00DA3A9C" w:rsidP="00AF70AA">
            <w:pPr>
              <w:pStyle w:val="StatisticalTables"/>
            </w:pPr>
            <w:r>
              <w:t>St. Dev.</w:t>
            </w:r>
          </w:p>
        </w:tc>
        <w:tc>
          <w:tcPr>
            <w:tcW w:w="1062" w:type="dxa"/>
            <w:tcBorders>
              <w:bottom w:val="single" w:sz="4" w:space="0" w:color="auto"/>
            </w:tcBorders>
            <w:shd w:val="clear" w:color="auto" w:fill="auto"/>
            <w:tcMar>
              <w:top w:w="15" w:type="dxa"/>
              <w:left w:w="15" w:type="dxa"/>
              <w:bottom w:w="15" w:type="dxa"/>
              <w:right w:w="15" w:type="dxa"/>
            </w:tcMar>
            <w:vAlign w:val="center"/>
          </w:tcPr>
          <w:p w14:paraId="1C259A0B" w14:textId="77777777" w:rsidR="00DA3A9C" w:rsidRDefault="00DA3A9C" w:rsidP="00AF70AA">
            <w:pPr>
              <w:pStyle w:val="StatisticalTables"/>
            </w:pPr>
            <w:r>
              <w:t>Min</w:t>
            </w:r>
          </w:p>
        </w:tc>
        <w:tc>
          <w:tcPr>
            <w:tcW w:w="1077" w:type="dxa"/>
            <w:tcBorders>
              <w:bottom w:val="single" w:sz="4" w:space="0" w:color="auto"/>
            </w:tcBorders>
            <w:shd w:val="clear" w:color="auto" w:fill="auto"/>
            <w:tcMar>
              <w:top w:w="15" w:type="dxa"/>
              <w:left w:w="15" w:type="dxa"/>
              <w:bottom w:w="15" w:type="dxa"/>
              <w:right w:w="15" w:type="dxa"/>
            </w:tcMar>
            <w:vAlign w:val="center"/>
          </w:tcPr>
          <w:p w14:paraId="69934986" w14:textId="77777777" w:rsidR="00DA3A9C" w:rsidRDefault="00DA3A9C" w:rsidP="00AF70AA">
            <w:pPr>
              <w:pStyle w:val="StatisticalTables"/>
            </w:pPr>
            <w:r>
              <w:t>Max</w:t>
            </w:r>
          </w:p>
        </w:tc>
      </w:tr>
      <w:tr w:rsidR="00DA3A9C" w14:paraId="6FCE5F2A" w14:textId="77777777" w:rsidTr="00AF70AA">
        <w:tc>
          <w:tcPr>
            <w:tcW w:w="4121" w:type="dxa"/>
            <w:shd w:val="clear" w:color="auto" w:fill="auto"/>
            <w:tcMar>
              <w:top w:w="15" w:type="dxa"/>
              <w:left w:w="15" w:type="dxa"/>
              <w:bottom w:w="15" w:type="dxa"/>
              <w:right w:w="15" w:type="dxa"/>
            </w:tcMar>
            <w:vAlign w:val="center"/>
          </w:tcPr>
          <w:p w14:paraId="725362B8" w14:textId="77777777" w:rsidR="00DA3A9C" w:rsidRDefault="00DA3A9C" w:rsidP="00AF70AA">
            <w:pPr>
              <w:pStyle w:val="StatisticalTables"/>
              <w:jc w:val="left"/>
            </w:pPr>
            <w:r>
              <w:t>Fatalities</w:t>
            </w:r>
          </w:p>
        </w:tc>
        <w:tc>
          <w:tcPr>
            <w:tcW w:w="399" w:type="dxa"/>
            <w:shd w:val="clear" w:color="auto" w:fill="auto"/>
            <w:tcMar>
              <w:top w:w="15" w:type="dxa"/>
              <w:left w:w="15" w:type="dxa"/>
              <w:bottom w:w="15" w:type="dxa"/>
              <w:right w:w="15" w:type="dxa"/>
            </w:tcMar>
            <w:vAlign w:val="center"/>
          </w:tcPr>
          <w:p w14:paraId="03FF17B2"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6C3CBC09" w14:textId="77777777" w:rsidR="00DA3A9C" w:rsidRDefault="00DA3A9C" w:rsidP="00AF70AA">
            <w:pPr>
              <w:pStyle w:val="StatisticalTables"/>
            </w:pPr>
            <w:r>
              <w:t>16.23</w:t>
            </w:r>
          </w:p>
        </w:tc>
        <w:tc>
          <w:tcPr>
            <w:tcW w:w="1077" w:type="dxa"/>
            <w:shd w:val="clear" w:color="auto" w:fill="auto"/>
            <w:tcMar>
              <w:top w:w="15" w:type="dxa"/>
              <w:left w:w="15" w:type="dxa"/>
              <w:bottom w:w="15" w:type="dxa"/>
              <w:right w:w="15" w:type="dxa"/>
            </w:tcMar>
            <w:vAlign w:val="center"/>
          </w:tcPr>
          <w:p w14:paraId="7106A432" w14:textId="77777777" w:rsidR="00DA3A9C" w:rsidRDefault="00DA3A9C" w:rsidP="00AF70AA">
            <w:pPr>
              <w:pStyle w:val="StatisticalTables"/>
            </w:pPr>
            <w:r>
              <w:t>68.47</w:t>
            </w:r>
          </w:p>
        </w:tc>
        <w:tc>
          <w:tcPr>
            <w:tcW w:w="1062" w:type="dxa"/>
            <w:shd w:val="clear" w:color="auto" w:fill="auto"/>
            <w:tcMar>
              <w:top w:w="15" w:type="dxa"/>
              <w:left w:w="15" w:type="dxa"/>
              <w:bottom w:w="15" w:type="dxa"/>
              <w:right w:w="15" w:type="dxa"/>
            </w:tcMar>
            <w:vAlign w:val="center"/>
          </w:tcPr>
          <w:p w14:paraId="26D606FB"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7BD6858D" w14:textId="77777777" w:rsidR="00DA3A9C" w:rsidRDefault="00DA3A9C" w:rsidP="00AF70AA">
            <w:pPr>
              <w:pStyle w:val="StatisticalTables"/>
            </w:pPr>
            <w:r>
              <w:t>433</w:t>
            </w:r>
          </w:p>
        </w:tc>
      </w:tr>
      <w:tr w:rsidR="00DA3A9C" w14:paraId="4A8268CA" w14:textId="77777777" w:rsidTr="00AF70AA">
        <w:tc>
          <w:tcPr>
            <w:tcW w:w="4121" w:type="dxa"/>
            <w:shd w:val="clear" w:color="auto" w:fill="auto"/>
            <w:tcMar>
              <w:top w:w="15" w:type="dxa"/>
              <w:left w:w="15" w:type="dxa"/>
              <w:bottom w:w="15" w:type="dxa"/>
              <w:right w:w="15" w:type="dxa"/>
            </w:tcMar>
            <w:vAlign w:val="center"/>
          </w:tcPr>
          <w:p w14:paraId="5B25D2A8" w14:textId="77777777" w:rsidR="00DA3A9C" w:rsidRDefault="00DA3A9C" w:rsidP="00AF70AA">
            <w:pPr>
              <w:pStyle w:val="StatisticalTables"/>
              <w:jc w:val="left"/>
            </w:pPr>
            <w:r>
              <w:t>Injured</w:t>
            </w:r>
          </w:p>
        </w:tc>
        <w:tc>
          <w:tcPr>
            <w:tcW w:w="399" w:type="dxa"/>
            <w:shd w:val="clear" w:color="auto" w:fill="auto"/>
            <w:tcMar>
              <w:top w:w="15" w:type="dxa"/>
              <w:left w:w="15" w:type="dxa"/>
              <w:bottom w:w="15" w:type="dxa"/>
              <w:right w:w="15" w:type="dxa"/>
            </w:tcMar>
            <w:vAlign w:val="center"/>
          </w:tcPr>
          <w:p w14:paraId="550F4F5F"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4764CF45" w14:textId="77777777" w:rsidR="00DA3A9C" w:rsidRDefault="00DA3A9C" w:rsidP="00AF70AA">
            <w:pPr>
              <w:pStyle w:val="StatisticalTables"/>
            </w:pPr>
            <w:r>
              <w:t>4.49</w:t>
            </w:r>
          </w:p>
        </w:tc>
        <w:tc>
          <w:tcPr>
            <w:tcW w:w="1077" w:type="dxa"/>
            <w:shd w:val="clear" w:color="auto" w:fill="auto"/>
            <w:tcMar>
              <w:top w:w="15" w:type="dxa"/>
              <w:left w:w="15" w:type="dxa"/>
              <w:bottom w:w="15" w:type="dxa"/>
              <w:right w:w="15" w:type="dxa"/>
            </w:tcMar>
            <w:vAlign w:val="center"/>
          </w:tcPr>
          <w:p w14:paraId="01706928" w14:textId="77777777" w:rsidR="00DA3A9C" w:rsidRDefault="00DA3A9C" w:rsidP="00AF70AA">
            <w:pPr>
              <w:pStyle w:val="StatisticalTables"/>
            </w:pPr>
            <w:r>
              <w:t>13.31</w:t>
            </w:r>
          </w:p>
        </w:tc>
        <w:tc>
          <w:tcPr>
            <w:tcW w:w="1062" w:type="dxa"/>
            <w:shd w:val="clear" w:color="auto" w:fill="auto"/>
            <w:tcMar>
              <w:top w:w="15" w:type="dxa"/>
              <w:left w:w="15" w:type="dxa"/>
              <w:bottom w:w="15" w:type="dxa"/>
              <w:right w:w="15" w:type="dxa"/>
            </w:tcMar>
            <w:vAlign w:val="center"/>
          </w:tcPr>
          <w:p w14:paraId="507EC3E6" w14:textId="77777777" w:rsidR="00DA3A9C" w:rsidRDefault="00DA3A9C" w:rsidP="00AF70AA">
            <w:pPr>
              <w:pStyle w:val="StatisticalTables"/>
            </w:pPr>
            <w:r>
              <w:t>1</w:t>
            </w:r>
          </w:p>
        </w:tc>
        <w:tc>
          <w:tcPr>
            <w:tcW w:w="1077" w:type="dxa"/>
            <w:shd w:val="clear" w:color="auto" w:fill="auto"/>
            <w:tcMar>
              <w:top w:w="15" w:type="dxa"/>
              <w:left w:w="15" w:type="dxa"/>
              <w:bottom w:w="15" w:type="dxa"/>
              <w:right w:w="15" w:type="dxa"/>
            </w:tcMar>
            <w:vAlign w:val="center"/>
          </w:tcPr>
          <w:p w14:paraId="2A2E3A61" w14:textId="77777777" w:rsidR="00DA3A9C" w:rsidRDefault="00DA3A9C" w:rsidP="00AF70AA">
            <w:pPr>
              <w:pStyle w:val="StatisticalTables"/>
            </w:pPr>
            <w:r>
              <w:t>87</w:t>
            </w:r>
          </w:p>
        </w:tc>
      </w:tr>
      <w:tr w:rsidR="00DA3A9C" w14:paraId="60BA2CBB" w14:textId="77777777" w:rsidTr="00AF70AA">
        <w:tc>
          <w:tcPr>
            <w:tcW w:w="4121" w:type="dxa"/>
            <w:shd w:val="clear" w:color="auto" w:fill="auto"/>
            <w:tcMar>
              <w:top w:w="15" w:type="dxa"/>
              <w:left w:w="15" w:type="dxa"/>
              <w:bottom w:w="15" w:type="dxa"/>
              <w:right w:w="15" w:type="dxa"/>
            </w:tcMar>
            <w:vAlign w:val="center"/>
          </w:tcPr>
          <w:p w14:paraId="07FAE727" w14:textId="77777777" w:rsidR="00DA3A9C" w:rsidRDefault="00DA3A9C" w:rsidP="00AF70AA">
            <w:pPr>
              <w:pStyle w:val="StatisticalTables"/>
              <w:jc w:val="left"/>
            </w:pPr>
            <w:r>
              <w:t>Islamist attack</w:t>
            </w:r>
          </w:p>
        </w:tc>
        <w:tc>
          <w:tcPr>
            <w:tcW w:w="399" w:type="dxa"/>
            <w:shd w:val="clear" w:color="auto" w:fill="auto"/>
            <w:tcMar>
              <w:top w:w="15" w:type="dxa"/>
              <w:left w:w="15" w:type="dxa"/>
              <w:bottom w:w="15" w:type="dxa"/>
              <w:right w:w="15" w:type="dxa"/>
            </w:tcMar>
            <w:vAlign w:val="center"/>
          </w:tcPr>
          <w:p w14:paraId="3F826782"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08C9C3BE" w14:textId="77777777" w:rsidR="00DA3A9C" w:rsidRDefault="00DA3A9C" w:rsidP="00AF70AA">
            <w:pPr>
              <w:pStyle w:val="StatisticalTables"/>
            </w:pPr>
            <w:r>
              <w:t>0.58</w:t>
            </w:r>
          </w:p>
        </w:tc>
        <w:tc>
          <w:tcPr>
            <w:tcW w:w="1077" w:type="dxa"/>
            <w:shd w:val="clear" w:color="auto" w:fill="auto"/>
            <w:tcMar>
              <w:top w:w="15" w:type="dxa"/>
              <w:left w:w="15" w:type="dxa"/>
              <w:bottom w:w="15" w:type="dxa"/>
              <w:right w:w="15" w:type="dxa"/>
            </w:tcMar>
            <w:vAlign w:val="center"/>
          </w:tcPr>
          <w:p w14:paraId="3F66F783" w14:textId="77777777" w:rsidR="00DA3A9C" w:rsidRDefault="00DA3A9C" w:rsidP="00AF70AA">
            <w:pPr>
              <w:pStyle w:val="StatisticalTables"/>
            </w:pPr>
            <w:r>
              <w:t>0.50</w:t>
            </w:r>
          </w:p>
        </w:tc>
        <w:tc>
          <w:tcPr>
            <w:tcW w:w="1062" w:type="dxa"/>
            <w:shd w:val="clear" w:color="auto" w:fill="auto"/>
            <w:tcMar>
              <w:top w:w="15" w:type="dxa"/>
              <w:left w:w="15" w:type="dxa"/>
              <w:bottom w:w="15" w:type="dxa"/>
              <w:right w:w="15" w:type="dxa"/>
            </w:tcMar>
            <w:vAlign w:val="center"/>
          </w:tcPr>
          <w:p w14:paraId="6C322BDD"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5BC99DDE" w14:textId="77777777" w:rsidR="00DA3A9C" w:rsidRDefault="00DA3A9C" w:rsidP="00AF70AA">
            <w:pPr>
              <w:pStyle w:val="StatisticalTables"/>
            </w:pPr>
            <w:r>
              <w:t>1</w:t>
            </w:r>
          </w:p>
        </w:tc>
      </w:tr>
      <w:tr w:rsidR="00DA3A9C" w14:paraId="7374B02A" w14:textId="77777777" w:rsidTr="00AF70AA">
        <w:tc>
          <w:tcPr>
            <w:tcW w:w="4121" w:type="dxa"/>
            <w:shd w:val="clear" w:color="auto" w:fill="auto"/>
            <w:tcMar>
              <w:top w:w="15" w:type="dxa"/>
              <w:left w:w="15" w:type="dxa"/>
              <w:bottom w:w="15" w:type="dxa"/>
              <w:right w:w="15" w:type="dxa"/>
            </w:tcMar>
            <w:vAlign w:val="center"/>
          </w:tcPr>
          <w:p w14:paraId="6152EF07" w14:textId="77777777" w:rsidR="00DA3A9C" w:rsidRDefault="00DA3A9C" w:rsidP="00AF70AA">
            <w:pPr>
              <w:pStyle w:val="StatisticalTables"/>
              <w:jc w:val="left"/>
            </w:pPr>
            <w:r>
              <w:t>Left attack</w:t>
            </w:r>
          </w:p>
        </w:tc>
        <w:tc>
          <w:tcPr>
            <w:tcW w:w="399" w:type="dxa"/>
            <w:shd w:val="clear" w:color="auto" w:fill="auto"/>
            <w:tcMar>
              <w:top w:w="15" w:type="dxa"/>
              <w:left w:w="15" w:type="dxa"/>
              <w:bottom w:w="15" w:type="dxa"/>
              <w:right w:w="15" w:type="dxa"/>
            </w:tcMar>
            <w:vAlign w:val="center"/>
          </w:tcPr>
          <w:p w14:paraId="45A8CB5D"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778E973B" w14:textId="77777777" w:rsidR="00DA3A9C" w:rsidRDefault="00DA3A9C" w:rsidP="00AF70AA">
            <w:pPr>
              <w:pStyle w:val="StatisticalTables"/>
            </w:pPr>
            <w:r>
              <w:t>0.05</w:t>
            </w:r>
          </w:p>
        </w:tc>
        <w:tc>
          <w:tcPr>
            <w:tcW w:w="1077" w:type="dxa"/>
            <w:shd w:val="clear" w:color="auto" w:fill="auto"/>
            <w:tcMar>
              <w:top w:w="15" w:type="dxa"/>
              <w:left w:w="15" w:type="dxa"/>
              <w:bottom w:w="15" w:type="dxa"/>
              <w:right w:w="15" w:type="dxa"/>
            </w:tcMar>
            <w:vAlign w:val="center"/>
          </w:tcPr>
          <w:p w14:paraId="344CBA94" w14:textId="77777777" w:rsidR="00DA3A9C" w:rsidRDefault="00DA3A9C" w:rsidP="00AF70AA">
            <w:pPr>
              <w:pStyle w:val="StatisticalTables"/>
            </w:pPr>
            <w:r>
              <w:t>0.21</w:t>
            </w:r>
          </w:p>
        </w:tc>
        <w:tc>
          <w:tcPr>
            <w:tcW w:w="1062" w:type="dxa"/>
            <w:shd w:val="clear" w:color="auto" w:fill="auto"/>
            <w:tcMar>
              <w:top w:w="15" w:type="dxa"/>
              <w:left w:w="15" w:type="dxa"/>
              <w:bottom w:w="15" w:type="dxa"/>
              <w:right w:w="15" w:type="dxa"/>
            </w:tcMar>
            <w:vAlign w:val="center"/>
          </w:tcPr>
          <w:p w14:paraId="7E9E9B40"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25B6DE23" w14:textId="77777777" w:rsidR="00DA3A9C" w:rsidRDefault="00DA3A9C" w:rsidP="00AF70AA">
            <w:pPr>
              <w:pStyle w:val="StatisticalTables"/>
            </w:pPr>
            <w:r>
              <w:t>1</w:t>
            </w:r>
          </w:p>
        </w:tc>
      </w:tr>
      <w:tr w:rsidR="00DA3A9C" w14:paraId="235C75A2" w14:textId="77777777" w:rsidTr="00AF70AA">
        <w:tc>
          <w:tcPr>
            <w:tcW w:w="4121" w:type="dxa"/>
            <w:shd w:val="clear" w:color="auto" w:fill="auto"/>
            <w:tcMar>
              <w:top w:w="15" w:type="dxa"/>
              <w:left w:w="15" w:type="dxa"/>
              <w:bottom w:w="15" w:type="dxa"/>
              <w:right w:w="15" w:type="dxa"/>
            </w:tcMar>
            <w:vAlign w:val="center"/>
          </w:tcPr>
          <w:p w14:paraId="5E973816" w14:textId="77777777" w:rsidR="00DA3A9C" w:rsidRDefault="00DA3A9C" w:rsidP="00AF70AA">
            <w:pPr>
              <w:pStyle w:val="StatisticalTables"/>
              <w:jc w:val="left"/>
            </w:pPr>
            <w:r>
              <w:t>Right attack</w:t>
            </w:r>
          </w:p>
        </w:tc>
        <w:tc>
          <w:tcPr>
            <w:tcW w:w="399" w:type="dxa"/>
            <w:shd w:val="clear" w:color="auto" w:fill="auto"/>
            <w:tcMar>
              <w:top w:w="15" w:type="dxa"/>
              <w:left w:w="15" w:type="dxa"/>
              <w:bottom w:w="15" w:type="dxa"/>
              <w:right w:w="15" w:type="dxa"/>
            </w:tcMar>
            <w:vAlign w:val="center"/>
          </w:tcPr>
          <w:p w14:paraId="6A4F9582"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0A277D30" w14:textId="77777777" w:rsidR="00DA3A9C" w:rsidRDefault="00DA3A9C" w:rsidP="00AF70AA">
            <w:pPr>
              <w:pStyle w:val="StatisticalTables"/>
            </w:pPr>
            <w:r>
              <w:t>0.12</w:t>
            </w:r>
          </w:p>
        </w:tc>
        <w:tc>
          <w:tcPr>
            <w:tcW w:w="1077" w:type="dxa"/>
            <w:shd w:val="clear" w:color="auto" w:fill="auto"/>
            <w:tcMar>
              <w:top w:w="15" w:type="dxa"/>
              <w:left w:w="15" w:type="dxa"/>
              <w:bottom w:w="15" w:type="dxa"/>
              <w:right w:w="15" w:type="dxa"/>
            </w:tcMar>
            <w:vAlign w:val="center"/>
          </w:tcPr>
          <w:p w14:paraId="27FA4F90" w14:textId="77777777" w:rsidR="00DA3A9C" w:rsidRDefault="00DA3A9C" w:rsidP="00AF70AA">
            <w:pPr>
              <w:pStyle w:val="StatisticalTables"/>
            </w:pPr>
            <w:r>
              <w:t>0.32</w:t>
            </w:r>
          </w:p>
        </w:tc>
        <w:tc>
          <w:tcPr>
            <w:tcW w:w="1062" w:type="dxa"/>
            <w:shd w:val="clear" w:color="auto" w:fill="auto"/>
            <w:tcMar>
              <w:top w:w="15" w:type="dxa"/>
              <w:left w:w="15" w:type="dxa"/>
              <w:bottom w:w="15" w:type="dxa"/>
              <w:right w:w="15" w:type="dxa"/>
            </w:tcMar>
            <w:vAlign w:val="center"/>
          </w:tcPr>
          <w:p w14:paraId="48CB18D6"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32849532" w14:textId="77777777" w:rsidR="00DA3A9C" w:rsidRDefault="00DA3A9C" w:rsidP="00AF70AA">
            <w:pPr>
              <w:pStyle w:val="StatisticalTables"/>
            </w:pPr>
            <w:r>
              <w:t>1</w:t>
            </w:r>
          </w:p>
        </w:tc>
      </w:tr>
      <w:tr w:rsidR="00DA3A9C" w14:paraId="1E28D7BB" w14:textId="77777777" w:rsidTr="00AF70AA">
        <w:tc>
          <w:tcPr>
            <w:tcW w:w="4121" w:type="dxa"/>
            <w:shd w:val="clear" w:color="auto" w:fill="auto"/>
            <w:tcMar>
              <w:top w:w="15" w:type="dxa"/>
              <w:left w:w="15" w:type="dxa"/>
              <w:bottom w:w="15" w:type="dxa"/>
              <w:right w:w="15" w:type="dxa"/>
            </w:tcMar>
            <w:vAlign w:val="center"/>
          </w:tcPr>
          <w:p w14:paraId="2D1992DB" w14:textId="77777777" w:rsidR="00DA3A9C" w:rsidRDefault="00DA3A9C" w:rsidP="00AF70AA">
            <w:pPr>
              <w:pStyle w:val="StatisticalTables"/>
              <w:jc w:val="left"/>
            </w:pPr>
            <w:r>
              <w:t>SEP Loyalist attack</w:t>
            </w:r>
          </w:p>
        </w:tc>
        <w:tc>
          <w:tcPr>
            <w:tcW w:w="399" w:type="dxa"/>
            <w:shd w:val="clear" w:color="auto" w:fill="auto"/>
            <w:tcMar>
              <w:top w:w="15" w:type="dxa"/>
              <w:left w:w="15" w:type="dxa"/>
              <w:bottom w:w="15" w:type="dxa"/>
              <w:right w:w="15" w:type="dxa"/>
            </w:tcMar>
            <w:vAlign w:val="center"/>
          </w:tcPr>
          <w:p w14:paraId="4923AE94"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78ED477E" w14:textId="77777777" w:rsidR="00DA3A9C" w:rsidRDefault="00DA3A9C" w:rsidP="00AF70AA">
            <w:pPr>
              <w:pStyle w:val="StatisticalTables"/>
            </w:pPr>
            <w:r>
              <w:t>0.02</w:t>
            </w:r>
          </w:p>
        </w:tc>
        <w:tc>
          <w:tcPr>
            <w:tcW w:w="1077" w:type="dxa"/>
            <w:shd w:val="clear" w:color="auto" w:fill="auto"/>
            <w:tcMar>
              <w:top w:w="15" w:type="dxa"/>
              <w:left w:w="15" w:type="dxa"/>
              <w:bottom w:w="15" w:type="dxa"/>
              <w:right w:w="15" w:type="dxa"/>
            </w:tcMar>
            <w:vAlign w:val="center"/>
          </w:tcPr>
          <w:p w14:paraId="41DCA3E9" w14:textId="77777777" w:rsidR="00DA3A9C" w:rsidRDefault="00DA3A9C" w:rsidP="00AF70AA">
            <w:pPr>
              <w:pStyle w:val="StatisticalTables"/>
            </w:pPr>
            <w:r>
              <w:t>0.15</w:t>
            </w:r>
          </w:p>
        </w:tc>
        <w:tc>
          <w:tcPr>
            <w:tcW w:w="1062" w:type="dxa"/>
            <w:shd w:val="clear" w:color="auto" w:fill="auto"/>
            <w:tcMar>
              <w:top w:w="15" w:type="dxa"/>
              <w:left w:w="15" w:type="dxa"/>
              <w:bottom w:w="15" w:type="dxa"/>
              <w:right w:w="15" w:type="dxa"/>
            </w:tcMar>
            <w:vAlign w:val="center"/>
          </w:tcPr>
          <w:p w14:paraId="4888F44A"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4910A222" w14:textId="77777777" w:rsidR="00DA3A9C" w:rsidRDefault="00DA3A9C" w:rsidP="00AF70AA">
            <w:pPr>
              <w:pStyle w:val="StatisticalTables"/>
            </w:pPr>
            <w:r>
              <w:t>1</w:t>
            </w:r>
          </w:p>
        </w:tc>
      </w:tr>
      <w:tr w:rsidR="00DA3A9C" w14:paraId="033A1296" w14:textId="77777777" w:rsidTr="00AF70AA">
        <w:tc>
          <w:tcPr>
            <w:tcW w:w="4121" w:type="dxa"/>
            <w:shd w:val="clear" w:color="auto" w:fill="auto"/>
            <w:tcMar>
              <w:top w:w="15" w:type="dxa"/>
              <w:left w:w="15" w:type="dxa"/>
              <w:bottom w:w="15" w:type="dxa"/>
              <w:right w:w="15" w:type="dxa"/>
            </w:tcMar>
            <w:vAlign w:val="center"/>
          </w:tcPr>
          <w:p w14:paraId="1FE8F18F" w14:textId="77777777" w:rsidR="00DA3A9C" w:rsidRDefault="00DA3A9C" w:rsidP="00AF70AA">
            <w:pPr>
              <w:pStyle w:val="StatisticalTables"/>
              <w:jc w:val="left"/>
            </w:pPr>
            <w:r>
              <w:t>SEP Republican attack</w:t>
            </w:r>
          </w:p>
        </w:tc>
        <w:tc>
          <w:tcPr>
            <w:tcW w:w="399" w:type="dxa"/>
            <w:shd w:val="clear" w:color="auto" w:fill="auto"/>
            <w:tcMar>
              <w:top w:w="15" w:type="dxa"/>
              <w:left w:w="15" w:type="dxa"/>
              <w:bottom w:w="15" w:type="dxa"/>
              <w:right w:w="15" w:type="dxa"/>
            </w:tcMar>
            <w:vAlign w:val="center"/>
          </w:tcPr>
          <w:p w14:paraId="4687BF82"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60CABFC8" w14:textId="77777777" w:rsidR="00DA3A9C" w:rsidRDefault="00DA3A9C" w:rsidP="00AF70AA">
            <w:pPr>
              <w:pStyle w:val="StatisticalTables"/>
            </w:pPr>
            <w:r>
              <w:t>0.23</w:t>
            </w:r>
          </w:p>
        </w:tc>
        <w:tc>
          <w:tcPr>
            <w:tcW w:w="1077" w:type="dxa"/>
            <w:shd w:val="clear" w:color="auto" w:fill="auto"/>
            <w:tcMar>
              <w:top w:w="15" w:type="dxa"/>
              <w:left w:w="15" w:type="dxa"/>
              <w:bottom w:w="15" w:type="dxa"/>
              <w:right w:w="15" w:type="dxa"/>
            </w:tcMar>
            <w:vAlign w:val="center"/>
          </w:tcPr>
          <w:p w14:paraId="5D2C4887" w14:textId="77777777" w:rsidR="00DA3A9C" w:rsidRDefault="00DA3A9C" w:rsidP="00AF70AA">
            <w:pPr>
              <w:pStyle w:val="StatisticalTables"/>
            </w:pPr>
            <w:r>
              <w:t>0.43</w:t>
            </w:r>
          </w:p>
        </w:tc>
        <w:tc>
          <w:tcPr>
            <w:tcW w:w="1062" w:type="dxa"/>
            <w:shd w:val="clear" w:color="auto" w:fill="auto"/>
            <w:tcMar>
              <w:top w:w="15" w:type="dxa"/>
              <w:left w:w="15" w:type="dxa"/>
              <w:bottom w:w="15" w:type="dxa"/>
              <w:right w:w="15" w:type="dxa"/>
            </w:tcMar>
            <w:vAlign w:val="center"/>
          </w:tcPr>
          <w:p w14:paraId="06E739F7"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6FA760D1" w14:textId="77777777" w:rsidR="00DA3A9C" w:rsidRDefault="00DA3A9C" w:rsidP="00AF70AA">
            <w:pPr>
              <w:pStyle w:val="StatisticalTables"/>
            </w:pPr>
            <w:r>
              <w:t>1</w:t>
            </w:r>
          </w:p>
        </w:tc>
      </w:tr>
      <w:tr w:rsidR="00DA3A9C" w14:paraId="64F2DF13" w14:textId="77777777" w:rsidTr="00AF70AA">
        <w:tc>
          <w:tcPr>
            <w:tcW w:w="4121" w:type="dxa"/>
            <w:shd w:val="clear" w:color="auto" w:fill="auto"/>
            <w:tcMar>
              <w:top w:w="15" w:type="dxa"/>
              <w:left w:w="15" w:type="dxa"/>
              <w:bottom w:w="15" w:type="dxa"/>
              <w:right w:w="15" w:type="dxa"/>
            </w:tcMar>
            <w:vAlign w:val="center"/>
          </w:tcPr>
          <w:p w14:paraId="65E7C441" w14:textId="77777777" w:rsidR="00DA3A9C" w:rsidRDefault="00DA3A9C" w:rsidP="00AF70AA">
            <w:pPr>
              <w:pStyle w:val="StatisticalTables"/>
              <w:jc w:val="left"/>
            </w:pPr>
            <w:r>
              <w:t>Separatist</w:t>
            </w:r>
          </w:p>
        </w:tc>
        <w:tc>
          <w:tcPr>
            <w:tcW w:w="399" w:type="dxa"/>
            <w:shd w:val="clear" w:color="auto" w:fill="auto"/>
            <w:tcMar>
              <w:top w:w="15" w:type="dxa"/>
              <w:left w:w="15" w:type="dxa"/>
              <w:bottom w:w="15" w:type="dxa"/>
              <w:right w:w="15" w:type="dxa"/>
            </w:tcMar>
            <w:vAlign w:val="center"/>
          </w:tcPr>
          <w:p w14:paraId="0760E190"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2ABA03AA" w14:textId="77777777" w:rsidR="00DA3A9C" w:rsidRDefault="00DA3A9C" w:rsidP="00AF70AA">
            <w:pPr>
              <w:pStyle w:val="StatisticalTables"/>
            </w:pPr>
            <w:r>
              <w:t>0.26</w:t>
            </w:r>
          </w:p>
        </w:tc>
        <w:tc>
          <w:tcPr>
            <w:tcW w:w="1077" w:type="dxa"/>
            <w:shd w:val="clear" w:color="auto" w:fill="auto"/>
            <w:tcMar>
              <w:top w:w="15" w:type="dxa"/>
              <w:left w:w="15" w:type="dxa"/>
              <w:bottom w:w="15" w:type="dxa"/>
              <w:right w:w="15" w:type="dxa"/>
            </w:tcMar>
            <w:vAlign w:val="center"/>
          </w:tcPr>
          <w:p w14:paraId="3D2B6CFF" w14:textId="77777777" w:rsidR="00DA3A9C" w:rsidRDefault="00DA3A9C" w:rsidP="00AF70AA">
            <w:pPr>
              <w:pStyle w:val="StatisticalTables"/>
            </w:pPr>
            <w:r>
              <w:t>0.44</w:t>
            </w:r>
          </w:p>
        </w:tc>
        <w:tc>
          <w:tcPr>
            <w:tcW w:w="1062" w:type="dxa"/>
            <w:shd w:val="clear" w:color="auto" w:fill="auto"/>
            <w:tcMar>
              <w:top w:w="15" w:type="dxa"/>
              <w:left w:w="15" w:type="dxa"/>
              <w:bottom w:w="15" w:type="dxa"/>
              <w:right w:w="15" w:type="dxa"/>
            </w:tcMar>
            <w:vAlign w:val="center"/>
          </w:tcPr>
          <w:p w14:paraId="46013D1E"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38927081" w14:textId="77777777" w:rsidR="00DA3A9C" w:rsidRDefault="00DA3A9C" w:rsidP="00AF70AA">
            <w:pPr>
              <w:pStyle w:val="StatisticalTables"/>
            </w:pPr>
            <w:r>
              <w:t>1</w:t>
            </w:r>
          </w:p>
        </w:tc>
      </w:tr>
      <w:tr w:rsidR="00DA3A9C" w14:paraId="39E73EA9" w14:textId="77777777" w:rsidTr="00AF70AA">
        <w:tc>
          <w:tcPr>
            <w:tcW w:w="4121" w:type="dxa"/>
            <w:shd w:val="clear" w:color="auto" w:fill="auto"/>
            <w:tcMar>
              <w:top w:w="15" w:type="dxa"/>
              <w:left w:w="15" w:type="dxa"/>
              <w:bottom w:w="15" w:type="dxa"/>
              <w:right w:w="15" w:type="dxa"/>
            </w:tcMar>
            <w:vAlign w:val="center"/>
          </w:tcPr>
          <w:p w14:paraId="5464D06A" w14:textId="77777777" w:rsidR="00DA3A9C" w:rsidRDefault="00DA3A9C" w:rsidP="00AF70AA">
            <w:pPr>
              <w:pStyle w:val="StatisticalTables"/>
              <w:jc w:val="left"/>
            </w:pPr>
            <w:r>
              <w:t>Time (YYYY.MM)</w:t>
            </w:r>
          </w:p>
        </w:tc>
        <w:tc>
          <w:tcPr>
            <w:tcW w:w="399" w:type="dxa"/>
            <w:shd w:val="clear" w:color="auto" w:fill="auto"/>
            <w:tcMar>
              <w:top w:w="15" w:type="dxa"/>
              <w:left w:w="15" w:type="dxa"/>
              <w:bottom w:w="15" w:type="dxa"/>
              <w:right w:w="15" w:type="dxa"/>
            </w:tcMar>
            <w:vAlign w:val="center"/>
          </w:tcPr>
          <w:p w14:paraId="3A9C5DA8"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1BC1C622" w14:textId="77777777" w:rsidR="00DA3A9C" w:rsidRDefault="00DA3A9C" w:rsidP="00AF70AA">
            <w:pPr>
              <w:pStyle w:val="StatisticalTables"/>
            </w:pPr>
            <w:r>
              <w:t>.</w:t>
            </w:r>
          </w:p>
        </w:tc>
        <w:tc>
          <w:tcPr>
            <w:tcW w:w="1077" w:type="dxa"/>
            <w:shd w:val="clear" w:color="auto" w:fill="auto"/>
            <w:tcMar>
              <w:top w:w="15" w:type="dxa"/>
              <w:left w:w="15" w:type="dxa"/>
              <w:bottom w:w="15" w:type="dxa"/>
              <w:right w:w="15" w:type="dxa"/>
            </w:tcMar>
            <w:vAlign w:val="center"/>
          </w:tcPr>
          <w:p w14:paraId="73DAC07E" w14:textId="77777777" w:rsidR="00DA3A9C" w:rsidRDefault="00DA3A9C" w:rsidP="00AF70AA">
            <w:pPr>
              <w:pStyle w:val="StatisticalTables"/>
            </w:pPr>
            <w:r>
              <w:t>.</w:t>
            </w:r>
          </w:p>
        </w:tc>
        <w:tc>
          <w:tcPr>
            <w:tcW w:w="1062" w:type="dxa"/>
            <w:shd w:val="clear" w:color="auto" w:fill="auto"/>
            <w:tcMar>
              <w:top w:w="15" w:type="dxa"/>
              <w:left w:w="15" w:type="dxa"/>
              <w:bottom w:w="15" w:type="dxa"/>
              <w:right w:w="15" w:type="dxa"/>
            </w:tcMar>
            <w:vAlign w:val="center"/>
          </w:tcPr>
          <w:p w14:paraId="2A17A02E" w14:textId="77777777" w:rsidR="00DA3A9C" w:rsidRDefault="00DA3A9C" w:rsidP="00AF70AA">
            <w:pPr>
              <w:pStyle w:val="StatisticalTables"/>
            </w:pPr>
            <w:r>
              <w:t>2011.07</w:t>
            </w:r>
          </w:p>
        </w:tc>
        <w:tc>
          <w:tcPr>
            <w:tcW w:w="1077" w:type="dxa"/>
            <w:shd w:val="clear" w:color="auto" w:fill="auto"/>
            <w:tcMar>
              <w:top w:w="15" w:type="dxa"/>
              <w:left w:w="15" w:type="dxa"/>
              <w:bottom w:w="15" w:type="dxa"/>
              <w:right w:w="15" w:type="dxa"/>
            </w:tcMar>
            <w:vAlign w:val="center"/>
          </w:tcPr>
          <w:p w14:paraId="6768C8AB" w14:textId="77777777" w:rsidR="00DA3A9C" w:rsidRDefault="00DA3A9C" w:rsidP="00AF70AA">
            <w:pPr>
              <w:pStyle w:val="StatisticalTables"/>
            </w:pPr>
            <w:r>
              <w:t>2016.12</w:t>
            </w:r>
          </w:p>
        </w:tc>
      </w:tr>
      <w:tr w:rsidR="00DA3A9C" w14:paraId="776169EA" w14:textId="77777777" w:rsidTr="00AF70AA">
        <w:tc>
          <w:tcPr>
            <w:tcW w:w="4121" w:type="dxa"/>
            <w:shd w:val="clear" w:color="auto" w:fill="auto"/>
            <w:tcMar>
              <w:top w:w="15" w:type="dxa"/>
              <w:left w:w="15" w:type="dxa"/>
              <w:bottom w:w="15" w:type="dxa"/>
              <w:right w:w="15" w:type="dxa"/>
            </w:tcMar>
            <w:vAlign w:val="center"/>
          </w:tcPr>
          <w:p w14:paraId="775B9A81" w14:textId="77777777" w:rsidR="00DA3A9C" w:rsidRDefault="00DA3A9C" w:rsidP="00AF70AA">
            <w:pPr>
              <w:pStyle w:val="StatisticalTables"/>
              <w:jc w:val="left"/>
            </w:pPr>
            <w:r>
              <w:t>Terror mentioned</w:t>
            </w:r>
          </w:p>
        </w:tc>
        <w:tc>
          <w:tcPr>
            <w:tcW w:w="399" w:type="dxa"/>
            <w:shd w:val="clear" w:color="auto" w:fill="auto"/>
            <w:tcMar>
              <w:top w:w="15" w:type="dxa"/>
              <w:left w:w="15" w:type="dxa"/>
              <w:bottom w:w="15" w:type="dxa"/>
              <w:right w:w="15" w:type="dxa"/>
            </w:tcMar>
            <w:vAlign w:val="center"/>
          </w:tcPr>
          <w:p w14:paraId="10434126" w14:textId="77777777" w:rsidR="00DA3A9C" w:rsidRDefault="00DA3A9C" w:rsidP="00AF70AA">
            <w:pPr>
              <w:pStyle w:val="StatisticalTables"/>
            </w:pPr>
            <w:r>
              <w:t>43</w:t>
            </w:r>
          </w:p>
        </w:tc>
        <w:tc>
          <w:tcPr>
            <w:tcW w:w="1477" w:type="dxa"/>
            <w:shd w:val="clear" w:color="auto" w:fill="auto"/>
            <w:tcMar>
              <w:top w:w="15" w:type="dxa"/>
              <w:left w:w="15" w:type="dxa"/>
              <w:bottom w:w="15" w:type="dxa"/>
              <w:right w:w="15" w:type="dxa"/>
            </w:tcMar>
            <w:vAlign w:val="center"/>
          </w:tcPr>
          <w:p w14:paraId="7F271310" w14:textId="77777777" w:rsidR="00DA3A9C" w:rsidRDefault="00DA3A9C" w:rsidP="00AF70AA">
            <w:pPr>
              <w:pStyle w:val="StatisticalTables"/>
            </w:pPr>
            <w:r>
              <w:t>10.40</w:t>
            </w:r>
          </w:p>
        </w:tc>
        <w:tc>
          <w:tcPr>
            <w:tcW w:w="1077" w:type="dxa"/>
            <w:shd w:val="clear" w:color="auto" w:fill="auto"/>
            <w:tcMar>
              <w:top w:w="15" w:type="dxa"/>
              <w:left w:w="15" w:type="dxa"/>
              <w:bottom w:w="15" w:type="dxa"/>
              <w:right w:w="15" w:type="dxa"/>
            </w:tcMar>
            <w:vAlign w:val="center"/>
          </w:tcPr>
          <w:p w14:paraId="191338DD" w14:textId="77777777" w:rsidR="00DA3A9C" w:rsidRDefault="00DA3A9C" w:rsidP="00AF70AA">
            <w:pPr>
              <w:pStyle w:val="StatisticalTables"/>
            </w:pPr>
            <w:r>
              <w:t>15.52</w:t>
            </w:r>
          </w:p>
        </w:tc>
        <w:tc>
          <w:tcPr>
            <w:tcW w:w="1062" w:type="dxa"/>
            <w:shd w:val="clear" w:color="auto" w:fill="auto"/>
            <w:tcMar>
              <w:top w:w="15" w:type="dxa"/>
              <w:left w:w="15" w:type="dxa"/>
              <w:bottom w:w="15" w:type="dxa"/>
              <w:right w:w="15" w:type="dxa"/>
            </w:tcMar>
            <w:vAlign w:val="center"/>
          </w:tcPr>
          <w:p w14:paraId="11792711" w14:textId="77777777" w:rsidR="00DA3A9C" w:rsidRDefault="00DA3A9C" w:rsidP="00AF70AA">
            <w:pPr>
              <w:pStyle w:val="StatisticalTables"/>
            </w:pPr>
            <w:r>
              <w:t>0</w:t>
            </w:r>
          </w:p>
        </w:tc>
        <w:tc>
          <w:tcPr>
            <w:tcW w:w="1077" w:type="dxa"/>
            <w:shd w:val="clear" w:color="auto" w:fill="auto"/>
            <w:tcMar>
              <w:top w:w="15" w:type="dxa"/>
              <w:left w:w="15" w:type="dxa"/>
              <w:bottom w:w="15" w:type="dxa"/>
              <w:right w:w="15" w:type="dxa"/>
            </w:tcMar>
            <w:vAlign w:val="center"/>
          </w:tcPr>
          <w:p w14:paraId="6FDC742A" w14:textId="77777777" w:rsidR="00DA3A9C" w:rsidRDefault="00DA3A9C" w:rsidP="00AF70AA">
            <w:pPr>
              <w:pStyle w:val="StatisticalTables"/>
            </w:pPr>
            <w:r>
              <w:t>96</w:t>
            </w:r>
          </w:p>
        </w:tc>
      </w:tr>
      <w:tr w:rsidR="00DA3A9C" w14:paraId="6EE79A34" w14:textId="77777777" w:rsidTr="00AF70AA">
        <w:tc>
          <w:tcPr>
            <w:tcW w:w="4121" w:type="dxa"/>
            <w:tcBorders>
              <w:bottom w:val="single" w:sz="4" w:space="0" w:color="auto"/>
            </w:tcBorders>
            <w:shd w:val="clear" w:color="auto" w:fill="auto"/>
            <w:tcMar>
              <w:top w:w="15" w:type="dxa"/>
              <w:left w:w="15" w:type="dxa"/>
              <w:bottom w:w="15" w:type="dxa"/>
              <w:right w:w="15" w:type="dxa"/>
            </w:tcMar>
            <w:vAlign w:val="center"/>
          </w:tcPr>
          <w:p w14:paraId="6F291D2E" w14:textId="77777777" w:rsidR="00DA3A9C" w:rsidRDefault="00DA3A9C" w:rsidP="00AF70AA">
            <w:pPr>
              <w:pStyle w:val="StatisticalTables"/>
              <w:jc w:val="left"/>
            </w:pPr>
            <w:r>
              <w:t>Post count</w:t>
            </w:r>
          </w:p>
        </w:tc>
        <w:tc>
          <w:tcPr>
            <w:tcW w:w="399" w:type="dxa"/>
            <w:tcBorders>
              <w:bottom w:val="single" w:sz="4" w:space="0" w:color="auto"/>
            </w:tcBorders>
            <w:shd w:val="clear" w:color="auto" w:fill="auto"/>
            <w:tcMar>
              <w:top w:w="15" w:type="dxa"/>
              <w:left w:w="15" w:type="dxa"/>
              <w:bottom w:w="15" w:type="dxa"/>
              <w:right w:w="15" w:type="dxa"/>
            </w:tcMar>
            <w:vAlign w:val="center"/>
          </w:tcPr>
          <w:p w14:paraId="17517290" w14:textId="77777777" w:rsidR="00DA3A9C" w:rsidRDefault="00DA3A9C" w:rsidP="00AF70AA">
            <w:pPr>
              <w:pStyle w:val="StatisticalTables"/>
            </w:pPr>
            <w:r>
              <w:t>43</w:t>
            </w:r>
          </w:p>
        </w:tc>
        <w:tc>
          <w:tcPr>
            <w:tcW w:w="1477" w:type="dxa"/>
            <w:tcBorders>
              <w:bottom w:val="single" w:sz="4" w:space="0" w:color="auto"/>
            </w:tcBorders>
            <w:shd w:val="clear" w:color="auto" w:fill="auto"/>
            <w:tcMar>
              <w:top w:w="15" w:type="dxa"/>
              <w:left w:w="15" w:type="dxa"/>
              <w:bottom w:w="15" w:type="dxa"/>
              <w:right w:w="15" w:type="dxa"/>
            </w:tcMar>
            <w:vAlign w:val="center"/>
          </w:tcPr>
          <w:p w14:paraId="2AA4B3BD" w14:textId="77777777" w:rsidR="00DA3A9C" w:rsidRDefault="00DA3A9C" w:rsidP="00AF70AA">
            <w:pPr>
              <w:pStyle w:val="StatisticalTables"/>
            </w:pPr>
            <w:r>
              <w:t>30.53</w:t>
            </w:r>
          </w:p>
        </w:tc>
        <w:tc>
          <w:tcPr>
            <w:tcW w:w="1077" w:type="dxa"/>
            <w:tcBorders>
              <w:bottom w:val="single" w:sz="4" w:space="0" w:color="auto"/>
            </w:tcBorders>
            <w:shd w:val="clear" w:color="auto" w:fill="auto"/>
            <w:tcMar>
              <w:top w:w="15" w:type="dxa"/>
              <w:left w:w="15" w:type="dxa"/>
              <w:bottom w:w="15" w:type="dxa"/>
              <w:right w:w="15" w:type="dxa"/>
            </w:tcMar>
            <w:vAlign w:val="center"/>
          </w:tcPr>
          <w:p w14:paraId="0B9020B2" w14:textId="77777777" w:rsidR="00DA3A9C" w:rsidRDefault="00DA3A9C" w:rsidP="00AF70AA">
            <w:pPr>
              <w:pStyle w:val="StatisticalTables"/>
            </w:pPr>
            <w:r>
              <w:t>36.12</w:t>
            </w:r>
          </w:p>
        </w:tc>
        <w:tc>
          <w:tcPr>
            <w:tcW w:w="1062" w:type="dxa"/>
            <w:tcBorders>
              <w:bottom w:val="single" w:sz="4" w:space="0" w:color="auto"/>
            </w:tcBorders>
            <w:shd w:val="clear" w:color="auto" w:fill="auto"/>
            <w:tcMar>
              <w:top w:w="15" w:type="dxa"/>
              <w:left w:w="15" w:type="dxa"/>
              <w:bottom w:w="15" w:type="dxa"/>
              <w:right w:w="15" w:type="dxa"/>
            </w:tcMar>
            <w:vAlign w:val="center"/>
          </w:tcPr>
          <w:p w14:paraId="334307A2" w14:textId="77777777" w:rsidR="00DA3A9C" w:rsidRDefault="00DA3A9C" w:rsidP="00AF70AA">
            <w:pPr>
              <w:pStyle w:val="StatisticalTables"/>
            </w:pPr>
            <w:r>
              <w:t>4</w:t>
            </w:r>
          </w:p>
        </w:tc>
        <w:tc>
          <w:tcPr>
            <w:tcW w:w="1077" w:type="dxa"/>
            <w:tcBorders>
              <w:bottom w:val="single" w:sz="4" w:space="0" w:color="auto"/>
            </w:tcBorders>
            <w:shd w:val="clear" w:color="auto" w:fill="auto"/>
            <w:tcMar>
              <w:top w:w="15" w:type="dxa"/>
              <w:left w:w="15" w:type="dxa"/>
              <w:bottom w:w="15" w:type="dxa"/>
              <w:right w:w="15" w:type="dxa"/>
            </w:tcMar>
            <w:vAlign w:val="center"/>
          </w:tcPr>
          <w:p w14:paraId="2D88A9D2" w14:textId="77777777" w:rsidR="00DA3A9C" w:rsidRDefault="00DA3A9C" w:rsidP="00AF70AA">
            <w:pPr>
              <w:pStyle w:val="StatisticalTables"/>
            </w:pPr>
            <w:r>
              <w:t>207</w:t>
            </w:r>
          </w:p>
        </w:tc>
      </w:tr>
      <w:tr w:rsidR="00DA3A9C" w:rsidRPr="007F2F58" w14:paraId="7C6A08FC" w14:textId="77777777" w:rsidTr="00AF70AA">
        <w:tc>
          <w:tcPr>
            <w:tcW w:w="9213" w:type="dxa"/>
            <w:gridSpan w:val="6"/>
            <w:shd w:val="clear" w:color="auto" w:fill="auto"/>
            <w:tcMar>
              <w:top w:w="15" w:type="dxa"/>
              <w:left w:w="15" w:type="dxa"/>
              <w:bottom w:w="15" w:type="dxa"/>
              <w:right w:w="15" w:type="dxa"/>
            </w:tcMar>
            <w:vAlign w:val="center"/>
          </w:tcPr>
          <w:p w14:paraId="4613B094" w14:textId="77777777" w:rsidR="00DA3A9C" w:rsidRDefault="00DA3A9C" w:rsidP="00AF70AA">
            <w:pPr>
              <w:pStyle w:val="StatisticalTables"/>
              <w:keepNext/>
              <w:jc w:val="left"/>
            </w:pPr>
            <w:r>
              <w:t>Note: Each case is one attack. The statistics describe attack attributes and the number of posts referring to it.</w:t>
            </w:r>
          </w:p>
        </w:tc>
      </w:tr>
    </w:tbl>
    <w:p w14:paraId="0AE7A8FB" w14:textId="19D3409A" w:rsidR="00C05E87" w:rsidRDefault="00DA3A9C" w:rsidP="00DA3A9C">
      <w:pPr>
        <w:pStyle w:val="TableCaption"/>
      </w:pPr>
      <w:bookmarkStart w:id="2" w:name="_Ref510367751"/>
      <w:bookmarkStart w:id="3" w:name="_Toc511933483"/>
      <w:r>
        <w:t xml:space="preserve">Table </w:t>
      </w:r>
      <w:r>
        <w:fldChar w:fldCharType="begin"/>
      </w:r>
      <w:r>
        <w:instrText xml:space="preserve"> SEQ Table \* ARABIC </w:instrText>
      </w:r>
      <w:r>
        <w:fldChar w:fldCharType="separate"/>
      </w:r>
      <w:r w:rsidR="00AD0FEC">
        <w:rPr>
          <w:noProof/>
        </w:rPr>
        <w:t>1</w:t>
      </w:r>
      <w:r>
        <w:fldChar w:fldCharType="end"/>
      </w:r>
      <w:bookmarkEnd w:id="2"/>
      <w:r>
        <w:t xml:space="preserve">: </w:t>
      </w:r>
      <w:r w:rsidRPr="001D2F13">
        <w:t>Descriptive Statistics</w:t>
      </w:r>
      <w:r>
        <w:t xml:space="preserve"> of</w:t>
      </w:r>
      <w:r w:rsidRPr="001D2F13">
        <w:t xml:space="preserve"> </w:t>
      </w:r>
      <w:r w:rsidRPr="00C911D0">
        <w:t>Posts Count</w:t>
      </w:r>
      <w:r w:rsidRPr="001D2F13">
        <w:t xml:space="preserve"> data set.</w:t>
      </w:r>
      <w:bookmarkEnd w:id="3"/>
    </w:p>
    <w:p w14:paraId="744A5B5B" w14:textId="77777777" w:rsidR="00C05E87" w:rsidRDefault="00C05E87" w:rsidP="00C05E87">
      <w:pPr>
        <w:rPr>
          <w:sz w:val="22"/>
          <w:szCs w:val="18"/>
          <w:lang w:val="en-US"/>
        </w:rPr>
      </w:pPr>
      <w:r>
        <w:br w:type="page"/>
      </w:r>
    </w:p>
    <w:tbl>
      <w:tblPr>
        <w:tblW w:w="9072" w:type="dxa"/>
        <w:tblCellMar>
          <w:left w:w="10" w:type="dxa"/>
          <w:right w:w="10" w:type="dxa"/>
        </w:tblCellMar>
        <w:tblLook w:val="0000" w:firstRow="0" w:lastRow="0" w:firstColumn="0" w:lastColumn="0" w:noHBand="0" w:noVBand="0"/>
      </w:tblPr>
      <w:tblGrid>
        <w:gridCol w:w="2726"/>
        <w:gridCol w:w="842"/>
        <w:gridCol w:w="1707"/>
        <w:gridCol w:w="1330"/>
        <w:gridCol w:w="1226"/>
        <w:gridCol w:w="1241"/>
      </w:tblGrid>
      <w:tr w:rsidR="00DA3A9C" w:rsidRPr="0004231D" w14:paraId="7CA6D2C7" w14:textId="77777777" w:rsidTr="00AF70AA">
        <w:tc>
          <w:tcPr>
            <w:tcW w:w="9072" w:type="dxa"/>
            <w:gridSpan w:val="6"/>
            <w:shd w:val="clear" w:color="auto" w:fill="auto"/>
            <w:tcMar>
              <w:top w:w="15" w:type="dxa"/>
              <w:left w:w="15" w:type="dxa"/>
              <w:bottom w:w="15" w:type="dxa"/>
              <w:right w:w="15" w:type="dxa"/>
            </w:tcMar>
            <w:vAlign w:val="center"/>
          </w:tcPr>
          <w:p w14:paraId="639F9869" w14:textId="77777777" w:rsidR="00DA3A9C" w:rsidRDefault="00DA3A9C" w:rsidP="00AF70AA">
            <w:pPr>
              <w:pStyle w:val="StatisticalTables"/>
            </w:pPr>
            <w:bookmarkStart w:id="4" w:name="_Ref509655727"/>
            <w:r>
              <w:rPr>
                <w:rStyle w:val="Strong"/>
              </w:rPr>
              <w:lastRenderedPageBreak/>
              <w:t xml:space="preserve">Descriptive statistics </w:t>
            </w:r>
            <w:r w:rsidRPr="00C911D0">
              <w:rPr>
                <w:rStyle w:val="Strong"/>
                <w:i/>
                <w:iCs/>
              </w:rPr>
              <w:t>Posts Analysis</w:t>
            </w:r>
          </w:p>
        </w:tc>
      </w:tr>
      <w:tr w:rsidR="00DA3A9C" w14:paraId="3E0F7F24" w14:textId="77777777" w:rsidTr="00AF70AA">
        <w:tc>
          <w:tcPr>
            <w:tcW w:w="2726" w:type="dxa"/>
            <w:tcBorders>
              <w:bottom w:val="single" w:sz="4" w:space="0" w:color="auto"/>
            </w:tcBorders>
            <w:shd w:val="clear" w:color="auto" w:fill="auto"/>
            <w:tcMar>
              <w:top w:w="15" w:type="dxa"/>
              <w:left w:w="15" w:type="dxa"/>
              <w:bottom w:w="15" w:type="dxa"/>
              <w:right w:w="15" w:type="dxa"/>
            </w:tcMar>
            <w:vAlign w:val="center"/>
          </w:tcPr>
          <w:p w14:paraId="26F105F2" w14:textId="77777777" w:rsidR="00DA3A9C" w:rsidRDefault="00DA3A9C" w:rsidP="00AF70AA">
            <w:pPr>
              <w:pStyle w:val="StatisticalTables"/>
              <w:jc w:val="left"/>
            </w:pPr>
            <w:r>
              <w:t>Statistic</w:t>
            </w:r>
          </w:p>
        </w:tc>
        <w:tc>
          <w:tcPr>
            <w:tcW w:w="842" w:type="dxa"/>
            <w:tcBorders>
              <w:bottom w:val="single" w:sz="4" w:space="0" w:color="auto"/>
            </w:tcBorders>
            <w:shd w:val="clear" w:color="auto" w:fill="auto"/>
            <w:tcMar>
              <w:top w:w="15" w:type="dxa"/>
              <w:left w:w="15" w:type="dxa"/>
              <w:bottom w:w="15" w:type="dxa"/>
              <w:right w:w="15" w:type="dxa"/>
            </w:tcMar>
            <w:vAlign w:val="center"/>
          </w:tcPr>
          <w:p w14:paraId="077DCCE4" w14:textId="77777777" w:rsidR="00DA3A9C" w:rsidRDefault="00DA3A9C" w:rsidP="00AF70AA">
            <w:pPr>
              <w:pStyle w:val="StatisticalTables"/>
            </w:pPr>
            <w:r>
              <w:t>N</w:t>
            </w:r>
          </w:p>
        </w:tc>
        <w:tc>
          <w:tcPr>
            <w:tcW w:w="1707" w:type="dxa"/>
            <w:tcBorders>
              <w:bottom w:val="single" w:sz="4" w:space="0" w:color="auto"/>
            </w:tcBorders>
            <w:shd w:val="clear" w:color="auto" w:fill="auto"/>
            <w:tcMar>
              <w:top w:w="15" w:type="dxa"/>
              <w:left w:w="15" w:type="dxa"/>
              <w:bottom w:w="15" w:type="dxa"/>
              <w:right w:w="15" w:type="dxa"/>
            </w:tcMar>
            <w:vAlign w:val="center"/>
          </w:tcPr>
          <w:p w14:paraId="0029EE3F" w14:textId="77777777" w:rsidR="00DA3A9C" w:rsidRDefault="00DA3A9C" w:rsidP="00AF70AA">
            <w:pPr>
              <w:pStyle w:val="StatisticalTables"/>
            </w:pPr>
            <w:r>
              <w:t>Mean</w:t>
            </w:r>
          </w:p>
        </w:tc>
        <w:tc>
          <w:tcPr>
            <w:tcW w:w="1330" w:type="dxa"/>
            <w:tcBorders>
              <w:bottom w:val="single" w:sz="4" w:space="0" w:color="auto"/>
            </w:tcBorders>
            <w:shd w:val="clear" w:color="auto" w:fill="auto"/>
            <w:tcMar>
              <w:top w:w="15" w:type="dxa"/>
              <w:left w:w="15" w:type="dxa"/>
              <w:bottom w:w="15" w:type="dxa"/>
              <w:right w:w="15" w:type="dxa"/>
            </w:tcMar>
            <w:vAlign w:val="center"/>
          </w:tcPr>
          <w:p w14:paraId="63A588D4" w14:textId="77777777" w:rsidR="00DA3A9C" w:rsidRDefault="00DA3A9C" w:rsidP="00AF70AA">
            <w:pPr>
              <w:pStyle w:val="StatisticalTables"/>
            </w:pPr>
            <w:r>
              <w:t>St. Dev.</w:t>
            </w:r>
          </w:p>
        </w:tc>
        <w:tc>
          <w:tcPr>
            <w:tcW w:w="1226" w:type="dxa"/>
            <w:tcBorders>
              <w:bottom w:val="single" w:sz="4" w:space="0" w:color="auto"/>
            </w:tcBorders>
            <w:shd w:val="clear" w:color="auto" w:fill="auto"/>
            <w:tcMar>
              <w:top w:w="15" w:type="dxa"/>
              <w:left w:w="15" w:type="dxa"/>
              <w:bottom w:w="15" w:type="dxa"/>
              <w:right w:w="15" w:type="dxa"/>
            </w:tcMar>
            <w:vAlign w:val="center"/>
          </w:tcPr>
          <w:p w14:paraId="607F11B8" w14:textId="77777777" w:rsidR="00DA3A9C" w:rsidRDefault="00DA3A9C" w:rsidP="00AF70AA">
            <w:pPr>
              <w:pStyle w:val="StatisticalTables"/>
            </w:pPr>
            <w:r>
              <w:t>Min</w:t>
            </w:r>
          </w:p>
        </w:tc>
        <w:tc>
          <w:tcPr>
            <w:tcW w:w="1241" w:type="dxa"/>
            <w:tcBorders>
              <w:bottom w:val="single" w:sz="4" w:space="0" w:color="auto"/>
            </w:tcBorders>
            <w:shd w:val="clear" w:color="auto" w:fill="auto"/>
            <w:tcMar>
              <w:top w:w="15" w:type="dxa"/>
              <w:left w:w="15" w:type="dxa"/>
              <w:bottom w:w="15" w:type="dxa"/>
              <w:right w:w="15" w:type="dxa"/>
            </w:tcMar>
            <w:vAlign w:val="center"/>
          </w:tcPr>
          <w:p w14:paraId="05D7ACDE" w14:textId="77777777" w:rsidR="00DA3A9C" w:rsidRDefault="00DA3A9C" w:rsidP="00AF70AA">
            <w:pPr>
              <w:pStyle w:val="StatisticalTables"/>
            </w:pPr>
            <w:r>
              <w:t>Max</w:t>
            </w:r>
          </w:p>
        </w:tc>
      </w:tr>
      <w:tr w:rsidR="00DA3A9C" w14:paraId="000ADFBB" w14:textId="77777777" w:rsidTr="00AF70AA">
        <w:tc>
          <w:tcPr>
            <w:tcW w:w="2726" w:type="dxa"/>
            <w:shd w:val="clear" w:color="auto" w:fill="auto"/>
            <w:tcMar>
              <w:top w:w="15" w:type="dxa"/>
              <w:left w:w="15" w:type="dxa"/>
              <w:bottom w:w="15" w:type="dxa"/>
              <w:right w:w="15" w:type="dxa"/>
            </w:tcMar>
            <w:vAlign w:val="center"/>
          </w:tcPr>
          <w:p w14:paraId="738D4E48" w14:textId="77777777" w:rsidR="00DA3A9C" w:rsidRDefault="00DA3A9C" w:rsidP="00AF70AA">
            <w:pPr>
              <w:pStyle w:val="StatisticalTables"/>
              <w:jc w:val="left"/>
            </w:pPr>
            <w:r>
              <w:t>Number like</w:t>
            </w:r>
          </w:p>
        </w:tc>
        <w:tc>
          <w:tcPr>
            <w:tcW w:w="842" w:type="dxa"/>
            <w:shd w:val="clear" w:color="auto" w:fill="auto"/>
            <w:tcMar>
              <w:top w:w="15" w:type="dxa"/>
              <w:left w:w="15" w:type="dxa"/>
              <w:bottom w:w="15" w:type="dxa"/>
              <w:right w:w="15" w:type="dxa"/>
            </w:tcMar>
            <w:vAlign w:val="center"/>
          </w:tcPr>
          <w:p w14:paraId="0F0127EE"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3A658E08" w14:textId="77777777" w:rsidR="00DA3A9C" w:rsidRDefault="00DA3A9C" w:rsidP="00AF70AA">
            <w:pPr>
              <w:pStyle w:val="StatisticalTables"/>
            </w:pPr>
            <w:r>
              <w:t>1238.20</w:t>
            </w:r>
          </w:p>
        </w:tc>
        <w:tc>
          <w:tcPr>
            <w:tcW w:w="1330" w:type="dxa"/>
            <w:shd w:val="clear" w:color="auto" w:fill="auto"/>
            <w:tcMar>
              <w:top w:w="15" w:type="dxa"/>
              <w:left w:w="15" w:type="dxa"/>
              <w:bottom w:w="15" w:type="dxa"/>
              <w:right w:w="15" w:type="dxa"/>
            </w:tcMar>
            <w:vAlign w:val="center"/>
          </w:tcPr>
          <w:p w14:paraId="6506A810" w14:textId="77777777" w:rsidR="00DA3A9C" w:rsidRDefault="00DA3A9C" w:rsidP="00AF70AA">
            <w:pPr>
              <w:pStyle w:val="StatisticalTables"/>
            </w:pPr>
            <w:r>
              <w:t>3637.90</w:t>
            </w:r>
          </w:p>
        </w:tc>
        <w:tc>
          <w:tcPr>
            <w:tcW w:w="1226" w:type="dxa"/>
            <w:shd w:val="clear" w:color="auto" w:fill="auto"/>
            <w:tcMar>
              <w:top w:w="15" w:type="dxa"/>
              <w:left w:w="15" w:type="dxa"/>
              <w:bottom w:w="15" w:type="dxa"/>
              <w:right w:w="15" w:type="dxa"/>
            </w:tcMar>
            <w:vAlign w:val="center"/>
          </w:tcPr>
          <w:p w14:paraId="4B6A61E0"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4B39B613" w14:textId="77777777" w:rsidR="00DA3A9C" w:rsidRDefault="00DA3A9C" w:rsidP="00AF70AA">
            <w:pPr>
              <w:pStyle w:val="StatisticalTables"/>
            </w:pPr>
            <w:r>
              <w:t>56263</w:t>
            </w:r>
          </w:p>
        </w:tc>
      </w:tr>
      <w:tr w:rsidR="00DA3A9C" w14:paraId="5F7484FD" w14:textId="77777777" w:rsidTr="00AF70AA">
        <w:tc>
          <w:tcPr>
            <w:tcW w:w="2726" w:type="dxa"/>
            <w:shd w:val="clear" w:color="auto" w:fill="auto"/>
            <w:tcMar>
              <w:top w:w="15" w:type="dxa"/>
              <w:left w:w="15" w:type="dxa"/>
              <w:bottom w:w="15" w:type="dxa"/>
              <w:right w:w="15" w:type="dxa"/>
            </w:tcMar>
            <w:vAlign w:val="center"/>
          </w:tcPr>
          <w:p w14:paraId="3C35C0D5" w14:textId="77777777" w:rsidR="00DA3A9C" w:rsidRDefault="00DA3A9C" w:rsidP="00AF70AA">
            <w:pPr>
              <w:pStyle w:val="StatisticalTables"/>
              <w:jc w:val="left"/>
            </w:pPr>
            <w:r>
              <w:t>Number love</w:t>
            </w:r>
          </w:p>
        </w:tc>
        <w:tc>
          <w:tcPr>
            <w:tcW w:w="842" w:type="dxa"/>
            <w:shd w:val="clear" w:color="auto" w:fill="auto"/>
            <w:tcMar>
              <w:top w:w="15" w:type="dxa"/>
              <w:left w:w="15" w:type="dxa"/>
              <w:bottom w:w="15" w:type="dxa"/>
              <w:right w:w="15" w:type="dxa"/>
            </w:tcMar>
            <w:vAlign w:val="center"/>
          </w:tcPr>
          <w:p w14:paraId="7533722F"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51B07580" w14:textId="77777777" w:rsidR="00DA3A9C" w:rsidRDefault="00DA3A9C" w:rsidP="00AF70AA">
            <w:pPr>
              <w:pStyle w:val="StatisticalTables"/>
            </w:pPr>
            <w:r>
              <w:t>29.87</w:t>
            </w:r>
          </w:p>
        </w:tc>
        <w:tc>
          <w:tcPr>
            <w:tcW w:w="1330" w:type="dxa"/>
            <w:shd w:val="clear" w:color="auto" w:fill="auto"/>
            <w:tcMar>
              <w:top w:w="15" w:type="dxa"/>
              <w:left w:w="15" w:type="dxa"/>
              <w:bottom w:w="15" w:type="dxa"/>
              <w:right w:w="15" w:type="dxa"/>
            </w:tcMar>
            <w:vAlign w:val="center"/>
          </w:tcPr>
          <w:p w14:paraId="79989639" w14:textId="77777777" w:rsidR="00DA3A9C" w:rsidRDefault="00DA3A9C" w:rsidP="00AF70AA">
            <w:pPr>
              <w:pStyle w:val="StatisticalTables"/>
            </w:pPr>
            <w:r>
              <w:t>283.88</w:t>
            </w:r>
          </w:p>
        </w:tc>
        <w:tc>
          <w:tcPr>
            <w:tcW w:w="1226" w:type="dxa"/>
            <w:shd w:val="clear" w:color="auto" w:fill="auto"/>
            <w:tcMar>
              <w:top w:w="15" w:type="dxa"/>
              <w:left w:w="15" w:type="dxa"/>
              <w:bottom w:w="15" w:type="dxa"/>
              <w:right w:w="15" w:type="dxa"/>
            </w:tcMar>
            <w:vAlign w:val="center"/>
          </w:tcPr>
          <w:p w14:paraId="6DC80A08"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2E35C287" w14:textId="77777777" w:rsidR="00DA3A9C" w:rsidRDefault="00DA3A9C" w:rsidP="00AF70AA">
            <w:pPr>
              <w:pStyle w:val="StatisticalTables"/>
            </w:pPr>
            <w:r>
              <w:t>8116</w:t>
            </w:r>
          </w:p>
        </w:tc>
      </w:tr>
      <w:tr w:rsidR="00DA3A9C" w14:paraId="03C8E3FE" w14:textId="77777777" w:rsidTr="00AF70AA">
        <w:tc>
          <w:tcPr>
            <w:tcW w:w="2726" w:type="dxa"/>
            <w:shd w:val="clear" w:color="auto" w:fill="auto"/>
            <w:tcMar>
              <w:top w:w="15" w:type="dxa"/>
              <w:left w:w="15" w:type="dxa"/>
              <w:bottom w:w="15" w:type="dxa"/>
              <w:right w:w="15" w:type="dxa"/>
            </w:tcMar>
            <w:vAlign w:val="center"/>
          </w:tcPr>
          <w:p w14:paraId="141ED6D9" w14:textId="77777777" w:rsidR="00DA3A9C" w:rsidRDefault="00DA3A9C" w:rsidP="00AF70AA">
            <w:pPr>
              <w:pStyle w:val="StatisticalTables"/>
              <w:jc w:val="left"/>
            </w:pPr>
            <w:r>
              <w:t>Number wow</w:t>
            </w:r>
          </w:p>
        </w:tc>
        <w:tc>
          <w:tcPr>
            <w:tcW w:w="842" w:type="dxa"/>
            <w:shd w:val="clear" w:color="auto" w:fill="auto"/>
            <w:tcMar>
              <w:top w:w="15" w:type="dxa"/>
              <w:left w:w="15" w:type="dxa"/>
              <w:bottom w:w="15" w:type="dxa"/>
              <w:right w:w="15" w:type="dxa"/>
            </w:tcMar>
            <w:vAlign w:val="center"/>
          </w:tcPr>
          <w:p w14:paraId="7E24FCC0"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6C013B3F" w14:textId="77777777" w:rsidR="00DA3A9C" w:rsidRDefault="00DA3A9C" w:rsidP="00AF70AA">
            <w:pPr>
              <w:pStyle w:val="StatisticalTables"/>
            </w:pPr>
            <w:r>
              <w:t>8.46</w:t>
            </w:r>
          </w:p>
        </w:tc>
        <w:tc>
          <w:tcPr>
            <w:tcW w:w="1330" w:type="dxa"/>
            <w:shd w:val="clear" w:color="auto" w:fill="auto"/>
            <w:tcMar>
              <w:top w:w="15" w:type="dxa"/>
              <w:left w:w="15" w:type="dxa"/>
              <w:bottom w:w="15" w:type="dxa"/>
              <w:right w:w="15" w:type="dxa"/>
            </w:tcMar>
            <w:vAlign w:val="center"/>
          </w:tcPr>
          <w:p w14:paraId="064AD681" w14:textId="77777777" w:rsidR="00DA3A9C" w:rsidRDefault="00DA3A9C" w:rsidP="00AF70AA">
            <w:pPr>
              <w:pStyle w:val="StatisticalTables"/>
            </w:pPr>
            <w:r>
              <w:t>73.90</w:t>
            </w:r>
          </w:p>
        </w:tc>
        <w:tc>
          <w:tcPr>
            <w:tcW w:w="1226" w:type="dxa"/>
            <w:shd w:val="clear" w:color="auto" w:fill="auto"/>
            <w:tcMar>
              <w:top w:w="15" w:type="dxa"/>
              <w:left w:w="15" w:type="dxa"/>
              <w:bottom w:w="15" w:type="dxa"/>
              <w:right w:w="15" w:type="dxa"/>
            </w:tcMar>
            <w:vAlign w:val="center"/>
          </w:tcPr>
          <w:p w14:paraId="0013B4A9"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0F0667CD" w14:textId="77777777" w:rsidR="00DA3A9C" w:rsidRDefault="00DA3A9C" w:rsidP="00AF70AA">
            <w:pPr>
              <w:pStyle w:val="StatisticalTables"/>
            </w:pPr>
            <w:r>
              <w:t>2201</w:t>
            </w:r>
          </w:p>
        </w:tc>
      </w:tr>
      <w:tr w:rsidR="00DA3A9C" w14:paraId="6AC3EB44" w14:textId="77777777" w:rsidTr="00AF70AA">
        <w:tc>
          <w:tcPr>
            <w:tcW w:w="2726" w:type="dxa"/>
            <w:shd w:val="clear" w:color="auto" w:fill="auto"/>
            <w:tcMar>
              <w:top w:w="15" w:type="dxa"/>
              <w:left w:w="15" w:type="dxa"/>
              <w:bottom w:w="15" w:type="dxa"/>
              <w:right w:w="15" w:type="dxa"/>
            </w:tcMar>
            <w:vAlign w:val="center"/>
          </w:tcPr>
          <w:p w14:paraId="4CDF311A" w14:textId="77777777" w:rsidR="00DA3A9C" w:rsidRDefault="00DA3A9C" w:rsidP="00AF70AA">
            <w:pPr>
              <w:pStyle w:val="StatisticalTables"/>
              <w:jc w:val="left"/>
            </w:pPr>
            <w:r>
              <w:t xml:space="preserve">Number </w:t>
            </w:r>
            <w:proofErr w:type="spellStart"/>
            <w:r>
              <w:t>haha</w:t>
            </w:r>
            <w:proofErr w:type="spellEnd"/>
          </w:p>
        </w:tc>
        <w:tc>
          <w:tcPr>
            <w:tcW w:w="842" w:type="dxa"/>
            <w:shd w:val="clear" w:color="auto" w:fill="auto"/>
            <w:tcMar>
              <w:top w:w="15" w:type="dxa"/>
              <w:left w:w="15" w:type="dxa"/>
              <w:bottom w:w="15" w:type="dxa"/>
              <w:right w:w="15" w:type="dxa"/>
            </w:tcMar>
            <w:vAlign w:val="center"/>
          </w:tcPr>
          <w:p w14:paraId="296B9213"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1ECFAC2F" w14:textId="77777777" w:rsidR="00DA3A9C" w:rsidRDefault="00DA3A9C" w:rsidP="00AF70AA">
            <w:pPr>
              <w:pStyle w:val="StatisticalTables"/>
            </w:pPr>
            <w:r>
              <w:t>6.25</w:t>
            </w:r>
          </w:p>
        </w:tc>
        <w:tc>
          <w:tcPr>
            <w:tcW w:w="1330" w:type="dxa"/>
            <w:shd w:val="clear" w:color="auto" w:fill="auto"/>
            <w:tcMar>
              <w:top w:w="15" w:type="dxa"/>
              <w:left w:w="15" w:type="dxa"/>
              <w:bottom w:w="15" w:type="dxa"/>
              <w:right w:w="15" w:type="dxa"/>
            </w:tcMar>
            <w:vAlign w:val="center"/>
          </w:tcPr>
          <w:p w14:paraId="200D5347" w14:textId="77777777" w:rsidR="00DA3A9C" w:rsidRDefault="00DA3A9C" w:rsidP="00AF70AA">
            <w:pPr>
              <w:pStyle w:val="StatisticalTables"/>
            </w:pPr>
            <w:r>
              <w:t>38.20</w:t>
            </w:r>
          </w:p>
        </w:tc>
        <w:tc>
          <w:tcPr>
            <w:tcW w:w="1226" w:type="dxa"/>
            <w:shd w:val="clear" w:color="auto" w:fill="auto"/>
            <w:tcMar>
              <w:top w:w="15" w:type="dxa"/>
              <w:left w:w="15" w:type="dxa"/>
              <w:bottom w:w="15" w:type="dxa"/>
              <w:right w:w="15" w:type="dxa"/>
            </w:tcMar>
            <w:vAlign w:val="center"/>
          </w:tcPr>
          <w:p w14:paraId="3A409A38"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5B691E80" w14:textId="77777777" w:rsidR="00DA3A9C" w:rsidRDefault="00DA3A9C" w:rsidP="00AF70AA">
            <w:pPr>
              <w:pStyle w:val="StatisticalTables"/>
            </w:pPr>
            <w:r>
              <w:t>807</w:t>
            </w:r>
          </w:p>
        </w:tc>
      </w:tr>
      <w:tr w:rsidR="00DA3A9C" w14:paraId="0419B57B" w14:textId="77777777" w:rsidTr="00AF70AA">
        <w:tc>
          <w:tcPr>
            <w:tcW w:w="2726" w:type="dxa"/>
            <w:shd w:val="clear" w:color="auto" w:fill="auto"/>
            <w:tcMar>
              <w:top w:w="15" w:type="dxa"/>
              <w:left w:w="15" w:type="dxa"/>
              <w:bottom w:w="15" w:type="dxa"/>
              <w:right w:w="15" w:type="dxa"/>
            </w:tcMar>
            <w:vAlign w:val="center"/>
          </w:tcPr>
          <w:p w14:paraId="79257694" w14:textId="77777777" w:rsidR="00DA3A9C" w:rsidRDefault="00DA3A9C" w:rsidP="00AF70AA">
            <w:pPr>
              <w:pStyle w:val="StatisticalTables"/>
              <w:jc w:val="left"/>
            </w:pPr>
            <w:r>
              <w:t>Number sad</w:t>
            </w:r>
          </w:p>
        </w:tc>
        <w:tc>
          <w:tcPr>
            <w:tcW w:w="842" w:type="dxa"/>
            <w:shd w:val="clear" w:color="auto" w:fill="auto"/>
            <w:tcMar>
              <w:top w:w="15" w:type="dxa"/>
              <w:left w:w="15" w:type="dxa"/>
              <w:bottom w:w="15" w:type="dxa"/>
              <w:right w:w="15" w:type="dxa"/>
            </w:tcMar>
            <w:vAlign w:val="center"/>
          </w:tcPr>
          <w:p w14:paraId="2D42F4AB"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7CB102FC" w14:textId="77777777" w:rsidR="00DA3A9C" w:rsidRDefault="00DA3A9C" w:rsidP="00AF70AA">
            <w:pPr>
              <w:pStyle w:val="StatisticalTables"/>
            </w:pPr>
            <w:r>
              <w:t>132.67</w:t>
            </w:r>
          </w:p>
        </w:tc>
        <w:tc>
          <w:tcPr>
            <w:tcW w:w="1330" w:type="dxa"/>
            <w:shd w:val="clear" w:color="auto" w:fill="auto"/>
            <w:tcMar>
              <w:top w:w="15" w:type="dxa"/>
              <w:left w:w="15" w:type="dxa"/>
              <w:bottom w:w="15" w:type="dxa"/>
              <w:right w:w="15" w:type="dxa"/>
            </w:tcMar>
            <w:vAlign w:val="center"/>
          </w:tcPr>
          <w:p w14:paraId="2DCC6699" w14:textId="77777777" w:rsidR="00DA3A9C" w:rsidRDefault="00DA3A9C" w:rsidP="00AF70AA">
            <w:pPr>
              <w:pStyle w:val="StatisticalTables"/>
            </w:pPr>
            <w:r>
              <w:t>1314.46</w:t>
            </w:r>
          </w:p>
        </w:tc>
        <w:tc>
          <w:tcPr>
            <w:tcW w:w="1226" w:type="dxa"/>
            <w:shd w:val="clear" w:color="auto" w:fill="auto"/>
            <w:tcMar>
              <w:top w:w="15" w:type="dxa"/>
              <w:left w:w="15" w:type="dxa"/>
              <w:bottom w:w="15" w:type="dxa"/>
              <w:right w:w="15" w:type="dxa"/>
            </w:tcMar>
            <w:vAlign w:val="center"/>
          </w:tcPr>
          <w:p w14:paraId="1588C889"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3B81F827" w14:textId="77777777" w:rsidR="00DA3A9C" w:rsidRDefault="00DA3A9C" w:rsidP="00AF70AA">
            <w:pPr>
              <w:pStyle w:val="StatisticalTables"/>
            </w:pPr>
            <w:r>
              <w:t>34421</w:t>
            </w:r>
          </w:p>
        </w:tc>
      </w:tr>
      <w:tr w:rsidR="00DA3A9C" w14:paraId="219D48B7" w14:textId="77777777" w:rsidTr="00AF70AA">
        <w:tc>
          <w:tcPr>
            <w:tcW w:w="2726" w:type="dxa"/>
            <w:shd w:val="clear" w:color="auto" w:fill="auto"/>
            <w:tcMar>
              <w:top w:w="15" w:type="dxa"/>
              <w:left w:w="15" w:type="dxa"/>
              <w:bottom w:w="15" w:type="dxa"/>
              <w:right w:w="15" w:type="dxa"/>
            </w:tcMar>
            <w:vAlign w:val="center"/>
          </w:tcPr>
          <w:p w14:paraId="6953E3D5" w14:textId="77777777" w:rsidR="00DA3A9C" w:rsidRDefault="00DA3A9C" w:rsidP="00AF70AA">
            <w:pPr>
              <w:pStyle w:val="StatisticalTables"/>
              <w:jc w:val="left"/>
            </w:pPr>
            <w:r>
              <w:t>Number angry</w:t>
            </w:r>
          </w:p>
        </w:tc>
        <w:tc>
          <w:tcPr>
            <w:tcW w:w="842" w:type="dxa"/>
            <w:shd w:val="clear" w:color="auto" w:fill="auto"/>
            <w:tcMar>
              <w:top w:w="15" w:type="dxa"/>
              <w:left w:w="15" w:type="dxa"/>
              <w:bottom w:w="15" w:type="dxa"/>
              <w:right w:w="15" w:type="dxa"/>
            </w:tcMar>
            <w:vAlign w:val="center"/>
          </w:tcPr>
          <w:p w14:paraId="52584C67"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2077E615" w14:textId="77777777" w:rsidR="00DA3A9C" w:rsidRDefault="00DA3A9C" w:rsidP="00AF70AA">
            <w:pPr>
              <w:pStyle w:val="StatisticalTables"/>
            </w:pPr>
            <w:r>
              <w:t>64.21</w:t>
            </w:r>
          </w:p>
        </w:tc>
        <w:tc>
          <w:tcPr>
            <w:tcW w:w="1330" w:type="dxa"/>
            <w:shd w:val="clear" w:color="auto" w:fill="auto"/>
            <w:tcMar>
              <w:top w:w="15" w:type="dxa"/>
              <w:left w:w="15" w:type="dxa"/>
              <w:bottom w:w="15" w:type="dxa"/>
              <w:right w:w="15" w:type="dxa"/>
            </w:tcMar>
            <w:vAlign w:val="center"/>
          </w:tcPr>
          <w:p w14:paraId="32C2853A" w14:textId="77777777" w:rsidR="00DA3A9C" w:rsidRDefault="00DA3A9C" w:rsidP="00AF70AA">
            <w:pPr>
              <w:pStyle w:val="StatisticalTables"/>
            </w:pPr>
            <w:r>
              <w:t>768.48</w:t>
            </w:r>
          </w:p>
        </w:tc>
        <w:tc>
          <w:tcPr>
            <w:tcW w:w="1226" w:type="dxa"/>
            <w:shd w:val="clear" w:color="auto" w:fill="auto"/>
            <w:tcMar>
              <w:top w:w="15" w:type="dxa"/>
              <w:left w:w="15" w:type="dxa"/>
              <w:bottom w:w="15" w:type="dxa"/>
              <w:right w:w="15" w:type="dxa"/>
            </w:tcMar>
            <w:vAlign w:val="center"/>
          </w:tcPr>
          <w:p w14:paraId="6B7DD47D"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554DB81E" w14:textId="77777777" w:rsidR="00DA3A9C" w:rsidRDefault="00DA3A9C" w:rsidP="00AF70AA">
            <w:pPr>
              <w:pStyle w:val="StatisticalTables"/>
            </w:pPr>
            <w:r>
              <w:t>21991</w:t>
            </w:r>
          </w:p>
        </w:tc>
      </w:tr>
      <w:tr w:rsidR="00DA3A9C" w14:paraId="033E1133" w14:textId="77777777" w:rsidTr="00AF70AA">
        <w:tc>
          <w:tcPr>
            <w:tcW w:w="2726" w:type="dxa"/>
            <w:shd w:val="clear" w:color="auto" w:fill="auto"/>
            <w:tcMar>
              <w:top w:w="15" w:type="dxa"/>
              <w:left w:w="15" w:type="dxa"/>
              <w:bottom w:w="15" w:type="dxa"/>
              <w:right w:w="15" w:type="dxa"/>
            </w:tcMar>
            <w:vAlign w:val="center"/>
          </w:tcPr>
          <w:p w14:paraId="29FB6AF3" w14:textId="77777777" w:rsidR="00DA3A9C" w:rsidRDefault="00DA3A9C" w:rsidP="00AF70AA">
            <w:pPr>
              <w:pStyle w:val="StatisticalTables"/>
              <w:jc w:val="left"/>
            </w:pPr>
            <w:r>
              <w:t>Number comment</w:t>
            </w:r>
          </w:p>
        </w:tc>
        <w:tc>
          <w:tcPr>
            <w:tcW w:w="842" w:type="dxa"/>
            <w:shd w:val="clear" w:color="auto" w:fill="auto"/>
            <w:tcMar>
              <w:top w:w="15" w:type="dxa"/>
              <w:left w:w="15" w:type="dxa"/>
              <w:bottom w:w="15" w:type="dxa"/>
              <w:right w:w="15" w:type="dxa"/>
            </w:tcMar>
            <w:vAlign w:val="center"/>
          </w:tcPr>
          <w:p w14:paraId="2D42B748"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737E182D" w14:textId="77777777" w:rsidR="00DA3A9C" w:rsidRDefault="00DA3A9C" w:rsidP="00AF70AA">
            <w:pPr>
              <w:pStyle w:val="StatisticalTables"/>
            </w:pPr>
            <w:r>
              <w:t>167.49</w:t>
            </w:r>
          </w:p>
        </w:tc>
        <w:tc>
          <w:tcPr>
            <w:tcW w:w="1330" w:type="dxa"/>
            <w:shd w:val="clear" w:color="auto" w:fill="auto"/>
            <w:tcMar>
              <w:top w:w="15" w:type="dxa"/>
              <w:left w:w="15" w:type="dxa"/>
              <w:bottom w:w="15" w:type="dxa"/>
              <w:right w:w="15" w:type="dxa"/>
            </w:tcMar>
            <w:vAlign w:val="center"/>
          </w:tcPr>
          <w:p w14:paraId="47725A14" w14:textId="77777777" w:rsidR="00DA3A9C" w:rsidRDefault="00DA3A9C" w:rsidP="00AF70AA">
            <w:pPr>
              <w:pStyle w:val="StatisticalTables"/>
            </w:pPr>
            <w:r>
              <w:t>813.63</w:t>
            </w:r>
          </w:p>
        </w:tc>
        <w:tc>
          <w:tcPr>
            <w:tcW w:w="1226" w:type="dxa"/>
            <w:shd w:val="clear" w:color="auto" w:fill="auto"/>
            <w:tcMar>
              <w:top w:w="15" w:type="dxa"/>
              <w:left w:w="15" w:type="dxa"/>
              <w:bottom w:w="15" w:type="dxa"/>
              <w:right w:w="15" w:type="dxa"/>
            </w:tcMar>
            <w:vAlign w:val="center"/>
          </w:tcPr>
          <w:p w14:paraId="08F6821E"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73EA6BFF" w14:textId="77777777" w:rsidR="00DA3A9C" w:rsidRDefault="00DA3A9C" w:rsidP="00AF70AA">
            <w:pPr>
              <w:pStyle w:val="StatisticalTables"/>
            </w:pPr>
            <w:r>
              <w:t>19017</w:t>
            </w:r>
          </w:p>
        </w:tc>
      </w:tr>
      <w:tr w:rsidR="00DA3A9C" w14:paraId="074E1BA4" w14:textId="77777777" w:rsidTr="00AF70AA">
        <w:tc>
          <w:tcPr>
            <w:tcW w:w="2726" w:type="dxa"/>
            <w:shd w:val="clear" w:color="auto" w:fill="auto"/>
            <w:tcMar>
              <w:top w:w="15" w:type="dxa"/>
              <w:left w:w="15" w:type="dxa"/>
              <w:bottom w:w="15" w:type="dxa"/>
              <w:right w:w="15" w:type="dxa"/>
            </w:tcMar>
            <w:vAlign w:val="center"/>
          </w:tcPr>
          <w:p w14:paraId="7F2672DE" w14:textId="77777777" w:rsidR="00DA3A9C" w:rsidRDefault="00DA3A9C" w:rsidP="00AF70AA">
            <w:pPr>
              <w:pStyle w:val="StatisticalTables"/>
              <w:jc w:val="left"/>
            </w:pPr>
            <w:r>
              <w:t>Number share</w:t>
            </w:r>
          </w:p>
        </w:tc>
        <w:tc>
          <w:tcPr>
            <w:tcW w:w="842" w:type="dxa"/>
            <w:shd w:val="clear" w:color="auto" w:fill="auto"/>
            <w:tcMar>
              <w:top w:w="15" w:type="dxa"/>
              <w:left w:w="15" w:type="dxa"/>
              <w:bottom w:w="15" w:type="dxa"/>
              <w:right w:w="15" w:type="dxa"/>
            </w:tcMar>
            <w:vAlign w:val="center"/>
          </w:tcPr>
          <w:p w14:paraId="0111A857"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1D73B533" w14:textId="77777777" w:rsidR="00DA3A9C" w:rsidRDefault="00DA3A9C" w:rsidP="00AF70AA">
            <w:pPr>
              <w:pStyle w:val="StatisticalTables"/>
            </w:pPr>
            <w:r>
              <w:t>580.38</w:t>
            </w:r>
          </w:p>
        </w:tc>
        <w:tc>
          <w:tcPr>
            <w:tcW w:w="1330" w:type="dxa"/>
            <w:shd w:val="clear" w:color="auto" w:fill="auto"/>
            <w:tcMar>
              <w:top w:w="15" w:type="dxa"/>
              <w:left w:w="15" w:type="dxa"/>
              <w:bottom w:w="15" w:type="dxa"/>
              <w:right w:w="15" w:type="dxa"/>
            </w:tcMar>
            <w:vAlign w:val="center"/>
          </w:tcPr>
          <w:p w14:paraId="7AFB23B7" w14:textId="77777777" w:rsidR="00DA3A9C" w:rsidRDefault="00DA3A9C" w:rsidP="00AF70AA">
            <w:pPr>
              <w:pStyle w:val="StatisticalTables"/>
            </w:pPr>
            <w:r>
              <w:t>2851.87</w:t>
            </w:r>
          </w:p>
        </w:tc>
        <w:tc>
          <w:tcPr>
            <w:tcW w:w="1226" w:type="dxa"/>
            <w:shd w:val="clear" w:color="auto" w:fill="auto"/>
            <w:tcMar>
              <w:top w:w="15" w:type="dxa"/>
              <w:left w:w="15" w:type="dxa"/>
              <w:bottom w:w="15" w:type="dxa"/>
              <w:right w:w="15" w:type="dxa"/>
            </w:tcMar>
            <w:vAlign w:val="center"/>
          </w:tcPr>
          <w:p w14:paraId="0F96260C"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0E3E4E4A" w14:textId="77777777" w:rsidR="00DA3A9C" w:rsidRDefault="00DA3A9C" w:rsidP="00AF70AA">
            <w:pPr>
              <w:pStyle w:val="StatisticalTables"/>
            </w:pPr>
            <w:r>
              <w:t>62157</w:t>
            </w:r>
          </w:p>
        </w:tc>
      </w:tr>
      <w:tr w:rsidR="00DA3A9C" w14:paraId="0079AACD" w14:textId="77777777" w:rsidTr="00AF70AA">
        <w:tc>
          <w:tcPr>
            <w:tcW w:w="2726" w:type="dxa"/>
            <w:shd w:val="clear" w:color="auto" w:fill="auto"/>
            <w:tcMar>
              <w:top w:w="15" w:type="dxa"/>
              <w:left w:w="15" w:type="dxa"/>
              <w:bottom w:w="15" w:type="dxa"/>
              <w:right w:w="15" w:type="dxa"/>
            </w:tcMar>
            <w:vAlign w:val="center"/>
          </w:tcPr>
          <w:p w14:paraId="5A87233D" w14:textId="77777777" w:rsidR="00DA3A9C" w:rsidRDefault="00DA3A9C" w:rsidP="00AF70AA">
            <w:pPr>
              <w:pStyle w:val="StatisticalTables"/>
              <w:jc w:val="left"/>
            </w:pPr>
            <w:r>
              <w:t>Fatalities</w:t>
            </w:r>
          </w:p>
        </w:tc>
        <w:tc>
          <w:tcPr>
            <w:tcW w:w="842" w:type="dxa"/>
            <w:shd w:val="clear" w:color="auto" w:fill="auto"/>
            <w:tcMar>
              <w:top w:w="15" w:type="dxa"/>
              <w:left w:w="15" w:type="dxa"/>
              <w:bottom w:w="15" w:type="dxa"/>
              <w:right w:w="15" w:type="dxa"/>
            </w:tcMar>
            <w:vAlign w:val="center"/>
          </w:tcPr>
          <w:p w14:paraId="0D5FD200"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300800A0" w14:textId="77777777" w:rsidR="00DA3A9C" w:rsidRDefault="00DA3A9C" w:rsidP="00AF70AA">
            <w:pPr>
              <w:pStyle w:val="StatisticalTables"/>
            </w:pPr>
            <w:r>
              <w:t>25.72</w:t>
            </w:r>
          </w:p>
        </w:tc>
        <w:tc>
          <w:tcPr>
            <w:tcW w:w="1330" w:type="dxa"/>
            <w:shd w:val="clear" w:color="auto" w:fill="auto"/>
            <w:tcMar>
              <w:top w:w="15" w:type="dxa"/>
              <w:left w:w="15" w:type="dxa"/>
              <w:bottom w:w="15" w:type="dxa"/>
              <w:right w:w="15" w:type="dxa"/>
            </w:tcMar>
            <w:vAlign w:val="center"/>
          </w:tcPr>
          <w:p w14:paraId="3E0CBD90" w14:textId="77777777" w:rsidR="00DA3A9C" w:rsidRDefault="00DA3A9C" w:rsidP="00AF70AA">
            <w:pPr>
              <w:pStyle w:val="StatisticalTables"/>
            </w:pPr>
            <w:r>
              <w:t>66.19</w:t>
            </w:r>
          </w:p>
        </w:tc>
        <w:tc>
          <w:tcPr>
            <w:tcW w:w="1226" w:type="dxa"/>
            <w:shd w:val="clear" w:color="auto" w:fill="auto"/>
            <w:tcMar>
              <w:top w:w="15" w:type="dxa"/>
              <w:left w:w="15" w:type="dxa"/>
              <w:bottom w:w="15" w:type="dxa"/>
              <w:right w:w="15" w:type="dxa"/>
            </w:tcMar>
            <w:vAlign w:val="center"/>
          </w:tcPr>
          <w:p w14:paraId="09D10313"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326FA780" w14:textId="77777777" w:rsidR="00DA3A9C" w:rsidRDefault="00DA3A9C" w:rsidP="00AF70AA">
            <w:pPr>
              <w:pStyle w:val="StatisticalTables"/>
            </w:pPr>
            <w:r>
              <w:t>433</w:t>
            </w:r>
          </w:p>
        </w:tc>
      </w:tr>
      <w:tr w:rsidR="00DA3A9C" w14:paraId="1935C2F8" w14:textId="77777777" w:rsidTr="00AF70AA">
        <w:tc>
          <w:tcPr>
            <w:tcW w:w="2726" w:type="dxa"/>
            <w:shd w:val="clear" w:color="auto" w:fill="auto"/>
            <w:tcMar>
              <w:top w:w="15" w:type="dxa"/>
              <w:left w:w="15" w:type="dxa"/>
              <w:bottom w:w="15" w:type="dxa"/>
              <w:right w:w="15" w:type="dxa"/>
            </w:tcMar>
            <w:vAlign w:val="center"/>
          </w:tcPr>
          <w:p w14:paraId="569A3105" w14:textId="77777777" w:rsidR="00DA3A9C" w:rsidRDefault="00DA3A9C" w:rsidP="00AF70AA">
            <w:pPr>
              <w:pStyle w:val="StatisticalTables"/>
              <w:jc w:val="left"/>
            </w:pPr>
            <w:r>
              <w:t>Injured</w:t>
            </w:r>
          </w:p>
        </w:tc>
        <w:tc>
          <w:tcPr>
            <w:tcW w:w="842" w:type="dxa"/>
            <w:shd w:val="clear" w:color="auto" w:fill="auto"/>
            <w:tcMar>
              <w:top w:w="15" w:type="dxa"/>
              <w:left w:w="15" w:type="dxa"/>
              <w:bottom w:w="15" w:type="dxa"/>
              <w:right w:w="15" w:type="dxa"/>
            </w:tcMar>
            <w:vAlign w:val="center"/>
          </w:tcPr>
          <w:p w14:paraId="74576FA5"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596308A6" w14:textId="77777777" w:rsidR="00DA3A9C" w:rsidRDefault="00DA3A9C" w:rsidP="00AF70AA">
            <w:pPr>
              <w:pStyle w:val="StatisticalTables"/>
            </w:pPr>
            <w:r>
              <w:t>5.18</w:t>
            </w:r>
          </w:p>
        </w:tc>
        <w:tc>
          <w:tcPr>
            <w:tcW w:w="1330" w:type="dxa"/>
            <w:shd w:val="clear" w:color="auto" w:fill="auto"/>
            <w:tcMar>
              <w:top w:w="15" w:type="dxa"/>
              <w:left w:w="15" w:type="dxa"/>
              <w:bottom w:w="15" w:type="dxa"/>
              <w:right w:w="15" w:type="dxa"/>
            </w:tcMar>
            <w:vAlign w:val="center"/>
          </w:tcPr>
          <w:p w14:paraId="474F9DF3" w14:textId="77777777" w:rsidR="00DA3A9C" w:rsidRDefault="00DA3A9C" w:rsidP="00AF70AA">
            <w:pPr>
              <w:pStyle w:val="StatisticalTables"/>
            </w:pPr>
            <w:r>
              <w:t>12.16</w:t>
            </w:r>
          </w:p>
        </w:tc>
        <w:tc>
          <w:tcPr>
            <w:tcW w:w="1226" w:type="dxa"/>
            <w:shd w:val="clear" w:color="auto" w:fill="auto"/>
            <w:tcMar>
              <w:top w:w="15" w:type="dxa"/>
              <w:left w:w="15" w:type="dxa"/>
              <w:bottom w:w="15" w:type="dxa"/>
              <w:right w:w="15" w:type="dxa"/>
            </w:tcMar>
            <w:vAlign w:val="center"/>
          </w:tcPr>
          <w:p w14:paraId="546B3E5B" w14:textId="77777777" w:rsidR="00DA3A9C" w:rsidRDefault="00DA3A9C" w:rsidP="00AF70AA">
            <w:pPr>
              <w:pStyle w:val="StatisticalTables"/>
            </w:pPr>
            <w:r>
              <w:t>1</w:t>
            </w:r>
          </w:p>
        </w:tc>
        <w:tc>
          <w:tcPr>
            <w:tcW w:w="1241" w:type="dxa"/>
            <w:shd w:val="clear" w:color="auto" w:fill="auto"/>
            <w:tcMar>
              <w:top w:w="15" w:type="dxa"/>
              <w:left w:w="15" w:type="dxa"/>
              <w:bottom w:w="15" w:type="dxa"/>
              <w:right w:w="15" w:type="dxa"/>
            </w:tcMar>
            <w:vAlign w:val="center"/>
          </w:tcPr>
          <w:p w14:paraId="3144030C" w14:textId="77777777" w:rsidR="00DA3A9C" w:rsidRDefault="00DA3A9C" w:rsidP="00AF70AA">
            <w:pPr>
              <w:pStyle w:val="StatisticalTables"/>
            </w:pPr>
            <w:r>
              <w:t>87</w:t>
            </w:r>
          </w:p>
        </w:tc>
      </w:tr>
      <w:tr w:rsidR="00DA3A9C" w14:paraId="58F272D1" w14:textId="77777777" w:rsidTr="00AF70AA">
        <w:tc>
          <w:tcPr>
            <w:tcW w:w="2726" w:type="dxa"/>
            <w:shd w:val="clear" w:color="auto" w:fill="auto"/>
            <w:tcMar>
              <w:top w:w="15" w:type="dxa"/>
              <w:left w:w="15" w:type="dxa"/>
              <w:bottom w:w="15" w:type="dxa"/>
              <w:right w:w="15" w:type="dxa"/>
            </w:tcMar>
            <w:vAlign w:val="center"/>
          </w:tcPr>
          <w:p w14:paraId="3E85753E" w14:textId="77777777" w:rsidR="00DA3A9C" w:rsidRDefault="00DA3A9C" w:rsidP="00AF70AA">
            <w:pPr>
              <w:pStyle w:val="StatisticalTables"/>
              <w:jc w:val="left"/>
            </w:pPr>
            <w:r>
              <w:t>Islamist attack</w:t>
            </w:r>
          </w:p>
        </w:tc>
        <w:tc>
          <w:tcPr>
            <w:tcW w:w="842" w:type="dxa"/>
            <w:shd w:val="clear" w:color="auto" w:fill="auto"/>
            <w:tcMar>
              <w:top w:w="15" w:type="dxa"/>
              <w:left w:w="15" w:type="dxa"/>
              <w:bottom w:w="15" w:type="dxa"/>
              <w:right w:w="15" w:type="dxa"/>
            </w:tcMar>
            <w:vAlign w:val="center"/>
          </w:tcPr>
          <w:p w14:paraId="20EF9A80"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2306E536" w14:textId="77777777" w:rsidR="00DA3A9C" w:rsidRDefault="00DA3A9C" w:rsidP="00AF70AA">
            <w:pPr>
              <w:pStyle w:val="StatisticalTables"/>
            </w:pPr>
            <w:r>
              <w:t>0.80</w:t>
            </w:r>
          </w:p>
        </w:tc>
        <w:tc>
          <w:tcPr>
            <w:tcW w:w="1330" w:type="dxa"/>
            <w:shd w:val="clear" w:color="auto" w:fill="auto"/>
            <w:tcMar>
              <w:top w:w="15" w:type="dxa"/>
              <w:left w:w="15" w:type="dxa"/>
              <w:bottom w:w="15" w:type="dxa"/>
              <w:right w:w="15" w:type="dxa"/>
            </w:tcMar>
            <w:vAlign w:val="center"/>
          </w:tcPr>
          <w:p w14:paraId="5A9411BF" w14:textId="77777777" w:rsidR="00DA3A9C" w:rsidRDefault="00DA3A9C" w:rsidP="00AF70AA">
            <w:pPr>
              <w:pStyle w:val="StatisticalTables"/>
            </w:pPr>
            <w:r>
              <w:t>0.40</w:t>
            </w:r>
          </w:p>
        </w:tc>
        <w:tc>
          <w:tcPr>
            <w:tcW w:w="1226" w:type="dxa"/>
            <w:shd w:val="clear" w:color="auto" w:fill="auto"/>
            <w:tcMar>
              <w:top w:w="15" w:type="dxa"/>
              <w:left w:w="15" w:type="dxa"/>
              <w:bottom w:w="15" w:type="dxa"/>
              <w:right w:w="15" w:type="dxa"/>
            </w:tcMar>
            <w:vAlign w:val="center"/>
          </w:tcPr>
          <w:p w14:paraId="7D79B103"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4088BE1F" w14:textId="77777777" w:rsidR="00DA3A9C" w:rsidRDefault="00DA3A9C" w:rsidP="00AF70AA">
            <w:pPr>
              <w:pStyle w:val="StatisticalTables"/>
            </w:pPr>
            <w:r>
              <w:t>1</w:t>
            </w:r>
          </w:p>
        </w:tc>
      </w:tr>
      <w:tr w:rsidR="00DA3A9C" w14:paraId="28F74D4E" w14:textId="77777777" w:rsidTr="00AF70AA">
        <w:tc>
          <w:tcPr>
            <w:tcW w:w="2726" w:type="dxa"/>
            <w:shd w:val="clear" w:color="auto" w:fill="auto"/>
            <w:tcMar>
              <w:top w:w="15" w:type="dxa"/>
              <w:left w:w="15" w:type="dxa"/>
              <w:bottom w:w="15" w:type="dxa"/>
              <w:right w:w="15" w:type="dxa"/>
            </w:tcMar>
            <w:vAlign w:val="center"/>
          </w:tcPr>
          <w:p w14:paraId="682BA7AC" w14:textId="77777777" w:rsidR="00DA3A9C" w:rsidRDefault="00DA3A9C" w:rsidP="00AF70AA">
            <w:pPr>
              <w:pStyle w:val="StatisticalTables"/>
              <w:jc w:val="left"/>
            </w:pPr>
            <w:r>
              <w:t>Left attack</w:t>
            </w:r>
          </w:p>
        </w:tc>
        <w:tc>
          <w:tcPr>
            <w:tcW w:w="842" w:type="dxa"/>
            <w:shd w:val="clear" w:color="auto" w:fill="auto"/>
            <w:tcMar>
              <w:top w:w="15" w:type="dxa"/>
              <w:left w:w="15" w:type="dxa"/>
              <w:bottom w:w="15" w:type="dxa"/>
              <w:right w:w="15" w:type="dxa"/>
            </w:tcMar>
            <w:vAlign w:val="center"/>
          </w:tcPr>
          <w:p w14:paraId="6DCC52F7"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5297B3A2" w14:textId="77777777" w:rsidR="00DA3A9C" w:rsidRDefault="00DA3A9C" w:rsidP="00AF70AA">
            <w:pPr>
              <w:pStyle w:val="StatisticalTables"/>
            </w:pPr>
            <w:r>
              <w:t>0.02</w:t>
            </w:r>
          </w:p>
        </w:tc>
        <w:tc>
          <w:tcPr>
            <w:tcW w:w="1330" w:type="dxa"/>
            <w:shd w:val="clear" w:color="auto" w:fill="auto"/>
            <w:tcMar>
              <w:top w:w="15" w:type="dxa"/>
              <w:left w:w="15" w:type="dxa"/>
              <w:bottom w:w="15" w:type="dxa"/>
              <w:right w:w="15" w:type="dxa"/>
            </w:tcMar>
            <w:vAlign w:val="center"/>
          </w:tcPr>
          <w:p w14:paraId="20D328E4" w14:textId="77777777" w:rsidR="00DA3A9C" w:rsidRDefault="00DA3A9C" w:rsidP="00AF70AA">
            <w:pPr>
              <w:pStyle w:val="StatisticalTables"/>
            </w:pPr>
            <w:r>
              <w:t>0.15</w:t>
            </w:r>
          </w:p>
        </w:tc>
        <w:tc>
          <w:tcPr>
            <w:tcW w:w="1226" w:type="dxa"/>
            <w:shd w:val="clear" w:color="auto" w:fill="auto"/>
            <w:tcMar>
              <w:top w:w="15" w:type="dxa"/>
              <w:left w:w="15" w:type="dxa"/>
              <w:bottom w:w="15" w:type="dxa"/>
              <w:right w:w="15" w:type="dxa"/>
            </w:tcMar>
            <w:vAlign w:val="center"/>
          </w:tcPr>
          <w:p w14:paraId="5FD480E7"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76620218" w14:textId="77777777" w:rsidR="00DA3A9C" w:rsidRDefault="00DA3A9C" w:rsidP="00AF70AA">
            <w:pPr>
              <w:pStyle w:val="StatisticalTables"/>
            </w:pPr>
            <w:r>
              <w:t>1</w:t>
            </w:r>
          </w:p>
        </w:tc>
      </w:tr>
      <w:tr w:rsidR="00DA3A9C" w14:paraId="4D3925AF" w14:textId="77777777" w:rsidTr="00AF70AA">
        <w:tc>
          <w:tcPr>
            <w:tcW w:w="2726" w:type="dxa"/>
            <w:shd w:val="clear" w:color="auto" w:fill="auto"/>
            <w:tcMar>
              <w:top w:w="15" w:type="dxa"/>
              <w:left w:w="15" w:type="dxa"/>
              <w:bottom w:w="15" w:type="dxa"/>
              <w:right w:w="15" w:type="dxa"/>
            </w:tcMar>
            <w:vAlign w:val="center"/>
          </w:tcPr>
          <w:p w14:paraId="325D631B" w14:textId="77777777" w:rsidR="00DA3A9C" w:rsidRDefault="00DA3A9C" w:rsidP="00AF70AA">
            <w:pPr>
              <w:pStyle w:val="StatisticalTables"/>
              <w:jc w:val="left"/>
            </w:pPr>
            <w:r>
              <w:t>Right attack</w:t>
            </w:r>
          </w:p>
        </w:tc>
        <w:tc>
          <w:tcPr>
            <w:tcW w:w="842" w:type="dxa"/>
            <w:shd w:val="clear" w:color="auto" w:fill="auto"/>
            <w:tcMar>
              <w:top w:w="15" w:type="dxa"/>
              <w:left w:w="15" w:type="dxa"/>
              <w:bottom w:w="15" w:type="dxa"/>
              <w:right w:w="15" w:type="dxa"/>
            </w:tcMar>
            <w:vAlign w:val="center"/>
          </w:tcPr>
          <w:p w14:paraId="43AFDE5F"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4CF2BB00" w14:textId="77777777" w:rsidR="00DA3A9C" w:rsidRDefault="00DA3A9C" w:rsidP="00AF70AA">
            <w:pPr>
              <w:pStyle w:val="StatisticalTables"/>
            </w:pPr>
            <w:r>
              <w:t>0.09</w:t>
            </w:r>
          </w:p>
        </w:tc>
        <w:tc>
          <w:tcPr>
            <w:tcW w:w="1330" w:type="dxa"/>
            <w:shd w:val="clear" w:color="auto" w:fill="auto"/>
            <w:tcMar>
              <w:top w:w="15" w:type="dxa"/>
              <w:left w:w="15" w:type="dxa"/>
              <w:bottom w:w="15" w:type="dxa"/>
              <w:right w:w="15" w:type="dxa"/>
            </w:tcMar>
            <w:vAlign w:val="center"/>
          </w:tcPr>
          <w:p w14:paraId="16FCDCB3" w14:textId="77777777" w:rsidR="00DA3A9C" w:rsidRDefault="00DA3A9C" w:rsidP="00AF70AA">
            <w:pPr>
              <w:pStyle w:val="StatisticalTables"/>
            </w:pPr>
            <w:r>
              <w:t>0.28</w:t>
            </w:r>
          </w:p>
        </w:tc>
        <w:tc>
          <w:tcPr>
            <w:tcW w:w="1226" w:type="dxa"/>
            <w:shd w:val="clear" w:color="auto" w:fill="auto"/>
            <w:tcMar>
              <w:top w:w="15" w:type="dxa"/>
              <w:left w:w="15" w:type="dxa"/>
              <w:bottom w:w="15" w:type="dxa"/>
              <w:right w:w="15" w:type="dxa"/>
            </w:tcMar>
            <w:vAlign w:val="center"/>
          </w:tcPr>
          <w:p w14:paraId="7DAB6F81"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34E195B6" w14:textId="77777777" w:rsidR="00DA3A9C" w:rsidRDefault="00DA3A9C" w:rsidP="00AF70AA">
            <w:pPr>
              <w:pStyle w:val="StatisticalTables"/>
            </w:pPr>
            <w:r>
              <w:t>1</w:t>
            </w:r>
          </w:p>
        </w:tc>
      </w:tr>
      <w:tr w:rsidR="00DA3A9C" w14:paraId="57E43C7E" w14:textId="77777777" w:rsidTr="00AF70AA">
        <w:tc>
          <w:tcPr>
            <w:tcW w:w="2726" w:type="dxa"/>
            <w:shd w:val="clear" w:color="auto" w:fill="auto"/>
            <w:tcMar>
              <w:top w:w="15" w:type="dxa"/>
              <w:left w:w="15" w:type="dxa"/>
              <w:bottom w:w="15" w:type="dxa"/>
              <w:right w:w="15" w:type="dxa"/>
            </w:tcMar>
            <w:vAlign w:val="center"/>
          </w:tcPr>
          <w:p w14:paraId="246777C1" w14:textId="77777777" w:rsidR="00DA3A9C" w:rsidRDefault="00DA3A9C" w:rsidP="00AF70AA">
            <w:pPr>
              <w:pStyle w:val="StatisticalTables"/>
              <w:jc w:val="left"/>
            </w:pPr>
            <w:r>
              <w:t>SEP loyalist attack</w:t>
            </w:r>
          </w:p>
        </w:tc>
        <w:tc>
          <w:tcPr>
            <w:tcW w:w="842" w:type="dxa"/>
            <w:shd w:val="clear" w:color="auto" w:fill="auto"/>
            <w:tcMar>
              <w:top w:w="15" w:type="dxa"/>
              <w:left w:w="15" w:type="dxa"/>
              <w:bottom w:w="15" w:type="dxa"/>
              <w:right w:w="15" w:type="dxa"/>
            </w:tcMar>
            <w:vAlign w:val="center"/>
          </w:tcPr>
          <w:p w14:paraId="3069DE09"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6877DE94" w14:textId="77777777" w:rsidR="00DA3A9C" w:rsidRDefault="00DA3A9C" w:rsidP="00AF70AA">
            <w:pPr>
              <w:pStyle w:val="StatisticalTables"/>
            </w:pPr>
            <w:r>
              <w:t>0.003</w:t>
            </w:r>
          </w:p>
        </w:tc>
        <w:tc>
          <w:tcPr>
            <w:tcW w:w="1330" w:type="dxa"/>
            <w:shd w:val="clear" w:color="auto" w:fill="auto"/>
            <w:tcMar>
              <w:top w:w="15" w:type="dxa"/>
              <w:left w:w="15" w:type="dxa"/>
              <w:bottom w:w="15" w:type="dxa"/>
              <w:right w:w="15" w:type="dxa"/>
            </w:tcMar>
            <w:vAlign w:val="center"/>
          </w:tcPr>
          <w:p w14:paraId="59A2AF67" w14:textId="77777777" w:rsidR="00DA3A9C" w:rsidRDefault="00DA3A9C" w:rsidP="00AF70AA">
            <w:pPr>
              <w:pStyle w:val="StatisticalTables"/>
            </w:pPr>
            <w:r>
              <w:t>0.06</w:t>
            </w:r>
          </w:p>
        </w:tc>
        <w:tc>
          <w:tcPr>
            <w:tcW w:w="1226" w:type="dxa"/>
            <w:shd w:val="clear" w:color="auto" w:fill="auto"/>
            <w:tcMar>
              <w:top w:w="15" w:type="dxa"/>
              <w:left w:w="15" w:type="dxa"/>
              <w:bottom w:w="15" w:type="dxa"/>
              <w:right w:w="15" w:type="dxa"/>
            </w:tcMar>
            <w:vAlign w:val="center"/>
          </w:tcPr>
          <w:p w14:paraId="512FE1E0"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34F937F3" w14:textId="77777777" w:rsidR="00DA3A9C" w:rsidRDefault="00DA3A9C" w:rsidP="00AF70AA">
            <w:pPr>
              <w:pStyle w:val="StatisticalTables"/>
            </w:pPr>
            <w:r>
              <w:t>1</w:t>
            </w:r>
          </w:p>
        </w:tc>
      </w:tr>
      <w:tr w:rsidR="00DA3A9C" w14:paraId="1C4B48D7" w14:textId="77777777" w:rsidTr="00AF70AA">
        <w:tc>
          <w:tcPr>
            <w:tcW w:w="2726" w:type="dxa"/>
            <w:shd w:val="clear" w:color="auto" w:fill="auto"/>
            <w:tcMar>
              <w:top w:w="15" w:type="dxa"/>
              <w:left w:w="15" w:type="dxa"/>
              <w:bottom w:w="15" w:type="dxa"/>
              <w:right w:w="15" w:type="dxa"/>
            </w:tcMar>
            <w:vAlign w:val="center"/>
          </w:tcPr>
          <w:p w14:paraId="69F19818" w14:textId="77777777" w:rsidR="00DA3A9C" w:rsidRDefault="00DA3A9C" w:rsidP="00AF70AA">
            <w:pPr>
              <w:pStyle w:val="StatisticalTables"/>
              <w:jc w:val="left"/>
            </w:pPr>
            <w:r>
              <w:t>SEP Republican attack</w:t>
            </w:r>
          </w:p>
        </w:tc>
        <w:tc>
          <w:tcPr>
            <w:tcW w:w="842" w:type="dxa"/>
            <w:shd w:val="clear" w:color="auto" w:fill="auto"/>
            <w:tcMar>
              <w:top w:w="15" w:type="dxa"/>
              <w:left w:w="15" w:type="dxa"/>
              <w:bottom w:w="15" w:type="dxa"/>
              <w:right w:w="15" w:type="dxa"/>
            </w:tcMar>
            <w:vAlign w:val="center"/>
          </w:tcPr>
          <w:p w14:paraId="7464C741"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593CF017" w14:textId="77777777" w:rsidR="00DA3A9C" w:rsidRDefault="00DA3A9C" w:rsidP="00AF70AA">
            <w:pPr>
              <w:pStyle w:val="StatisticalTables"/>
            </w:pPr>
            <w:r>
              <w:t>0.08</w:t>
            </w:r>
          </w:p>
        </w:tc>
        <w:tc>
          <w:tcPr>
            <w:tcW w:w="1330" w:type="dxa"/>
            <w:shd w:val="clear" w:color="auto" w:fill="auto"/>
            <w:tcMar>
              <w:top w:w="15" w:type="dxa"/>
              <w:left w:w="15" w:type="dxa"/>
              <w:bottom w:w="15" w:type="dxa"/>
              <w:right w:w="15" w:type="dxa"/>
            </w:tcMar>
            <w:vAlign w:val="center"/>
          </w:tcPr>
          <w:p w14:paraId="11D3765A" w14:textId="77777777" w:rsidR="00DA3A9C" w:rsidRDefault="00DA3A9C" w:rsidP="00AF70AA">
            <w:pPr>
              <w:pStyle w:val="StatisticalTables"/>
            </w:pPr>
            <w:r>
              <w:t>0.28</w:t>
            </w:r>
          </w:p>
        </w:tc>
        <w:tc>
          <w:tcPr>
            <w:tcW w:w="1226" w:type="dxa"/>
            <w:shd w:val="clear" w:color="auto" w:fill="auto"/>
            <w:tcMar>
              <w:top w:w="15" w:type="dxa"/>
              <w:left w:w="15" w:type="dxa"/>
              <w:bottom w:w="15" w:type="dxa"/>
              <w:right w:w="15" w:type="dxa"/>
            </w:tcMar>
            <w:vAlign w:val="center"/>
          </w:tcPr>
          <w:p w14:paraId="787025EC"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016BB6AA" w14:textId="77777777" w:rsidR="00DA3A9C" w:rsidRDefault="00DA3A9C" w:rsidP="00AF70AA">
            <w:pPr>
              <w:pStyle w:val="StatisticalTables"/>
            </w:pPr>
            <w:r>
              <w:t>1</w:t>
            </w:r>
          </w:p>
        </w:tc>
      </w:tr>
      <w:tr w:rsidR="00DA3A9C" w14:paraId="29B1CDDD" w14:textId="77777777" w:rsidTr="00AF70AA">
        <w:tc>
          <w:tcPr>
            <w:tcW w:w="2726" w:type="dxa"/>
            <w:shd w:val="clear" w:color="auto" w:fill="auto"/>
            <w:tcMar>
              <w:top w:w="15" w:type="dxa"/>
              <w:left w:w="15" w:type="dxa"/>
              <w:bottom w:w="15" w:type="dxa"/>
              <w:right w:w="15" w:type="dxa"/>
            </w:tcMar>
            <w:vAlign w:val="center"/>
          </w:tcPr>
          <w:p w14:paraId="0F36129D" w14:textId="77777777" w:rsidR="00DA3A9C" w:rsidRDefault="00DA3A9C" w:rsidP="00AF70AA">
            <w:pPr>
              <w:pStyle w:val="StatisticalTables"/>
              <w:jc w:val="left"/>
            </w:pPr>
            <w:r>
              <w:t>Photo</w:t>
            </w:r>
          </w:p>
        </w:tc>
        <w:tc>
          <w:tcPr>
            <w:tcW w:w="842" w:type="dxa"/>
            <w:shd w:val="clear" w:color="auto" w:fill="auto"/>
            <w:tcMar>
              <w:top w:w="15" w:type="dxa"/>
              <w:left w:w="15" w:type="dxa"/>
              <w:bottom w:w="15" w:type="dxa"/>
              <w:right w:w="15" w:type="dxa"/>
            </w:tcMar>
            <w:vAlign w:val="center"/>
          </w:tcPr>
          <w:p w14:paraId="2874B9FC"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210FC96F" w14:textId="77777777" w:rsidR="00DA3A9C" w:rsidRDefault="00DA3A9C" w:rsidP="00AF70AA">
            <w:pPr>
              <w:pStyle w:val="StatisticalTables"/>
            </w:pPr>
            <w:r>
              <w:t>0.25</w:t>
            </w:r>
          </w:p>
        </w:tc>
        <w:tc>
          <w:tcPr>
            <w:tcW w:w="1330" w:type="dxa"/>
            <w:shd w:val="clear" w:color="auto" w:fill="auto"/>
            <w:tcMar>
              <w:top w:w="15" w:type="dxa"/>
              <w:left w:w="15" w:type="dxa"/>
              <w:bottom w:w="15" w:type="dxa"/>
              <w:right w:w="15" w:type="dxa"/>
            </w:tcMar>
            <w:vAlign w:val="center"/>
          </w:tcPr>
          <w:p w14:paraId="75AF7117" w14:textId="77777777" w:rsidR="00DA3A9C" w:rsidRDefault="00DA3A9C" w:rsidP="00AF70AA">
            <w:pPr>
              <w:pStyle w:val="StatisticalTables"/>
            </w:pPr>
            <w:r>
              <w:t>0.43</w:t>
            </w:r>
          </w:p>
        </w:tc>
        <w:tc>
          <w:tcPr>
            <w:tcW w:w="1226" w:type="dxa"/>
            <w:shd w:val="clear" w:color="auto" w:fill="auto"/>
            <w:tcMar>
              <w:top w:w="15" w:type="dxa"/>
              <w:left w:w="15" w:type="dxa"/>
              <w:bottom w:w="15" w:type="dxa"/>
              <w:right w:w="15" w:type="dxa"/>
            </w:tcMar>
            <w:vAlign w:val="center"/>
          </w:tcPr>
          <w:p w14:paraId="669265AB"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19533F58" w14:textId="77777777" w:rsidR="00DA3A9C" w:rsidRDefault="00DA3A9C" w:rsidP="00AF70AA">
            <w:pPr>
              <w:pStyle w:val="StatisticalTables"/>
            </w:pPr>
            <w:r>
              <w:t>1</w:t>
            </w:r>
          </w:p>
        </w:tc>
      </w:tr>
      <w:tr w:rsidR="00DA3A9C" w14:paraId="23D56204" w14:textId="77777777" w:rsidTr="00AF70AA">
        <w:tc>
          <w:tcPr>
            <w:tcW w:w="2726" w:type="dxa"/>
            <w:shd w:val="clear" w:color="auto" w:fill="auto"/>
            <w:tcMar>
              <w:top w:w="15" w:type="dxa"/>
              <w:left w:w="15" w:type="dxa"/>
              <w:bottom w:w="15" w:type="dxa"/>
              <w:right w:w="15" w:type="dxa"/>
            </w:tcMar>
            <w:vAlign w:val="center"/>
          </w:tcPr>
          <w:p w14:paraId="25336849" w14:textId="77777777" w:rsidR="00DA3A9C" w:rsidRDefault="00DA3A9C" w:rsidP="00AF70AA">
            <w:pPr>
              <w:pStyle w:val="StatisticalTables"/>
              <w:jc w:val="left"/>
            </w:pPr>
            <w:r>
              <w:t>Video</w:t>
            </w:r>
          </w:p>
        </w:tc>
        <w:tc>
          <w:tcPr>
            <w:tcW w:w="842" w:type="dxa"/>
            <w:shd w:val="clear" w:color="auto" w:fill="auto"/>
            <w:tcMar>
              <w:top w:w="15" w:type="dxa"/>
              <w:left w:w="15" w:type="dxa"/>
              <w:bottom w:w="15" w:type="dxa"/>
              <w:right w:w="15" w:type="dxa"/>
            </w:tcMar>
            <w:vAlign w:val="center"/>
          </w:tcPr>
          <w:p w14:paraId="4034798F"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38282FE7" w14:textId="77777777" w:rsidR="00DA3A9C" w:rsidRDefault="00DA3A9C" w:rsidP="00AF70AA">
            <w:pPr>
              <w:pStyle w:val="StatisticalTables"/>
            </w:pPr>
            <w:r>
              <w:t>0.37</w:t>
            </w:r>
          </w:p>
        </w:tc>
        <w:tc>
          <w:tcPr>
            <w:tcW w:w="1330" w:type="dxa"/>
            <w:shd w:val="clear" w:color="auto" w:fill="auto"/>
            <w:tcMar>
              <w:top w:w="15" w:type="dxa"/>
              <w:left w:w="15" w:type="dxa"/>
              <w:bottom w:w="15" w:type="dxa"/>
              <w:right w:w="15" w:type="dxa"/>
            </w:tcMar>
            <w:vAlign w:val="center"/>
          </w:tcPr>
          <w:p w14:paraId="78C2794C" w14:textId="77777777" w:rsidR="00DA3A9C" w:rsidRDefault="00DA3A9C" w:rsidP="00AF70AA">
            <w:pPr>
              <w:pStyle w:val="StatisticalTables"/>
            </w:pPr>
            <w:r>
              <w:t>0.48</w:t>
            </w:r>
          </w:p>
        </w:tc>
        <w:tc>
          <w:tcPr>
            <w:tcW w:w="1226" w:type="dxa"/>
            <w:shd w:val="clear" w:color="auto" w:fill="auto"/>
            <w:tcMar>
              <w:top w:w="15" w:type="dxa"/>
              <w:left w:w="15" w:type="dxa"/>
              <w:bottom w:w="15" w:type="dxa"/>
              <w:right w:w="15" w:type="dxa"/>
            </w:tcMar>
            <w:vAlign w:val="center"/>
          </w:tcPr>
          <w:p w14:paraId="57B44448"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39AC58BF" w14:textId="77777777" w:rsidR="00DA3A9C" w:rsidRDefault="00DA3A9C" w:rsidP="00AF70AA">
            <w:pPr>
              <w:pStyle w:val="StatisticalTables"/>
            </w:pPr>
            <w:r>
              <w:t>1</w:t>
            </w:r>
          </w:p>
        </w:tc>
      </w:tr>
      <w:tr w:rsidR="00DA3A9C" w14:paraId="09F53DC7" w14:textId="77777777" w:rsidTr="00AF70AA">
        <w:tc>
          <w:tcPr>
            <w:tcW w:w="2726" w:type="dxa"/>
            <w:shd w:val="clear" w:color="auto" w:fill="auto"/>
            <w:tcMar>
              <w:top w:w="15" w:type="dxa"/>
              <w:left w:w="15" w:type="dxa"/>
              <w:bottom w:w="15" w:type="dxa"/>
              <w:right w:w="15" w:type="dxa"/>
            </w:tcMar>
            <w:vAlign w:val="center"/>
          </w:tcPr>
          <w:p w14:paraId="4C1E09FF" w14:textId="77777777" w:rsidR="00DA3A9C" w:rsidRDefault="00DA3A9C" w:rsidP="00AF70AA">
            <w:pPr>
              <w:pStyle w:val="StatisticalTables"/>
              <w:jc w:val="left"/>
            </w:pPr>
            <w:r>
              <w:t>Link</w:t>
            </w:r>
          </w:p>
        </w:tc>
        <w:tc>
          <w:tcPr>
            <w:tcW w:w="842" w:type="dxa"/>
            <w:shd w:val="clear" w:color="auto" w:fill="auto"/>
            <w:tcMar>
              <w:top w:w="15" w:type="dxa"/>
              <w:left w:w="15" w:type="dxa"/>
              <w:bottom w:w="15" w:type="dxa"/>
              <w:right w:w="15" w:type="dxa"/>
            </w:tcMar>
            <w:vAlign w:val="center"/>
          </w:tcPr>
          <w:p w14:paraId="37724D9C"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37182892" w14:textId="77777777" w:rsidR="00DA3A9C" w:rsidRDefault="00DA3A9C" w:rsidP="00AF70AA">
            <w:pPr>
              <w:pStyle w:val="StatisticalTables"/>
            </w:pPr>
            <w:r>
              <w:t>0.35</w:t>
            </w:r>
          </w:p>
        </w:tc>
        <w:tc>
          <w:tcPr>
            <w:tcW w:w="1330" w:type="dxa"/>
            <w:shd w:val="clear" w:color="auto" w:fill="auto"/>
            <w:tcMar>
              <w:top w:w="15" w:type="dxa"/>
              <w:left w:w="15" w:type="dxa"/>
              <w:bottom w:w="15" w:type="dxa"/>
              <w:right w:w="15" w:type="dxa"/>
            </w:tcMar>
            <w:vAlign w:val="center"/>
          </w:tcPr>
          <w:p w14:paraId="34D94D25" w14:textId="77777777" w:rsidR="00DA3A9C" w:rsidRDefault="00DA3A9C" w:rsidP="00AF70AA">
            <w:pPr>
              <w:pStyle w:val="StatisticalTables"/>
            </w:pPr>
            <w:r>
              <w:t>0.48</w:t>
            </w:r>
          </w:p>
        </w:tc>
        <w:tc>
          <w:tcPr>
            <w:tcW w:w="1226" w:type="dxa"/>
            <w:shd w:val="clear" w:color="auto" w:fill="auto"/>
            <w:tcMar>
              <w:top w:w="15" w:type="dxa"/>
              <w:left w:w="15" w:type="dxa"/>
              <w:bottom w:w="15" w:type="dxa"/>
              <w:right w:w="15" w:type="dxa"/>
            </w:tcMar>
            <w:vAlign w:val="center"/>
          </w:tcPr>
          <w:p w14:paraId="0F7151B2"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0957D78F" w14:textId="77777777" w:rsidR="00DA3A9C" w:rsidRDefault="00DA3A9C" w:rsidP="00AF70AA">
            <w:pPr>
              <w:pStyle w:val="StatisticalTables"/>
            </w:pPr>
            <w:r>
              <w:t>1</w:t>
            </w:r>
          </w:p>
        </w:tc>
      </w:tr>
      <w:tr w:rsidR="00DA3A9C" w14:paraId="4B4DEDF6" w14:textId="77777777" w:rsidTr="00AF70AA">
        <w:tc>
          <w:tcPr>
            <w:tcW w:w="2726" w:type="dxa"/>
            <w:shd w:val="clear" w:color="auto" w:fill="auto"/>
            <w:tcMar>
              <w:top w:w="15" w:type="dxa"/>
              <w:left w:w="15" w:type="dxa"/>
              <w:bottom w:w="15" w:type="dxa"/>
              <w:right w:w="15" w:type="dxa"/>
            </w:tcMar>
            <w:vAlign w:val="center"/>
          </w:tcPr>
          <w:p w14:paraId="204FB0F2" w14:textId="77777777" w:rsidR="00DA3A9C" w:rsidRDefault="00DA3A9C" w:rsidP="00AF70AA">
            <w:pPr>
              <w:pStyle w:val="StatisticalTables"/>
              <w:jc w:val="left"/>
            </w:pPr>
            <w:r>
              <w:t>Time (YYYY.MM)</w:t>
            </w:r>
          </w:p>
        </w:tc>
        <w:tc>
          <w:tcPr>
            <w:tcW w:w="842" w:type="dxa"/>
            <w:shd w:val="clear" w:color="auto" w:fill="auto"/>
            <w:tcMar>
              <w:top w:w="15" w:type="dxa"/>
              <w:left w:w="15" w:type="dxa"/>
              <w:bottom w:w="15" w:type="dxa"/>
              <w:right w:w="15" w:type="dxa"/>
            </w:tcMar>
            <w:vAlign w:val="center"/>
          </w:tcPr>
          <w:p w14:paraId="2C43E97D"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44613561" w14:textId="77777777" w:rsidR="00DA3A9C" w:rsidRDefault="00DA3A9C" w:rsidP="00AF70AA">
            <w:pPr>
              <w:pStyle w:val="StatisticalTables"/>
            </w:pPr>
            <w:r>
              <w:t>.</w:t>
            </w:r>
          </w:p>
        </w:tc>
        <w:tc>
          <w:tcPr>
            <w:tcW w:w="1330" w:type="dxa"/>
            <w:shd w:val="clear" w:color="auto" w:fill="auto"/>
            <w:tcMar>
              <w:top w:w="15" w:type="dxa"/>
              <w:left w:w="15" w:type="dxa"/>
              <w:bottom w:w="15" w:type="dxa"/>
              <w:right w:w="15" w:type="dxa"/>
            </w:tcMar>
            <w:vAlign w:val="center"/>
          </w:tcPr>
          <w:p w14:paraId="6049A354" w14:textId="77777777" w:rsidR="00DA3A9C" w:rsidRDefault="00DA3A9C" w:rsidP="00AF70AA">
            <w:pPr>
              <w:pStyle w:val="StatisticalTables"/>
            </w:pPr>
            <w:r>
              <w:t>.</w:t>
            </w:r>
          </w:p>
        </w:tc>
        <w:tc>
          <w:tcPr>
            <w:tcW w:w="1226" w:type="dxa"/>
            <w:shd w:val="clear" w:color="auto" w:fill="auto"/>
            <w:tcMar>
              <w:top w:w="15" w:type="dxa"/>
              <w:left w:w="15" w:type="dxa"/>
              <w:bottom w:w="15" w:type="dxa"/>
              <w:right w:w="15" w:type="dxa"/>
            </w:tcMar>
            <w:vAlign w:val="center"/>
          </w:tcPr>
          <w:p w14:paraId="040BA63C" w14:textId="77777777" w:rsidR="00DA3A9C" w:rsidRDefault="00DA3A9C" w:rsidP="00AF70AA">
            <w:pPr>
              <w:pStyle w:val="StatisticalTables"/>
            </w:pPr>
            <w:r>
              <w:t>201107</w:t>
            </w:r>
          </w:p>
        </w:tc>
        <w:tc>
          <w:tcPr>
            <w:tcW w:w="1241" w:type="dxa"/>
            <w:shd w:val="clear" w:color="auto" w:fill="auto"/>
            <w:tcMar>
              <w:top w:w="15" w:type="dxa"/>
              <w:left w:w="15" w:type="dxa"/>
              <w:bottom w:w="15" w:type="dxa"/>
              <w:right w:w="15" w:type="dxa"/>
            </w:tcMar>
            <w:vAlign w:val="center"/>
          </w:tcPr>
          <w:p w14:paraId="4DF501AB" w14:textId="77777777" w:rsidR="00DA3A9C" w:rsidRDefault="00DA3A9C" w:rsidP="00AF70AA">
            <w:pPr>
              <w:pStyle w:val="StatisticalTables"/>
            </w:pPr>
            <w:r>
              <w:t>201612</w:t>
            </w:r>
          </w:p>
        </w:tc>
      </w:tr>
      <w:tr w:rsidR="00DA3A9C" w14:paraId="717518FA" w14:textId="77777777" w:rsidTr="00AF70AA">
        <w:tc>
          <w:tcPr>
            <w:tcW w:w="2726" w:type="dxa"/>
            <w:shd w:val="clear" w:color="auto" w:fill="auto"/>
            <w:tcMar>
              <w:top w:w="15" w:type="dxa"/>
              <w:left w:w="15" w:type="dxa"/>
              <w:bottom w:w="15" w:type="dxa"/>
              <w:right w:w="15" w:type="dxa"/>
            </w:tcMar>
            <w:vAlign w:val="center"/>
          </w:tcPr>
          <w:p w14:paraId="07AEE557" w14:textId="77777777" w:rsidR="00DA3A9C" w:rsidRDefault="00DA3A9C" w:rsidP="00AF70AA">
            <w:pPr>
              <w:pStyle w:val="StatisticalTables"/>
              <w:jc w:val="left"/>
            </w:pPr>
            <w:r>
              <w:t>Terror mentioned</w:t>
            </w:r>
          </w:p>
        </w:tc>
        <w:tc>
          <w:tcPr>
            <w:tcW w:w="842" w:type="dxa"/>
            <w:shd w:val="clear" w:color="auto" w:fill="auto"/>
            <w:tcMar>
              <w:top w:w="15" w:type="dxa"/>
              <w:left w:w="15" w:type="dxa"/>
              <w:bottom w:w="15" w:type="dxa"/>
              <w:right w:w="15" w:type="dxa"/>
            </w:tcMar>
            <w:vAlign w:val="center"/>
          </w:tcPr>
          <w:p w14:paraId="5BA0EE74" w14:textId="77777777" w:rsidR="00DA3A9C" w:rsidRDefault="00DA3A9C" w:rsidP="00AF70AA">
            <w:pPr>
              <w:pStyle w:val="StatisticalTables"/>
            </w:pPr>
            <w:r>
              <w:t>1246</w:t>
            </w:r>
          </w:p>
        </w:tc>
        <w:tc>
          <w:tcPr>
            <w:tcW w:w="1707" w:type="dxa"/>
            <w:shd w:val="clear" w:color="auto" w:fill="auto"/>
            <w:tcMar>
              <w:top w:w="15" w:type="dxa"/>
              <w:left w:w="15" w:type="dxa"/>
              <w:bottom w:w="15" w:type="dxa"/>
              <w:right w:w="15" w:type="dxa"/>
            </w:tcMar>
            <w:vAlign w:val="center"/>
          </w:tcPr>
          <w:p w14:paraId="47E8CCA7" w14:textId="77777777" w:rsidR="00DA3A9C" w:rsidRDefault="00DA3A9C" w:rsidP="00AF70AA">
            <w:pPr>
              <w:pStyle w:val="StatisticalTables"/>
            </w:pPr>
            <w:r>
              <w:t>0.34</w:t>
            </w:r>
          </w:p>
        </w:tc>
        <w:tc>
          <w:tcPr>
            <w:tcW w:w="1330" w:type="dxa"/>
            <w:shd w:val="clear" w:color="auto" w:fill="auto"/>
            <w:tcMar>
              <w:top w:w="15" w:type="dxa"/>
              <w:left w:w="15" w:type="dxa"/>
              <w:bottom w:w="15" w:type="dxa"/>
              <w:right w:w="15" w:type="dxa"/>
            </w:tcMar>
            <w:vAlign w:val="center"/>
          </w:tcPr>
          <w:p w14:paraId="49000DD1" w14:textId="77777777" w:rsidR="00DA3A9C" w:rsidRDefault="00DA3A9C" w:rsidP="00AF70AA">
            <w:pPr>
              <w:pStyle w:val="StatisticalTables"/>
            </w:pPr>
            <w:r>
              <w:t>0.47</w:t>
            </w:r>
          </w:p>
        </w:tc>
        <w:tc>
          <w:tcPr>
            <w:tcW w:w="1226" w:type="dxa"/>
            <w:shd w:val="clear" w:color="auto" w:fill="auto"/>
            <w:tcMar>
              <w:top w:w="15" w:type="dxa"/>
              <w:left w:w="15" w:type="dxa"/>
              <w:bottom w:w="15" w:type="dxa"/>
              <w:right w:w="15" w:type="dxa"/>
            </w:tcMar>
            <w:vAlign w:val="center"/>
          </w:tcPr>
          <w:p w14:paraId="221EDB07" w14:textId="77777777" w:rsidR="00DA3A9C" w:rsidRDefault="00DA3A9C" w:rsidP="00AF70AA">
            <w:pPr>
              <w:pStyle w:val="StatisticalTables"/>
            </w:pPr>
            <w:r>
              <w:t>0</w:t>
            </w:r>
          </w:p>
        </w:tc>
        <w:tc>
          <w:tcPr>
            <w:tcW w:w="1241" w:type="dxa"/>
            <w:shd w:val="clear" w:color="auto" w:fill="auto"/>
            <w:tcMar>
              <w:top w:w="15" w:type="dxa"/>
              <w:left w:w="15" w:type="dxa"/>
              <w:bottom w:w="15" w:type="dxa"/>
              <w:right w:w="15" w:type="dxa"/>
            </w:tcMar>
            <w:vAlign w:val="center"/>
          </w:tcPr>
          <w:p w14:paraId="14C555B1" w14:textId="77777777" w:rsidR="00DA3A9C" w:rsidRDefault="00DA3A9C" w:rsidP="00AF70AA">
            <w:pPr>
              <w:pStyle w:val="StatisticalTables"/>
            </w:pPr>
            <w:r>
              <w:t>1</w:t>
            </w:r>
          </w:p>
        </w:tc>
      </w:tr>
      <w:tr w:rsidR="00DA3A9C" w14:paraId="15A323DB" w14:textId="77777777" w:rsidTr="00AF70AA">
        <w:tc>
          <w:tcPr>
            <w:tcW w:w="2726" w:type="dxa"/>
            <w:tcBorders>
              <w:bottom w:val="single" w:sz="4" w:space="0" w:color="auto"/>
            </w:tcBorders>
            <w:shd w:val="clear" w:color="auto" w:fill="auto"/>
            <w:tcMar>
              <w:top w:w="15" w:type="dxa"/>
              <w:left w:w="15" w:type="dxa"/>
              <w:bottom w:w="15" w:type="dxa"/>
              <w:right w:w="15" w:type="dxa"/>
            </w:tcMar>
            <w:vAlign w:val="center"/>
          </w:tcPr>
          <w:p w14:paraId="344C1912" w14:textId="77777777" w:rsidR="00DA3A9C" w:rsidRDefault="00DA3A9C" w:rsidP="00AF70AA">
            <w:pPr>
              <w:pStyle w:val="StatisticalTables"/>
              <w:jc w:val="left"/>
            </w:pPr>
            <w:r>
              <w:t>Combined Reactions</w:t>
            </w:r>
          </w:p>
        </w:tc>
        <w:tc>
          <w:tcPr>
            <w:tcW w:w="842" w:type="dxa"/>
            <w:tcBorders>
              <w:bottom w:val="single" w:sz="4" w:space="0" w:color="auto"/>
            </w:tcBorders>
            <w:shd w:val="clear" w:color="auto" w:fill="auto"/>
            <w:tcMar>
              <w:top w:w="15" w:type="dxa"/>
              <w:left w:w="15" w:type="dxa"/>
              <w:bottom w:w="15" w:type="dxa"/>
              <w:right w:w="15" w:type="dxa"/>
            </w:tcMar>
            <w:vAlign w:val="center"/>
          </w:tcPr>
          <w:p w14:paraId="666A90E4" w14:textId="77777777" w:rsidR="00DA3A9C" w:rsidRDefault="00DA3A9C" w:rsidP="00AF70AA">
            <w:pPr>
              <w:pStyle w:val="StatisticalTables"/>
            </w:pPr>
            <w:r>
              <w:t>1246</w:t>
            </w:r>
          </w:p>
        </w:tc>
        <w:tc>
          <w:tcPr>
            <w:tcW w:w="1707" w:type="dxa"/>
            <w:tcBorders>
              <w:bottom w:val="single" w:sz="4" w:space="0" w:color="auto"/>
            </w:tcBorders>
            <w:shd w:val="clear" w:color="auto" w:fill="auto"/>
            <w:tcMar>
              <w:top w:w="15" w:type="dxa"/>
              <w:left w:w="15" w:type="dxa"/>
              <w:bottom w:w="15" w:type="dxa"/>
              <w:right w:w="15" w:type="dxa"/>
            </w:tcMar>
            <w:vAlign w:val="center"/>
          </w:tcPr>
          <w:p w14:paraId="2145745D" w14:textId="77777777" w:rsidR="00DA3A9C" w:rsidRDefault="00DA3A9C" w:rsidP="00AF70AA">
            <w:pPr>
              <w:pStyle w:val="StatisticalTables"/>
            </w:pPr>
            <w:r>
              <w:t>2227.54</w:t>
            </w:r>
          </w:p>
        </w:tc>
        <w:tc>
          <w:tcPr>
            <w:tcW w:w="1330" w:type="dxa"/>
            <w:tcBorders>
              <w:bottom w:val="single" w:sz="4" w:space="0" w:color="auto"/>
            </w:tcBorders>
            <w:shd w:val="clear" w:color="auto" w:fill="auto"/>
            <w:tcMar>
              <w:top w:w="15" w:type="dxa"/>
              <w:left w:w="15" w:type="dxa"/>
              <w:bottom w:w="15" w:type="dxa"/>
              <w:right w:w="15" w:type="dxa"/>
            </w:tcMar>
            <w:vAlign w:val="center"/>
          </w:tcPr>
          <w:p w14:paraId="008DDF18" w14:textId="77777777" w:rsidR="00DA3A9C" w:rsidRDefault="00DA3A9C" w:rsidP="00AF70AA">
            <w:pPr>
              <w:pStyle w:val="StatisticalTables"/>
            </w:pPr>
            <w:r>
              <w:t>7701.43</w:t>
            </w:r>
          </w:p>
        </w:tc>
        <w:tc>
          <w:tcPr>
            <w:tcW w:w="1226" w:type="dxa"/>
            <w:tcBorders>
              <w:bottom w:val="single" w:sz="4" w:space="0" w:color="auto"/>
            </w:tcBorders>
            <w:shd w:val="clear" w:color="auto" w:fill="auto"/>
            <w:tcMar>
              <w:top w:w="15" w:type="dxa"/>
              <w:left w:w="15" w:type="dxa"/>
              <w:bottom w:w="15" w:type="dxa"/>
              <w:right w:w="15" w:type="dxa"/>
            </w:tcMar>
            <w:vAlign w:val="center"/>
          </w:tcPr>
          <w:p w14:paraId="5DB43DE2" w14:textId="77777777" w:rsidR="00DA3A9C" w:rsidRDefault="00DA3A9C" w:rsidP="00AF70AA">
            <w:pPr>
              <w:pStyle w:val="StatisticalTables"/>
            </w:pPr>
            <w:r>
              <w:t>0</w:t>
            </w:r>
          </w:p>
        </w:tc>
        <w:tc>
          <w:tcPr>
            <w:tcW w:w="1241" w:type="dxa"/>
            <w:tcBorders>
              <w:bottom w:val="single" w:sz="4" w:space="0" w:color="auto"/>
            </w:tcBorders>
            <w:shd w:val="clear" w:color="auto" w:fill="auto"/>
            <w:tcMar>
              <w:top w:w="15" w:type="dxa"/>
              <w:left w:w="15" w:type="dxa"/>
              <w:bottom w:w="15" w:type="dxa"/>
              <w:right w:w="15" w:type="dxa"/>
            </w:tcMar>
            <w:vAlign w:val="center"/>
          </w:tcPr>
          <w:p w14:paraId="66B700B6" w14:textId="77777777" w:rsidR="00DA3A9C" w:rsidRDefault="00DA3A9C" w:rsidP="00AF70AA">
            <w:pPr>
              <w:pStyle w:val="StatisticalTables"/>
            </w:pPr>
            <w:r>
              <w:t>131453</w:t>
            </w:r>
          </w:p>
        </w:tc>
      </w:tr>
      <w:tr w:rsidR="00DA3A9C" w:rsidRPr="0004231D" w14:paraId="4899078D" w14:textId="77777777" w:rsidTr="00AF70AA">
        <w:tc>
          <w:tcPr>
            <w:tcW w:w="9072" w:type="dxa"/>
            <w:gridSpan w:val="6"/>
            <w:shd w:val="clear" w:color="auto" w:fill="auto"/>
            <w:tcMar>
              <w:top w:w="15" w:type="dxa"/>
              <w:left w:w="15" w:type="dxa"/>
              <w:bottom w:w="15" w:type="dxa"/>
              <w:right w:w="15" w:type="dxa"/>
            </w:tcMar>
            <w:vAlign w:val="center"/>
          </w:tcPr>
          <w:p w14:paraId="2EA344F4" w14:textId="77777777" w:rsidR="00DA3A9C" w:rsidRDefault="00DA3A9C" w:rsidP="00AF70AA">
            <w:pPr>
              <w:pStyle w:val="StatisticalTables"/>
              <w:jc w:val="left"/>
            </w:pPr>
            <w:r>
              <w:t>Notes: Each case is one posts. The statistics describe attributes of the attack and the number of posts referring to it. The variables showing the page ID were omitted since they are not meaningful without context.</w:t>
            </w:r>
          </w:p>
        </w:tc>
      </w:tr>
    </w:tbl>
    <w:p w14:paraId="31C38DEE" w14:textId="4B35A326" w:rsidR="00DA3A9C" w:rsidRDefault="00DA3A9C" w:rsidP="00DA3A9C">
      <w:pPr>
        <w:pStyle w:val="TableCaption"/>
      </w:pPr>
      <w:bookmarkStart w:id="5" w:name="_Ref510367854"/>
      <w:bookmarkStart w:id="6" w:name="_Toc511933484"/>
      <w:r>
        <w:t xml:space="preserve">Table </w:t>
      </w:r>
      <w:r>
        <w:fldChar w:fldCharType="begin"/>
      </w:r>
      <w:r>
        <w:instrText xml:space="preserve"> SEQ Table \* ARABIC </w:instrText>
      </w:r>
      <w:r>
        <w:fldChar w:fldCharType="separate"/>
      </w:r>
      <w:r w:rsidR="00AD0FEC">
        <w:rPr>
          <w:noProof/>
        </w:rPr>
        <w:t>2</w:t>
      </w:r>
      <w:r>
        <w:rPr>
          <w:noProof/>
        </w:rPr>
        <w:fldChar w:fldCharType="end"/>
      </w:r>
      <w:bookmarkEnd w:id="4"/>
      <w:bookmarkEnd w:id="5"/>
      <w:r>
        <w:t xml:space="preserve">: </w:t>
      </w:r>
      <w:r w:rsidRPr="0037697E">
        <w:t>Descriptive Statistics</w:t>
      </w:r>
      <w:r>
        <w:t xml:space="preserve"> of</w:t>
      </w:r>
      <w:r w:rsidRPr="0037697E">
        <w:t xml:space="preserve"> </w:t>
      </w:r>
      <w:r w:rsidRPr="005A609A">
        <w:t>Posts Analysis</w:t>
      </w:r>
      <w:r>
        <w:t xml:space="preserve"> data set.</w:t>
      </w:r>
      <w:bookmarkEnd w:id="6"/>
    </w:p>
    <w:p w14:paraId="3628B7E8" w14:textId="77777777" w:rsidR="00AA48E1" w:rsidRPr="00DA3A9C" w:rsidRDefault="00AA48E1">
      <w:pPr>
        <w:rPr>
          <w:lang w:val="en-US"/>
        </w:rPr>
      </w:pPr>
    </w:p>
    <w:sectPr w:rsidR="00AA48E1" w:rsidRPr="00DA3A9C" w:rsidSect="00DA3A9C">
      <w:headerReference w:type="default" r:id="rId8"/>
      <w:footerReference w:type="default" r:id="rId9"/>
      <w:pgSz w:w="12240" w:h="15840" w:code="1"/>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071F7" w14:textId="77777777" w:rsidR="00E451CA" w:rsidRDefault="00E451CA" w:rsidP="00DA3A9C">
      <w:pPr>
        <w:spacing w:before="0" w:after="0" w:line="240" w:lineRule="auto"/>
      </w:pPr>
      <w:r>
        <w:separator/>
      </w:r>
    </w:p>
  </w:endnote>
  <w:endnote w:type="continuationSeparator" w:id="0">
    <w:p w14:paraId="466BE259" w14:textId="77777777" w:rsidR="00E451CA" w:rsidRDefault="00E451CA" w:rsidP="00DA3A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641718"/>
      <w:docPartObj>
        <w:docPartGallery w:val="Page Numbers (Bottom of Page)"/>
        <w:docPartUnique/>
      </w:docPartObj>
    </w:sdtPr>
    <w:sdtEndPr>
      <w:rPr>
        <w:noProof/>
        <w:sz w:val="20"/>
        <w:szCs w:val="18"/>
      </w:rPr>
    </w:sdtEndPr>
    <w:sdtContent>
      <w:p w14:paraId="4E083B58" w14:textId="77777777" w:rsidR="00FC7111" w:rsidRPr="007376F8" w:rsidRDefault="00CA3F42" w:rsidP="007376F8">
        <w:pPr>
          <w:pStyle w:val="Footer"/>
          <w:jc w:val="right"/>
          <w:rPr>
            <w:sz w:val="20"/>
            <w:szCs w:val="18"/>
          </w:rPr>
        </w:pPr>
        <w:r w:rsidRPr="007376F8">
          <w:rPr>
            <w:sz w:val="20"/>
            <w:szCs w:val="18"/>
          </w:rPr>
          <w:fldChar w:fldCharType="begin"/>
        </w:r>
        <w:r w:rsidRPr="007376F8">
          <w:rPr>
            <w:sz w:val="20"/>
            <w:szCs w:val="18"/>
          </w:rPr>
          <w:instrText xml:space="preserve"> PAGE   \* MERGEFORMAT </w:instrText>
        </w:r>
        <w:r w:rsidRPr="007376F8">
          <w:rPr>
            <w:sz w:val="20"/>
            <w:szCs w:val="18"/>
          </w:rPr>
          <w:fldChar w:fldCharType="separate"/>
        </w:r>
        <w:r>
          <w:rPr>
            <w:noProof/>
            <w:sz w:val="20"/>
            <w:szCs w:val="18"/>
          </w:rPr>
          <w:t>131</w:t>
        </w:r>
        <w:r w:rsidRPr="007376F8">
          <w:rPr>
            <w:noProof/>
            <w:sz w:val="20"/>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954E9" w14:textId="77777777" w:rsidR="00E451CA" w:rsidRDefault="00E451CA" w:rsidP="00DA3A9C">
      <w:pPr>
        <w:spacing w:before="0" w:after="0" w:line="240" w:lineRule="auto"/>
      </w:pPr>
      <w:r>
        <w:separator/>
      </w:r>
    </w:p>
  </w:footnote>
  <w:footnote w:type="continuationSeparator" w:id="0">
    <w:p w14:paraId="65C59A0A" w14:textId="77777777" w:rsidR="00E451CA" w:rsidRDefault="00E451CA" w:rsidP="00DA3A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FBBF6" w14:textId="77777777" w:rsidR="00FC7111" w:rsidRPr="005D7390" w:rsidRDefault="00E451CA" w:rsidP="005D7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80CC8"/>
    <w:multiLevelType w:val="multilevel"/>
    <w:tmpl w:val="4E78A3BA"/>
    <w:lvl w:ilvl="0">
      <w:start w:val="1"/>
      <w:numFmt w:val="upperRoman"/>
      <w:lvlText w:val="%1."/>
      <w:lvlJc w:val="left"/>
      <w:pPr>
        <w:ind w:left="432" w:hanging="432"/>
      </w:pPr>
      <w:rPr>
        <w:rFonts w:hint="default"/>
      </w:rPr>
    </w:lvl>
    <w:lvl w:ilvl="1">
      <w:start w:val="1"/>
      <w:numFmt w:val="decimal"/>
      <w:pStyle w:val="Heading2"/>
      <w:lvlText w:val="%1.%2"/>
      <w:lvlJc w:val="left"/>
      <w:pPr>
        <w:ind w:left="2136" w:hanging="576"/>
      </w:pPr>
    </w:lvl>
    <w:lvl w:ilvl="2">
      <w:start w:val="1"/>
      <w:numFmt w:val="decimal"/>
      <w:lvlText w:val="%1.%2.%3"/>
      <w:lvlJc w:val="left"/>
      <w:pPr>
        <w:ind w:left="1429"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9C"/>
    <w:rsid w:val="001A0365"/>
    <w:rsid w:val="00373D31"/>
    <w:rsid w:val="009879B7"/>
    <w:rsid w:val="00A6569F"/>
    <w:rsid w:val="00AA48E1"/>
    <w:rsid w:val="00AD0FEC"/>
    <w:rsid w:val="00C05E87"/>
    <w:rsid w:val="00CA3F42"/>
    <w:rsid w:val="00DA3A9C"/>
    <w:rsid w:val="00E451C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A76D"/>
  <w15:chartTrackingRefBased/>
  <w15:docId w15:val="{2A251E45-82A0-4494-8EA0-9FE5CFD8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3A9C"/>
    <w:pPr>
      <w:spacing w:before="80" w:after="80" w:line="276" w:lineRule="auto"/>
      <w:ind w:firstLine="284"/>
      <w:jc w:val="both"/>
    </w:pPr>
    <w:rPr>
      <w:rFonts w:ascii="Century Schoolbook" w:hAnsi="Century Schoolbook"/>
      <w:sz w:val="24"/>
      <w:lang w:val="en-GB"/>
    </w:rPr>
  </w:style>
  <w:style w:type="paragraph" w:styleId="Heading2">
    <w:name w:val="heading 2"/>
    <w:basedOn w:val="Normal"/>
    <w:next w:val="Normal"/>
    <w:link w:val="Heading2Char"/>
    <w:unhideWhenUsed/>
    <w:qFormat/>
    <w:rsid w:val="00DA3A9C"/>
    <w:pPr>
      <w:keepNext/>
      <w:keepLines/>
      <w:numPr>
        <w:ilvl w:val="1"/>
        <w:numId w:val="1"/>
      </w:numPr>
      <w:spacing w:before="600" w:after="0"/>
      <w:ind w:left="578" w:hanging="578"/>
      <w:outlineLvl w:val="1"/>
    </w:pPr>
    <w:rPr>
      <w:rFonts w:eastAsiaTheme="majorEastAsia" w:cstheme="majorBidi"/>
      <w:b/>
      <w:sz w:val="32"/>
      <w:szCs w:val="26"/>
    </w:rPr>
  </w:style>
  <w:style w:type="paragraph" w:styleId="Heading5">
    <w:name w:val="heading 5"/>
    <w:basedOn w:val="Normal"/>
    <w:next w:val="Normal"/>
    <w:link w:val="Heading5Char"/>
    <w:unhideWhenUsed/>
    <w:qFormat/>
    <w:rsid w:val="00DA3A9C"/>
    <w:pPr>
      <w:keepNext/>
      <w:keepLines/>
      <w:numPr>
        <w:ilvl w:val="4"/>
        <w:numId w:val="1"/>
      </w:numPr>
      <w:spacing w:before="40" w:after="0"/>
      <w:outlineLvl w:val="4"/>
    </w:pPr>
    <w:rPr>
      <w:rFonts w:eastAsiaTheme="majorEastAsia" w:cstheme="majorBidi"/>
      <w:i/>
    </w:rPr>
  </w:style>
  <w:style w:type="paragraph" w:styleId="Heading6">
    <w:name w:val="heading 6"/>
    <w:basedOn w:val="Normal"/>
    <w:next w:val="Normal"/>
    <w:link w:val="Heading6Char"/>
    <w:uiPriority w:val="9"/>
    <w:unhideWhenUsed/>
    <w:qFormat/>
    <w:rsid w:val="00DA3A9C"/>
    <w:pPr>
      <w:keepNext/>
      <w:keepLines/>
      <w:numPr>
        <w:ilvl w:val="5"/>
        <w:numId w:val="1"/>
      </w:numPr>
      <w:spacing w:before="40" w:after="0"/>
      <w:ind w:left="113" w:firstLine="0"/>
      <w:outlineLvl w:val="5"/>
    </w:pPr>
    <w:rPr>
      <w:rFonts w:eastAsiaTheme="majorEastAsia" w:cstheme="majorBidi"/>
      <w:color w:val="4472C4" w:themeColor="accent1"/>
    </w:rPr>
  </w:style>
  <w:style w:type="paragraph" w:styleId="Heading7">
    <w:name w:val="heading 7"/>
    <w:basedOn w:val="Normal"/>
    <w:next w:val="Normal"/>
    <w:link w:val="Heading7Char"/>
    <w:uiPriority w:val="9"/>
    <w:unhideWhenUsed/>
    <w:qFormat/>
    <w:rsid w:val="00DA3A9C"/>
    <w:pPr>
      <w:keepNext/>
      <w:keepLines/>
      <w:numPr>
        <w:ilvl w:val="6"/>
        <w:numId w:val="1"/>
      </w:numPr>
      <w:spacing w:before="40" w:after="0"/>
      <w:ind w:left="397" w:firstLine="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unhideWhenUsed/>
    <w:qFormat/>
    <w:rsid w:val="00DA3A9C"/>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DA3A9C"/>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3A9C"/>
    <w:rPr>
      <w:rFonts w:ascii="Century Schoolbook" w:hAnsi="Century Schoolbook"/>
      <w:sz w:val="24"/>
      <w:lang w:val="en-GB"/>
    </w:rPr>
  </w:style>
  <w:style w:type="paragraph" w:styleId="Footer">
    <w:name w:val="footer"/>
    <w:basedOn w:val="Normal"/>
    <w:link w:val="FooterChar"/>
    <w:uiPriority w:val="99"/>
    <w:unhideWhenUsed/>
    <w:rsid w:val="00DA3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3A9C"/>
    <w:rPr>
      <w:rFonts w:ascii="Century Schoolbook" w:hAnsi="Century Schoolbook"/>
      <w:sz w:val="24"/>
      <w:lang w:val="en-GB"/>
    </w:rPr>
  </w:style>
  <w:style w:type="character" w:styleId="FootnoteReference">
    <w:name w:val="footnote reference"/>
    <w:basedOn w:val="DefaultParagraphFont"/>
    <w:uiPriority w:val="99"/>
    <w:unhideWhenUsed/>
    <w:rsid w:val="00DA3A9C"/>
    <w:rPr>
      <w:rFonts w:ascii="Century Schoolbook" w:hAnsi="Century Schoolbook"/>
      <w:vertAlign w:val="superscript"/>
    </w:rPr>
  </w:style>
  <w:style w:type="paragraph" w:customStyle="1" w:styleId="Footnotes">
    <w:name w:val="Footnotes"/>
    <w:basedOn w:val="FootnoteText"/>
    <w:link w:val="FootnotesChar"/>
    <w:qFormat/>
    <w:rsid w:val="00DA3A9C"/>
    <w:pPr>
      <w:ind w:left="340" w:hanging="340"/>
    </w:pPr>
  </w:style>
  <w:style w:type="character" w:customStyle="1" w:styleId="FootnotesChar">
    <w:name w:val="Footnotes Char"/>
    <w:basedOn w:val="FootnoteTextChar"/>
    <w:link w:val="Footnotes"/>
    <w:rsid w:val="00DA3A9C"/>
    <w:rPr>
      <w:rFonts w:ascii="Century Schoolbook" w:hAnsi="Century Schoolbook"/>
      <w:sz w:val="20"/>
      <w:szCs w:val="20"/>
      <w:lang w:val="en-GB"/>
    </w:rPr>
  </w:style>
  <w:style w:type="paragraph" w:customStyle="1" w:styleId="RQsandHypotheses">
    <w:name w:val="RQs and Hypotheses"/>
    <w:basedOn w:val="Normal"/>
    <w:qFormat/>
    <w:rsid w:val="00DA3A9C"/>
    <w:pPr>
      <w:spacing w:before="0" w:line="360" w:lineRule="auto"/>
      <w:ind w:left="1305" w:right="1701" w:hanging="284"/>
      <w:contextualSpacing/>
    </w:pPr>
    <w:rPr>
      <w:i/>
      <w:iCs/>
      <w:sz w:val="22"/>
    </w:rPr>
  </w:style>
  <w:style w:type="paragraph" w:customStyle="1" w:styleId="Textdouble">
    <w:name w:val="Text_double"/>
    <w:basedOn w:val="Normal"/>
    <w:qFormat/>
    <w:rsid w:val="00DA3A9C"/>
    <w:pPr>
      <w:spacing w:line="480" w:lineRule="auto"/>
    </w:pPr>
  </w:style>
  <w:style w:type="paragraph" w:styleId="FootnoteText">
    <w:name w:val="footnote text"/>
    <w:basedOn w:val="Normal"/>
    <w:link w:val="FootnoteTextChar"/>
    <w:uiPriority w:val="99"/>
    <w:semiHidden/>
    <w:unhideWhenUsed/>
    <w:rsid w:val="00DA3A9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A3A9C"/>
    <w:rPr>
      <w:rFonts w:ascii="Century Schoolbook" w:hAnsi="Century Schoolbook"/>
      <w:sz w:val="20"/>
      <w:szCs w:val="20"/>
      <w:lang w:val="en-GB"/>
    </w:rPr>
  </w:style>
  <w:style w:type="character" w:customStyle="1" w:styleId="Heading2Char">
    <w:name w:val="Heading 2 Char"/>
    <w:basedOn w:val="DefaultParagraphFont"/>
    <w:link w:val="Heading2"/>
    <w:rsid w:val="00DA3A9C"/>
    <w:rPr>
      <w:rFonts w:ascii="Century Schoolbook" w:eastAsiaTheme="majorEastAsia" w:hAnsi="Century Schoolbook" w:cstheme="majorBidi"/>
      <w:b/>
      <w:sz w:val="32"/>
      <w:szCs w:val="26"/>
      <w:lang w:val="en-GB"/>
    </w:rPr>
  </w:style>
  <w:style w:type="character" w:customStyle="1" w:styleId="Heading5Char">
    <w:name w:val="Heading 5 Char"/>
    <w:basedOn w:val="DefaultParagraphFont"/>
    <w:link w:val="Heading5"/>
    <w:rsid w:val="00DA3A9C"/>
    <w:rPr>
      <w:rFonts w:ascii="Century Schoolbook" w:eastAsiaTheme="majorEastAsia" w:hAnsi="Century Schoolbook" w:cstheme="majorBidi"/>
      <w:i/>
      <w:sz w:val="24"/>
      <w:lang w:val="en-GB"/>
    </w:rPr>
  </w:style>
  <w:style w:type="character" w:customStyle="1" w:styleId="Heading6Char">
    <w:name w:val="Heading 6 Char"/>
    <w:basedOn w:val="DefaultParagraphFont"/>
    <w:link w:val="Heading6"/>
    <w:uiPriority w:val="9"/>
    <w:rsid w:val="00DA3A9C"/>
    <w:rPr>
      <w:rFonts w:ascii="Century Schoolbook" w:eastAsiaTheme="majorEastAsia" w:hAnsi="Century Schoolbook" w:cstheme="majorBidi"/>
      <w:color w:val="4472C4" w:themeColor="accent1"/>
      <w:sz w:val="24"/>
      <w:lang w:val="en-GB"/>
    </w:rPr>
  </w:style>
  <w:style w:type="character" w:customStyle="1" w:styleId="Heading7Char">
    <w:name w:val="Heading 7 Char"/>
    <w:basedOn w:val="DefaultParagraphFont"/>
    <w:link w:val="Heading7"/>
    <w:uiPriority w:val="9"/>
    <w:rsid w:val="00DA3A9C"/>
    <w:rPr>
      <w:rFonts w:ascii="Century Schoolbook" w:eastAsiaTheme="majorEastAsia" w:hAnsi="Century Schoolbook" w:cstheme="majorBidi"/>
      <w:i/>
      <w:iCs/>
      <w:color w:val="1F3763" w:themeColor="accent1" w:themeShade="7F"/>
      <w:sz w:val="24"/>
      <w:lang w:val="en-GB"/>
    </w:rPr>
  </w:style>
  <w:style w:type="character" w:customStyle="1" w:styleId="Heading8Char">
    <w:name w:val="Heading 8 Char"/>
    <w:basedOn w:val="DefaultParagraphFont"/>
    <w:link w:val="Heading8"/>
    <w:uiPriority w:val="9"/>
    <w:rsid w:val="00DA3A9C"/>
    <w:rPr>
      <w:rFonts w:ascii="Century Schoolbook" w:eastAsiaTheme="majorEastAsia" w:hAnsi="Century Schoolbook"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DA3A9C"/>
    <w:rPr>
      <w:rFonts w:ascii="Century Schoolbook" w:eastAsiaTheme="majorEastAsia" w:hAnsi="Century Schoolbook" w:cstheme="majorBidi"/>
      <w:i/>
      <w:iCs/>
      <w:color w:val="272727" w:themeColor="text1" w:themeTint="D8"/>
      <w:sz w:val="21"/>
      <w:szCs w:val="21"/>
      <w:lang w:val="en-GB"/>
    </w:rPr>
  </w:style>
  <w:style w:type="character" w:styleId="Strong">
    <w:name w:val="Strong"/>
    <w:basedOn w:val="DefaultParagraphFont"/>
    <w:qFormat/>
    <w:rsid w:val="00DA3A9C"/>
    <w:rPr>
      <w:rFonts w:ascii="Century Schoolbook" w:hAnsi="Century Schoolbook"/>
      <w:b/>
      <w:bCs/>
    </w:rPr>
  </w:style>
  <w:style w:type="table" w:styleId="TableGrid">
    <w:name w:val="Table Grid"/>
    <w:basedOn w:val="TableNormal"/>
    <w:uiPriority w:val="39"/>
    <w:rsid w:val="00DA3A9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Normal"/>
    <w:qFormat/>
    <w:rsid w:val="00DA3A9C"/>
    <w:pPr>
      <w:spacing w:before="0" w:after="0" w:line="240" w:lineRule="auto"/>
      <w:ind w:firstLine="0"/>
      <w:jc w:val="left"/>
    </w:pPr>
    <w:rPr>
      <w:rFonts w:eastAsia="Times New Roman" w:cs="Times New Roman"/>
      <w:color w:val="000000"/>
      <w:sz w:val="22"/>
      <w:lang w:eastAsia="en-GB"/>
    </w:rPr>
  </w:style>
  <w:style w:type="paragraph" w:customStyle="1" w:styleId="StatisticalTables">
    <w:name w:val="Statistical Tables"/>
    <w:basedOn w:val="Normal"/>
    <w:qFormat/>
    <w:rsid w:val="00DA3A9C"/>
    <w:pPr>
      <w:spacing w:after="0" w:line="240" w:lineRule="auto"/>
      <w:ind w:firstLine="0"/>
      <w:jc w:val="center"/>
    </w:pPr>
    <w:rPr>
      <w:rFonts w:eastAsia="Times New Roman" w:cs="Times New Roman"/>
      <w:bCs/>
      <w:szCs w:val="24"/>
      <w:lang w:val="en-US" w:eastAsia="de-DE"/>
    </w:rPr>
  </w:style>
  <w:style w:type="paragraph" w:customStyle="1" w:styleId="TableCaption">
    <w:name w:val="Table Caption"/>
    <w:basedOn w:val="Caption"/>
    <w:qFormat/>
    <w:rsid w:val="00DA3A9C"/>
    <w:pPr>
      <w:spacing w:before="160" w:after="240"/>
    </w:pPr>
    <w:rPr>
      <w:color w:val="auto"/>
      <w:sz w:val="22"/>
      <w:lang w:val="en-US"/>
    </w:rPr>
  </w:style>
  <w:style w:type="paragraph" w:styleId="Caption">
    <w:name w:val="caption"/>
    <w:basedOn w:val="Normal"/>
    <w:next w:val="Normal"/>
    <w:uiPriority w:val="35"/>
    <w:semiHidden/>
    <w:unhideWhenUsed/>
    <w:qFormat/>
    <w:rsid w:val="00DA3A9C"/>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C05E87"/>
    <w:rPr>
      <w:color w:val="0563C1" w:themeColor="hyperlink"/>
      <w:u w:val="single"/>
    </w:rPr>
  </w:style>
  <w:style w:type="character" w:styleId="UnresolvedMention">
    <w:name w:val="Unresolved Mention"/>
    <w:basedOn w:val="DefaultParagraphFont"/>
    <w:uiPriority w:val="99"/>
    <w:semiHidden/>
    <w:unhideWhenUsed/>
    <w:rsid w:val="00C05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743D-24DD-49C7-97C7-8B240CC8A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Bantel</dc:creator>
  <cp:keywords/>
  <dc:description/>
  <cp:lastModifiedBy>Ivo Bantel</cp:lastModifiedBy>
  <cp:revision>5</cp:revision>
  <cp:lastPrinted>2019-02-27T09:36:00Z</cp:lastPrinted>
  <dcterms:created xsi:type="dcterms:W3CDTF">2019-02-27T09:31:00Z</dcterms:created>
  <dcterms:modified xsi:type="dcterms:W3CDTF">2019-02-27T09:36:00Z</dcterms:modified>
</cp:coreProperties>
</file>