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6226224"/>
        <w:docPartObj>
          <w:docPartGallery w:val="Cover Pages"/>
          <w:docPartUnique/>
        </w:docPartObj>
      </w:sdtPr>
      <w:sdtEndPr/>
      <w:sdtContent>
        <w:p w14:paraId="087ED692" w14:textId="77777777" w:rsidR="00530A4A" w:rsidRPr="00530A4A" w:rsidRDefault="0028092E" w:rsidP="00530A4A">
          <w:pPr>
            <w:jc w:val="right"/>
            <w:rPr>
              <w:color w:val="A6A6A6" w:themeColor="background1" w:themeShade="A6"/>
              <w:sz w:val="28"/>
              <w:szCs w:val="28"/>
            </w:rPr>
          </w:pP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255C1A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909090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68898870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F3DCC06" w14:textId="77777777" w:rsidR="009428BB" w:rsidRDefault="00322E23" w:rsidP="00530A4A">
                                    <w:pPr>
                                      <w:contextualSpacing/>
                                      <w:jc w:val="right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UPNA</w:t>
                                    </w:r>
                                    <w:r w:rsidR="009428BB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- Pamplona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B255C1A" id="Rectangle 2" o:spid="_x0000_s1026" style="position:absolute;left:0;text-align:left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909090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688988707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2F3DCC06" w14:textId="77777777" w:rsidR="009428BB" w:rsidRDefault="00322E23" w:rsidP="00530A4A">
                              <w:pPr>
                                <w:contextualSpacing/>
                                <w:jc w:val="right"/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UPNA</w:t>
                              </w:r>
                              <w:r w:rsidR="009428BB"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- Pamplona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4AFBC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534E5" w14:textId="77777777" w:rsidR="00322E23" w:rsidRPr="00322E23" w:rsidRDefault="00322E23" w:rsidP="00322E2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 w:rsidRPr="00322E23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>Calves públicas SSH en LDAP y registro de accesos Linux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991855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EB1FA9" w14:textId="77777777" w:rsidR="009428BB" w:rsidRDefault="00E3573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Iban Ruiz de 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alarreta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 Cadenas</w:t>
                                    </w:r>
                                  </w:p>
                                </w:sdtContent>
                              </w:sdt>
                              <w:p w14:paraId="352A9ADE" w14:textId="77777777" w:rsidR="009428BB" w:rsidRPr="00530A4A" w:rsidRDefault="009428BB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4AFBC8" id="Rectangle 3" o:spid="_x0000_s1027" style="position:absolute;left:0;text-align:left;margin-left:33.85pt;margin-top:392.4pt;width:464.4pt;height:2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" filled="f" stroked="f">
                    <v:textbox>
                      <w:txbxContent>
                        <w:p w14:paraId="62A534E5" w14:textId="77777777" w:rsidR="00322E23" w:rsidRPr="00322E23" w:rsidRDefault="00322E23" w:rsidP="00322E23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 w:rsidRPr="00322E23">
                            <w:rPr>
                              <w:rFonts w:asciiTheme="majorHAnsi" w:hAnsiTheme="majorHAnsi"/>
                              <w:b/>
                              <w:bCs/>
                              <w:color w:val="808080" w:themeColor="background1" w:themeShade="80"/>
                              <w:sz w:val="56"/>
                              <w:szCs w:val="56"/>
                            </w:rPr>
                            <w:t>Calves públicas SSH en LDAP y registro de accesos Linux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991855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EB1FA9" w14:textId="77777777" w:rsidR="009428BB" w:rsidRDefault="00E3573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Iban Ruiz de 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G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alarreta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 Cadenas</w:t>
                              </w:r>
                            </w:p>
                          </w:sdtContent>
                        </w:sdt>
                        <w:p w14:paraId="352A9ADE" w14:textId="77777777" w:rsidR="009428BB" w:rsidRPr="00530A4A" w:rsidRDefault="009428BB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A9F32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7EB10F" id="Rectangle 4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" fillcolor="#b5b5b5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E32F8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1841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50A402" id="Group 9" o:spid="_x0000_s1026" style="position:absolute;margin-left:21.6pt;margin-top:702pt;width:568.8pt;height:54.05pt;z-index:-25165619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7EA27B7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4853C5" w14:textId="77777777" w:rsidR="009428BB" w:rsidRDefault="009428B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0C4B8" w14:textId="77777777" w:rsidR="009428BB" w:rsidRDefault="009428B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A27B78" id="Group 15" o:spid="_x0000_s1028" style="position:absolute;left:0;text-align:left;margin-left:364.5pt;margin-top:-385.65pt;width:143.25pt;height:60.75pt;z-index:25166540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6C4853C5" w14:textId="77777777" w:rsidR="009428BB" w:rsidRDefault="009428B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1C20C4B8" w14:textId="77777777" w:rsidR="009428BB" w:rsidRDefault="009428B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97216">
            <w:rPr>
              <w:color w:val="A6A6A6" w:themeColor="background1" w:themeShade="A6"/>
              <w:sz w:val="28"/>
              <w:szCs w:val="28"/>
            </w:rPr>
            <w:t>01/0</w:t>
          </w:r>
          <w:r w:rsidR="00322E23">
            <w:rPr>
              <w:color w:val="A6A6A6" w:themeColor="background1" w:themeShade="A6"/>
              <w:sz w:val="28"/>
              <w:szCs w:val="28"/>
            </w:rPr>
            <w:t>7</w:t>
          </w:r>
          <w:r w:rsidR="00197216">
            <w:rPr>
              <w:color w:val="A6A6A6" w:themeColor="background1" w:themeShade="A6"/>
              <w:sz w:val="28"/>
              <w:szCs w:val="28"/>
            </w:rPr>
            <w:t>/</w:t>
          </w:r>
          <w:r w:rsidR="00322E23">
            <w:rPr>
              <w:color w:val="A6A6A6" w:themeColor="background1" w:themeShade="A6"/>
              <w:sz w:val="28"/>
              <w:szCs w:val="28"/>
            </w:rPr>
            <w:t>23</w:t>
          </w:r>
        </w:p>
        <w:p w14:paraId="04FA5657" w14:textId="77777777" w:rsidR="00530A4A" w:rsidRDefault="00530A4A">
          <w:pPr>
            <w:jc w:val="left"/>
            <w:rPr>
              <w:rFonts w:ascii="Tahoma" w:eastAsiaTheme="majorEastAsia" w:hAnsi="Tahoma" w:cstheme="majorBidi"/>
              <w:b/>
              <w:bCs/>
              <w:color w:val="000000" w:themeColor="text1"/>
              <w:sz w:val="44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701473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CEFD08" w14:textId="77777777" w:rsidR="00530A4A" w:rsidRPr="008A16DA" w:rsidRDefault="002F4A8D">
          <w:pPr>
            <w:pStyle w:val="TOCHeading"/>
            <w:rPr>
              <w:color w:val="404040" w:themeColor="text1" w:themeTint="BF"/>
              <w:lang w:val="es-ES"/>
            </w:rPr>
          </w:pPr>
          <w:r w:rsidRPr="008A16DA">
            <w:rPr>
              <w:color w:val="404040" w:themeColor="text1" w:themeTint="BF"/>
              <w:lang w:val="es-ES"/>
            </w:rPr>
            <w:t>TABLA DE CONTENIDOS</w:t>
          </w:r>
        </w:p>
        <w:p w14:paraId="29CDE2F1" w14:textId="77777777" w:rsidR="001974D3" w:rsidRDefault="00226A42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sz w:val="22"/>
              <w:szCs w:val="22"/>
              <w:lang w:eastAsia="es-ES"/>
            </w:rPr>
          </w:pPr>
          <w:r>
            <w:rPr>
              <w:b w:val="0"/>
            </w:rPr>
            <w:fldChar w:fldCharType="begin"/>
          </w:r>
          <w:r w:rsidR="00530A4A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1007477" w:history="1">
            <w:r w:rsidR="001974D3" w:rsidRPr="001D438A">
              <w:rPr>
                <w:rStyle w:val="Hyperlink"/>
                <w:noProof/>
              </w:rPr>
              <w:t>Ev. 1. Ut 1: CARACTERIZACIÓN DE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_Toc491007477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A87F285" w14:textId="77777777" w:rsidR="001974D3" w:rsidRDefault="001A0E2B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8" w:history="1">
            <w:r w:rsidR="001974D3" w:rsidRPr="001D438A">
              <w:rPr>
                <w:rStyle w:val="Hyperlink"/>
                <w:noProof/>
              </w:rPr>
              <w:t>2.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Sistema informático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_Toc491007478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2C6FB049" w14:textId="77777777" w:rsidR="001974D3" w:rsidRDefault="001A0E2B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9" w:history="1">
            <w:r w:rsidR="001974D3" w:rsidRPr="001D438A">
              <w:rPr>
                <w:rStyle w:val="Hyperlink"/>
                <w:noProof/>
              </w:rPr>
              <w:t>3.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Clasificación de los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_Toc491007479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4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3CA9D6F" w14:textId="77777777" w:rsidR="001974D3" w:rsidRDefault="001A0E2B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0" w:history="1">
            <w:r w:rsidR="001974D3" w:rsidRPr="001D438A">
              <w:rPr>
                <w:rStyle w:val="Hyperlink"/>
                <w:noProof/>
              </w:rPr>
              <w:t>4.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Los gestores de arranque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_Toc491007480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5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1F069F04" w14:textId="77777777" w:rsidR="001974D3" w:rsidRDefault="001A0E2B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1" w:history="1">
            <w:r w:rsidR="001974D3" w:rsidRPr="001D438A">
              <w:rPr>
                <w:rStyle w:val="Hyperlink"/>
                <w:noProof/>
              </w:rPr>
              <w:t>5.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Gestión del procesador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_Toc491007481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C0F2150" w14:textId="77777777" w:rsidR="001974D3" w:rsidRDefault="001A0E2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007482" w:history="1">
            <w:r w:rsidR="001974D3" w:rsidRPr="001D438A">
              <w:rPr>
                <w:rStyle w:val="Hyperlink"/>
                <w:noProof/>
              </w:rPr>
              <w:t>Índice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_Toc491007482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4B7DD121" w14:textId="77777777" w:rsidR="00530A4A" w:rsidRDefault="00226A42">
          <w:r>
            <w:rPr>
              <w:b/>
              <w:bCs/>
              <w:noProof/>
            </w:rPr>
            <w:fldChar w:fldCharType="end"/>
          </w:r>
        </w:p>
      </w:sdtContent>
    </w:sdt>
    <w:p w14:paraId="34CCBB60" w14:textId="77777777" w:rsidR="00530A4A" w:rsidRDefault="00530A4A" w:rsidP="00530A4A">
      <w:r>
        <w:br w:type="page"/>
      </w:r>
    </w:p>
    <w:p w14:paraId="2D3D2A4B" w14:textId="77777777" w:rsidR="002A073A" w:rsidRDefault="00322E23" w:rsidP="00322E23">
      <w:pPr>
        <w:pStyle w:val="Heading1"/>
        <w:numPr>
          <w:ilvl w:val="0"/>
          <w:numId w:val="16"/>
        </w:numPr>
      </w:pPr>
      <w:r>
        <w:lastRenderedPageBreak/>
        <w:t>Introducción</w:t>
      </w:r>
    </w:p>
    <w:p w14:paraId="1E8C3F9D" w14:textId="77777777" w:rsidR="003C3335" w:rsidRDefault="003C3335" w:rsidP="003C3335"/>
    <w:p w14:paraId="05711EA4" w14:textId="77777777" w:rsidR="003C3335" w:rsidRDefault="003C3335" w:rsidP="003C3335"/>
    <w:p w14:paraId="5FB11A52" w14:textId="77777777" w:rsidR="003C3335" w:rsidRDefault="003C3335" w:rsidP="003C3335"/>
    <w:p w14:paraId="284BA417" w14:textId="77777777" w:rsidR="003C3335" w:rsidRDefault="003C3335" w:rsidP="003C3335"/>
    <w:p w14:paraId="78E2DA32" w14:textId="77777777" w:rsidR="00322E23" w:rsidRDefault="00322E23">
      <w:pPr>
        <w:jc w:val="left"/>
      </w:pPr>
      <w:r>
        <w:br w:type="page"/>
      </w:r>
    </w:p>
    <w:p w14:paraId="31D9BA2F" w14:textId="77777777" w:rsidR="003C3335" w:rsidRDefault="00322E23" w:rsidP="00322E23">
      <w:pPr>
        <w:pStyle w:val="Heading1"/>
        <w:numPr>
          <w:ilvl w:val="0"/>
          <w:numId w:val="16"/>
        </w:numPr>
      </w:pPr>
      <w:r>
        <w:lastRenderedPageBreak/>
        <w:t>Despliegue de la infraestructura</w:t>
      </w:r>
    </w:p>
    <w:p w14:paraId="08C86708" w14:textId="18BCE9AA" w:rsidR="00322E23" w:rsidRPr="0042768D" w:rsidRDefault="0042768D" w:rsidP="00322E23">
      <w:pPr>
        <w:tabs>
          <w:tab w:val="left" w:pos="2100"/>
        </w:tabs>
      </w:pPr>
      <w:r>
        <w:t>En este apartado voy a explicar cómo he preparado la infraestructura. Para todo el despliegue he utilizado</w:t>
      </w:r>
      <w:r w:rsidRPr="0042768D">
        <w:rPr>
          <w:b/>
          <w:bCs/>
        </w:rPr>
        <w:t xml:space="preserve"> Docker</w:t>
      </w:r>
      <w:r>
        <w:t xml:space="preserve">, más concretamente </w:t>
      </w:r>
      <w:r w:rsidRPr="0042768D">
        <w:rPr>
          <w:b/>
          <w:bCs/>
        </w:rPr>
        <w:t>Docker-</w:t>
      </w:r>
      <w:proofErr w:type="spellStart"/>
      <w:r w:rsidRPr="0042768D">
        <w:rPr>
          <w:b/>
          <w:bCs/>
        </w:rPr>
        <w:t>compose</w:t>
      </w:r>
      <w:proofErr w:type="spellEnd"/>
      <w:r>
        <w:t>. He utilizado “</w:t>
      </w:r>
      <w:proofErr w:type="spellStart"/>
      <w:r w:rsidRPr="0042768D">
        <w:rPr>
          <w:b/>
          <w:bCs/>
        </w:rPr>
        <w:t>osixia</w:t>
      </w:r>
      <w:proofErr w:type="spellEnd"/>
      <w:r w:rsidRPr="0042768D">
        <w:rPr>
          <w:b/>
          <w:bCs/>
        </w:rPr>
        <w:t>/</w:t>
      </w:r>
      <w:proofErr w:type="spellStart"/>
      <w:r w:rsidRPr="0042768D">
        <w:rPr>
          <w:b/>
          <w:bCs/>
        </w:rPr>
        <w:t>openldap:latest</w:t>
      </w:r>
      <w:proofErr w:type="spellEnd"/>
      <w:r w:rsidRPr="0042768D">
        <w:t>” para el servidor LDAP y “</w:t>
      </w:r>
      <w:proofErr w:type="spellStart"/>
      <w:r w:rsidRPr="0042768D">
        <w:rPr>
          <w:b/>
          <w:bCs/>
        </w:rPr>
        <w:t>Ubuntu:latest</w:t>
      </w:r>
      <w:proofErr w:type="spellEnd"/>
      <w:r>
        <w:t>” para la crear una imagen propia “</w:t>
      </w:r>
      <w:r w:rsidRPr="0042768D">
        <w:rPr>
          <w:b/>
          <w:bCs/>
        </w:rPr>
        <w:t>ibantxu12/</w:t>
      </w:r>
      <w:proofErr w:type="spellStart"/>
      <w:r w:rsidRPr="0042768D">
        <w:rPr>
          <w:b/>
          <w:bCs/>
        </w:rPr>
        <w:t>uldapyssh</w:t>
      </w:r>
      <w:proofErr w:type="spellEnd"/>
      <w:r>
        <w:t xml:space="preserve">”. También he programado </w:t>
      </w:r>
    </w:p>
    <w:sectPr w:rsidR="00322E23" w:rsidRPr="0042768D" w:rsidSect="00530A4A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C9B7" w14:textId="77777777" w:rsidR="007D2879" w:rsidRDefault="007D2879" w:rsidP="0029239A">
      <w:pPr>
        <w:spacing w:after="0" w:line="240" w:lineRule="auto"/>
      </w:pPr>
      <w:r>
        <w:separator/>
      </w:r>
    </w:p>
  </w:endnote>
  <w:endnote w:type="continuationSeparator" w:id="0">
    <w:p w14:paraId="56222BCA" w14:textId="77777777" w:rsidR="007D2879" w:rsidRDefault="007D2879" w:rsidP="0029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98B2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74CAB8" w14:textId="77777777" w:rsidR="00414CDB" w:rsidRDefault="00414CDB" w:rsidP="00414C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C957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B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33CD2B" w14:textId="77777777" w:rsidR="00414CDB" w:rsidRDefault="00414CDB" w:rsidP="00414C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7A45A" w14:textId="77777777" w:rsidR="007D2879" w:rsidRDefault="007D2879" w:rsidP="0029239A">
      <w:pPr>
        <w:spacing w:after="0" w:line="240" w:lineRule="auto"/>
      </w:pPr>
      <w:r>
        <w:separator/>
      </w:r>
    </w:p>
  </w:footnote>
  <w:footnote w:type="continuationSeparator" w:id="0">
    <w:p w14:paraId="18E19052" w14:textId="77777777" w:rsidR="007D2879" w:rsidRDefault="007D2879" w:rsidP="0029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2F4A8D" w14:paraId="6E09A2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21FC908" w14:textId="77777777" w:rsidR="002F4A8D" w:rsidRDefault="002F4A8D" w:rsidP="00003BAC">
          <w:pPr>
            <w:pStyle w:val="Header"/>
            <w:jc w:val="right"/>
            <w:rPr>
              <w:bCs/>
              <w:noProof/>
              <w:color w:val="B4490F" w:themeColor="accent3" w:themeShade="BF"/>
              <w:sz w:val="24"/>
              <w:szCs w:val="24"/>
            </w:rPr>
          </w:pPr>
          <w:r>
            <w:rPr>
              <w:b/>
              <w:bCs/>
              <w:color w:val="B4490F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0"/>
                <w:szCs w:val="20"/>
              </w:rPr>
              <w:alias w:val="Título"/>
              <w:id w:val="18310990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22E23" w:rsidRPr="00322E23">
                <w:rPr>
                  <w:b/>
                  <w:bCs/>
                  <w:caps/>
                  <w:sz w:val="20"/>
                  <w:szCs w:val="20"/>
                </w:rPr>
                <w:t>Calves públicas SSH en LDAP y registro de accesos Linux</w:t>
              </w:r>
            </w:sdtContent>
          </w:sdt>
          <w:r>
            <w:rPr>
              <w:b/>
              <w:bCs/>
              <w:color w:val="B4490F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1741752630"/>
          <w:dataBinding w:prefixMappings="xmlns:ns0='http://schemas.microsoft.com/office/2006/coverPageProps'" w:xpath="/ns0:CoverPageProperties[1]/ns0:PublishDate[1]" w:storeItemID="{55AF091B-3C7A-41E3-B477-F2FDAA23CFDA}"/>
          <w:date w:fullDate="2023-07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A3171D" w:themeColor="accent2" w:themeShade="BF"/>
              </w:tcBorders>
              <w:shd w:val="clear" w:color="auto" w:fill="A3171D" w:themeFill="accent2" w:themeFillShade="BF"/>
              <w:vAlign w:val="bottom"/>
            </w:tcPr>
            <w:p w14:paraId="28700F59" w14:textId="77777777" w:rsidR="002F4A8D" w:rsidRDefault="00322E2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 de julio de 2023</w:t>
              </w:r>
            </w:p>
          </w:tc>
        </w:sdtContent>
      </w:sdt>
    </w:tr>
  </w:tbl>
  <w:p w14:paraId="02A04257" w14:textId="77777777" w:rsidR="002F4A8D" w:rsidRDefault="002F4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FBA"/>
    <w:multiLevelType w:val="hybridMultilevel"/>
    <w:tmpl w:val="9F74C122"/>
    <w:lvl w:ilvl="0" w:tplc="FE5CB4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F5C"/>
    <w:multiLevelType w:val="multilevel"/>
    <w:tmpl w:val="02D4C796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O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935298">
    <w:abstractNumId w:val="13"/>
  </w:num>
  <w:num w:numId="2" w16cid:durableId="1308777856">
    <w:abstractNumId w:val="8"/>
  </w:num>
  <w:num w:numId="3" w16cid:durableId="624047333">
    <w:abstractNumId w:val="4"/>
  </w:num>
  <w:num w:numId="4" w16cid:durableId="1704398657">
    <w:abstractNumId w:val="9"/>
  </w:num>
  <w:num w:numId="5" w16cid:durableId="86661684">
    <w:abstractNumId w:val="12"/>
  </w:num>
  <w:num w:numId="6" w16cid:durableId="472869391">
    <w:abstractNumId w:val="1"/>
  </w:num>
  <w:num w:numId="7" w16cid:durableId="920218601">
    <w:abstractNumId w:val="14"/>
  </w:num>
  <w:num w:numId="8" w16cid:durableId="1711419396">
    <w:abstractNumId w:val="3"/>
  </w:num>
  <w:num w:numId="9" w16cid:durableId="1000691354">
    <w:abstractNumId w:val="5"/>
  </w:num>
  <w:num w:numId="10" w16cid:durableId="1592473859">
    <w:abstractNumId w:val="10"/>
  </w:num>
  <w:num w:numId="11" w16cid:durableId="1297494250">
    <w:abstractNumId w:val="6"/>
  </w:num>
  <w:num w:numId="12" w16cid:durableId="575745000">
    <w:abstractNumId w:val="7"/>
  </w:num>
  <w:num w:numId="13" w16cid:durableId="1497570414">
    <w:abstractNumId w:val="11"/>
  </w:num>
  <w:num w:numId="14" w16cid:durableId="450900655">
    <w:abstractNumId w:val="2"/>
  </w:num>
  <w:num w:numId="15" w16cid:durableId="1269385310">
    <w:abstractNumId w:val="6"/>
    <w:lvlOverride w:ilvl="0">
      <w:startOverride w:val="1"/>
    </w:lvlOverride>
  </w:num>
  <w:num w:numId="16" w16cid:durableId="122637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443C"/>
    <w:rsid w:val="00120E03"/>
    <w:rsid w:val="00131B75"/>
    <w:rsid w:val="001404CF"/>
    <w:rsid w:val="001449C0"/>
    <w:rsid w:val="0015535D"/>
    <w:rsid w:val="001579B8"/>
    <w:rsid w:val="00162365"/>
    <w:rsid w:val="0016302B"/>
    <w:rsid w:val="00164000"/>
    <w:rsid w:val="0016750F"/>
    <w:rsid w:val="00190224"/>
    <w:rsid w:val="00190F13"/>
    <w:rsid w:val="00197216"/>
    <w:rsid w:val="001974D3"/>
    <w:rsid w:val="001A0E2B"/>
    <w:rsid w:val="001A2192"/>
    <w:rsid w:val="001C0167"/>
    <w:rsid w:val="001C2EC3"/>
    <w:rsid w:val="001C6491"/>
    <w:rsid w:val="001D1F4B"/>
    <w:rsid w:val="001D2D0A"/>
    <w:rsid w:val="001D43E5"/>
    <w:rsid w:val="001E3328"/>
    <w:rsid w:val="001F3FB2"/>
    <w:rsid w:val="001F42E4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239A"/>
    <w:rsid w:val="002A073A"/>
    <w:rsid w:val="002A4963"/>
    <w:rsid w:val="002B2CDB"/>
    <w:rsid w:val="002B6665"/>
    <w:rsid w:val="002C7280"/>
    <w:rsid w:val="002F268D"/>
    <w:rsid w:val="002F4A8D"/>
    <w:rsid w:val="0030082B"/>
    <w:rsid w:val="00303090"/>
    <w:rsid w:val="0030673D"/>
    <w:rsid w:val="00307114"/>
    <w:rsid w:val="003073E9"/>
    <w:rsid w:val="003214C6"/>
    <w:rsid w:val="00322E23"/>
    <w:rsid w:val="00334076"/>
    <w:rsid w:val="0033598A"/>
    <w:rsid w:val="00341AAF"/>
    <w:rsid w:val="00342535"/>
    <w:rsid w:val="00356770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4CDB"/>
    <w:rsid w:val="0042768D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90805"/>
    <w:rsid w:val="0049781B"/>
    <w:rsid w:val="004A6FF1"/>
    <w:rsid w:val="004B1B40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7486"/>
    <w:rsid w:val="005B12C5"/>
    <w:rsid w:val="005B6BCF"/>
    <w:rsid w:val="005C01DA"/>
    <w:rsid w:val="005C1900"/>
    <w:rsid w:val="005D3786"/>
    <w:rsid w:val="005E50CC"/>
    <w:rsid w:val="005F2B2A"/>
    <w:rsid w:val="005F515A"/>
    <w:rsid w:val="006139A7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22D2"/>
    <w:rsid w:val="006E501F"/>
    <w:rsid w:val="007021E0"/>
    <w:rsid w:val="00720590"/>
    <w:rsid w:val="007214B1"/>
    <w:rsid w:val="00723EAA"/>
    <w:rsid w:val="007242E8"/>
    <w:rsid w:val="007259CB"/>
    <w:rsid w:val="00735AA5"/>
    <w:rsid w:val="007523A3"/>
    <w:rsid w:val="00752D36"/>
    <w:rsid w:val="00755B23"/>
    <w:rsid w:val="0075669D"/>
    <w:rsid w:val="00763F4C"/>
    <w:rsid w:val="00767122"/>
    <w:rsid w:val="00767B5E"/>
    <w:rsid w:val="00767DDD"/>
    <w:rsid w:val="007917A3"/>
    <w:rsid w:val="007951D7"/>
    <w:rsid w:val="007A15BE"/>
    <w:rsid w:val="007A2DA4"/>
    <w:rsid w:val="007A4B90"/>
    <w:rsid w:val="007C1905"/>
    <w:rsid w:val="007C6751"/>
    <w:rsid w:val="007D2879"/>
    <w:rsid w:val="007D308F"/>
    <w:rsid w:val="007E4E20"/>
    <w:rsid w:val="007F1DE6"/>
    <w:rsid w:val="007F27B4"/>
    <w:rsid w:val="007F7866"/>
    <w:rsid w:val="00831444"/>
    <w:rsid w:val="00857939"/>
    <w:rsid w:val="0086256D"/>
    <w:rsid w:val="008842EC"/>
    <w:rsid w:val="00896854"/>
    <w:rsid w:val="008A16DA"/>
    <w:rsid w:val="008A3627"/>
    <w:rsid w:val="008A6E21"/>
    <w:rsid w:val="008B11F1"/>
    <w:rsid w:val="008B77C9"/>
    <w:rsid w:val="008C2063"/>
    <w:rsid w:val="008D0D25"/>
    <w:rsid w:val="008D51D8"/>
    <w:rsid w:val="008D6666"/>
    <w:rsid w:val="008D68CD"/>
    <w:rsid w:val="008E56A7"/>
    <w:rsid w:val="008F1452"/>
    <w:rsid w:val="008F6171"/>
    <w:rsid w:val="00901174"/>
    <w:rsid w:val="009038A4"/>
    <w:rsid w:val="00914A9E"/>
    <w:rsid w:val="009428BB"/>
    <w:rsid w:val="00943FF0"/>
    <w:rsid w:val="00953D7F"/>
    <w:rsid w:val="00973E2C"/>
    <w:rsid w:val="009805A7"/>
    <w:rsid w:val="009902CE"/>
    <w:rsid w:val="009935C3"/>
    <w:rsid w:val="00995DFD"/>
    <w:rsid w:val="009A735E"/>
    <w:rsid w:val="009D1ACA"/>
    <w:rsid w:val="009D25AC"/>
    <w:rsid w:val="009D72A9"/>
    <w:rsid w:val="009E16E8"/>
    <w:rsid w:val="009F0269"/>
    <w:rsid w:val="00A416AA"/>
    <w:rsid w:val="00A53E47"/>
    <w:rsid w:val="00A56CC5"/>
    <w:rsid w:val="00A5730D"/>
    <w:rsid w:val="00A61F35"/>
    <w:rsid w:val="00A6365A"/>
    <w:rsid w:val="00A7733D"/>
    <w:rsid w:val="00AB1236"/>
    <w:rsid w:val="00AB7804"/>
    <w:rsid w:val="00AB7B88"/>
    <w:rsid w:val="00AC4C29"/>
    <w:rsid w:val="00AC6A29"/>
    <w:rsid w:val="00AE13A1"/>
    <w:rsid w:val="00AE5170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53F16"/>
    <w:rsid w:val="00B54BC5"/>
    <w:rsid w:val="00B551BC"/>
    <w:rsid w:val="00B555AF"/>
    <w:rsid w:val="00B5575B"/>
    <w:rsid w:val="00B71398"/>
    <w:rsid w:val="00B77DD9"/>
    <w:rsid w:val="00B81206"/>
    <w:rsid w:val="00B9063A"/>
    <w:rsid w:val="00B94231"/>
    <w:rsid w:val="00B9708D"/>
    <w:rsid w:val="00BA4D9C"/>
    <w:rsid w:val="00BA546D"/>
    <w:rsid w:val="00BB3E18"/>
    <w:rsid w:val="00BB4FF1"/>
    <w:rsid w:val="00BB5516"/>
    <w:rsid w:val="00BB78A6"/>
    <w:rsid w:val="00BC36F3"/>
    <w:rsid w:val="00BC537E"/>
    <w:rsid w:val="00BD3DF8"/>
    <w:rsid w:val="00BD6D5C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82387"/>
    <w:rsid w:val="00C851C6"/>
    <w:rsid w:val="00CE0E43"/>
    <w:rsid w:val="00CE12B7"/>
    <w:rsid w:val="00CE5D4B"/>
    <w:rsid w:val="00D05E47"/>
    <w:rsid w:val="00D1029D"/>
    <w:rsid w:val="00D3474F"/>
    <w:rsid w:val="00D37547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EE4"/>
    <w:rsid w:val="00D84C31"/>
    <w:rsid w:val="00D86A09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5B7"/>
    <w:rsid w:val="00E32AF6"/>
    <w:rsid w:val="00E3573C"/>
    <w:rsid w:val="00E41928"/>
    <w:rsid w:val="00E512B3"/>
    <w:rsid w:val="00E535E1"/>
    <w:rsid w:val="00E62381"/>
    <w:rsid w:val="00E717C1"/>
    <w:rsid w:val="00E741F5"/>
    <w:rsid w:val="00E77EB6"/>
    <w:rsid w:val="00E80B0A"/>
    <w:rsid w:val="00E90B3D"/>
    <w:rsid w:val="00E92C32"/>
    <w:rsid w:val="00EA4BC2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381B"/>
    <w:rsid w:val="00F55A8E"/>
    <w:rsid w:val="00F81C08"/>
    <w:rsid w:val="00F81D46"/>
    <w:rsid w:val="00F8482E"/>
    <w:rsid w:val="00F92192"/>
    <w:rsid w:val="00FA3538"/>
    <w:rsid w:val="00FB4814"/>
    <w:rsid w:val="00FC3656"/>
    <w:rsid w:val="00FE4B44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6594A5"/>
  <w15:docId w15:val="{D13B6717-F356-41D2-A7B3-36FA89A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9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41F5"/>
    <w:pPr>
      <w:keepNext/>
      <w:keepLines/>
      <w:pBdr>
        <w:bottom w:val="single" w:sz="4" w:space="1" w:color="auto"/>
      </w:pBdr>
      <w:spacing w:before="480" w:after="360"/>
      <w:jc w:val="left"/>
      <w:outlineLvl w:val="0"/>
    </w:pPr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4A"/>
    <w:pPr>
      <w:keepNext/>
      <w:keepLines/>
      <w:numPr>
        <w:numId w:val="11"/>
      </w:numPr>
      <w:spacing w:before="200" w:after="120"/>
      <w:outlineLvl w:val="1"/>
    </w:pPr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F5"/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9A"/>
  </w:style>
  <w:style w:type="paragraph" w:styleId="Footer">
    <w:name w:val="footer"/>
    <w:basedOn w:val="Normal"/>
    <w:link w:val="Foot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9A"/>
  </w:style>
  <w:style w:type="paragraph" w:styleId="BalloonText">
    <w:name w:val="Balloon Text"/>
    <w:basedOn w:val="Normal"/>
    <w:link w:val="BalloonTextCh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30A4A"/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ListParagraph">
    <w:name w:val="List Paragraph"/>
    <w:basedOn w:val="Normal"/>
    <w:uiPriority w:val="34"/>
    <w:qFormat/>
    <w:rsid w:val="002923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A09"/>
    <w:rPr>
      <w:i/>
      <w:iCs/>
    </w:rPr>
  </w:style>
  <w:style w:type="character" w:customStyle="1" w:styleId="apple-converted-space">
    <w:name w:val="apple-converted-space"/>
    <w:basedOn w:val="DefaultParagraphFont"/>
    <w:rsid w:val="00D86A09"/>
  </w:style>
  <w:style w:type="character" w:styleId="Hyperlink">
    <w:name w:val="Hyperlink"/>
    <w:basedOn w:val="DefaultParagraphFont"/>
    <w:uiPriority w:val="99"/>
    <w:unhideWhenUsed/>
    <w:rsid w:val="00162365"/>
    <w:rPr>
      <w:color w:val="FF8119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4A8D"/>
    <w:pPr>
      <w:pBdr>
        <w:bottom w:val="none" w:sz="0" w:space="0" w:color="auto"/>
      </w:pBd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PageNumber">
    <w:name w:val="page number"/>
    <w:basedOn w:val="DefaultParagraphFont"/>
    <w:uiPriority w:val="99"/>
    <w:semiHidden/>
    <w:unhideWhenUsed/>
    <w:rsid w:val="00414CDB"/>
  </w:style>
  <w:style w:type="character" w:customStyle="1" w:styleId="Heading4Char">
    <w:name w:val="Heading 4 Char"/>
    <w:basedOn w:val="DefaultParagraphFont"/>
    <w:link w:val="Heading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97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>Ev 1. UT 1: Caracterización de sistemas operativos</Abstract>
  <CompanyAddress>UPNA -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63871-610E-4806-BD91-8501661B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Calves públicas SSH en LDAP y registro de accesos Linux</vt:lpstr>
      <vt:lpstr>IMPLANTACIÓN DE SISTEMAS OPERATIVOS</vt:lpstr>
      <vt:lpstr>desarrollo web</vt:lpstr>
    </vt:vector>
  </TitlesOfParts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Calves públicas SSH en LDAP y registro de accesos Linux</dc:title>
  <dc:creator>Iban Ruiz de Galarreta Cadenas</dc:creator>
  <cp:lastModifiedBy>Iban Ruiz de Galarreta</cp:lastModifiedBy>
  <cp:revision>6</cp:revision>
  <dcterms:created xsi:type="dcterms:W3CDTF">2017-08-20T15:33:00Z</dcterms:created>
  <dcterms:modified xsi:type="dcterms:W3CDTF">2023-07-05T20:10:00Z</dcterms:modified>
</cp:coreProperties>
</file>