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2E859F0B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  <w:r w:rsidR="006303F5">
        <w:rPr>
          <w:b/>
          <w:szCs w:val="24"/>
        </w:rPr>
        <w:t xml:space="preserve"> </w:t>
      </w:r>
      <w:r w:rsidR="006303F5" w:rsidRPr="006303F5">
        <w:rPr>
          <w:b/>
          <w:szCs w:val="24"/>
        </w:rPr>
        <w:t>https://github.com/ibardsley/Week7_HTML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2ED0DBFE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6303F5">
        <w:rPr>
          <w:b/>
          <w:szCs w:val="24"/>
        </w:rPr>
        <w:t xml:space="preserve"> </w:t>
      </w:r>
      <w:r w:rsidR="00C05905" w:rsidRPr="00C05905">
        <w:rPr>
          <w:b/>
          <w:szCs w:val="24"/>
        </w:rPr>
        <w:t>https://youtu.be/wL4BV0L19ao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303F5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05905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17</cp:revision>
  <dcterms:created xsi:type="dcterms:W3CDTF">2020-12-23T22:49:00Z</dcterms:created>
  <dcterms:modified xsi:type="dcterms:W3CDTF">2022-11-19T14:46:00Z</dcterms:modified>
</cp:coreProperties>
</file>