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04AF6" w14:textId="07FDCEA3" w:rsidR="00A616FC" w:rsidRDefault="0068469B">
      <w:r>
        <w:fldChar w:fldCharType="begin"/>
      </w:r>
      <w:r>
        <w:instrText>HYPERLINK "</w:instrText>
      </w:r>
      <w:r w:rsidRPr="0068469B">
        <w:instrText>https://learn.microsoft.com/en-us/sql/t-sql/statements/create-master-key-transact-sql?view=sql-server-ver16</w:instrText>
      </w:r>
      <w:r>
        <w:instrText>"</w:instrText>
      </w:r>
      <w:r>
        <w:fldChar w:fldCharType="separate"/>
      </w:r>
      <w:r w:rsidRPr="00D01B5C">
        <w:rPr>
          <w:rStyle w:val="Hyperlink"/>
        </w:rPr>
        <w:t>https://learn.microsoft.com/en-us/sql/t-sql/statements/create-master-key-transact-sql?view=sql-server-ver16</w:t>
      </w:r>
      <w:r>
        <w:fldChar w:fldCharType="end"/>
      </w:r>
    </w:p>
    <w:p w14:paraId="6D2B5C9F" w14:textId="77777777" w:rsidR="0068469B" w:rsidRPr="0068469B" w:rsidRDefault="0068469B" w:rsidP="006846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846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CREATE MASTER KEY (Transact-SQL)</w:t>
      </w:r>
    </w:p>
    <w:p w14:paraId="444D5241" w14:textId="2790A398" w:rsidR="00F45E62" w:rsidRDefault="0068469B" w:rsidP="0068469B">
      <w:r>
        <w:t>Creates a database master key in the database.</w:t>
      </w:r>
    </w:p>
    <w:p w14:paraId="56CD189C" w14:textId="77777777" w:rsidR="00F45E62" w:rsidRPr="00F45E62" w:rsidRDefault="00F45E62" w:rsidP="00F4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MASTER KEY [ ENCRYPTION BY PASSWORD ='password</w:t>
      </w:r>
      <w:proofErr w:type="gramStart"/>
      <w:r w:rsidRPr="00F4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]</w:t>
      </w:r>
      <w:proofErr w:type="gramEnd"/>
    </w:p>
    <w:p w14:paraId="339752CF" w14:textId="3676F634" w:rsidR="00F45E62" w:rsidRDefault="00F45E62" w:rsidP="00F4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; ]</w:t>
      </w:r>
    </w:p>
    <w:p w14:paraId="32F6755A" w14:textId="77777777" w:rsidR="00F45E62" w:rsidRDefault="00F45E62" w:rsidP="00F4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C7068D" w14:textId="4D562D57" w:rsidR="00F45E62" w:rsidRDefault="00F45E62" w:rsidP="00F4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Examples:</w:t>
      </w:r>
    </w:p>
    <w:p w14:paraId="2FDF195E" w14:textId="77777777" w:rsidR="00F45E62" w:rsidRDefault="00F45E62" w:rsidP="00F45E6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MASTER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KEY</w:t>
      </w:r>
      <w:r>
        <w:rPr>
          <w:rStyle w:val="HTMLCode"/>
          <w:rFonts w:eastAsiaTheme="majorEastAsia"/>
        </w:rPr>
        <w:t xml:space="preserve"> ENCRYPTION </w:t>
      </w:r>
      <w:r>
        <w:rPr>
          <w:rStyle w:val="hljs-keyword"/>
          <w:rFonts w:eastAsiaTheme="majorEastAsia"/>
        </w:rPr>
        <w:t>BY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PASSWORD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'&lt;strong password&gt;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;</w:t>
      </w:r>
      <w:proofErr w:type="gramEnd"/>
    </w:p>
    <w:p w14:paraId="1CDCEA9D" w14:textId="77777777" w:rsidR="00F45E62" w:rsidRDefault="00F45E62" w:rsidP="00F45E62">
      <w:pPr>
        <w:pStyle w:val="HTMLPreformatted"/>
      </w:pPr>
      <w:r>
        <w:rPr>
          <w:rStyle w:val="HTMLCode"/>
          <w:rFonts w:eastAsiaTheme="majorEastAsia"/>
        </w:rPr>
        <w:t>GO</w:t>
      </w:r>
    </w:p>
    <w:p w14:paraId="642F4D3E" w14:textId="77777777" w:rsidR="00F45E62" w:rsidRPr="00F45E62" w:rsidRDefault="00F45E62" w:rsidP="00F4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5E62">
        <w:rPr>
          <w:rFonts w:ascii="Times New Roman" w:eastAsia="Times New Roman" w:hAnsi="Times New Roman" w:cs="Times New Roman"/>
          <w:kern w:val="0"/>
          <w14:ligatures w14:val="none"/>
        </w:rPr>
        <w:t xml:space="preserve">Verify the presence of the new key, </w:t>
      </w:r>
      <w:r w:rsidRPr="00F4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##MS_DatabaseMasterKey##</w:t>
      </w:r>
      <w:r w:rsidRPr="00F45E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A4E5FD" w14:textId="77777777" w:rsidR="00F45E62" w:rsidRPr="00F45E62" w:rsidRDefault="00F45E62" w:rsidP="00F4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proofErr w:type="gramStart"/>
      <w:r w:rsidRPr="00F4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sys.symmetric</w:t>
      </w:r>
      <w:proofErr w:type="gramEnd"/>
      <w:r w:rsidRPr="00F4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_keys</w:t>
      </w:r>
      <w:proofErr w:type="spellEnd"/>
      <w:r w:rsidRPr="00F4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F17E910" w14:textId="77777777" w:rsidR="00F45E62" w:rsidRPr="00F45E62" w:rsidRDefault="00F45E62" w:rsidP="00F4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3708485A" w14:textId="77777777" w:rsidR="00F45E62" w:rsidRDefault="00F45E62" w:rsidP="00F4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C06934" w14:textId="77777777" w:rsidR="00F45E62" w:rsidRPr="00F45E62" w:rsidRDefault="00F45E62" w:rsidP="00F4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5676CD" w14:textId="184C4FD2" w:rsidR="004D3725" w:rsidRDefault="004D3725" w:rsidP="0068469B">
      <w:r w:rsidRPr="004D3725">
        <w:rPr>
          <w:highlight w:val="yellow"/>
        </w:rPr>
        <w:t xml:space="preserve">The database master key is a </w:t>
      </w:r>
      <w:r w:rsidRPr="004D3725">
        <w:rPr>
          <w:highlight w:val="yellow"/>
          <w:u w:val="single"/>
        </w:rPr>
        <w:t>symmetric</w:t>
      </w:r>
      <w:r>
        <w:t xml:space="preserve"> key used to </w:t>
      </w:r>
      <w:r w:rsidRPr="004D3725">
        <w:rPr>
          <w:u w:val="single"/>
        </w:rPr>
        <w:t>protect the private keys of certificates and asymmetric keys that are present in the database</w:t>
      </w:r>
      <w:r>
        <w:t xml:space="preserve"> and secrets in database scoped credentials. When it is created, the master key is </w:t>
      </w:r>
      <w:r w:rsidRPr="004D3725">
        <w:rPr>
          <w:highlight w:val="yellow"/>
        </w:rPr>
        <w:t>encrypted</w:t>
      </w:r>
      <w:r>
        <w:t xml:space="preserve"> by using the </w:t>
      </w:r>
      <w:r w:rsidRPr="004D3725">
        <w:rPr>
          <w:highlight w:val="yellow"/>
        </w:rPr>
        <w:t>AES_256 algorithm</w:t>
      </w:r>
      <w:r>
        <w:t xml:space="preserve"> and a </w:t>
      </w:r>
      <w:r w:rsidRPr="004D3725">
        <w:rPr>
          <w:highlight w:val="yellow"/>
        </w:rPr>
        <w:t>user-supplied password</w:t>
      </w:r>
      <w:r>
        <w:t>.</w:t>
      </w:r>
    </w:p>
    <w:p w14:paraId="09E4FE87" w14:textId="044C90AB" w:rsidR="004D3725" w:rsidRDefault="004D3725" w:rsidP="0068469B">
      <w:r>
        <w:t xml:space="preserve">To enable the </w:t>
      </w:r>
      <w:r w:rsidRPr="004D3725">
        <w:rPr>
          <w:highlight w:val="yellow"/>
        </w:rPr>
        <w:t>automatic decryption</w:t>
      </w:r>
      <w:r>
        <w:t xml:space="preserve"> of the master key, a </w:t>
      </w:r>
      <w:r w:rsidRPr="004D3725">
        <w:rPr>
          <w:highlight w:val="yellow"/>
        </w:rPr>
        <w:t>copy of the key</w:t>
      </w:r>
      <w:r>
        <w:t xml:space="preserve"> is encrypted by using the </w:t>
      </w:r>
      <w:r w:rsidRPr="004D3725">
        <w:rPr>
          <w:i/>
          <w:iCs/>
          <w:highlight w:val="yellow"/>
        </w:rPr>
        <w:t>service</w:t>
      </w:r>
      <w:r>
        <w:t xml:space="preserve"> </w:t>
      </w:r>
      <w:r w:rsidRPr="004D3725">
        <w:rPr>
          <w:highlight w:val="yellow"/>
        </w:rPr>
        <w:t>master key</w:t>
      </w:r>
      <w:r w:rsidRPr="004D3725">
        <w:t xml:space="preserve"> </w:t>
      </w:r>
      <w:r>
        <w:t xml:space="preserve">and stored in </w:t>
      </w:r>
      <w:r w:rsidRPr="004D3725">
        <w:rPr>
          <w:highlight w:val="yellow"/>
        </w:rPr>
        <w:t xml:space="preserve">both the database and in </w:t>
      </w:r>
      <w:r w:rsidRPr="004D3725">
        <w:rPr>
          <w:rStyle w:val="HTMLCode"/>
          <w:rFonts w:eastAsiaTheme="majorEastAsia"/>
          <w:highlight w:val="yellow"/>
        </w:rPr>
        <w:t>master</w:t>
      </w:r>
      <w:r>
        <w:t xml:space="preserve">. Typically, the copy stored in </w:t>
      </w:r>
      <w:r>
        <w:rPr>
          <w:rStyle w:val="HTMLCode"/>
          <w:rFonts w:eastAsiaTheme="majorEastAsia"/>
        </w:rPr>
        <w:t>master</w:t>
      </w:r>
      <w:r>
        <w:t xml:space="preserve"> is silently updated whenever the master key is changed. </w:t>
      </w:r>
      <w:r w:rsidRPr="004D3725">
        <w:rPr>
          <w:highlight w:val="yellow"/>
        </w:rPr>
        <w:t>This default can be changed</w:t>
      </w:r>
      <w:r>
        <w:t xml:space="preserve"> by using the DROP ENCRYPTION BY SERVICE MASTER KEY option of </w:t>
      </w:r>
      <w:hyperlink r:id="rId5" w:history="1">
        <w:r>
          <w:rPr>
            <w:rStyle w:val="Hyperlink"/>
          </w:rPr>
          <w:t>ALTER MASTER KEY</w:t>
        </w:r>
      </w:hyperlink>
      <w:r>
        <w:t xml:space="preserve">. A master key </w:t>
      </w:r>
      <w:r w:rsidRPr="004D3725">
        <w:rPr>
          <w:highlight w:val="yellow"/>
        </w:rPr>
        <w:t>that isn't encrypted</w:t>
      </w:r>
      <w:r>
        <w:t xml:space="preserve"> by the service master key </w:t>
      </w:r>
      <w:r w:rsidRPr="004D3725">
        <w:rPr>
          <w:highlight w:val="yellow"/>
        </w:rPr>
        <w:t>must be opened by using</w:t>
      </w:r>
      <w:r>
        <w:t xml:space="preserve"> the </w:t>
      </w:r>
      <w:hyperlink r:id="rId6" w:history="1">
        <w:r>
          <w:rPr>
            <w:rStyle w:val="Hyperlink"/>
          </w:rPr>
          <w:t>OPEN MASTER KEY</w:t>
        </w:r>
      </w:hyperlink>
      <w:r>
        <w:t xml:space="preserve"> statement and a password.</w:t>
      </w:r>
    </w:p>
    <w:p w14:paraId="2F514A08" w14:textId="77777777" w:rsidR="0068469B" w:rsidRDefault="0068469B" w:rsidP="0068469B">
      <w:pPr>
        <w:pStyle w:val="alert-title"/>
      </w:pPr>
      <w:r>
        <w:t>Important</w:t>
      </w:r>
    </w:p>
    <w:p w14:paraId="5C91EE4B" w14:textId="77777777" w:rsidR="0068469B" w:rsidRDefault="0068469B" w:rsidP="0068469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You </w:t>
      </w:r>
      <w:r w:rsidRPr="004D3725">
        <w:rPr>
          <w:highlight w:val="yellow"/>
        </w:rPr>
        <w:t>should back up</w:t>
      </w:r>
      <w:r>
        <w:t xml:space="preserve"> the master key by using </w:t>
      </w:r>
      <w:hyperlink r:id="rId7" w:history="1">
        <w:r>
          <w:rPr>
            <w:rStyle w:val="Hyperlink"/>
          </w:rPr>
          <w:t>BACKUP MASTER KEY</w:t>
        </w:r>
      </w:hyperlink>
      <w:r>
        <w:t>, and store the backup in a secure, off-site location.</w:t>
      </w:r>
    </w:p>
    <w:p w14:paraId="656FA7D5" w14:textId="77777777" w:rsidR="0068469B" w:rsidRDefault="0068469B" w:rsidP="0068469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 SQL Server, you should also back up the service master key using </w:t>
      </w:r>
      <w:hyperlink r:id="rId8" w:history="1">
        <w:r>
          <w:rPr>
            <w:rStyle w:val="Hyperlink"/>
          </w:rPr>
          <w:t>BACKUP SERVICE MASTER KEY</w:t>
        </w:r>
      </w:hyperlink>
      <w:r>
        <w:t>, and store the backup in a secure, off-site location.</w:t>
      </w:r>
    </w:p>
    <w:p w14:paraId="0DBE74FE" w14:textId="4E7B4B7E" w:rsidR="0068469B" w:rsidRDefault="004D3725" w:rsidP="0068469B">
      <w:r>
        <w:t xml:space="preserve">Information about the database master key is visible in the </w:t>
      </w:r>
      <w:proofErr w:type="spellStart"/>
      <w:proofErr w:type="gramStart"/>
      <w:r>
        <w:rPr>
          <w:rStyle w:val="HTMLCode"/>
          <w:rFonts w:eastAsiaTheme="majorEastAsia"/>
        </w:rPr>
        <w:t>sys.symmetric</w:t>
      </w:r>
      <w:proofErr w:type="gramEnd"/>
      <w:r>
        <w:rPr>
          <w:rStyle w:val="HTMLCode"/>
          <w:rFonts w:eastAsiaTheme="majorEastAsia"/>
        </w:rPr>
        <w:t>_keys</w:t>
      </w:r>
      <w:proofErr w:type="spellEnd"/>
      <w:r>
        <w:t xml:space="preserve"> catalog view.</w:t>
      </w:r>
    </w:p>
    <w:p w14:paraId="09A61589" w14:textId="774ED594" w:rsidR="004D3725" w:rsidRDefault="004D3725" w:rsidP="0068469B">
      <w:r>
        <w:t xml:space="preserve">The </w:t>
      </w:r>
      <w:proofErr w:type="spellStart"/>
      <w:r>
        <w:rPr>
          <w:rStyle w:val="HTMLCode"/>
          <w:rFonts w:eastAsiaTheme="majorEastAsia"/>
        </w:rPr>
        <w:t>is_master_key_encrypted_by_server</w:t>
      </w:r>
      <w:proofErr w:type="spellEnd"/>
      <w:r>
        <w:t xml:space="preserve"> column of the </w:t>
      </w:r>
      <w:proofErr w:type="spellStart"/>
      <w:proofErr w:type="gramStart"/>
      <w:r>
        <w:rPr>
          <w:rStyle w:val="HTMLCode"/>
          <w:rFonts w:eastAsiaTheme="majorEastAsia"/>
        </w:rPr>
        <w:t>sys.databases</w:t>
      </w:r>
      <w:proofErr w:type="spellEnd"/>
      <w:proofErr w:type="gramEnd"/>
      <w:r>
        <w:t xml:space="preserve"> catalog view in </w:t>
      </w:r>
      <w:r>
        <w:rPr>
          <w:rStyle w:val="HTMLCode"/>
          <w:rFonts w:eastAsiaTheme="majorEastAsia"/>
        </w:rPr>
        <w:t>master</w:t>
      </w:r>
      <w:r>
        <w:t xml:space="preserve"> indicates whether the database master key is encrypted by the service master key.</w:t>
      </w:r>
    </w:p>
    <w:sectPr w:rsidR="004D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67FE4"/>
    <w:multiLevelType w:val="multilevel"/>
    <w:tmpl w:val="3F8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4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FC"/>
    <w:rsid w:val="004D3725"/>
    <w:rsid w:val="0068469B"/>
    <w:rsid w:val="00A616FC"/>
    <w:rsid w:val="00A64DF5"/>
    <w:rsid w:val="00BF47FA"/>
    <w:rsid w:val="00F4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25E9"/>
  <w15:chartTrackingRefBased/>
  <w15:docId w15:val="{A1C41BB9-92A8-41AA-A348-4AABC454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6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4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69B"/>
    <w:rPr>
      <w:color w:val="605E5C"/>
      <w:shd w:val="clear" w:color="auto" w:fill="E1DFDD"/>
    </w:rPr>
  </w:style>
  <w:style w:type="paragraph" w:customStyle="1" w:styleId="alert-title">
    <w:name w:val="alert-title"/>
    <w:basedOn w:val="Normal"/>
    <w:rsid w:val="0068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37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E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45E62"/>
  </w:style>
  <w:style w:type="character" w:customStyle="1" w:styleId="hljs-string">
    <w:name w:val="hljs-string"/>
    <w:basedOn w:val="DefaultParagraphFont"/>
    <w:rsid w:val="00F45E62"/>
  </w:style>
  <w:style w:type="paragraph" w:styleId="NormalWeb">
    <w:name w:val="Normal (Web)"/>
    <w:basedOn w:val="Normal"/>
    <w:uiPriority w:val="99"/>
    <w:semiHidden/>
    <w:unhideWhenUsed/>
    <w:rsid w:val="00F4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anguage">
    <w:name w:val="language"/>
    <w:basedOn w:val="DefaultParagraphFont"/>
    <w:rsid w:val="00F4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lational-databases/security/encryption/back-up-the-service-master-key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t-sql/statements/backup-master-key-transact-sql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t-sql/statements/open-master-key-transact-sql?view=sql-server-ver16" TargetMode="External"/><Relationship Id="rId5" Type="http://schemas.openxmlformats.org/officeDocument/2006/relationships/hyperlink" Target="https://learn.microsoft.com/en-us/sql/t-sql/statements/alter-master-key-transact-sql?view=sql-server-ver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5</cp:revision>
  <dcterms:created xsi:type="dcterms:W3CDTF">2024-07-01T16:02:00Z</dcterms:created>
  <dcterms:modified xsi:type="dcterms:W3CDTF">2024-07-01T16:22:00Z</dcterms:modified>
</cp:coreProperties>
</file>