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BEB7" w14:textId="77777777" w:rsidR="007C13B4" w:rsidRPr="007C13B4" w:rsidRDefault="007C13B4" w:rsidP="007C1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Azure Active Directory</w:t>
      </w:r>
      <w:r w:rsidRPr="007C13B4">
        <w:rPr>
          <w:rFonts w:ascii="Times New Roman" w:eastAsia="Times New Roman" w:hAnsi="Times New Roman" w:cs="Times New Roman"/>
          <w:kern w:val="0"/>
          <w14:ligatures w14:val="none"/>
        </w:rPr>
        <w:t xml:space="preserve"> is a comprehensive identity and access management solution. Key features related to data governance include:</w:t>
      </w:r>
    </w:p>
    <w:p w14:paraId="736F3AA1" w14:textId="77777777" w:rsidR="007C13B4" w:rsidRPr="007C13B4" w:rsidRDefault="007C13B4" w:rsidP="007C1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Controls:</w:t>
      </w:r>
    </w:p>
    <w:p w14:paraId="0D2927FF" w14:textId="77777777" w:rsidR="007C13B4" w:rsidRPr="007C13B4" w:rsidRDefault="007C13B4" w:rsidP="007C1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kern w:val="0"/>
          <w14:ligatures w14:val="none"/>
        </w:rPr>
        <w:t>Provides role-based access control (RBAC) to manage who has access to data and resources.</w:t>
      </w:r>
    </w:p>
    <w:p w14:paraId="7EF02C7D" w14:textId="77777777" w:rsidR="007C13B4" w:rsidRPr="007C13B4" w:rsidRDefault="007C13B4" w:rsidP="007C1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Identity Governance:</w:t>
      </w:r>
    </w:p>
    <w:p w14:paraId="5EE7A2DB" w14:textId="77777777" w:rsidR="007C13B4" w:rsidRPr="007C13B4" w:rsidRDefault="007C13B4" w:rsidP="007C1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kern w:val="0"/>
          <w14:ligatures w14:val="none"/>
        </w:rPr>
        <w:t>Manages user identities and access rights to ensure that only authorized users have access to critical data.</w:t>
      </w:r>
    </w:p>
    <w:p w14:paraId="775F97AD" w14:textId="77777777" w:rsidR="007C13B4" w:rsidRPr="007C13B4" w:rsidRDefault="007C13B4" w:rsidP="007C13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Access:</w:t>
      </w:r>
    </w:p>
    <w:p w14:paraId="294ACC2C" w14:textId="77777777" w:rsidR="007C13B4" w:rsidRPr="007C13B4" w:rsidRDefault="007C13B4" w:rsidP="007C13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13B4">
        <w:rPr>
          <w:rFonts w:ascii="Times New Roman" w:eastAsia="Times New Roman" w:hAnsi="Times New Roman" w:cs="Times New Roman"/>
          <w:kern w:val="0"/>
          <w14:ligatures w14:val="none"/>
        </w:rPr>
        <w:t>Implements policies to control access based on conditions such as user location, device state, and risk level.</w:t>
      </w:r>
    </w:p>
    <w:p w14:paraId="385D2C6A" w14:textId="77777777" w:rsidR="00E341E5" w:rsidRDefault="00E341E5"/>
    <w:sectPr w:rsidR="00E34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A61F62"/>
    <w:multiLevelType w:val="multilevel"/>
    <w:tmpl w:val="337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096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E5"/>
    <w:rsid w:val="007C13B4"/>
    <w:rsid w:val="00E341E5"/>
    <w:rsid w:val="00EA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2271B-0BB5-41A8-B58C-A1AC6635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1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1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C1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2024-07-04T16:55:00Z</dcterms:created>
  <dcterms:modified xsi:type="dcterms:W3CDTF">2024-07-04T16:55:00Z</dcterms:modified>
</cp:coreProperties>
</file>