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B62A5" w14:textId="19157BC1" w:rsidR="001B6705" w:rsidRDefault="00A31059">
      <w:hyperlink r:id="rId5" w:history="1">
        <w:r w:rsidRPr="00DB157E">
          <w:rPr>
            <w:rStyle w:val="Hyperlink"/>
          </w:rPr>
          <w:t>https://learn.microsoft.com/en-us/sql/relational-databases/performance-monitor/monitor-memory-usage?view=sql-server-ver16</w:t>
        </w:r>
      </w:hyperlink>
    </w:p>
    <w:p w14:paraId="4DD17789" w14:textId="77777777" w:rsidR="00A31059" w:rsidRDefault="00A31059" w:rsidP="00A31059">
      <w:pPr>
        <w:pStyle w:val="Heading1"/>
        <w:spacing w:before="0" w:after="0"/>
      </w:pPr>
      <w:r>
        <w:t>Monitor memory usage</w:t>
      </w:r>
    </w:p>
    <w:p w14:paraId="77E3B089" w14:textId="77777777" w:rsidR="00A31059" w:rsidRDefault="00A31059" w:rsidP="00A31059">
      <w:pPr>
        <w:numPr>
          <w:ilvl w:val="0"/>
          <w:numId w:val="1"/>
        </w:numPr>
        <w:spacing w:after="0" w:line="240" w:lineRule="auto"/>
      </w:pPr>
      <w:r>
        <w:t>Article</w:t>
      </w:r>
    </w:p>
    <w:p w14:paraId="74F87BF1" w14:textId="77777777" w:rsidR="00A31059" w:rsidRDefault="00A31059" w:rsidP="00A31059">
      <w:pPr>
        <w:pStyle w:val="visibility-hidden-visual-diff"/>
        <w:numPr>
          <w:ilvl w:val="0"/>
          <w:numId w:val="1"/>
        </w:numPr>
        <w:spacing w:before="0" w:beforeAutospacing="0" w:after="0" w:afterAutospacing="0"/>
      </w:pPr>
      <w:r>
        <w:t>12/04/2023</w:t>
      </w:r>
    </w:p>
    <w:p w14:paraId="7BB7B645" w14:textId="77777777" w:rsidR="00A31059" w:rsidRDefault="00A31059" w:rsidP="00A31059">
      <w:pPr>
        <w:pStyle w:val="contributors-holder"/>
        <w:numPr>
          <w:ilvl w:val="0"/>
          <w:numId w:val="1"/>
        </w:numPr>
        <w:spacing w:before="0" w:beforeAutospacing="0" w:after="0" w:afterAutospacing="0"/>
      </w:pPr>
      <w:r>
        <w:t>7 contributors</w:t>
      </w:r>
    </w:p>
    <w:p w14:paraId="51D880A8" w14:textId="77777777" w:rsidR="00A31059" w:rsidRDefault="00A31059" w:rsidP="00A31059">
      <w:r>
        <w:t>Feedback</w:t>
      </w:r>
    </w:p>
    <w:p w14:paraId="79CC9627" w14:textId="77777777" w:rsidR="00A31059" w:rsidRDefault="00A31059" w:rsidP="00A31059">
      <w:pPr>
        <w:pStyle w:val="Heading2"/>
      </w:pPr>
      <w:r>
        <w:t>In this article</w:t>
      </w:r>
    </w:p>
    <w:p w14:paraId="38A9504D" w14:textId="77777777" w:rsidR="00A31059" w:rsidRDefault="00A31059" w:rsidP="00A31059">
      <w:pPr>
        <w:numPr>
          <w:ilvl w:val="0"/>
          <w:numId w:val="2"/>
        </w:numPr>
        <w:spacing w:before="60" w:after="60" w:line="240" w:lineRule="auto"/>
      </w:pPr>
      <w:hyperlink r:id="rId6" w:anchor="configuring-include-ssnoversionincludesssnoversion-mdmd-max-memory" w:history="1">
        <w:r>
          <w:rPr>
            <w:rStyle w:val="Hyperlink"/>
          </w:rPr>
          <w:t>Configure SQL Server max memory</w:t>
        </w:r>
      </w:hyperlink>
    </w:p>
    <w:p w14:paraId="527A76CF" w14:textId="77777777" w:rsidR="00A31059" w:rsidRDefault="00A31059" w:rsidP="00A31059">
      <w:pPr>
        <w:numPr>
          <w:ilvl w:val="0"/>
          <w:numId w:val="2"/>
        </w:numPr>
        <w:spacing w:before="60" w:after="60" w:line="240" w:lineRule="auto"/>
      </w:pPr>
      <w:hyperlink r:id="rId7" w:anchor="monitor-operating-system-memory" w:history="1">
        <w:r>
          <w:rPr>
            <w:rStyle w:val="Hyperlink"/>
          </w:rPr>
          <w:t>Monitor operating system memory</w:t>
        </w:r>
      </w:hyperlink>
    </w:p>
    <w:p w14:paraId="3F2CBF10" w14:textId="77777777" w:rsidR="00A31059" w:rsidRDefault="00A31059" w:rsidP="00A31059">
      <w:pPr>
        <w:numPr>
          <w:ilvl w:val="0"/>
          <w:numId w:val="2"/>
        </w:numPr>
        <w:spacing w:before="60" w:after="60" w:line="240" w:lineRule="auto"/>
      </w:pPr>
      <w:hyperlink r:id="rId8" w:anchor="isolating-memory-used-by-include-ssnoversionincludesssnoversion-mdmd" w:history="1">
        <w:r>
          <w:rPr>
            <w:rStyle w:val="Hyperlink"/>
          </w:rPr>
          <w:t>Isolate memory used by SQL Server</w:t>
        </w:r>
      </w:hyperlink>
    </w:p>
    <w:p w14:paraId="32AA96D0" w14:textId="77777777" w:rsidR="00A31059" w:rsidRDefault="00A31059" w:rsidP="00A31059">
      <w:pPr>
        <w:numPr>
          <w:ilvl w:val="0"/>
          <w:numId w:val="2"/>
        </w:numPr>
        <w:spacing w:before="60" w:after="60" w:line="240" w:lineRule="auto"/>
      </w:pPr>
      <w:hyperlink r:id="rId9" w:anchor="examples" w:history="1">
        <w:r>
          <w:rPr>
            <w:rStyle w:val="Hyperlink"/>
          </w:rPr>
          <w:t>Examples</w:t>
        </w:r>
      </w:hyperlink>
    </w:p>
    <w:p w14:paraId="556886C6" w14:textId="77777777" w:rsidR="00A31059" w:rsidRDefault="00A31059" w:rsidP="00A31059">
      <w:pPr>
        <w:numPr>
          <w:ilvl w:val="0"/>
          <w:numId w:val="2"/>
        </w:numPr>
        <w:spacing w:before="60" w:after="60" w:line="240" w:lineRule="auto"/>
      </w:pPr>
      <w:hyperlink r:id="rId10" w:anchor="related-content" w:history="1">
        <w:r>
          <w:rPr>
            <w:rStyle w:val="Hyperlink"/>
          </w:rPr>
          <w:t>Related content</w:t>
        </w:r>
      </w:hyperlink>
    </w:p>
    <w:p w14:paraId="26073246" w14:textId="6C1A9D1C" w:rsidR="00A31059" w:rsidRDefault="00A31059" w:rsidP="00A31059">
      <w:pPr>
        <w:pStyle w:val="NormalWeb"/>
      </w:pPr>
      <w:r>
        <w:rPr>
          <w:rStyle w:val="Strong"/>
          <w:rFonts w:eastAsiaTheme="majorEastAsia"/>
        </w:rPr>
        <w:t>Applies to:</w:t>
      </w:r>
      <w:r>
        <w:t> </w:t>
      </w:r>
      <w:r>
        <w:rPr>
          <w:noProof/>
        </w:rPr>
        <mc:AlternateContent>
          <mc:Choice Requires="wps">
            <w:drawing>
              <wp:inline distT="0" distB="0" distL="0" distR="0" wp14:anchorId="242F836B" wp14:editId="501FB975">
                <wp:extent cx="304800" cy="304800"/>
                <wp:effectExtent l="0" t="0" r="0" b="0"/>
                <wp:docPr id="57155604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137C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t> </w:t>
      </w:r>
      <w:hyperlink r:id="rId11" w:anchor="applies-to" w:history="1">
        <w:r>
          <w:rPr>
            <w:rStyle w:val="Hyperlink"/>
            <w:rFonts w:eastAsiaTheme="majorEastAsia"/>
          </w:rPr>
          <w:t>SQL Server</w:t>
        </w:r>
      </w:hyperlink>
    </w:p>
    <w:p w14:paraId="7D2060D2" w14:textId="77777777" w:rsidR="00A31059" w:rsidRDefault="00A31059" w:rsidP="00A31059">
      <w:pPr>
        <w:pStyle w:val="NormalWeb"/>
      </w:pPr>
      <w:r>
        <w:t>Monitor an instance of SQL Server periodically to confirm that memory usage is within typical ranges.</w:t>
      </w:r>
    </w:p>
    <w:p w14:paraId="5E2F5DBC" w14:textId="77777777" w:rsidR="00A31059" w:rsidRDefault="00A31059" w:rsidP="00A31059">
      <w:pPr>
        <w:pStyle w:val="Heading2"/>
        <w:spacing w:before="480" w:after="180"/>
      </w:pPr>
      <w:r>
        <w:t>Configure SQL Server max memory</w:t>
      </w:r>
    </w:p>
    <w:p w14:paraId="5A2BE277" w14:textId="77777777" w:rsidR="00A31059" w:rsidRDefault="00A31059" w:rsidP="00A31059">
      <w:pPr>
        <w:pStyle w:val="NormalWeb"/>
      </w:pPr>
      <w:r>
        <w:t>By default, a SQL Server instance may over time consume most of the available Windows operating system memory in the server. Once the memory is acquired, it will not be released unless memory pressure is detected. This is by design and does not indicate a memory leak in the SQL Server process. Use </w:t>
      </w:r>
      <w:hyperlink r:id="rId12" w:history="1">
        <w:r>
          <w:rPr>
            <w:rStyle w:val="Hyperlink"/>
            <w:rFonts w:eastAsiaTheme="majorEastAsia"/>
          </w:rPr>
          <w:t>the </w:t>
        </w:r>
        <w:r>
          <w:rPr>
            <w:rStyle w:val="Strong"/>
            <w:rFonts w:eastAsiaTheme="majorEastAsia"/>
            <w:color w:val="0000FF"/>
          </w:rPr>
          <w:t>max server memory</w:t>
        </w:r>
        <w:r>
          <w:rPr>
            <w:rStyle w:val="Hyperlink"/>
            <w:rFonts w:eastAsiaTheme="majorEastAsia"/>
          </w:rPr>
          <w:t> option</w:t>
        </w:r>
      </w:hyperlink>
      <w:r>
        <w:t> to limit the amount of memory that SQL Server is allowed to acquire for most of its uses. For more information, see the </w:t>
      </w:r>
      <w:hyperlink r:id="rId13" w:anchor="changes-to-memory-management-starting-with-" w:history="1">
        <w:r>
          <w:rPr>
            <w:rStyle w:val="Hyperlink"/>
            <w:rFonts w:eastAsiaTheme="majorEastAsia"/>
          </w:rPr>
          <w:t>Memory Management Architecture Guide</w:t>
        </w:r>
      </w:hyperlink>
      <w:r>
        <w:t>.</w:t>
      </w:r>
    </w:p>
    <w:p w14:paraId="609BE205" w14:textId="77777777" w:rsidR="00A31059" w:rsidRDefault="00A31059" w:rsidP="00A31059">
      <w:pPr>
        <w:pStyle w:val="NormalWeb"/>
      </w:pPr>
      <w:r>
        <w:t>In SQL Server on Linux, </w:t>
      </w:r>
      <w:hyperlink r:id="rId14" w:anchor="advanced-configuration" w:history="1">
        <w:r>
          <w:rPr>
            <w:rStyle w:val="Hyperlink"/>
            <w:rFonts w:eastAsiaTheme="majorEastAsia"/>
          </w:rPr>
          <w:t>set the memory limit</w:t>
        </w:r>
      </w:hyperlink>
      <w:r>
        <w:t> with the mssql-conf tool and the </w:t>
      </w:r>
      <w:hyperlink r:id="rId15" w:anchor="memorylimit" w:history="1">
        <w:r>
          <w:rPr>
            <w:rStyle w:val="Hyperlink"/>
            <w:rFonts w:eastAsiaTheme="majorEastAsia"/>
          </w:rPr>
          <w:t>memory.memorylimitmb setting</w:t>
        </w:r>
      </w:hyperlink>
      <w:r>
        <w:t>.</w:t>
      </w:r>
    </w:p>
    <w:p w14:paraId="573ABE25" w14:textId="77777777" w:rsidR="00A31059" w:rsidRDefault="00A31059" w:rsidP="00A31059">
      <w:pPr>
        <w:pStyle w:val="Heading2"/>
        <w:spacing w:before="480" w:after="180"/>
      </w:pPr>
      <w:r>
        <w:t>Monitor operating system memory</w:t>
      </w:r>
    </w:p>
    <w:p w14:paraId="039D739A" w14:textId="77777777" w:rsidR="00A31059" w:rsidRDefault="00A31059" w:rsidP="00A31059">
      <w:pPr>
        <w:pStyle w:val="NormalWeb"/>
      </w:pPr>
      <w:r>
        <w:t>To monitor for a low-memory condition, use the following Windows server counters. Many operating system memory counters can be queried via the dynamic management views </w:t>
      </w:r>
      <w:hyperlink r:id="rId16" w:history="1">
        <w:r>
          <w:rPr>
            <w:rStyle w:val="Hyperlink"/>
            <w:rFonts w:eastAsiaTheme="majorEastAsia"/>
          </w:rPr>
          <w:t>sys.dm_os_process_memory</w:t>
        </w:r>
      </w:hyperlink>
      <w:r>
        <w:t> and </w:t>
      </w:r>
      <w:hyperlink r:id="rId17" w:history="1">
        <w:r>
          <w:rPr>
            <w:rStyle w:val="Hyperlink"/>
            <w:rFonts w:eastAsiaTheme="majorEastAsia"/>
          </w:rPr>
          <w:t>sys.dm_os_sys_memory</w:t>
        </w:r>
      </w:hyperlink>
      <w:r>
        <w:t>.</w:t>
      </w:r>
    </w:p>
    <w:p w14:paraId="4A688C79" w14:textId="77777777" w:rsidR="00A31059" w:rsidRDefault="00A31059" w:rsidP="00A31059">
      <w:pPr>
        <w:pStyle w:val="NormalWeb"/>
        <w:numPr>
          <w:ilvl w:val="0"/>
          <w:numId w:val="3"/>
        </w:numPr>
        <w:ind w:left="1290"/>
      </w:pPr>
      <w:r>
        <w:rPr>
          <w:rStyle w:val="Strong"/>
          <w:rFonts w:eastAsiaTheme="majorEastAsia"/>
        </w:rPr>
        <w:lastRenderedPageBreak/>
        <w:t>Memory: Available Bytes</w:t>
      </w:r>
      <w:r>
        <w:br/>
        <w:t>This counter indicates how many bytes of memory are currently available for use by processes. Low values for the </w:t>
      </w:r>
      <w:r>
        <w:rPr>
          <w:rStyle w:val="Strong"/>
          <w:rFonts w:eastAsiaTheme="majorEastAsia"/>
        </w:rPr>
        <w:t>Available Bytes</w:t>
      </w:r>
      <w:r>
        <w:t> counter can indicate an overall shortage of operating system memory. This value can be queried via T-SQL using </w:t>
      </w:r>
      <w:hyperlink r:id="rId18" w:history="1">
        <w:r>
          <w:rPr>
            <w:rStyle w:val="Hyperlink"/>
            <w:rFonts w:eastAsiaTheme="majorEastAsia"/>
          </w:rPr>
          <w:t>sys.dm_os_sys_memory</w:t>
        </w:r>
      </w:hyperlink>
      <w:r>
        <w:t>.available_physical_memory_kb.</w:t>
      </w:r>
    </w:p>
    <w:p w14:paraId="27E1DA45" w14:textId="77777777" w:rsidR="00A31059" w:rsidRDefault="00A31059" w:rsidP="00A31059">
      <w:pPr>
        <w:pStyle w:val="NormalWeb"/>
        <w:numPr>
          <w:ilvl w:val="0"/>
          <w:numId w:val="3"/>
        </w:numPr>
        <w:ind w:left="1290"/>
      </w:pPr>
      <w:r>
        <w:rPr>
          <w:rStyle w:val="Strong"/>
          <w:rFonts w:eastAsiaTheme="majorEastAsia"/>
        </w:rPr>
        <w:t>Memory: Pages/sec</w:t>
      </w:r>
      <w:r>
        <w:br/>
        <w:t>This counter indicates the number of pages that either were retrieved from disk due to hard page faults or written to disk to free space in the working set due to page faults. A high rate for the </w:t>
      </w:r>
      <w:r>
        <w:rPr>
          <w:rStyle w:val="Strong"/>
          <w:rFonts w:eastAsiaTheme="majorEastAsia"/>
        </w:rPr>
        <w:t>Pages/sec</w:t>
      </w:r>
      <w:r>
        <w:t> counter could indicate excessive paging.</w:t>
      </w:r>
    </w:p>
    <w:p w14:paraId="1E7F5A84" w14:textId="77777777" w:rsidR="00A31059" w:rsidRDefault="00A31059" w:rsidP="00A31059">
      <w:pPr>
        <w:pStyle w:val="NormalWeb"/>
        <w:numPr>
          <w:ilvl w:val="0"/>
          <w:numId w:val="3"/>
        </w:numPr>
        <w:ind w:left="1290"/>
      </w:pPr>
      <w:r>
        <w:rPr>
          <w:rStyle w:val="Strong"/>
          <w:rFonts w:eastAsiaTheme="majorEastAsia"/>
        </w:rPr>
        <w:t>Memory: Page Faults/sec</w:t>
      </w:r>
      <w:r>
        <w:t> This counter indicates the rate of Page Faults for all processes including system processes. A low but non-zero rate of paging to disk (and hence page faults) is typical, even if the computer has plenty of available memory. The Microsoft Windows Virtual Memory Manager (VMM) takes pages from SQL Server and other processes as it trims the working-set sizes of those processes. This VMM activity tends to cause page faults.</w:t>
      </w:r>
    </w:p>
    <w:p w14:paraId="16C03E71" w14:textId="77777777" w:rsidR="00A31059" w:rsidRDefault="00A31059" w:rsidP="00A31059">
      <w:pPr>
        <w:pStyle w:val="NormalWeb"/>
        <w:numPr>
          <w:ilvl w:val="0"/>
          <w:numId w:val="3"/>
        </w:numPr>
        <w:ind w:left="1290"/>
      </w:pPr>
      <w:r>
        <w:rPr>
          <w:rStyle w:val="Strong"/>
          <w:rFonts w:eastAsiaTheme="majorEastAsia"/>
        </w:rPr>
        <w:t>Process: Page Faults/sec</w:t>
      </w:r>
      <w:r>
        <w:t> This counter indicates the rate of Page Faults for a given user process. Monitor </w:t>
      </w:r>
      <w:r>
        <w:rPr>
          <w:rStyle w:val="Strong"/>
          <w:rFonts w:eastAsiaTheme="majorEastAsia"/>
        </w:rPr>
        <w:t>Process: Page Faults/sec</w:t>
      </w:r>
      <w:r>
        <w:t> to determine if disk activity is caused by paging by SQL Server. To determine whether SQL Server or another process is the cause of excessive paging, monitor the </w:t>
      </w:r>
      <w:r>
        <w:rPr>
          <w:rStyle w:val="Strong"/>
          <w:rFonts w:eastAsiaTheme="majorEastAsia"/>
        </w:rPr>
        <w:t>Process: Page Faults/sec</w:t>
      </w:r>
      <w:r>
        <w:t> counter for the SQL Server process instance.</w:t>
      </w:r>
    </w:p>
    <w:p w14:paraId="68282946" w14:textId="77777777" w:rsidR="00A31059" w:rsidRDefault="00A31059" w:rsidP="00A31059">
      <w:pPr>
        <w:pStyle w:val="NormalWeb"/>
      </w:pPr>
      <w:r>
        <w:t>For more information about resolving excessive paging, see the operating system documentation.</w:t>
      </w:r>
    </w:p>
    <w:p w14:paraId="67C4536B" w14:textId="77777777" w:rsidR="00A31059" w:rsidRDefault="00A31059" w:rsidP="00A31059">
      <w:pPr>
        <w:pStyle w:val="Heading2"/>
        <w:spacing w:before="480" w:after="180"/>
      </w:pPr>
      <w:r>
        <w:t>Isolate memory used by SQL Server</w:t>
      </w:r>
    </w:p>
    <w:p w14:paraId="71C12CC6" w14:textId="77777777" w:rsidR="00A31059" w:rsidRDefault="00A31059" w:rsidP="00A31059">
      <w:pPr>
        <w:pStyle w:val="NormalWeb"/>
      </w:pPr>
      <w:r>
        <w:t>To monitor SQL Server memory usage, use the following </w:t>
      </w:r>
      <w:hyperlink r:id="rId19" w:history="1">
        <w:r>
          <w:rPr>
            <w:rStyle w:val="Hyperlink"/>
            <w:rFonts w:eastAsiaTheme="majorEastAsia"/>
          </w:rPr>
          <w:t>SQL Server object counters</w:t>
        </w:r>
      </w:hyperlink>
      <w:r>
        <w:t>. Many SQL Server object counters can be queried via the dynamic management views </w:t>
      </w:r>
      <w:hyperlink r:id="rId20" w:history="1">
        <w:r>
          <w:rPr>
            <w:rStyle w:val="Hyperlink"/>
            <w:rFonts w:eastAsiaTheme="majorEastAsia"/>
          </w:rPr>
          <w:t>sys.dm_os_performance_counters</w:t>
        </w:r>
      </w:hyperlink>
      <w:r>
        <w:t> or </w:t>
      </w:r>
      <w:hyperlink r:id="rId21" w:history="1">
        <w:r>
          <w:rPr>
            <w:rStyle w:val="Hyperlink"/>
            <w:rFonts w:eastAsiaTheme="majorEastAsia"/>
          </w:rPr>
          <w:t>sys.dm_os_process_memory</w:t>
        </w:r>
      </w:hyperlink>
      <w:r>
        <w:t>.</w:t>
      </w:r>
    </w:p>
    <w:p w14:paraId="1ADFA044" w14:textId="77777777" w:rsidR="00A31059" w:rsidRDefault="00A31059" w:rsidP="00A31059">
      <w:pPr>
        <w:pStyle w:val="NormalWeb"/>
      </w:pPr>
      <w:r>
        <w:t>By default, SQL Server manages its memory requirements dynamically, based on available system resources. If SQL Server needs more memory, it queries the operating system to determine whether free physical memory is available and uses the available memory. If there is low free memory for the OS, SQL Server will release memory back to the operating system until the low memory condition is alleviated, or until SQL Server reaches the </w:t>
      </w:r>
      <w:r>
        <w:rPr>
          <w:rStyle w:val="Strong"/>
          <w:rFonts w:eastAsiaTheme="majorEastAsia"/>
        </w:rPr>
        <w:t>min server memory</w:t>
      </w:r>
      <w:r>
        <w:t> limit. However, you can override the option to dynamically use memory by using the </w:t>
      </w:r>
      <w:r>
        <w:rPr>
          <w:rStyle w:val="Strong"/>
          <w:rFonts w:eastAsiaTheme="majorEastAsia"/>
        </w:rPr>
        <w:t>min server memory</w:t>
      </w:r>
      <w:r>
        <w:t>, and </w:t>
      </w:r>
      <w:r>
        <w:rPr>
          <w:rStyle w:val="Strong"/>
          <w:rFonts w:eastAsiaTheme="majorEastAsia"/>
        </w:rPr>
        <w:t>max server memory</w:t>
      </w:r>
      <w:r>
        <w:t> server configuration options. For more information, see </w:t>
      </w:r>
      <w:hyperlink r:id="rId22" w:history="1">
        <w:r>
          <w:rPr>
            <w:rStyle w:val="Hyperlink"/>
            <w:rFonts w:eastAsiaTheme="majorEastAsia"/>
          </w:rPr>
          <w:t>Server Memory Options</w:t>
        </w:r>
      </w:hyperlink>
      <w:r>
        <w:t>.</w:t>
      </w:r>
    </w:p>
    <w:p w14:paraId="10141FC1" w14:textId="77777777" w:rsidR="00A31059" w:rsidRDefault="00A31059" w:rsidP="00A31059">
      <w:pPr>
        <w:pStyle w:val="NormalWeb"/>
      </w:pPr>
      <w:r>
        <w:t>To monitor the amount of memory that SQL Server uses, examine the following performance counters:</w:t>
      </w:r>
    </w:p>
    <w:p w14:paraId="6F12FACA" w14:textId="77777777" w:rsidR="00A31059" w:rsidRDefault="00A31059" w:rsidP="00A31059">
      <w:pPr>
        <w:pStyle w:val="NormalWeb"/>
        <w:numPr>
          <w:ilvl w:val="0"/>
          <w:numId w:val="4"/>
        </w:numPr>
        <w:ind w:left="1290"/>
      </w:pPr>
      <w:r>
        <w:rPr>
          <w:rStyle w:val="Strong"/>
          <w:rFonts w:eastAsiaTheme="majorEastAsia"/>
        </w:rPr>
        <w:t>SQL Server: Memory Manager: Total Server Memory (KB)</w:t>
      </w:r>
      <w:r>
        <w:br/>
        <w:t xml:space="preserve">This counter indicates the amount of the operating system's memory the SQL Server memory manager currently has committed to SQL Server. This number is expected to grow as required by actual activity, and will grow following SQL </w:t>
      </w:r>
      <w:r>
        <w:lastRenderedPageBreak/>
        <w:t>Server startup. Query this counter using the </w:t>
      </w:r>
      <w:hyperlink r:id="rId23" w:history="1">
        <w:r>
          <w:rPr>
            <w:rStyle w:val="Hyperlink"/>
            <w:rFonts w:eastAsiaTheme="majorEastAsia"/>
          </w:rPr>
          <w:t>sys.dm_os_sys_info</w:t>
        </w:r>
      </w:hyperlink>
      <w:r>
        <w:t> dynamic management view, observing the </w:t>
      </w:r>
      <w:r>
        <w:rPr>
          <w:rStyle w:val="Strong"/>
          <w:rFonts w:eastAsiaTheme="majorEastAsia"/>
        </w:rPr>
        <w:t>committed_kb</w:t>
      </w:r>
      <w:r>
        <w:t> column.</w:t>
      </w:r>
    </w:p>
    <w:p w14:paraId="462C02C1" w14:textId="77777777" w:rsidR="00A31059" w:rsidRDefault="00A31059" w:rsidP="00A31059">
      <w:pPr>
        <w:pStyle w:val="NormalWeb"/>
        <w:numPr>
          <w:ilvl w:val="0"/>
          <w:numId w:val="4"/>
        </w:numPr>
        <w:ind w:left="1290"/>
      </w:pPr>
      <w:r>
        <w:rPr>
          <w:rStyle w:val="Strong"/>
          <w:rFonts w:eastAsiaTheme="majorEastAsia"/>
        </w:rPr>
        <w:t>SQL Server: Memory Manager: Target Server Memory (KB)</w:t>
      </w:r>
      <w:r>
        <w:br/>
        <w:t>This counter indicates an ideal amount of memory SQL Server could consume, based on recent workload. Compare to </w:t>
      </w:r>
      <w:r>
        <w:rPr>
          <w:rStyle w:val="Strong"/>
          <w:rFonts w:eastAsiaTheme="majorEastAsia"/>
        </w:rPr>
        <w:t>Total Server Memory</w:t>
      </w:r>
      <w:r>
        <w:t> after a period of typical operation to determine whether SQL Server has a desired amount of memory allocated. After typical operation, </w:t>
      </w:r>
      <w:r>
        <w:rPr>
          <w:rStyle w:val="Strong"/>
          <w:rFonts w:eastAsiaTheme="majorEastAsia"/>
        </w:rPr>
        <w:t>Total Server Memory</w:t>
      </w:r>
      <w:r>
        <w:t> and </w:t>
      </w:r>
      <w:r>
        <w:rPr>
          <w:rStyle w:val="Strong"/>
          <w:rFonts w:eastAsiaTheme="majorEastAsia"/>
        </w:rPr>
        <w:t>Target Server Memory</w:t>
      </w:r>
      <w:r>
        <w:t> should be similar. If </w:t>
      </w:r>
      <w:r>
        <w:rPr>
          <w:rStyle w:val="Strong"/>
          <w:rFonts w:eastAsiaTheme="majorEastAsia"/>
        </w:rPr>
        <w:t>Total Server Memory</w:t>
      </w:r>
      <w:r>
        <w:t> is significantly lower than </w:t>
      </w:r>
      <w:r>
        <w:rPr>
          <w:rStyle w:val="Strong"/>
          <w:rFonts w:eastAsiaTheme="majorEastAsia"/>
        </w:rPr>
        <w:t>Target Server Memory</w:t>
      </w:r>
      <w:r>
        <w:t>, the SQL Server instance may be experiencing memory pressure. During a period after SQL Server is started, </w:t>
      </w:r>
      <w:r>
        <w:rPr>
          <w:rStyle w:val="Strong"/>
          <w:rFonts w:eastAsiaTheme="majorEastAsia"/>
        </w:rPr>
        <w:t>Total Server Memory</w:t>
      </w:r>
      <w:r>
        <w:t> is expected to be lower than </w:t>
      </w:r>
      <w:r>
        <w:rPr>
          <w:rStyle w:val="Strong"/>
          <w:rFonts w:eastAsiaTheme="majorEastAsia"/>
        </w:rPr>
        <w:t>Target Server Memory</w:t>
      </w:r>
      <w:r>
        <w:t>, as </w:t>
      </w:r>
      <w:r>
        <w:rPr>
          <w:rStyle w:val="Strong"/>
          <w:rFonts w:eastAsiaTheme="majorEastAsia"/>
        </w:rPr>
        <w:t>Total Server Memory</w:t>
      </w:r>
      <w:r>
        <w:t> grows. Query this counter using the </w:t>
      </w:r>
      <w:hyperlink r:id="rId24" w:history="1">
        <w:r>
          <w:rPr>
            <w:rStyle w:val="Hyperlink"/>
            <w:rFonts w:eastAsiaTheme="majorEastAsia"/>
          </w:rPr>
          <w:t>sys.dm_os_sys_info</w:t>
        </w:r>
      </w:hyperlink>
      <w:r>
        <w:t> dynamic management view, observing the </w:t>
      </w:r>
      <w:r>
        <w:rPr>
          <w:rStyle w:val="Strong"/>
          <w:rFonts w:eastAsiaTheme="majorEastAsia"/>
        </w:rPr>
        <w:t>committed_target_kb</w:t>
      </w:r>
      <w:r>
        <w:t> column. For more information and best practices configuring memory, see the </w:t>
      </w:r>
      <w:hyperlink r:id="rId25" w:anchor="manually" w:history="1">
        <w:r>
          <w:rPr>
            <w:rStyle w:val="Hyperlink"/>
            <w:rFonts w:eastAsiaTheme="majorEastAsia"/>
          </w:rPr>
          <w:t>Server memory configuration options</w:t>
        </w:r>
      </w:hyperlink>
      <w:r>
        <w:t>.</w:t>
      </w:r>
    </w:p>
    <w:p w14:paraId="21728B32" w14:textId="77777777" w:rsidR="00A31059" w:rsidRDefault="00A31059" w:rsidP="00A31059">
      <w:pPr>
        <w:pStyle w:val="NormalWeb"/>
        <w:numPr>
          <w:ilvl w:val="0"/>
          <w:numId w:val="4"/>
        </w:numPr>
        <w:ind w:left="1290"/>
      </w:pPr>
      <w:r>
        <w:rPr>
          <w:rStyle w:val="Strong"/>
          <w:rFonts w:eastAsiaTheme="majorEastAsia"/>
        </w:rPr>
        <w:t>Process: Working Set</w:t>
      </w:r>
      <w:r>
        <w:br/>
        <w:t>This counter indicates the amount of physical memory that is in use by a process currently, according to the operating system. Observe the sqlservr.exe instance of this counter. Query this counter using the </w:t>
      </w:r>
      <w:hyperlink r:id="rId26" w:history="1">
        <w:r>
          <w:rPr>
            <w:rStyle w:val="Hyperlink"/>
            <w:rFonts w:eastAsiaTheme="majorEastAsia"/>
          </w:rPr>
          <w:t>sys.dm_os_process_memory</w:t>
        </w:r>
      </w:hyperlink>
      <w:r>
        <w:t> dynamic management view, observing the </w:t>
      </w:r>
      <w:r>
        <w:rPr>
          <w:rStyle w:val="HTMLCode"/>
          <w:rFonts w:ascii="Consolas" w:hAnsi="Consolas"/>
        </w:rPr>
        <w:t>physical_memory_in_use_kb</w:t>
      </w:r>
      <w:r>
        <w:t> column.</w:t>
      </w:r>
    </w:p>
    <w:p w14:paraId="4252B1EA" w14:textId="77777777" w:rsidR="00A31059" w:rsidRDefault="00A31059" w:rsidP="00A31059">
      <w:pPr>
        <w:pStyle w:val="NormalWeb"/>
        <w:numPr>
          <w:ilvl w:val="0"/>
          <w:numId w:val="4"/>
        </w:numPr>
        <w:ind w:left="1290"/>
      </w:pPr>
      <w:r>
        <w:rPr>
          <w:rStyle w:val="Strong"/>
          <w:rFonts w:eastAsiaTheme="majorEastAsia"/>
        </w:rPr>
        <w:t>Process: Private Bytes</w:t>
      </w:r>
      <w:r>
        <w:br/>
        <w:t>This counter indicates the amount of memory that a process has requested for its own use to the operating system. Observe the sqlservr.exe instance of this counter. Because this counter includes all memory allocations requested by sqlservr.exe, including those not limited by </w:t>
      </w:r>
      <w:hyperlink r:id="rId27" w:history="1">
        <w:r>
          <w:rPr>
            <w:rStyle w:val="Hyperlink"/>
            <w:rFonts w:eastAsiaTheme="majorEastAsia"/>
          </w:rPr>
          <w:t>the max server memory option</w:t>
        </w:r>
      </w:hyperlink>
      <w:r>
        <w:t>, this counter can report values larger than </w:t>
      </w:r>
      <w:hyperlink r:id="rId28" w:history="1">
        <w:r>
          <w:rPr>
            <w:rStyle w:val="Hyperlink"/>
            <w:rFonts w:eastAsiaTheme="majorEastAsia"/>
          </w:rPr>
          <w:t>the max server memory option</w:t>
        </w:r>
      </w:hyperlink>
      <w:r>
        <w:t>.</w:t>
      </w:r>
    </w:p>
    <w:p w14:paraId="7980330C" w14:textId="77777777" w:rsidR="00A31059" w:rsidRDefault="00A31059" w:rsidP="00A31059">
      <w:pPr>
        <w:pStyle w:val="NormalWeb"/>
        <w:numPr>
          <w:ilvl w:val="0"/>
          <w:numId w:val="4"/>
        </w:numPr>
        <w:ind w:left="1290"/>
      </w:pPr>
      <w:r>
        <w:rPr>
          <w:rStyle w:val="Strong"/>
          <w:rFonts w:eastAsiaTheme="majorEastAsia"/>
        </w:rPr>
        <w:t>SQL Server: Buffer Manager: Database Pages</w:t>
      </w:r>
      <w:r>
        <w:br/>
        <w:t>This counter indicates the number of pages in the buffer pool with database content. Does not include other nonbuffer pool memory within the SQL Server process. Query this counter using the </w:t>
      </w:r>
      <w:hyperlink r:id="rId29" w:history="1">
        <w:r>
          <w:rPr>
            <w:rStyle w:val="Hyperlink"/>
            <w:rFonts w:eastAsiaTheme="majorEastAsia"/>
          </w:rPr>
          <w:t>sys.dm_os_performance_counters</w:t>
        </w:r>
      </w:hyperlink>
      <w:r>
        <w:t> dynamic management view.</w:t>
      </w:r>
    </w:p>
    <w:p w14:paraId="463359C8" w14:textId="77777777" w:rsidR="00A31059" w:rsidRDefault="00A31059" w:rsidP="00A31059">
      <w:pPr>
        <w:pStyle w:val="NormalWeb"/>
        <w:numPr>
          <w:ilvl w:val="0"/>
          <w:numId w:val="4"/>
        </w:numPr>
        <w:ind w:left="1290"/>
      </w:pPr>
      <w:r>
        <w:rPr>
          <w:rStyle w:val="Strong"/>
          <w:rFonts w:eastAsiaTheme="majorEastAsia"/>
        </w:rPr>
        <w:t>SQL Server: Buffer Manager: Buffer Cache Hit Ratio</w:t>
      </w:r>
      <w:r>
        <w:br/>
        <w:t>This counter is specific to SQL Server. A ratio of 90 or higher is desirable. A value greater than 90 indicates that more than 90 percent of all requests for data were satisfied from the data cache in memory without having to read from disk. Find more information on the SQL Server Buffer Manager, see the </w:t>
      </w:r>
      <w:hyperlink r:id="rId30" w:history="1">
        <w:r>
          <w:rPr>
            <w:rStyle w:val="Hyperlink"/>
            <w:rFonts w:eastAsiaTheme="majorEastAsia"/>
          </w:rPr>
          <w:t>SQL Server Buffer Manager Object</w:t>
        </w:r>
      </w:hyperlink>
      <w:r>
        <w:t>. Query this counter using the </w:t>
      </w:r>
      <w:hyperlink r:id="rId31" w:history="1">
        <w:r>
          <w:rPr>
            <w:rStyle w:val="Hyperlink"/>
            <w:rFonts w:eastAsiaTheme="majorEastAsia"/>
          </w:rPr>
          <w:t>sys.dm_os_performance_counters</w:t>
        </w:r>
      </w:hyperlink>
      <w:r>
        <w:t> dynamic management view.</w:t>
      </w:r>
    </w:p>
    <w:p w14:paraId="3B082267" w14:textId="77777777" w:rsidR="00A31059" w:rsidRDefault="00A31059" w:rsidP="00A31059">
      <w:pPr>
        <w:pStyle w:val="NormalWeb"/>
        <w:numPr>
          <w:ilvl w:val="0"/>
          <w:numId w:val="4"/>
        </w:numPr>
        <w:ind w:left="1290"/>
      </w:pPr>
      <w:r>
        <w:rPr>
          <w:rStyle w:val="Strong"/>
          <w:rFonts w:eastAsiaTheme="majorEastAsia"/>
        </w:rPr>
        <w:t>SQL Server: Buffer Manager: Page life expectancy</w:t>
      </w:r>
      <w:r>
        <w:br/>
        <w:t>This counter measures amount of time in seconds that the oldest page stays in the buffer pool. For systems that use a NUMA architecture, this is the average across the all NUMA nodes. A higher, growing value is best. A sudden dip indicates a significant churn of data in and out of the buffer pool, indicating the workload could not fully benefit from data already in memory. Each NUMA node has its own node of the buffer pool. On servers with more than one NUMA node, view each buffer pool node's page life expectancy using </w:t>
      </w:r>
      <w:r>
        <w:rPr>
          <w:rStyle w:val="Strong"/>
          <w:rFonts w:eastAsiaTheme="majorEastAsia"/>
        </w:rPr>
        <w:t xml:space="preserve">SQL Server: Buffer Node: Page life </w:t>
      </w:r>
      <w:r>
        <w:rPr>
          <w:rStyle w:val="Strong"/>
          <w:rFonts w:eastAsiaTheme="majorEastAsia"/>
        </w:rPr>
        <w:lastRenderedPageBreak/>
        <w:t>expectancy</w:t>
      </w:r>
      <w:r>
        <w:t>. Query this counter using the </w:t>
      </w:r>
      <w:hyperlink r:id="rId32" w:history="1">
        <w:r>
          <w:rPr>
            <w:rStyle w:val="Hyperlink"/>
            <w:rFonts w:eastAsiaTheme="majorEastAsia"/>
          </w:rPr>
          <w:t>sys.dm_os_performance_counters</w:t>
        </w:r>
      </w:hyperlink>
      <w:r>
        <w:t> dynamic management view.</w:t>
      </w:r>
    </w:p>
    <w:p w14:paraId="421C8D9A" w14:textId="77777777" w:rsidR="00A31059" w:rsidRDefault="00A31059" w:rsidP="00A31059">
      <w:pPr>
        <w:pStyle w:val="Heading2"/>
        <w:spacing w:before="480" w:after="180"/>
      </w:pPr>
      <w:r>
        <w:t>Examples</w:t>
      </w:r>
    </w:p>
    <w:p w14:paraId="5C713206" w14:textId="77777777" w:rsidR="00A31059" w:rsidRDefault="00A31059" w:rsidP="00A31059">
      <w:pPr>
        <w:pStyle w:val="Heading3"/>
        <w:spacing w:before="450" w:after="270"/>
      </w:pPr>
      <w:r>
        <w:t>Determine current memory allocation</w:t>
      </w:r>
    </w:p>
    <w:p w14:paraId="7D98EB4A" w14:textId="77777777" w:rsidR="00A31059" w:rsidRDefault="00A31059" w:rsidP="00A31059">
      <w:pPr>
        <w:pStyle w:val="NormalWeb"/>
      </w:pPr>
      <w:r>
        <w:t>The following queries return information about currently allocated memory.</w:t>
      </w:r>
    </w:p>
    <w:p w14:paraId="6E87714A" w14:textId="77777777" w:rsidR="00A31059" w:rsidRDefault="00A31059" w:rsidP="00A31059">
      <w:r>
        <w:rPr>
          <w:rStyle w:val="language"/>
        </w:rPr>
        <w:t>SQL</w:t>
      </w:r>
      <w:r>
        <w:t>Copy</w:t>
      </w:r>
    </w:p>
    <w:p w14:paraId="5D120404" w14:textId="77777777" w:rsidR="00A31059" w:rsidRDefault="00A31059" w:rsidP="00A31059">
      <w:pPr>
        <w:pStyle w:val="HTMLPreformatted"/>
        <w:rPr>
          <w:rStyle w:val="HTMLCode"/>
          <w:rFonts w:ascii="Consolas" w:hAnsi="Consolas"/>
          <w:bdr w:val="none" w:sz="0" w:space="0" w:color="auto" w:frame="1"/>
        </w:rPr>
      </w:pPr>
      <w:r>
        <w:rPr>
          <w:rStyle w:val="hljs-keyword"/>
          <w:rFonts w:ascii="Consolas" w:hAnsi="Consolas"/>
          <w:color w:val="0101FD"/>
          <w:bdr w:val="none" w:sz="0" w:space="0" w:color="auto" w:frame="1"/>
        </w:rPr>
        <w:t>SELECT</w:t>
      </w:r>
    </w:p>
    <w:p w14:paraId="1730E918" w14:textId="77777777" w:rsidR="00A31059" w:rsidRDefault="00A31059" w:rsidP="00A31059">
      <w:pPr>
        <w:pStyle w:val="HTMLPreformatted"/>
        <w:rPr>
          <w:rStyle w:val="HTMLCode"/>
          <w:rFonts w:ascii="Consolas" w:hAnsi="Consolas"/>
          <w:bdr w:val="none" w:sz="0" w:space="0" w:color="auto" w:frame="1"/>
        </w:rPr>
      </w:pPr>
      <w:r>
        <w:rPr>
          <w:rStyle w:val="HTMLCode"/>
          <w:rFonts w:ascii="Consolas" w:hAnsi="Consolas"/>
          <w:bdr w:val="none" w:sz="0" w:space="0" w:color="auto" w:frame="1"/>
        </w:rPr>
        <w:t>(total_physical_memory_kb/</w:t>
      </w:r>
      <w:r>
        <w:rPr>
          <w:rStyle w:val="hljs-number"/>
          <w:rFonts w:ascii="Consolas" w:hAnsi="Consolas"/>
          <w:bdr w:val="none" w:sz="0" w:space="0" w:color="auto" w:frame="1"/>
        </w:rPr>
        <w:t>1024</w:t>
      </w:r>
      <w:r>
        <w:rPr>
          <w:rStyle w:val="HTMLCode"/>
          <w:rFonts w:ascii="Consolas" w:hAnsi="Consolas"/>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bdr w:val="none" w:sz="0" w:space="0" w:color="auto" w:frame="1"/>
        </w:rPr>
        <w:t xml:space="preserve"> Total_OS_Memory_MB,</w:t>
      </w:r>
    </w:p>
    <w:p w14:paraId="4A6AF6D0" w14:textId="77777777" w:rsidR="00A31059" w:rsidRDefault="00A31059" w:rsidP="00A31059">
      <w:pPr>
        <w:pStyle w:val="HTMLPreformatted"/>
        <w:rPr>
          <w:rStyle w:val="HTMLCode"/>
          <w:rFonts w:ascii="Consolas" w:hAnsi="Consolas"/>
          <w:bdr w:val="none" w:sz="0" w:space="0" w:color="auto" w:frame="1"/>
        </w:rPr>
      </w:pPr>
      <w:r>
        <w:rPr>
          <w:rStyle w:val="HTMLCode"/>
          <w:rFonts w:ascii="Consolas" w:hAnsi="Consolas"/>
          <w:bdr w:val="none" w:sz="0" w:space="0" w:color="auto" w:frame="1"/>
        </w:rPr>
        <w:t>(available_physical_memory_kb/</w:t>
      </w:r>
      <w:r>
        <w:rPr>
          <w:rStyle w:val="hljs-number"/>
          <w:rFonts w:ascii="Consolas" w:hAnsi="Consolas"/>
          <w:bdr w:val="none" w:sz="0" w:space="0" w:color="auto" w:frame="1"/>
        </w:rPr>
        <w:t>1024</w:t>
      </w:r>
      <w:r>
        <w:rPr>
          <w:rStyle w:val="HTMLCode"/>
          <w:rFonts w:ascii="Consolas" w:hAnsi="Consolas"/>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bdr w:val="none" w:sz="0" w:space="0" w:color="auto" w:frame="1"/>
        </w:rPr>
        <w:t xml:space="preserve"> Available_OS_Memory_MB</w:t>
      </w:r>
    </w:p>
    <w:p w14:paraId="048B7324" w14:textId="77777777" w:rsidR="00A31059" w:rsidRDefault="00A31059" w:rsidP="00A31059">
      <w:pPr>
        <w:pStyle w:val="HTMLPreformatted"/>
        <w:rPr>
          <w:rStyle w:val="HTMLCode"/>
          <w:rFonts w:ascii="Consolas" w:hAnsi="Consolas"/>
          <w:bdr w:val="none" w:sz="0" w:space="0" w:color="auto" w:frame="1"/>
        </w:rPr>
      </w:pPr>
      <w:r>
        <w:rPr>
          <w:rStyle w:val="hljs-keyword"/>
          <w:rFonts w:ascii="Consolas" w:hAnsi="Consolas"/>
          <w:color w:val="0101FD"/>
          <w:bdr w:val="none" w:sz="0" w:space="0" w:color="auto" w:frame="1"/>
        </w:rPr>
        <w:t>FROM</w:t>
      </w:r>
      <w:r>
        <w:rPr>
          <w:rStyle w:val="HTMLCode"/>
          <w:rFonts w:ascii="Consolas" w:hAnsi="Consolas"/>
          <w:bdr w:val="none" w:sz="0" w:space="0" w:color="auto" w:frame="1"/>
        </w:rPr>
        <w:t xml:space="preserve"> sys.dm_os_sys_memory;</w:t>
      </w:r>
    </w:p>
    <w:p w14:paraId="74CCDCEE" w14:textId="77777777" w:rsidR="00A31059" w:rsidRDefault="00A31059" w:rsidP="00A31059">
      <w:pPr>
        <w:pStyle w:val="HTMLPreformatted"/>
        <w:rPr>
          <w:rStyle w:val="HTMLCode"/>
          <w:rFonts w:ascii="Consolas" w:hAnsi="Consolas"/>
          <w:bdr w:val="none" w:sz="0" w:space="0" w:color="auto" w:frame="1"/>
        </w:rPr>
      </w:pPr>
    </w:p>
    <w:p w14:paraId="724480C8" w14:textId="77777777" w:rsidR="00A31059" w:rsidRDefault="00A31059" w:rsidP="00A31059">
      <w:pPr>
        <w:pStyle w:val="HTMLPreformatted"/>
        <w:rPr>
          <w:rStyle w:val="HTMLCode"/>
          <w:rFonts w:ascii="Consolas" w:hAnsi="Consolas"/>
          <w:bdr w:val="none" w:sz="0" w:space="0" w:color="auto" w:frame="1"/>
        </w:rPr>
      </w:pPr>
      <w:r>
        <w:rPr>
          <w:rStyle w:val="hljs-keyword"/>
          <w:rFonts w:ascii="Consolas" w:hAnsi="Consolas"/>
          <w:color w:val="0101FD"/>
          <w:bdr w:val="none" w:sz="0" w:space="0" w:color="auto" w:frame="1"/>
        </w:rPr>
        <w:t>SELECT</w:t>
      </w:r>
      <w:r>
        <w:rPr>
          <w:rStyle w:val="HTMLCode"/>
          <w:rFonts w:ascii="Consolas" w:hAnsi="Consolas"/>
          <w:bdr w:val="none" w:sz="0" w:space="0" w:color="auto" w:frame="1"/>
        </w:rPr>
        <w:t xml:space="preserve">  </w:t>
      </w:r>
    </w:p>
    <w:p w14:paraId="490D6F44" w14:textId="77777777" w:rsidR="00A31059" w:rsidRDefault="00A31059" w:rsidP="00A31059">
      <w:pPr>
        <w:pStyle w:val="HTMLPreformatted"/>
        <w:rPr>
          <w:rStyle w:val="HTMLCode"/>
          <w:rFonts w:ascii="Consolas" w:hAnsi="Consolas"/>
          <w:bdr w:val="none" w:sz="0" w:space="0" w:color="auto" w:frame="1"/>
        </w:rPr>
      </w:pPr>
      <w:r>
        <w:rPr>
          <w:rStyle w:val="HTMLCode"/>
          <w:rFonts w:ascii="Consolas" w:hAnsi="Consolas"/>
          <w:bdr w:val="none" w:sz="0" w:space="0" w:color="auto" w:frame="1"/>
        </w:rPr>
        <w:t>(physical_memory_in_use_kb/</w:t>
      </w:r>
      <w:r>
        <w:rPr>
          <w:rStyle w:val="hljs-number"/>
          <w:rFonts w:ascii="Consolas" w:hAnsi="Consolas"/>
          <w:bdr w:val="none" w:sz="0" w:space="0" w:color="auto" w:frame="1"/>
        </w:rPr>
        <w:t>1024</w:t>
      </w:r>
      <w:r>
        <w:rPr>
          <w:rStyle w:val="HTMLCode"/>
          <w:rFonts w:ascii="Consolas" w:hAnsi="Consolas"/>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bdr w:val="none" w:sz="0" w:space="0" w:color="auto" w:frame="1"/>
        </w:rPr>
        <w:t xml:space="preserve"> Memory_used_by_Sqlserver_MB,  </w:t>
      </w:r>
    </w:p>
    <w:p w14:paraId="23727239" w14:textId="77777777" w:rsidR="00A31059" w:rsidRDefault="00A31059" w:rsidP="00A31059">
      <w:pPr>
        <w:pStyle w:val="HTMLPreformatted"/>
        <w:rPr>
          <w:rStyle w:val="HTMLCode"/>
          <w:rFonts w:ascii="Consolas" w:hAnsi="Consolas"/>
          <w:bdr w:val="none" w:sz="0" w:space="0" w:color="auto" w:frame="1"/>
        </w:rPr>
      </w:pPr>
      <w:r>
        <w:rPr>
          <w:rStyle w:val="HTMLCode"/>
          <w:rFonts w:ascii="Consolas" w:hAnsi="Consolas"/>
          <w:bdr w:val="none" w:sz="0" w:space="0" w:color="auto" w:frame="1"/>
        </w:rPr>
        <w:t>(locked_page_allocations_kb/</w:t>
      </w:r>
      <w:r>
        <w:rPr>
          <w:rStyle w:val="hljs-number"/>
          <w:rFonts w:ascii="Consolas" w:hAnsi="Consolas"/>
          <w:bdr w:val="none" w:sz="0" w:space="0" w:color="auto" w:frame="1"/>
        </w:rPr>
        <w:t>1024</w:t>
      </w:r>
      <w:r>
        <w:rPr>
          <w:rStyle w:val="HTMLCode"/>
          <w:rFonts w:ascii="Consolas" w:hAnsi="Consolas"/>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bdr w:val="none" w:sz="0" w:space="0" w:color="auto" w:frame="1"/>
        </w:rPr>
        <w:t xml:space="preserve"> Locked_pages_used_by_Sqlserver_MB,  </w:t>
      </w:r>
    </w:p>
    <w:p w14:paraId="7894CB79" w14:textId="77777777" w:rsidR="00A31059" w:rsidRDefault="00A31059" w:rsidP="00A31059">
      <w:pPr>
        <w:pStyle w:val="HTMLPreformatted"/>
        <w:rPr>
          <w:rStyle w:val="HTMLCode"/>
          <w:rFonts w:ascii="Consolas" w:hAnsi="Consolas"/>
          <w:bdr w:val="none" w:sz="0" w:space="0" w:color="auto" w:frame="1"/>
        </w:rPr>
      </w:pPr>
      <w:r>
        <w:rPr>
          <w:rStyle w:val="HTMLCode"/>
          <w:rFonts w:ascii="Consolas" w:hAnsi="Consolas"/>
          <w:bdr w:val="none" w:sz="0" w:space="0" w:color="auto" w:frame="1"/>
        </w:rPr>
        <w:t>(total_virtual_address_space_kb/</w:t>
      </w:r>
      <w:r>
        <w:rPr>
          <w:rStyle w:val="hljs-number"/>
          <w:rFonts w:ascii="Consolas" w:hAnsi="Consolas"/>
          <w:bdr w:val="none" w:sz="0" w:space="0" w:color="auto" w:frame="1"/>
        </w:rPr>
        <w:t>1024</w:t>
      </w:r>
      <w:r>
        <w:rPr>
          <w:rStyle w:val="HTMLCode"/>
          <w:rFonts w:ascii="Consolas" w:hAnsi="Consolas"/>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bdr w:val="none" w:sz="0" w:space="0" w:color="auto" w:frame="1"/>
        </w:rPr>
        <w:t xml:space="preserve"> Total_VAS_in_MB,</w:t>
      </w:r>
    </w:p>
    <w:p w14:paraId="7F4EC7D4" w14:textId="77777777" w:rsidR="00A31059" w:rsidRDefault="00A31059" w:rsidP="00A31059">
      <w:pPr>
        <w:pStyle w:val="HTMLPreformatted"/>
        <w:rPr>
          <w:rStyle w:val="HTMLCode"/>
          <w:rFonts w:ascii="Consolas" w:hAnsi="Consolas"/>
          <w:bdr w:val="none" w:sz="0" w:space="0" w:color="auto" w:frame="1"/>
        </w:rPr>
      </w:pPr>
      <w:r>
        <w:rPr>
          <w:rStyle w:val="HTMLCode"/>
          <w:rFonts w:ascii="Consolas" w:hAnsi="Consolas"/>
          <w:bdr w:val="none" w:sz="0" w:space="0" w:color="auto" w:frame="1"/>
        </w:rPr>
        <w:t xml:space="preserve">process_physical_memory_low,  </w:t>
      </w:r>
    </w:p>
    <w:p w14:paraId="0C551F5B" w14:textId="77777777" w:rsidR="00A31059" w:rsidRDefault="00A31059" w:rsidP="00A31059">
      <w:pPr>
        <w:pStyle w:val="HTMLPreformatted"/>
        <w:rPr>
          <w:rStyle w:val="HTMLCode"/>
          <w:rFonts w:ascii="Consolas" w:hAnsi="Consolas"/>
          <w:bdr w:val="none" w:sz="0" w:space="0" w:color="auto" w:frame="1"/>
        </w:rPr>
      </w:pPr>
      <w:r>
        <w:rPr>
          <w:rStyle w:val="HTMLCode"/>
          <w:rFonts w:ascii="Consolas" w:hAnsi="Consolas"/>
          <w:bdr w:val="none" w:sz="0" w:space="0" w:color="auto" w:frame="1"/>
        </w:rPr>
        <w:t xml:space="preserve">process_virtual_memory_low  </w:t>
      </w:r>
    </w:p>
    <w:p w14:paraId="38A0ABF8" w14:textId="77777777" w:rsidR="00A31059" w:rsidRDefault="00A31059" w:rsidP="00A31059">
      <w:pPr>
        <w:pStyle w:val="HTMLPreformatted"/>
        <w:rPr>
          <w:rStyle w:val="HTMLCode"/>
          <w:rFonts w:ascii="Consolas" w:hAnsi="Consolas"/>
          <w:bdr w:val="none" w:sz="0" w:space="0" w:color="auto" w:frame="1"/>
        </w:rPr>
      </w:pPr>
      <w:r>
        <w:rPr>
          <w:rStyle w:val="hljs-keyword"/>
          <w:rFonts w:ascii="Consolas" w:hAnsi="Consolas"/>
          <w:color w:val="0101FD"/>
          <w:bdr w:val="none" w:sz="0" w:space="0" w:color="auto" w:frame="1"/>
        </w:rPr>
        <w:t>FROM</w:t>
      </w:r>
      <w:r>
        <w:rPr>
          <w:rStyle w:val="HTMLCode"/>
          <w:rFonts w:ascii="Consolas" w:hAnsi="Consolas"/>
          <w:bdr w:val="none" w:sz="0" w:space="0" w:color="auto" w:frame="1"/>
        </w:rPr>
        <w:t xml:space="preserve"> sys.dm_os_process_memory;  </w:t>
      </w:r>
    </w:p>
    <w:p w14:paraId="06F20EA2" w14:textId="77777777" w:rsidR="00A31059" w:rsidRDefault="00A31059" w:rsidP="00A31059">
      <w:pPr>
        <w:pStyle w:val="Heading3"/>
        <w:spacing w:before="450" w:after="270"/>
      </w:pPr>
      <w:r>
        <w:t>Determine current SQL Server memory utilization</w:t>
      </w:r>
    </w:p>
    <w:p w14:paraId="0F27FF8C" w14:textId="77777777" w:rsidR="00A31059" w:rsidRDefault="00A31059" w:rsidP="00A31059">
      <w:pPr>
        <w:pStyle w:val="NormalWeb"/>
      </w:pPr>
      <w:r>
        <w:t>The following query returns information about current SQL Server memory utilization.</w:t>
      </w:r>
    </w:p>
    <w:p w14:paraId="0C835529" w14:textId="77777777" w:rsidR="00A31059" w:rsidRDefault="00A31059" w:rsidP="00A31059">
      <w:r>
        <w:rPr>
          <w:rStyle w:val="language"/>
        </w:rPr>
        <w:t>SQL</w:t>
      </w:r>
      <w:r>
        <w:t>Copy</w:t>
      </w:r>
    </w:p>
    <w:p w14:paraId="2566BB52" w14:textId="77777777" w:rsidR="00A31059" w:rsidRDefault="00A31059" w:rsidP="00A31059">
      <w:pPr>
        <w:pStyle w:val="HTMLPreformatted"/>
        <w:rPr>
          <w:rStyle w:val="HTMLCode"/>
          <w:rFonts w:ascii="Consolas" w:hAnsi="Consolas"/>
          <w:bdr w:val="none" w:sz="0" w:space="0" w:color="auto" w:frame="1"/>
        </w:rPr>
      </w:pPr>
      <w:r>
        <w:rPr>
          <w:rStyle w:val="hljs-keyword"/>
          <w:rFonts w:ascii="Consolas" w:hAnsi="Consolas"/>
          <w:color w:val="0101FD"/>
          <w:bdr w:val="none" w:sz="0" w:space="0" w:color="auto" w:frame="1"/>
        </w:rPr>
        <w:t>SELECT</w:t>
      </w:r>
    </w:p>
    <w:p w14:paraId="712CFFD2" w14:textId="77777777" w:rsidR="00A31059" w:rsidRDefault="00A31059" w:rsidP="00A31059">
      <w:pPr>
        <w:pStyle w:val="HTMLPreformatted"/>
        <w:rPr>
          <w:rStyle w:val="HTMLCode"/>
          <w:rFonts w:ascii="Consolas" w:hAnsi="Consolas"/>
          <w:bdr w:val="none" w:sz="0" w:space="0" w:color="auto" w:frame="1"/>
        </w:rPr>
      </w:pPr>
      <w:r>
        <w:rPr>
          <w:rStyle w:val="HTMLCode"/>
          <w:rFonts w:ascii="Consolas" w:hAnsi="Consolas"/>
          <w:bdr w:val="none" w:sz="0" w:space="0" w:color="auto" w:frame="1"/>
        </w:rPr>
        <w:t>sqlserver_start_time,</w:t>
      </w:r>
    </w:p>
    <w:p w14:paraId="665EFC9E" w14:textId="77777777" w:rsidR="00A31059" w:rsidRDefault="00A31059" w:rsidP="00A31059">
      <w:pPr>
        <w:pStyle w:val="HTMLPreformatted"/>
        <w:rPr>
          <w:rStyle w:val="HTMLCode"/>
          <w:rFonts w:ascii="Consolas" w:hAnsi="Consolas"/>
          <w:bdr w:val="none" w:sz="0" w:space="0" w:color="auto" w:frame="1"/>
        </w:rPr>
      </w:pPr>
      <w:r>
        <w:rPr>
          <w:rStyle w:val="HTMLCode"/>
          <w:rFonts w:ascii="Consolas" w:hAnsi="Consolas"/>
          <w:bdr w:val="none" w:sz="0" w:space="0" w:color="auto" w:frame="1"/>
        </w:rPr>
        <w:t>(committed_kb/</w:t>
      </w:r>
      <w:r>
        <w:rPr>
          <w:rStyle w:val="hljs-number"/>
          <w:rFonts w:ascii="Consolas" w:hAnsi="Consolas"/>
          <w:bdr w:val="none" w:sz="0" w:space="0" w:color="auto" w:frame="1"/>
        </w:rPr>
        <w:t>1024</w:t>
      </w:r>
      <w:r>
        <w:rPr>
          <w:rStyle w:val="HTMLCode"/>
          <w:rFonts w:ascii="Consolas" w:hAnsi="Consolas"/>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bdr w:val="none" w:sz="0" w:space="0" w:color="auto" w:frame="1"/>
        </w:rPr>
        <w:t xml:space="preserve"> Total_Server_Memory_MB,</w:t>
      </w:r>
    </w:p>
    <w:p w14:paraId="650E37CD" w14:textId="77777777" w:rsidR="00A31059" w:rsidRDefault="00A31059" w:rsidP="00A31059">
      <w:pPr>
        <w:pStyle w:val="HTMLPreformatted"/>
        <w:rPr>
          <w:rStyle w:val="HTMLCode"/>
          <w:rFonts w:ascii="Consolas" w:hAnsi="Consolas"/>
          <w:bdr w:val="none" w:sz="0" w:space="0" w:color="auto" w:frame="1"/>
        </w:rPr>
      </w:pPr>
      <w:r>
        <w:rPr>
          <w:rStyle w:val="HTMLCode"/>
          <w:rFonts w:ascii="Consolas" w:hAnsi="Consolas"/>
          <w:bdr w:val="none" w:sz="0" w:space="0" w:color="auto" w:frame="1"/>
        </w:rPr>
        <w:t>(committed_target_kb/</w:t>
      </w:r>
      <w:r>
        <w:rPr>
          <w:rStyle w:val="hljs-number"/>
          <w:rFonts w:ascii="Consolas" w:hAnsi="Consolas"/>
          <w:bdr w:val="none" w:sz="0" w:space="0" w:color="auto" w:frame="1"/>
        </w:rPr>
        <w:t>1024</w:t>
      </w:r>
      <w:r>
        <w:rPr>
          <w:rStyle w:val="HTMLCode"/>
          <w:rFonts w:ascii="Consolas" w:hAnsi="Consolas"/>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bdr w:val="none" w:sz="0" w:space="0" w:color="auto" w:frame="1"/>
        </w:rPr>
        <w:t xml:space="preserve"> Target_Server_Memory_MB</w:t>
      </w:r>
    </w:p>
    <w:p w14:paraId="6D7F9DB8" w14:textId="77777777" w:rsidR="00A31059" w:rsidRDefault="00A31059" w:rsidP="00A31059">
      <w:pPr>
        <w:pStyle w:val="HTMLPreformatted"/>
        <w:rPr>
          <w:rStyle w:val="HTMLCode"/>
          <w:rFonts w:ascii="Consolas" w:hAnsi="Consolas"/>
          <w:bdr w:val="none" w:sz="0" w:space="0" w:color="auto" w:frame="1"/>
        </w:rPr>
      </w:pPr>
      <w:r>
        <w:rPr>
          <w:rStyle w:val="hljs-keyword"/>
          <w:rFonts w:ascii="Consolas" w:hAnsi="Consolas"/>
          <w:color w:val="0101FD"/>
          <w:bdr w:val="none" w:sz="0" w:space="0" w:color="auto" w:frame="1"/>
        </w:rPr>
        <w:t>FROM</w:t>
      </w:r>
      <w:r>
        <w:rPr>
          <w:rStyle w:val="HTMLCode"/>
          <w:rFonts w:ascii="Consolas" w:hAnsi="Consolas"/>
          <w:bdr w:val="none" w:sz="0" w:space="0" w:color="auto" w:frame="1"/>
        </w:rPr>
        <w:t xml:space="preserve"> sys.dm_os_sys_info;</w:t>
      </w:r>
    </w:p>
    <w:p w14:paraId="53D28B69" w14:textId="77777777" w:rsidR="00A31059" w:rsidRDefault="00A31059" w:rsidP="00A31059">
      <w:pPr>
        <w:pStyle w:val="Heading3"/>
        <w:spacing w:before="450" w:after="270"/>
      </w:pPr>
      <w:r>
        <w:t>Determine page life expectancy</w:t>
      </w:r>
    </w:p>
    <w:p w14:paraId="4F3B26D1" w14:textId="77777777" w:rsidR="00A31059" w:rsidRDefault="00A31059" w:rsidP="00A31059">
      <w:pPr>
        <w:pStyle w:val="NormalWeb"/>
      </w:pPr>
      <w:r>
        <w:t>The following query uses </w:t>
      </w:r>
      <w:r>
        <w:rPr>
          <w:rStyle w:val="HTMLCode"/>
          <w:rFonts w:ascii="Consolas" w:hAnsi="Consolas"/>
        </w:rPr>
        <w:t>sys.dm_os_performance_counters</w:t>
      </w:r>
      <w:r>
        <w:t> to observe the SQL Server instance's current </w:t>
      </w:r>
      <w:r>
        <w:rPr>
          <w:rStyle w:val="Strong"/>
          <w:rFonts w:eastAsiaTheme="majorEastAsia"/>
        </w:rPr>
        <w:t>page life expectancy</w:t>
      </w:r>
      <w:r>
        <w:t> value at the overall buffer manager level, and at each NUMA node level.</w:t>
      </w:r>
    </w:p>
    <w:p w14:paraId="2B4CFA71" w14:textId="77777777" w:rsidR="00A31059" w:rsidRDefault="00A31059" w:rsidP="00A31059">
      <w:r>
        <w:rPr>
          <w:rStyle w:val="language"/>
        </w:rPr>
        <w:t>SQL</w:t>
      </w:r>
      <w:r>
        <w:t>Copy</w:t>
      </w:r>
    </w:p>
    <w:p w14:paraId="433084B6" w14:textId="77777777" w:rsidR="00A31059" w:rsidRDefault="00A31059" w:rsidP="00A31059">
      <w:pPr>
        <w:pStyle w:val="HTMLPreformatted"/>
        <w:rPr>
          <w:rStyle w:val="HTMLCode"/>
          <w:rFonts w:ascii="Consolas" w:hAnsi="Consolas"/>
          <w:bdr w:val="none" w:sz="0" w:space="0" w:color="auto" w:frame="1"/>
        </w:rPr>
      </w:pPr>
      <w:r>
        <w:rPr>
          <w:rStyle w:val="hljs-keyword"/>
          <w:rFonts w:ascii="Consolas" w:hAnsi="Consolas"/>
          <w:color w:val="0101FD"/>
          <w:bdr w:val="none" w:sz="0" w:space="0" w:color="auto" w:frame="1"/>
        </w:rPr>
        <w:t>SELECT</w:t>
      </w:r>
    </w:p>
    <w:p w14:paraId="376014C8" w14:textId="77777777" w:rsidR="00A31059" w:rsidRDefault="00A31059" w:rsidP="00A31059">
      <w:pPr>
        <w:pStyle w:val="HTMLPreformatted"/>
        <w:rPr>
          <w:rStyle w:val="HTMLCode"/>
          <w:rFonts w:ascii="Consolas" w:hAnsi="Consolas"/>
          <w:bdr w:val="none" w:sz="0" w:space="0" w:color="auto" w:frame="1"/>
        </w:rPr>
      </w:pPr>
      <w:r>
        <w:rPr>
          <w:rStyle w:val="hljs-keyword"/>
          <w:rFonts w:ascii="Consolas" w:hAnsi="Consolas"/>
          <w:color w:val="0101FD"/>
          <w:bdr w:val="none" w:sz="0" w:space="0" w:color="auto" w:frame="1"/>
        </w:rPr>
        <w:lastRenderedPageBreak/>
        <w:t>CASE</w:t>
      </w:r>
      <w:r>
        <w:rPr>
          <w:rStyle w:val="HTMLCode"/>
          <w:rFonts w:ascii="Consolas" w:hAnsi="Consolas"/>
          <w:bdr w:val="none" w:sz="0" w:space="0" w:color="auto" w:frame="1"/>
        </w:rPr>
        <w:t xml:space="preserve"> instance_name </w:t>
      </w:r>
      <w:r>
        <w:rPr>
          <w:rStyle w:val="hljs-keyword"/>
          <w:rFonts w:ascii="Consolas" w:hAnsi="Consolas"/>
          <w:color w:val="0101FD"/>
          <w:bdr w:val="none" w:sz="0" w:space="0" w:color="auto" w:frame="1"/>
        </w:rPr>
        <w:t>WHEN</w:t>
      </w:r>
      <w:r>
        <w:rPr>
          <w:rStyle w:val="HTMLCode"/>
          <w:rFonts w:ascii="Consolas" w:hAnsi="Consolas"/>
          <w:bdr w:val="none" w:sz="0" w:space="0" w:color="auto" w:frame="1"/>
        </w:rPr>
        <w:t xml:space="preserve"> </w:t>
      </w:r>
      <w:r>
        <w:rPr>
          <w:rStyle w:val="hljs-string"/>
          <w:rFonts w:ascii="Consolas" w:hAnsi="Consolas"/>
          <w:color w:val="A31515"/>
          <w:bdr w:val="none" w:sz="0" w:space="0" w:color="auto" w:frame="1"/>
        </w:rPr>
        <w:t>''</w:t>
      </w:r>
      <w:r>
        <w:rPr>
          <w:rStyle w:val="HTMLCode"/>
          <w:rFonts w:ascii="Consolas" w:hAnsi="Consolas"/>
          <w:bdr w:val="none" w:sz="0" w:space="0" w:color="auto" w:frame="1"/>
        </w:rPr>
        <w:t xml:space="preserve"> </w:t>
      </w:r>
      <w:r>
        <w:rPr>
          <w:rStyle w:val="hljs-keyword"/>
          <w:rFonts w:ascii="Consolas" w:hAnsi="Consolas"/>
          <w:color w:val="0101FD"/>
          <w:bdr w:val="none" w:sz="0" w:space="0" w:color="auto" w:frame="1"/>
        </w:rPr>
        <w:t>THEN</w:t>
      </w:r>
      <w:r>
        <w:rPr>
          <w:rStyle w:val="HTMLCode"/>
          <w:rFonts w:ascii="Consolas" w:hAnsi="Consolas"/>
          <w:bdr w:val="none" w:sz="0" w:space="0" w:color="auto" w:frame="1"/>
        </w:rPr>
        <w:t xml:space="preserve"> </w:t>
      </w:r>
      <w:r>
        <w:rPr>
          <w:rStyle w:val="hljs-string"/>
          <w:rFonts w:ascii="Consolas" w:hAnsi="Consolas"/>
          <w:color w:val="A31515"/>
          <w:bdr w:val="none" w:sz="0" w:space="0" w:color="auto" w:frame="1"/>
        </w:rPr>
        <w:t>'Overall'</w:t>
      </w:r>
      <w:r>
        <w:rPr>
          <w:rStyle w:val="HTMLCode"/>
          <w:rFonts w:ascii="Consolas" w:hAnsi="Consolas"/>
          <w:bdr w:val="none" w:sz="0" w:space="0" w:color="auto" w:frame="1"/>
        </w:rPr>
        <w:t xml:space="preserve"> </w:t>
      </w:r>
      <w:r>
        <w:rPr>
          <w:rStyle w:val="hljs-keyword"/>
          <w:rFonts w:ascii="Consolas" w:hAnsi="Consolas"/>
          <w:color w:val="0101FD"/>
          <w:bdr w:val="none" w:sz="0" w:space="0" w:color="auto" w:frame="1"/>
        </w:rPr>
        <w:t>ELSE</w:t>
      </w:r>
      <w:r>
        <w:rPr>
          <w:rStyle w:val="HTMLCode"/>
          <w:rFonts w:ascii="Consolas" w:hAnsi="Consolas"/>
          <w:bdr w:val="none" w:sz="0" w:space="0" w:color="auto" w:frame="1"/>
        </w:rPr>
        <w:t xml:space="preserve"> instance_name </w:t>
      </w:r>
      <w:r>
        <w:rPr>
          <w:rStyle w:val="hljs-keyword"/>
          <w:rFonts w:ascii="Consolas" w:hAnsi="Consolas"/>
          <w:color w:val="0101FD"/>
          <w:bdr w:val="none" w:sz="0" w:space="0" w:color="auto" w:frame="1"/>
        </w:rPr>
        <w:t>END</w:t>
      </w:r>
      <w:r>
        <w:rPr>
          <w:rStyle w:val="HTMLCode"/>
          <w:rFonts w:ascii="Consolas" w:hAnsi="Consolas"/>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bdr w:val="none" w:sz="0" w:space="0" w:color="auto" w:frame="1"/>
        </w:rPr>
        <w:t xml:space="preserve"> NUMA_Node, cntr_value </w:t>
      </w:r>
      <w:r>
        <w:rPr>
          <w:rStyle w:val="hljs-keyword"/>
          <w:rFonts w:ascii="Consolas" w:hAnsi="Consolas"/>
          <w:color w:val="0101FD"/>
          <w:bdr w:val="none" w:sz="0" w:space="0" w:color="auto" w:frame="1"/>
        </w:rPr>
        <w:t>AS</w:t>
      </w:r>
      <w:r>
        <w:rPr>
          <w:rStyle w:val="HTMLCode"/>
          <w:rFonts w:ascii="Consolas" w:hAnsi="Consolas"/>
          <w:bdr w:val="none" w:sz="0" w:space="0" w:color="auto" w:frame="1"/>
        </w:rPr>
        <w:t xml:space="preserve"> PLE_s</w:t>
      </w:r>
    </w:p>
    <w:p w14:paraId="7C0A0E40" w14:textId="77777777" w:rsidR="00A31059" w:rsidRDefault="00A31059" w:rsidP="00A31059">
      <w:pPr>
        <w:pStyle w:val="HTMLPreformatted"/>
        <w:rPr>
          <w:rStyle w:val="HTMLCode"/>
          <w:rFonts w:ascii="Consolas" w:hAnsi="Consolas"/>
          <w:bdr w:val="none" w:sz="0" w:space="0" w:color="auto" w:frame="1"/>
        </w:rPr>
      </w:pPr>
      <w:r>
        <w:rPr>
          <w:rStyle w:val="hljs-keyword"/>
          <w:rFonts w:ascii="Consolas" w:hAnsi="Consolas"/>
          <w:color w:val="0101FD"/>
          <w:bdr w:val="none" w:sz="0" w:space="0" w:color="auto" w:frame="1"/>
        </w:rPr>
        <w:t>FROM</w:t>
      </w:r>
      <w:r>
        <w:rPr>
          <w:rStyle w:val="HTMLCode"/>
          <w:rFonts w:ascii="Consolas" w:hAnsi="Consolas"/>
          <w:bdr w:val="none" w:sz="0" w:space="0" w:color="auto" w:frame="1"/>
        </w:rPr>
        <w:t xml:space="preserve"> sys.dm_os_performance_counters    </w:t>
      </w:r>
    </w:p>
    <w:p w14:paraId="28D1A609" w14:textId="77777777" w:rsidR="00A31059" w:rsidRDefault="00A31059" w:rsidP="00A31059">
      <w:pPr>
        <w:pStyle w:val="HTMLPreformatted"/>
        <w:rPr>
          <w:rStyle w:val="HTMLCode"/>
          <w:rFonts w:ascii="Consolas" w:hAnsi="Consolas"/>
          <w:bdr w:val="none" w:sz="0" w:space="0" w:color="auto" w:frame="1"/>
        </w:rPr>
      </w:pPr>
      <w:r>
        <w:rPr>
          <w:rStyle w:val="hljs-keyword"/>
          <w:rFonts w:ascii="Consolas" w:hAnsi="Consolas"/>
          <w:color w:val="0101FD"/>
          <w:bdr w:val="none" w:sz="0" w:space="0" w:color="auto" w:frame="1"/>
        </w:rPr>
        <w:t>WHERE</w:t>
      </w:r>
      <w:r>
        <w:rPr>
          <w:rStyle w:val="HTMLCode"/>
          <w:rFonts w:ascii="Consolas" w:hAnsi="Consolas"/>
          <w:bdr w:val="none" w:sz="0" w:space="0" w:color="auto" w:frame="1"/>
        </w:rPr>
        <w:t xml:space="preserve"> counter_name = </w:t>
      </w:r>
      <w:r>
        <w:rPr>
          <w:rStyle w:val="hljs-string"/>
          <w:rFonts w:ascii="Consolas" w:hAnsi="Consolas"/>
          <w:color w:val="A31515"/>
          <w:bdr w:val="none" w:sz="0" w:space="0" w:color="auto" w:frame="1"/>
        </w:rPr>
        <w:t>'Page life expectancy'</w:t>
      </w:r>
      <w:r>
        <w:rPr>
          <w:rStyle w:val="HTMLCode"/>
          <w:rFonts w:ascii="Consolas" w:hAnsi="Consolas"/>
          <w:bdr w:val="none" w:sz="0" w:space="0" w:color="auto" w:frame="1"/>
        </w:rPr>
        <w:t>;</w:t>
      </w:r>
    </w:p>
    <w:p w14:paraId="0DDB799E" w14:textId="77777777" w:rsidR="00A31059" w:rsidRDefault="00A31059" w:rsidP="00A31059">
      <w:pPr>
        <w:pStyle w:val="Heading2"/>
        <w:spacing w:before="480" w:after="180"/>
      </w:pPr>
      <w:r>
        <w:t>Related content</w:t>
      </w:r>
    </w:p>
    <w:p w14:paraId="37D56DC7" w14:textId="77777777" w:rsidR="00A31059" w:rsidRDefault="00A31059" w:rsidP="00A31059">
      <w:pPr>
        <w:numPr>
          <w:ilvl w:val="0"/>
          <w:numId w:val="5"/>
        </w:numPr>
        <w:spacing w:after="0" w:line="240" w:lineRule="auto"/>
        <w:ind w:left="1290"/>
      </w:pPr>
      <w:hyperlink r:id="rId33" w:history="1">
        <w:r>
          <w:rPr>
            <w:rStyle w:val="Hyperlink"/>
          </w:rPr>
          <w:t>Monitor Resource Usage (Performance Monitor)</w:t>
        </w:r>
      </w:hyperlink>
    </w:p>
    <w:p w14:paraId="11E13ACC" w14:textId="77777777" w:rsidR="00A31059" w:rsidRDefault="00A31059" w:rsidP="00A31059">
      <w:pPr>
        <w:numPr>
          <w:ilvl w:val="0"/>
          <w:numId w:val="5"/>
        </w:numPr>
        <w:spacing w:after="0" w:line="240" w:lineRule="auto"/>
        <w:ind w:left="1290"/>
      </w:pPr>
      <w:hyperlink r:id="rId34" w:history="1">
        <w:r>
          <w:rPr>
            <w:rStyle w:val="Hyperlink"/>
          </w:rPr>
          <w:t>sys.dm_os_sys_memory (Transact-SQL)</w:t>
        </w:r>
      </w:hyperlink>
    </w:p>
    <w:p w14:paraId="08994CE0" w14:textId="77777777" w:rsidR="00A31059" w:rsidRDefault="00A31059" w:rsidP="00A31059">
      <w:pPr>
        <w:numPr>
          <w:ilvl w:val="0"/>
          <w:numId w:val="5"/>
        </w:numPr>
        <w:spacing w:after="0" w:line="240" w:lineRule="auto"/>
        <w:ind w:left="1290"/>
      </w:pPr>
      <w:hyperlink r:id="rId35" w:history="1">
        <w:r>
          <w:rPr>
            <w:rStyle w:val="Hyperlink"/>
          </w:rPr>
          <w:t>sys.dm_os_process_memory (Transact-SQL)</w:t>
        </w:r>
      </w:hyperlink>
    </w:p>
    <w:p w14:paraId="7C26D9A7" w14:textId="77777777" w:rsidR="00A31059" w:rsidRDefault="00A31059" w:rsidP="00A31059">
      <w:pPr>
        <w:numPr>
          <w:ilvl w:val="0"/>
          <w:numId w:val="5"/>
        </w:numPr>
        <w:spacing w:after="0" w:line="240" w:lineRule="auto"/>
        <w:ind w:left="1290"/>
      </w:pPr>
      <w:hyperlink r:id="rId36" w:history="1">
        <w:r>
          <w:rPr>
            <w:rStyle w:val="Hyperlink"/>
          </w:rPr>
          <w:t>sys.dm_os_sys_info (Transact-SQL)</w:t>
        </w:r>
      </w:hyperlink>
    </w:p>
    <w:p w14:paraId="7978E947" w14:textId="77777777" w:rsidR="00A31059" w:rsidRDefault="00A31059" w:rsidP="00A31059">
      <w:pPr>
        <w:numPr>
          <w:ilvl w:val="0"/>
          <w:numId w:val="5"/>
        </w:numPr>
        <w:spacing w:after="0" w:line="240" w:lineRule="auto"/>
        <w:ind w:left="1290"/>
      </w:pPr>
      <w:hyperlink r:id="rId37" w:history="1">
        <w:r>
          <w:rPr>
            <w:rStyle w:val="Hyperlink"/>
          </w:rPr>
          <w:t>sys.dm_os_performance_counters (Transact-SQL)</w:t>
        </w:r>
      </w:hyperlink>
    </w:p>
    <w:p w14:paraId="2E9A54AF" w14:textId="77777777" w:rsidR="00A31059" w:rsidRDefault="00A31059" w:rsidP="00A31059">
      <w:pPr>
        <w:numPr>
          <w:ilvl w:val="0"/>
          <w:numId w:val="5"/>
        </w:numPr>
        <w:spacing w:after="0" w:line="240" w:lineRule="auto"/>
        <w:ind w:left="1290"/>
      </w:pPr>
      <w:hyperlink r:id="rId38" w:history="1">
        <w:r>
          <w:rPr>
            <w:rStyle w:val="Hyperlink"/>
          </w:rPr>
          <w:t>SQL Server, Memory Manager object</w:t>
        </w:r>
      </w:hyperlink>
    </w:p>
    <w:p w14:paraId="71AF9C35" w14:textId="77777777" w:rsidR="00A31059" w:rsidRDefault="00A31059" w:rsidP="00A31059">
      <w:pPr>
        <w:numPr>
          <w:ilvl w:val="0"/>
          <w:numId w:val="5"/>
        </w:numPr>
        <w:spacing w:after="0" w:line="240" w:lineRule="auto"/>
        <w:ind w:left="1290"/>
      </w:pPr>
      <w:hyperlink r:id="rId39" w:history="1">
        <w:r>
          <w:rPr>
            <w:rStyle w:val="Hyperlink"/>
          </w:rPr>
          <w:t>SQL Server, Buffer Manager object</w:t>
        </w:r>
      </w:hyperlink>
    </w:p>
    <w:p w14:paraId="790886E6" w14:textId="77777777" w:rsidR="00A31059" w:rsidRDefault="00A31059" w:rsidP="00A31059">
      <w:pPr>
        <w:numPr>
          <w:ilvl w:val="0"/>
          <w:numId w:val="5"/>
        </w:numPr>
        <w:spacing w:after="0" w:line="240" w:lineRule="auto"/>
        <w:ind w:left="1290"/>
      </w:pPr>
      <w:hyperlink r:id="rId40" w:history="1">
        <w:r>
          <w:rPr>
            <w:rStyle w:val="Hyperlink"/>
          </w:rPr>
          <w:t>Server memory configuration options</w:t>
        </w:r>
      </w:hyperlink>
    </w:p>
    <w:p w14:paraId="572C2A40" w14:textId="77777777" w:rsidR="00A31059" w:rsidRDefault="00A31059" w:rsidP="00A31059">
      <w:pPr>
        <w:numPr>
          <w:ilvl w:val="0"/>
          <w:numId w:val="5"/>
        </w:numPr>
        <w:spacing w:after="0" w:line="240" w:lineRule="auto"/>
        <w:ind w:left="1290"/>
      </w:pPr>
      <w:hyperlink r:id="rId41" w:history="1">
        <w:r>
          <w:rPr>
            <w:rStyle w:val="Hyperlink"/>
          </w:rPr>
          <w:t>Memory management architecture guide</w:t>
        </w:r>
      </w:hyperlink>
    </w:p>
    <w:p w14:paraId="63998642" w14:textId="77777777" w:rsidR="00A31059" w:rsidRDefault="00A31059"/>
    <w:sectPr w:rsidR="00A31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66ED7"/>
    <w:multiLevelType w:val="multilevel"/>
    <w:tmpl w:val="DC2E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3665C"/>
    <w:multiLevelType w:val="multilevel"/>
    <w:tmpl w:val="4294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9359D"/>
    <w:multiLevelType w:val="multilevel"/>
    <w:tmpl w:val="EEEA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C5066C"/>
    <w:multiLevelType w:val="multilevel"/>
    <w:tmpl w:val="05E0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F0759"/>
    <w:multiLevelType w:val="multilevel"/>
    <w:tmpl w:val="4934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785547">
    <w:abstractNumId w:val="3"/>
  </w:num>
  <w:num w:numId="2" w16cid:durableId="523522424">
    <w:abstractNumId w:val="2"/>
  </w:num>
  <w:num w:numId="3" w16cid:durableId="1150904650">
    <w:abstractNumId w:val="1"/>
  </w:num>
  <w:num w:numId="4" w16cid:durableId="903175574">
    <w:abstractNumId w:val="0"/>
  </w:num>
  <w:num w:numId="5" w16cid:durableId="9849652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705"/>
    <w:rsid w:val="001B6705"/>
    <w:rsid w:val="00443B14"/>
    <w:rsid w:val="00A3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3F191"/>
  <w15:chartTrackingRefBased/>
  <w15:docId w15:val="{60F4B647-B657-4836-A693-FAD2C11C9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7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67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67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7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7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7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7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7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7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7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67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67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7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7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705"/>
    <w:rPr>
      <w:rFonts w:eastAsiaTheme="majorEastAsia" w:cstheme="majorBidi"/>
      <w:color w:val="272727" w:themeColor="text1" w:themeTint="D8"/>
    </w:rPr>
  </w:style>
  <w:style w:type="paragraph" w:styleId="Title">
    <w:name w:val="Title"/>
    <w:basedOn w:val="Normal"/>
    <w:next w:val="Normal"/>
    <w:link w:val="TitleChar"/>
    <w:uiPriority w:val="10"/>
    <w:qFormat/>
    <w:rsid w:val="001B6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7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705"/>
    <w:pPr>
      <w:spacing w:before="160"/>
      <w:jc w:val="center"/>
    </w:pPr>
    <w:rPr>
      <w:i/>
      <w:iCs/>
      <w:color w:val="404040" w:themeColor="text1" w:themeTint="BF"/>
    </w:rPr>
  </w:style>
  <w:style w:type="character" w:customStyle="1" w:styleId="QuoteChar">
    <w:name w:val="Quote Char"/>
    <w:basedOn w:val="DefaultParagraphFont"/>
    <w:link w:val="Quote"/>
    <w:uiPriority w:val="29"/>
    <w:rsid w:val="001B6705"/>
    <w:rPr>
      <w:i/>
      <w:iCs/>
      <w:color w:val="404040" w:themeColor="text1" w:themeTint="BF"/>
    </w:rPr>
  </w:style>
  <w:style w:type="paragraph" w:styleId="ListParagraph">
    <w:name w:val="List Paragraph"/>
    <w:basedOn w:val="Normal"/>
    <w:uiPriority w:val="34"/>
    <w:qFormat/>
    <w:rsid w:val="001B6705"/>
    <w:pPr>
      <w:ind w:left="720"/>
      <w:contextualSpacing/>
    </w:pPr>
  </w:style>
  <w:style w:type="character" w:styleId="IntenseEmphasis">
    <w:name w:val="Intense Emphasis"/>
    <w:basedOn w:val="DefaultParagraphFont"/>
    <w:uiPriority w:val="21"/>
    <w:qFormat/>
    <w:rsid w:val="001B6705"/>
    <w:rPr>
      <w:i/>
      <w:iCs/>
      <w:color w:val="0F4761" w:themeColor="accent1" w:themeShade="BF"/>
    </w:rPr>
  </w:style>
  <w:style w:type="paragraph" w:styleId="IntenseQuote">
    <w:name w:val="Intense Quote"/>
    <w:basedOn w:val="Normal"/>
    <w:next w:val="Normal"/>
    <w:link w:val="IntenseQuoteChar"/>
    <w:uiPriority w:val="30"/>
    <w:qFormat/>
    <w:rsid w:val="001B6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705"/>
    <w:rPr>
      <w:i/>
      <w:iCs/>
      <w:color w:val="0F4761" w:themeColor="accent1" w:themeShade="BF"/>
    </w:rPr>
  </w:style>
  <w:style w:type="character" w:styleId="IntenseReference">
    <w:name w:val="Intense Reference"/>
    <w:basedOn w:val="DefaultParagraphFont"/>
    <w:uiPriority w:val="32"/>
    <w:qFormat/>
    <w:rsid w:val="001B6705"/>
    <w:rPr>
      <w:b/>
      <w:bCs/>
      <w:smallCaps/>
      <w:color w:val="0F4761" w:themeColor="accent1" w:themeShade="BF"/>
      <w:spacing w:val="5"/>
    </w:rPr>
  </w:style>
  <w:style w:type="character" w:styleId="Hyperlink">
    <w:name w:val="Hyperlink"/>
    <w:basedOn w:val="DefaultParagraphFont"/>
    <w:uiPriority w:val="99"/>
    <w:unhideWhenUsed/>
    <w:rsid w:val="00A31059"/>
    <w:rPr>
      <w:color w:val="467886" w:themeColor="hyperlink"/>
      <w:u w:val="single"/>
    </w:rPr>
  </w:style>
  <w:style w:type="character" w:styleId="UnresolvedMention">
    <w:name w:val="Unresolved Mention"/>
    <w:basedOn w:val="DefaultParagraphFont"/>
    <w:uiPriority w:val="99"/>
    <w:semiHidden/>
    <w:unhideWhenUsed/>
    <w:rsid w:val="00A31059"/>
    <w:rPr>
      <w:color w:val="605E5C"/>
      <w:shd w:val="clear" w:color="auto" w:fill="E1DFDD"/>
    </w:rPr>
  </w:style>
  <w:style w:type="paragraph" w:customStyle="1" w:styleId="visibility-hidden-visual-diff">
    <w:name w:val="visibility-hidden-visual-diff"/>
    <w:basedOn w:val="Normal"/>
    <w:rsid w:val="00A3105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ontributors-holder">
    <w:name w:val="contributors-holder"/>
    <w:basedOn w:val="Normal"/>
    <w:rsid w:val="00A3105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A3105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31059"/>
    <w:rPr>
      <w:b/>
      <w:bCs/>
    </w:rPr>
  </w:style>
  <w:style w:type="character" w:styleId="HTMLCode">
    <w:name w:val="HTML Code"/>
    <w:basedOn w:val="DefaultParagraphFont"/>
    <w:uiPriority w:val="99"/>
    <w:semiHidden/>
    <w:unhideWhenUsed/>
    <w:rsid w:val="00A31059"/>
    <w:rPr>
      <w:rFonts w:ascii="Courier New" w:eastAsia="Times New Roman" w:hAnsi="Courier New" w:cs="Courier New"/>
      <w:sz w:val="20"/>
      <w:szCs w:val="20"/>
    </w:rPr>
  </w:style>
  <w:style w:type="character" w:customStyle="1" w:styleId="language">
    <w:name w:val="language"/>
    <w:basedOn w:val="DefaultParagraphFont"/>
    <w:rsid w:val="00A31059"/>
  </w:style>
  <w:style w:type="paragraph" w:styleId="HTMLPreformatted">
    <w:name w:val="HTML Preformatted"/>
    <w:basedOn w:val="Normal"/>
    <w:link w:val="HTMLPreformattedChar"/>
    <w:uiPriority w:val="99"/>
    <w:semiHidden/>
    <w:unhideWhenUsed/>
    <w:rsid w:val="00A3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1059"/>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A31059"/>
  </w:style>
  <w:style w:type="character" w:customStyle="1" w:styleId="hljs-number">
    <w:name w:val="hljs-number"/>
    <w:basedOn w:val="DefaultParagraphFont"/>
    <w:rsid w:val="00A31059"/>
  </w:style>
  <w:style w:type="character" w:customStyle="1" w:styleId="hljs-string">
    <w:name w:val="hljs-string"/>
    <w:basedOn w:val="DefaultParagraphFont"/>
    <w:rsid w:val="00A31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54145">
      <w:bodyDiv w:val="1"/>
      <w:marLeft w:val="0"/>
      <w:marRight w:val="0"/>
      <w:marTop w:val="0"/>
      <w:marBottom w:val="0"/>
      <w:divBdr>
        <w:top w:val="none" w:sz="0" w:space="0" w:color="auto"/>
        <w:left w:val="none" w:sz="0" w:space="0" w:color="auto"/>
        <w:bottom w:val="none" w:sz="0" w:space="0" w:color="auto"/>
        <w:right w:val="none" w:sz="0" w:space="0" w:color="auto"/>
      </w:divBdr>
      <w:divsChild>
        <w:div w:id="847908148">
          <w:marLeft w:val="0"/>
          <w:marRight w:val="0"/>
          <w:marTop w:val="0"/>
          <w:marBottom w:val="0"/>
          <w:divBdr>
            <w:top w:val="none" w:sz="0" w:space="0" w:color="auto"/>
            <w:left w:val="none" w:sz="0" w:space="0" w:color="auto"/>
            <w:bottom w:val="none" w:sz="0" w:space="0" w:color="auto"/>
            <w:right w:val="none" w:sz="0" w:space="0" w:color="auto"/>
          </w:divBdr>
          <w:divsChild>
            <w:div w:id="452679684">
              <w:marLeft w:val="0"/>
              <w:marRight w:val="0"/>
              <w:marTop w:val="0"/>
              <w:marBottom w:val="0"/>
              <w:divBdr>
                <w:top w:val="none" w:sz="0" w:space="0" w:color="auto"/>
                <w:left w:val="none" w:sz="0" w:space="0" w:color="auto"/>
                <w:bottom w:val="none" w:sz="0" w:space="0" w:color="auto"/>
                <w:right w:val="none" w:sz="0" w:space="0" w:color="auto"/>
              </w:divBdr>
              <w:divsChild>
                <w:div w:id="405302160">
                  <w:marLeft w:val="0"/>
                  <w:marRight w:val="0"/>
                  <w:marTop w:val="0"/>
                  <w:marBottom w:val="0"/>
                  <w:divBdr>
                    <w:top w:val="none" w:sz="0" w:space="0" w:color="auto"/>
                    <w:left w:val="none" w:sz="0" w:space="0" w:color="auto"/>
                    <w:bottom w:val="none" w:sz="0" w:space="0" w:color="auto"/>
                    <w:right w:val="none" w:sz="0" w:space="0" w:color="auto"/>
                  </w:divBdr>
                </w:div>
                <w:div w:id="326632425">
                  <w:marLeft w:val="0"/>
                  <w:marRight w:val="0"/>
                  <w:marTop w:val="0"/>
                  <w:marBottom w:val="0"/>
                  <w:divBdr>
                    <w:top w:val="none" w:sz="0" w:space="0" w:color="auto"/>
                    <w:left w:val="none" w:sz="0" w:space="0" w:color="auto"/>
                    <w:bottom w:val="none" w:sz="0" w:space="0" w:color="auto"/>
                    <w:right w:val="none" w:sz="0" w:space="0" w:color="auto"/>
                  </w:divBdr>
                </w:div>
              </w:divsChild>
            </w:div>
            <w:div w:id="733819495">
              <w:marLeft w:val="0"/>
              <w:marRight w:val="0"/>
              <w:marTop w:val="0"/>
              <w:marBottom w:val="0"/>
              <w:divBdr>
                <w:top w:val="none" w:sz="0" w:space="0" w:color="auto"/>
                <w:left w:val="none" w:sz="0" w:space="0" w:color="auto"/>
                <w:bottom w:val="none" w:sz="0" w:space="0" w:color="auto"/>
                <w:right w:val="none" w:sz="0" w:space="0" w:color="auto"/>
              </w:divBdr>
            </w:div>
            <w:div w:id="752317359">
              <w:marLeft w:val="0"/>
              <w:marRight w:val="0"/>
              <w:marTop w:val="0"/>
              <w:marBottom w:val="0"/>
              <w:divBdr>
                <w:top w:val="none" w:sz="0" w:space="0" w:color="auto"/>
                <w:left w:val="none" w:sz="0" w:space="0" w:color="auto"/>
                <w:bottom w:val="none" w:sz="0" w:space="0" w:color="auto"/>
                <w:right w:val="none" w:sz="0" w:space="0" w:color="auto"/>
              </w:divBdr>
            </w:div>
            <w:div w:id="93794504">
              <w:marLeft w:val="0"/>
              <w:marRight w:val="0"/>
              <w:marTop w:val="0"/>
              <w:marBottom w:val="0"/>
              <w:divBdr>
                <w:top w:val="none" w:sz="0" w:space="0" w:color="auto"/>
                <w:left w:val="none" w:sz="0" w:space="0" w:color="auto"/>
                <w:bottom w:val="none" w:sz="0" w:space="0" w:color="auto"/>
                <w:right w:val="none" w:sz="0" w:space="0" w:color="auto"/>
              </w:divBdr>
            </w:div>
            <w:div w:id="135732392">
              <w:marLeft w:val="0"/>
              <w:marRight w:val="0"/>
              <w:marTop w:val="0"/>
              <w:marBottom w:val="0"/>
              <w:divBdr>
                <w:top w:val="none" w:sz="0" w:space="0" w:color="auto"/>
                <w:left w:val="none" w:sz="0" w:space="0" w:color="auto"/>
                <w:bottom w:val="none" w:sz="0" w:space="0" w:color="auto"/>
                <w:right w:val="none" w:sz="0" w:space="0" w:color="auto"/>
              </w:divBdr>
            </w:div>
            <w:div w:id="1568304571">
              <w:marLeft w:val="0"/>
              <w:marRight w:val="0"/>
              <w:marTop w:val="0"/>
              <w:marBottom w:val="0"/>
              <w:divBdr>
                <w:top w:val="none" w:sz="0" w:space="0" w:color="auto"/>
                <w:left w:val="none" w:sz="0" w:space="0" w:color="auto"/>
                <w:bottom w:val="none" w:sz="0" w:space="0" w:color="auto"/>
                <w:right w:val="none" w:sz="0" w:space="0" w:color="auto"/>
              </w:divBdr>
            </w:div>
            <w:div w:id="977416825">
              <w:marLeft w:val="0"/>
              <w:marRight w:val="0"/>
              <w:marTop w:val="240"/>
              <w:marBottom w:val="0"/>
              <w:divBdr>
                <w:top w:val="none" w:sz="0" w:space="0" w:color="auto"/>
                <w:left w:val="none" w:sz="0" w:space="0" w:color="auto"/>
                <w:bottom w:val="none" w:sz="0" w:space="0" w:color="auto"/>
                <w:right w:val="none" w:sz="0" w:space="0" w:color="auto"/>
              </w:divBdr>
            </w:div>
            <w:div w:id="1753113712">
              <w:marLeft w:val="0"/>
              <w:marRight w:val="0"/>
              <w:marTop w:val="0"/>
              <w:marBottom w:val="0"/>
              <w:divBdr>
                <w:top w:val="none" w:sz="0" w:space="0" w:color="auto"/>
                <w:left w:val="none" w:sz="0" w:space="0" w:color="auto"/>
                <w:bottom w:val="none" w:sz="0" w:space="0" w:color="auto"/>
                <w:right w:val="none" w:sz="0" w:space="0" w:color="auto"/>
              </w:divBdr>
            </w:div>
            <w:div w:id="1055661527">
              <w:marLeft w:val="0"/>
              <w:marRight w:val="0"/>
              <w:marTop w:val="240"/>
              <w:marBottom w:val="0"/>
              <w:divBdr>
                <w:top w:val="none" w:sz="0" w:space="0" w:color="auto"/>
                <w:left w:val="none" w:sz="0" w:space="0" w:color="auto"/>
                <w:bottom w:val="none" w:sz="0" w:space="0" w:color="auto"/>
                <w:right w:val="none" w:sz="0" w:space="0" w:color="auto"/>
              </w:divBdr>
            </w:div>
            <w:div w:id="1375736175">
              <w:marLeft w:val="0"/>
              <w:marRight w:val="0"/>
              <w:marTop w:val="0"/>
              <w:marBottom w:val="0"/>
              <w:divBdr>
                <w:top w:val="none" w:sz="0" w:space="0" w:color="auto"/>
                <w:left w:val="none" w:sz="0" w:space="0" w:color="auto"/>
                <w:bottom w:val="none" w:sz="0" w:space="0" w:color="auto"/>
                <w:right w:val="none" w:sz="0" w:space="0" w:color="auto"/>
              </w:divBdr>
            </w:div>
            <w:div w:id="1513642715">
              <w:marLeft w:val="0"/>
              <w:marRight w:val="0"/>
              <w:marTop w:val="240"/>
              <w:marBottom w:val="0"/>
              <w:divBdr>
                <w:top w:val="none" w:sz="0" w:space="0" w:color="auto"/>
                <w:left w:val="none" w:sz="0" w:space="0" w:color="auto"/>
                <w:bottom w:val="none" w:sz="0" w:space="0" w:color="auto"/>
                <w:right w:val="none" w:sz="0" w:space="0" w:color="auto"/>
              </w:divBdr>
            </w:div>
            <w:div w:id="8926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sql/relational-databases/memory-management-architecture-guide?view=sql-server-ver16" TargetMode="External"/><Relationship Id="rId18" Type="http://schemas.openxmlformats.org/officeDocument/2006/relationships/hyperlink" Target="https://learn.microsoft.com/en-us/sql/relational-databases/system-dynamic-management-views/sys-dm-os-sys-memory-transact-sql?view=sql-server-ver16" TargetMode="External"/><Relationship Id="rId26" Type="http://schemas.openxmlformats.org/officeDocument/2006/relationships/hyperlink" Target="https://learn.microsoft.com/en-us/sql/relational-databases/system-dynamic-management-views/sys-dm-os-process-memory-transact-sql?view=sql-server-ver16" TargetMode="External"/><Relationship Id="rId39" Type="http://schemas.openxmlformats.org/officeDocument/2006/relationships/hyperlink" Target="https://learn.microsoft.com/en-us/sql/relational-databases/performance-monitor/sql-server-buffer-manager-object?view=sql-server-ver16" TargetMode="External"/><Relationship Id="rId21" Type="http://schemas.openxmlformats.org/officeDocument/2006/relationships/hyperlink" Target="https://learn.microsoft.com/en-us/sql/relational-databases/system-dynamic-management-views/sys-dm-os-process-memory-transact-sql?view=sql-server-ver16" TargetMode="External"/><Relationship Id="rId34" Type="http://schemas.openxmlformats.org/officeDocument/2006/relationships/hyperlink" Target="https://learn.microsoft.com/en-us/sql/relational-databases/system-dynamic-management-views/sys-dm-os-sys-memory-transact-sql?view=sql-server-ver16" TargetMode="External"/><Relationship Id="rId42" Type="http://schemas.openxmlformats.org/officeDocument/2006/relationships/fontTable" Target="fontTable.xml"/><Relationship Id="rId7" Type="http://schemas.openxmlformats.org/officeDocument/2006/relationships/hyperlink" Target="https://learn.microsoft.com/en-us/sql/relational-databases/performance-monitor/monitor-memory-usage?view=sql-server-ver16" TargetMode="External"/><Relationship Id="rId2" Type="http://schemas.openxmlformats.org/officeDocument/2006/relationships/styles" Target="styles.xml"/><Relationship Id="rId16" Type="http://schemas.openxmlformats.org/officeDocument/2006/relationships/hyperlink" Target="https://learn.microsoft.com/en-us/sql/relational-databases/system-dynamic-management-views/sys-dm-os-process-memory-transact-sql?view=sql-server-ver16" TargetMode="External"/><Relationship Id="rId20" Type="http://schemas.openxmlformats.org/officeDocument/2006/relationships/hyperlink" Target="https://learn.microsoft.com/en-us/sql/relational-databases/system-dynamic-management-views/sys-dm-os-performance-counters-transact-sql?view=sql-server-ver16" TargetMode="External"/><Relationship Id="rId29" Type="http://schemas.openxmlformats.org/officeDocument/2006/relationships/hyperlink" Target="https://learn.microsoft.com/en-us/sql/relational-databases/system-dynamic-management-views/sys-dm-os-performance-counters-transact-sql?view=sql-server-ver16" TargetMode="External"/><Relationship Id="rId41" Type="http://schemas.openxmlformats.org/officeDocument/2006/relationships/hyperlink" Target="https://learn.microsoft.com/en-us/sql/relational-databases/memory-management-architecture-guide?view=sql-server-ver16" TargetMode="External"/><Relationship Id="rId1" Type="http://schemas.openxmlformats.org/officeDocument/2006/relationships/numbering" Target="numbering.xml"/><Relationship Id="rId6" Type="http://schemas.openxmlformats.org/officeDocument/2006/relationships/hyperlink" Target="https://learn.microsoft.com/en-us/sql/relational-databases/performance-monitor/monitor-memory-usage?view=sql-server-ver16" TargetMode="External"/><Relationship Id="rId11" Type="http://schemas.openxmlformats.org/officeDocument/2006/relationships/hyperlink" Target="https://learn.microsoft.com/en-us/sql/sql-server/sql-docs-navigation-guide?view=sql-server-ver16" TargetMode="External"/><Relationship Id="rId24" Type="http://schemas.openxmlformats.org/officeDocument/2006/relationships/hyperlink" Target="https://learn.microsoft.com/en-us/sql/relational-databases/system-dynamic-management-views/sys-dm-os-sys-info-transact-sql?view=sql-server-ver16" TargetMode="External"/><Relationship Id="rId32" Type="http://schemas.openxmlformats.org/officeDocument/2006/relationships/hyperlink" Target="https://learn.microsoft.com/en-us/sql/relational-databases/system-dynamic-management-views/sys-dm-os-performance-counters-transact-sql?view=sql-server-ver16" TargetMode="External"/><Relationship Id="rId37" Type="http://schemas.openxmlformats.org/officeDocument/2006/relationships/hyperlink" Target="https://learn.microsoft.com/en-us/sql/relational-databases/system-dynamic-management-views/sys-dm-os-performance-counters-transact-sql?view=sql-server-ver16" TargetMode="External"/><Relationship Id="rId40" Type="http://schemas.openxmlformats.org/officeDocument/2006/relationships/hyperlink" Target="https://learn.microsoft.com/en-us/sql/database-engine/configure-windows/server-memory-server-configuration-options?view=sql-server-ver16" TargetMode="External"/><Relationship Id="rId5" Type="http://schemas.openxmlformats.org/officeDocument/2006/relationships/hyperlink" Target="https://learn.microsoft.com/en-us/sql/relational-databases/performance-monitor/monitor-memory-usage?view=sql-server-ver16" TargetMode="External"/><Relationship Id="rId15" Type="http://schemas.openxmlformats.org/officeDocument/2006/relationships/hyperlink" Target="https://learn.microsoft.com/en-us/sql/linux/sql-server-linux-configure-mssql-conf?view=sql-server-ver16" TargetMode="External"/><Relationship Id="rId23" Type="http://schemas.openxmlformats.org/officeDocument/2006/relationships/hyperlink" Target="https://learn.microsoft.com/en-us/sql/relational-databases/system-dynamic-management-views/sys-dm-os-sys-info-transact-sql?view=sql-server-ver16" TargetMode="External"/><Relationship Id="rId28" Type="http://schemas.openxmlformats.org/officeDocument/2006/relationships/hyperlink" Target="https://learn.microsoft.com/en-us/sql/database-engine/configure-windows/server-memory-server-configuration-options?view=sql-server-ver16" TargetMode="External"/><Relationship Id="rId36" Type="http://schemas.openxmlformats.org/officeDocument/2006/relationships/hyperlink" Target="https://learn.microsoft.com/en-us/sql/relational-databases/system-dynamic-management-views/sys-dm-os-sys-info-transact-sql?view=sql-server-ver16" TargetMode="External"/><Relationship Id="rId10" Type="http://schemas.openxmlformats.org/officeDocument/2006/relationships/hyperlink" Target="https://learn.microsoft.com/en-us/sql/relational-databases/performance-monitor/monitor-memory-usage?view=sql-server-ver16" TargetMode="External"/><Relationship Id="rId19" Type="http://schemas.openxmlformats.org/officeDocument/2006/relationships/hyperlink" Target="https://learn.microsoft.com/en-us/sql/relational-databases/performance-monitor/use-sql-server-objects?view=sql-server-ver16" TargetMode="External"/><Relationship Id="rId31" Type="http://schemas.openxmlformats.org/officeDocument/2006/relationships/hyperlink" Target="https://learn.microsoft.com/en-us/sql/relational-databases/system-dynamic-management-views/sys-dm-os-performance-counters-transact-sql?view=sql-server-ver16" TargetMode="External"/><Relationship Id="rId4" Type="http://schemas.openxmlformats.org/officeDocument/2006/relationships/webSettings" Target="webSettings.xml"/><Relationship Id="rId9" Type="http://schemas.openxmlformats.org/officeDocument/2006/relationships/hyperlink" Target="https://learn.microsoft.com/en-us/sql/relational-databases/performance-monitor/monitor-memory-usage?view=sql-server-ver16" TargetMode="External"/><Relationship Id="rId14" Type="http://schemas.openxmlformats.org/officeDocument/2006/relationships/hyperlink" Target="https://learn.microsoft.com/en-us/sql/linux/sql-server-linux-performance-best-practices?view=sql-server-ver16" TargetMode="External"/><Relationship Id="rId22" Type="http://schemas.openxmlformats.org/officeDocument/2006/relationships/hyperlink" Target="https://learn.microsoft.com/en-us/sql/database-engine/configure-windows/server-memory-server-configuration-options?view=sql-server-ver16" TargetMode="External"/><Relationship Id="rId27" Type="http://schemas.openxmlformats.org/officeDocument/2006/relationships/hyperlink" Target="https://learn.microsoft.com/en-us/sql/database-engine/configure-windows/server-memory-server-configuration-options?view=sql-server-ver16" TargetMode="External"/><Relationship Id="rId30" Type="http://schemas.openxmlformats.org/officeDocument/2006/relationships/hyperlink" Target="https://learn.microsoft.com/en-us/sql/relational-databases/performance-monitor/sql-server-buffer-manager-object?view=sql-server-ver16" TargetMode="External"/><Relationship Id="rId35" Type="http://schemas.openxmlformats.org/officeDocument/2006/relationships/hyperlink" Target="https://learn.microsoft.com/en-us/sql/relational-databases/system-dynamic-management-views/sys-dm-os-process-memory-transact-sql?view=sql-server-ver16" TargetMode="External"/><Relationship Id="rId43" Type="http://schemas.openxmlformats.org/officeDocument/2006/relationships/theme" Target="theme/theme1.xml"/><Relationship Id="rId8" Type="http://schemas.openxmlformats.org/officeDocument/2006/relationships/hyperlink" Target="https://learn.microsoft.com/en-us/sql/relational-databases/performance-monitor/monitor-memory-usage?view=sql-server-ver16" TargetMode="External"/><Relationship Id="rId3" Type="http://schemas.openxmlformats.org/officeDocument/2006/relationships/settings" Target="settings.xml"/><Relationship Id="rId12" Type="http://schemas.openxmlformats.org/officeDocument/2006/relationships/hyperlink" Target="https://learn.microsoft.com/en-us/sql/database-engine/configure-windows/server-memory-server-configuration-options?view=sql-server-ver16" TargetMode="External"/><Relationship Id="rId17" Type="http://schemas.openxmlformats.org/officeDocument/2006/relationships/hyperlink" Target="https://learn.microsoft.com/en-us/sql/relational-databases/system-dynamic-management-views/sys-dm-os-sys-memory-transact-sql?view=sql-server-ver16" TargetMode="External"/><Relationship Id="rId25" Type="http://schemas.openxmlformats.org/officeDocument/2006/relationships/hyperlink" Target="https://learn.microsoft.com/en-us/sql/database-engine/configure-windows/server-memory-server-configuration-options?view=sql-server-ver16" TargetMode="External"/><Relationship Id="rId33" Type="http://schemas.openxmlformats.org/officeDocument/2006/relationships/hyperlink" Target="https://learn.microsoft.com/en-us/sql/relational-databases/performance-monitor/monitor-resource-usage-system-monitor?view=sql-server-ver16" TargetMode="External"/><Relationship Id="rId38" Type="http://schemas.openxmlformats.org/officeDocument/2006/relationships/hyperlink" Target="https://learn.microsoft.com/en-us/sql/relational-databases/performance-monitor/sql-server-memory-manager-object?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2224</Words>
  <Characters>12677</Characters>
  <Application>Microsoft Office Word</Application>
  <DocSecurity>0</DocSecurity>
  <Lines>105</Lines>
  <Paragraphs>29</Paragraphs>
  <ScaleCrop>false</ScaleCrop>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2024-06-11T15:29:00Z</dcterms:created>
  <dcterms:modified xsi:type="dcterms:W3CDTF">2024-06-11T15:29:00Z</dcterms:modified>
</cp:coreProperties>
</file>