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E48" w:rsidRPr="000A6E48" w:rsidRDefault="000A6E48" w:rsidP="000A6E48">
      <w:pPr>
        <w:shd w:val="clear" w:color="auto" w:fill="FFFFFF"/>
        <w:spacing w:after="0" w:line="312" w:lineRule="atLeast"/>
        <w:outlineLvl w:val="1"/>
        <w:rPr>
          <w:rFonts w:ascii="Arial" w:eastAsia="Times New Roman" w:hAnsi="Arial" w:cs="Arial"/>
          <w:b/>
          <w:bCs/>
          <w:color w:val="000000"/>
          <w:kern w:val="36"/>
          <w:sz w:val="29"/>
          <w:szCs w:val="29"/>
        </w:rPr>
      </w:pPr>
      <w:r w:rsidRPr="000A6E48">
        <w:rPr>
          <w:rFonts w:ascii="Arial" w:eastAsia="Times New Roman" w:hAnsi="Arial" w:cs="Arial"/>
          <w:b/>
          <w:bCs/>
          <w:color w:val="000000"/>
          <w:kern w:val="36"/>
          <w:sz w:val="29"/>
          <w:szCs w:val="29"/>
        </w:rPr>
        <w:t>Some Suggested SQL Server 2008 R2 Instance Configuration Settings</w:t>
      </w:r>
    </w:p>
    <w:p w:rsidR="000A6E48" w:rsidRPr="000A6E48" w:rsidRDefault="000A6E48" w:rsidP="000A6E48">
      <w:pPr>
        <w:shd w:val="clear" w:color="auto" w:fill="FFFFFF"/>
        <w:spacing w:after="0" w:line="326" w:lineRule="atLeast"/>
        <w:rPr>
          <w:rFonts w:ascii="Arial" w:eastAsia="Times New Roman" w:hAnsi="Arial" w:cs="Arial"/>
          <w:color w:val="888888"/>
          <w:sz w:val="16"/>
          <w:szCs w:val="16"/>
        </w:rPr>
      </w:pPr>
      <w:r w:rsidRPr="000A6E48">
        <w:rPr>
          <w:rFonts w:ascii="Arial" w:eastAsia="Times New Roman" w:hAnsi="Arial" w:cs="Arial"/>
          <w:color w:val="888888"/>
          <w:sz w:val="16"/>
        </w:rPr>
        <w:t>Posted on</w:t>
      </w:r>
      <w:r w:rsidRPr="000A6E48">
        <w:rPr>
          <w:rFonts w:ascii="Arial" w:eastAsia="Times New Roman" w:hAnsi="Arial" w:cs="Arial"/>
          <w:color w:val="888888"/>
          <w:sz w:val="16"/>
          <w:szCs w:val="16"/>
        </w:rPr>
        <w:t xml:space="preserve"> </w:t>
      </w:r>
      <w:hyperlink r:id="rId5" w:tooltip="9:24 PM" w:history="1">
        <w:r w:rsidRPr="000A6E48">
          <w:rPr>
            <w:rFonts w:ascii="Arial" w:eastAsia="Times New Roman" w:hAnsi="Arial" w:cs="Arial"/>
            <w:color w:val="888888"/>
            <w:sz w:val="16"/>
            <w:u w:val="single"/>
          </w:rPr>
          <w:t>February 24, 2011</w:t>
        </w:r>
      </w:hyperlink>
      <w:r w:rsidRPr="000A6E48">
        <w:rPr>
          <w:rFonts w:ascii="Arial" w:eastAsia="Times New Roman" w:hAnsi="Arial" w:cs="Arial"/>
          <w:color w:val="888888"/>
          <w:sz w:val="16"/>
          <w:szCs w:val="16"/>
        </w:rPr>
        <w:t xml:space="preserve"> </w:t>
      </w:r>
      <w:r w:rsidRPr="000A6E48">
        <w:rPr>
          <w:rFonts w:ascii="Arial" w:eastAsia="Times New Roman" w:hAnsi="Arial" w:cs="Arial"/>
          <w:color w:val="888888"/>
          <w:sz w:val="16"/>
        </w:rPr>
        <w:t>by</w:t>
      </w:r>
      <w:r w:rsidRPr="000A6E48">
        <w:rPr>
          <w:rFonts w:ascii="Arial" w:eastAsia="Times New Roman" w:hAnsi="Arial" w:cs="Arial"/>
          <w:color w:val="888888"/>
          <w:sz w:val="16"/>
          <w:szCs w:val="16"/>
        </w:rPr>
        <w:t xml:space="preserve"> </w:t>
      </w:r>
      <w:hyperlink r:id="rId6" w:tooltip="View all posts by Glenn Berry" w:history="1">
        <w:r w:rsidRPr="000A6E48">
          <w:rPr>
            <w:rFonts w:ascii="Arial" w:eastAsia="Times New Roman" w:hAnsi="Arial" w:cs="Arial"/>
            <w:color w:val="888888"/>
            <w:sz w:val="16"/>
            <w:u w:val="single"/>
          </w:rPr>
          <w:t>Glenn Berry</w:t>
        </w:r>
      </w:hyperlink>
      <w:r w:rsidRPr="000A6E48">
        <w:rPr>
          <w:rFonts w:ascii="Arial" w:eastAsia="Times New Roman" w:hAnsi="Arial" w:cs="Arial"/>
          <w:color w:val="888888"/>
          <w:sz w:val="16"/>
          <w:szCs w:val="16"/>
        </w:rPr>
        <w:t xml:space="preserve"> </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rPr>
        <w:t>Depending on your anticipated workload and which SQL Server components you have installed, there are a number of instance level settings that you should consider changing from their default values. These include Max Server Memory, optimize for ad-hoc workloads,</w:t>
      </w:r>
      <w:proofErr w:type="gramStart"/>
      <w:r w:rsidRPr="000A6E48">
        <w:rPr>
          <w:rFonts w:ascii="Georgia" w:eastAsia="Times New Roman" w:hAnsi="Georgia" w:cs="Times New Roman"/>
          <w:color w:val="333333"/>
        </w:rPr>
        <w:t>  default</w:t>
      </w:r>
      <w:proofErr w:type="gramEnd"/>
      <w:r w:rsidRPr="000A6E48">
        <w:rPr>
          <w:rFonts w:ascii="Georgia" w:eastAsia="Times New Roman" w:hAnsi="Georgia" w:cs="Times New Roman"/>
          <w:color w:val="333333"/>
        </w:rPr>
        <w:t xml:space="preserve"> backup compression, max degree of parallelism, and the number of </w:t>
      </w:r>
      <w:proofErr w:type="spellStart"/>
      <w:r w:rsidRPr="000A6E48">
        <w:rPr>
          <w:rFonts w:ascii="Georgia" w:eastAsia="Times New Roman" w:hAnsi="Georgia" w:cs="Times New Roman"/>
          <w:color w:val="333333"/>
        </w:rPr>
        <w:t>TempDB</w:t>
      </w:r>
      <w:proofErr w:type="spellEnd"/>
      <w:r w:rsidRPr="000A6E48">
        <w:rPr>
          <w:rFonts w:ascii="Georgia" w:eastAsia="Times New Roman" w:hAnsi="Georgia" w:cs="Times New Roman"/>
          <w:color w:val="333333"/>
        </w:rPr>
        <w:t xml:space="preserve"> data files for the SQL Server instance.</w:t>
      </w:r>
    </w:p>
    <w:p w:rsidR="000A6E48" w:rsidRPr="000A6E48" w:rsidRDefault="000A6E48" w:rsidP="000A6E48">
      <w:pPr>
        <w:shd w:val="clear" w:color="auto" w:fill="FFFFFF"/>
        <w:spacing w:after="272" w:line="360" w:lineRule="atLeast"/>
        <w:outlineLvl w:val="2"/>
        <w:rPr>
          <w:rFonts w:ascii="Georgia" w:eastAsia="Times New Roman" w:hAnsi="Georgia" w:cs="Times New Roman"/>
          <w:color w:val="000000"/>
          <w:sz w:val="36"/>
          <w:szCs w:val="36"/>
        </w:rPr>
      </w:pPr>
      <w:r w:rsidRPr="000A6E48">
        <w:rPr>
          <w:rFonts w:ascii="Georgia" w:eastAsia="Times New Roman" w:hAnsi="Georgia" w:cs="Times New Roman"/>
          <w:color w:val="000000"/>
          <w:sz w:val="36"/>
          <w:szCs w:val="36"/>
          <w:u w:val="single"/>
        </w:rPr>
        <w:t>Max Server Memory</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highlight w:val="yellow"/>
        </w:rPr>
        <w:t>Max Server Memory controls how much memory can be used by the SQL Server Buffer Pool, which is where cached data is held in memory after it is read in off of the disk subsystem. This is only for use by the relational Database Engine. It has no effect on other SQL Server components,</w:t>
      </w:r>
      <w:r w:rsidRPr="000A6E48">
        <w:rPr>
          <w:rFonts w:ascii="Georgia" w:eastAsia="Times New Roman" w:hAnsi="Georgia" w:cs="Times New Roman"/>
          <w:color w:val="333333"/>
        </w:rPr>
        <w:t xml:space="preserve"> such as SSIS, SSRS, or SSAS. It also does not affect other Database Engine components such as Full-Text Search, the CLR, the procedure cache, connection memory, etc. </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highlight w:val="yellow"/>
        </w:rPr>
        <w:t>The idea here is to limit how much memory the buffer pool can use in order to avoid starving other SQL Server components or the operating system for memory. The table in Listing 1 has some suggested starting values for a dedicated database server that is only running the Database Engine, with no other SQL Server components running. If you have other components installed, you should adjust the Max Server Memory setting downward.</w:t>
      </w:r>
      <w:r w:rsidRPr="000A6E48">
        <w:rPr>
          <w:rFonts w:ascii="Georgia" w:eastAsia="Times New Roman" w:hAnsi="Georgia" w:cs="Times New Roman"/>
          <w:color w:val="333333"/>
        </w:rPr>
        <w:t xml:space="preserve"> The setting is dynamic, meaning that you can change it and it will take effect immediately, with no restart of SQL Server required.</w:t>
      </w:r>
    </w:p>
    <w:p w:rsidR="000A6E48" w:rsidRPr="000A6E48" w:rsidRDefault="000A6E48" w:rsidP="000A6E48">
      <w:pPr>
        <w:shd w:val="clear" w:color="auto" w:fill="FFFFFF"/>
        <w:spacing w:after="272" w:line="360" w:lineRule="atLeast"/>
        <w:outlineLvl w:val="2"/>
        <w:rPr>
          <w:rFonts w:ascii="Georgia" w:eastAsia="Times New Roman" w:hAnsi="Georgia" w:cs="Times New Roman"/>
          <w:color w:val="000000"/>
          <w:sz w:val="36"/>
          <w:szCs w:val="36"/>
        </w:rPr>
      </w:pPr>
      <w:r w:rsidRPr="000A6E48">
        <w:rPr>
          <w:rFonts w:ascii="Georgia" w:eastAsia="Times New Roman" w:hAnsi="Georgia" w:cs="Times New Roman"/>
          <w:color w:val="000000"/>
          <w:sz w:val="36"/>
          <w:szCs w:val="36"/>
          <w:u w:val="single"/>
        </w:rPr>
        <w:t>Optimize for ad-hoc workloads</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rPr>
      </w:pPr>
      <w:r w:rsidRPr="006A0CD1">
        <w:rPr>
          <w:rFonts w:ascii="Georgia" w:eastAsia="Times New Roman" w:hAnsi="Georgia" w:cs="Times New Roman"/>
          <w:color w:val="333333"/>
          <w:highlight w:val="yellow"/>
        </w:rPr>
        <w:t>Optimize for ad-hoc workloads is a new instance level setting that was added in SQL Server 2008 which is designed to help control the amount of memory that is used by single-use, ad-hoc query plans in the procedure cache. It allows SQL Server to only store a small stub of an ad-hoc query plan in the procedure cache the first time the ad-hoc plan is executed, which reduces the memory required by the plan in the procedure cache.</w:t>
      </w:r>
      <w:r w:rsidRPr="000A6E48">
        <w:rPr>
          <w:rFonts w:ascii="Georgia" w:eastAsia="Times New Roman" w:hAnsi="Georgia" w:cs="Times New Roman"/>
          <w:color w:val="333333"/>
        </w:rPr>
        <w:t xml:space="preserve"> </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rPr>
      </w:pPr>
      <w:r w:rsidRPr="006A0CD1">
        <w:rPr>
          <w:rFonts w:ascii="Georgia" w:eastAsia="Times New Roman" w:hAnsi="Georgia" w:cs="Times New Roman"/>
          <w:color w:val="333333"/>
          <w:highlight w:val="yellow"/>
        </w:rPr>
        <w:t>With SQL Server 2005, it was very common to see very large amounts of memory being used by single-use, ad-hoc query plans (often in the 6 to 8 GB range). Later builds of SQL Server have changes that reduced this problem somewhat, but it was still a big issue. Interestingly, one of the biggest offenders that generated ad-hoc query plans in SQL Server 2005 was SQL Server Agent!</w:t>
      </w:r>
      <w:r w:rsidRPr="000A6E48">
        <w:rPr>
          <w:rFonts w:ascii="Georgia" w:eastAsia="Times New Roman" w:hAnsi="Georgia" w:cs="Times New Roman"/>
          <w:color w:val="333333"/>
        </w:rPr>
        <w:t xml:space="preserve"> Another big offender was SharePoint. </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rPr>
        <w:lastRenderedPageBreak/>
        <w:t>In my opinion, you should always enable this setting on SQL Server 2008 and above. I really cannot think of a good reason not to do this.</w:t>
      </w:r>
    </w:p>
    <w:p w:rsidR="000A6E48" w:rsidRPr="000A6E48" w:rsidRDefault="000A6E48" w:rsidP="000A6E48">
      <w:pPr>
        <w:shd w:val="clear" w:color="auto" w:fill="FFFFFF"/>
        <w:spacing w:after="272" w:line="360" w:lineRule="atLeast"/>
        <w:outlineLvl w:val="2"/>
        <w:rPr>
          <w:rFonts w:ascii="Georgia" w:eastAsia="Times New Roman" w:hAnsi="Georgia" w:cs="Times New Roman"/>
          <w:color w:val="000000"/>
          <w:sz w:val="36"/>
          <w:szCs w:val="36"/>
        </w:rPr>
      </w:pPr>
      <w:r w:rsidRPr="000A6E48">
        <w:rPr>
          <w:rFonts w:ascii="Georgia" w:eastAsia="Times New Roman" w:hAnsi="Georgia" w:cs="Times New Roman"/>
          <w:color w:val="000000"/>
          <w:sz w:val="36"/>
          <w:szCs w:val="36"/>
          <w:u w:val="single"/>
        </w:rPr>
        <w:t>Default backup compression</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highlight w:val="yellow"/>
        </w:rPr>
        <w:t>If you have a Version and Edition of SQL Server that supports native backup compression, I believe you should enable this setting as shown in Listing 7.1. This simply means that all SQL Server backups will use native backup compression by default.</w:t>
      </w:r>
      <w:r w:rsidRPr="000A6E48">
        <w:rPr>
          <w:rFonts w:ascii="Georgia" w:eastAsia="Times New Roman" w:hAnsi="Georgia" w:cs="Times New Roman"/>
          <w:color w:val="333333"/>
        </w:rPr>
        <w:t xml:space="preserve"> You can always over-ride this setting in your backup T-SQL command. SQL Server 2008 Enterprise Edition supports native backup compression, as does SQL Server 2008 R2 Standard Edition.</w:t>
      </w:r>
    </w:p>
    <w:p w:rsidR="000A6E48" w:rsidRPr="000A6E48" w:rsidRDefault="000A6E48" w:rsidP="000A6E48">
      <w:pPr>
        <w:shd w:val="clear" w:color="auto" w:fill="FFFFFF"/>
        <w:spacing w:after="272" w:line="360" w:lineRule="atLeast"/>
        <w:outlineLvl w:val="2"/>
        <w:rPr>
          <w:rFonts w:ascii="Georgia" w:eastAsia="Times New Roman" w:hAnsi="Georgia" w:cs="Times New Roman"/>
          <w:color w:val="000000"/>
          <w:sz w:val="36"/>
          <w:szCs w:val="36"/>
        </w:rPr>
      </w:pPr>
      <w:r w:rsidRPr="000A6E48">
        <w:rPr>
          <w:rFonts w:ascii="Georgia" w:eastAsia="Times New Roman" w:hAnsi="Georgia" w:cs="Times New Roman"/>
          <w:color w:val="000000"/>
          <w:sz w:val="36"/>
          <w:szCs w:val="36"/>
          <w:u w:val="single"/>
        </w:rPr>
        <w:t>Max degree of parallelism</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rPr>
        <w:t xml:space="preserve">Max degree of parallelism is an instance level configuration setting that is meant to control whether and how much the Query Optimizer will attempt to spread a complex or expensive query across multiple processor cores to run in parallel. </w:t>
      </w:r>
      <w:r w:rsidRPr="000A6E48">
        <w:rPr>
          <w:rFonts w:ascii="Georgia" w:eastAsia="Times New Roman" w:hAnsi="Georgia" w:cs="Times New Roman"/>
          <w:color w:val="333333"/>
          <w:highlight w:val="yellow"/>
        </w:rPr>
        <w:t>The default setting is zero, which allows SQL Server to parallelize queries across as many cores as it sees fit. This default setting is usually the best choice for DW and reporting workloads, but can often be problematic for OLTP workloads. With OLTP workloads, sometimes the Query Optimizer will choose a parallel query plan when a non-parallel query plan would have actually have been less expensive. If this happens a lot, it can cause a high percentage of CXPACKET waits for the instance.</w:t>
      </w:r>
      <w:r w:rsidRPr="000A6E48">
        <w:rPr>
          <w:rFonts w:ascii="Georgia" w:eastAsia="Times New Roman" w:hAnsi="Georgia" w:cs="Times New Roman"/>
          <w:color w:val="333333"/>
        </w:rPr>
        <w:t xml:space="preserve"> </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highlight w:val="yellow"/>
        </w:rPr>
      </w:pPr>
      <w:r w:rsidRPr="000A6E48">
        <w:rPr>
          <w:rFonts w:ascii="Georgia" w:eastAsia="Times New Roman" w:hAnsi="Georgia" w:cs="Times New Roman"/>
          <w:color w:val="333333"/>
          <w:highlight w:val="yellow"/>
        </w:rPr>
        <w:t xml:space="preserve">In the past, many people would advise you to immediately change your max degree of parallelism setting to a value of 1 if you had an OLTP workload and you saw a high percentage of CXPACKET waits in your cumulative wait statistics for the instance. I think you should look a little deeper to try to find the actual source of the problem before you make that change. In my experience, it is quite common for “missing indexes” for important queries to cause the Query Optimizer to choose a parallel plan to try to compensate for the missing index. If SQL Server has to do a very large index or table scan, the Query Optimizer may think that it will be less expensive to parallelize the query. </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highlight w:val="yellow"/>
        </w:rPr>
        <w:t>If that is the case, it would probably be better to create the missing index to alleviate the source of the problem, instead of setting max degree of parallelism to 1 to treat the symptom. It is certainly worth some investigation. One big exception to this advice is if you are working with SharePoint databases (for either SharePoint 2007 or 2010). In that case, you should definitely set max degree of parallelism to 1 for the instance.</w:t>
      </w:r>
    </w:p>
    <w:p w:rsidR="000A6E48" w:rsidRPr="000A6E48" w:rsidRDefault="000A6E48" w:rsidP="000A6E48">
      <w:pPr>
        <w:shd w:val="clear" w:color="auto" w:fill="FFFFFF"/>
        <w:spacing w:after="272" w:line="360" w:lineRule="atLeast"/>
        <w:outlineLvl w:val="2"/>
        <w:rPr>
          <w:rFonts w:ascii="Georgia" w:eastAsia="Times New Roman" w:hAnsi="Georgia" w:cs="Times New Roman"/>
          <w:color w:val="000000"/>
          <w:sz w:val="36"/>
          <w:szCs w:val="36"/>
        </w:rPr>
      </w:pPr>
      <w:r w:rsidRPr="000A6E48">
        <w:rPr>
          <w:rFonts w:ascii="Georgia" w:eastAsia="Times New Roman" w:hAnsi="Georgia" w:cs="Times New Roman"/>
          <w:color w:val="000000"/>
          <w:sz w:val="36"/>
          <w:szCs w:val="36"/>
          <w:u w:val="single"/>
        </w:rPr>
        <w:t xml:space="preserve">Number of </w:t>
      </w:r>
      <w:proofErr w:type="spellStart"/>
      <w:r w:rsidRPr="000A6E48">
        <w:rPr>
          <w:rFonts w:ascii="Georgia" w:eastAsia="Times New Roman" w:hAnsi="Georgia" w:cs="Times New Roman"/>
          <w:color w:val="000000"/>
          <w:sz w:val="36"/>
          <w:szCs w:val="36"/>
          <w:u w:val="single"/>
        </w:rPr>
        <w:t>TempDB</w:t>
      </w:r>
      <w:proofErr w:type="spellEnd"/>
      <w:r w:rsidRPr="000A6E48">
        <w:rPr>
          <w:rFonts w:ascii="Georgia" w:eastAsia="Times New Roman" w:hAnsi="Georgia" w:cs="Times New Roman"/>
          <w:color w:val="000000"/>
          <w:sz w:val="36"/>
          <w:szCs w:val="36"/>
          <w:u w:val="single"/>
        </w:rPr>
        <w:t xml:space="preserve"> data files</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highlight w:val="yellow"/>
        </w:rPr>
      </w:pPr>
      <w:r w:rsidRPr="000A6E48">
        <w:rPr>
          <w:rFonts w:ascii="Georgia" w:eastAsia="Times New Roman" w:hAnsi="Georgia" w:cs="Times New Roman"/>
          <w:color w:val="333333"/>
        </w:rPr>
        <w:lastRenderedPageBreak/>
        <w:t xml:space="preserve">By default, SQL Server will create one small </w:t>
      </w:r>
      <w:proofErr w:type="spellStart"/>
      <w:r w:rsidRPr="000A6E48">
        <w:rPr>
          <w:rFonts w:ascii="Georgia" w:eastAsia="Times New Roman" w:hAnsi="Georgia" w:cs="Times New Roman"/>
          <w:color w:val="333333"/>
        </w:rPr>
        <w:t>TempDB</w:t>
      </w:r>
      <w:proofErr w:type="spellEnd"/>
      <w:r w:rsidRPr="000A6E48">
        <w:rPr>
          <w:rFonts w:ascii="Georgia" w:eastAsia="Times New Roman" w:hAnsi="Georgia" w:cs="Times New Roman"/>
          <w:color w:val="333333"/>
        </w:rPr>
        <w:t xml:space="preserve"> data file (and one log file) in the default location for </w:t>
      </w:r>
      <w:proofErr w:type="spellStart"/>
      <w:r w:rsidRPr="000A6E48">
        <w:rPr>
          <w:rFonts w:ascii="Georgia" w:eastAsia="Times New Roman" w:hAnsi="Georgia" w:cs="Times New Roman"/>
          <w:color w:val="333333"/>
        </w:rPr>
        <w:t>TempDB</w:t>
      </w:r>
      <w:proofErr w:type="spellEnd"/>
      <w:r w:rsidRPr="000A6E48">
        <w:rPr>
          <w:rFonts w:ascii="Georgia" w:eastAsia="Times New Roman" w:hAnsi="Georgia" w:cs="Times New Roman"/>
          <w:color w:val="333333"/>
        </w:rPr>
        <w:t xml:space="preserve"> on your SQL Server instance. If you ignored my advice about default file locations, the </w:t>
      </w:r>
      <w:proofErr w:type="spellStart"/>
      <w:r w:rsidRPr="000A6E48">
        <w:rPr>
          <w:rFonts w:ascii="Georgia" w:eastAsia="Times New Roman" w:hAnsi="Georgia" w:cs="Times New Roman"/>
          <w:color w:val="333333"/>
        </w:rPr>
        <w:t>TempDB</w:t>
      </w:r>
      <w:proofErr w:type="spellEnd"/>
      <w:r w:rsidRPr="000A6E48">
        <w:rPr>
          <w:rFonts w:ascii="Georgia" w:eastAsia="Times New Roman" w:hAnsi="Georgia" w:cs="Times New Roman"/>
          <w:color w:val="333333"/>
        </w:rPr>
        <w:t xml:space="preserve"> files will be in a sub-directory on the same drive where your SQL Server binary files are located. This is likely your C: drive on your database server, which is not a good location! </w:t>
      </w:r>
      <w:r w:rsidRPr="000A6E48">
        <w:rPr>
          <w:rFonts w:ascii="Georgia" w:eastAsia="Times New Roman" w:hAnsi="Georgia" w:cs="Times New Roman"/>
          <w:color w:val="333333"/>
          <w:highlight w:val="yellow"/>
        </w:rPr>
        <w:t xml:space="preserve">If your </w:t>
      </w:r>
      <w:proofErr w:type="spellStart"/>
      <w:r w:rsidRPr="000A6E48">
        <w:rPr>
          <w:rFonts w:ascii="Georgia" w:eastAsia="Times New Roman" w:hAnsi="Georgia" w:cs="Times New Roman"/>
          <w:color w:val="333333"/>
          <w:highlight w:val="yellow"/>
        </w:rPr>
        <w:t>TempDB</w:t>
      </w:r>
      <w:proofErr w:type="spellEnd"/>
      <w:r w:rsidRPr="000A6E48">
        <w:rPr>
          <w:rFonts w:ascii="Georgia" w:eastAsia="Times New Roman" w:hAnsi="Georgia" w:cs="Times New Roman"/>
          <w:color w:val="333333"/>
          <w:highlight w:val="yellow"/>
        </w:rPr>
        <w:t xml:space="preserve"> is on your C: drive, you need to move it someplace better, which is hopefully a fast, dedicated logical drive. </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highlight w:val="yellow"/>
        </w:rPr>
      </w:pPr>
      <w:r w:rsidRPr="000A6E48">
        <w:rPr>
          <w:rFonts w:ascii="Georgia" w:eastAsia="Times New Roman" w:hAnsi="Georgia" w:cs="Times New Roman"/>
          <w:color w:val="333333"/>
          <w:highlight w:val="yellow"/>
        </w:rPr>
        <w:t xml:space="preserve">You also need to create some additional </w:t>
      </w:r>
      <w:proofErr w:type="spellStart"/>
      <w:r w:rsidRPr="000A6E48">
        <w:rPr>
          <w:rFonts w:ascii="Georgia" w:eastAsia="Times New Roman" w:hAnsi="Georgia" w:cs="Times New Roman"/>
          <w:color w:val="333333"/>
          <w:highlight w:val="yellow"/>
        </w:rPr>
        <w:t>TempDB</w:t>
      </w:r>
      <w:proofErr w:type="spellEnd"/>
      <w:r w:rsidRPr="000A6E48">
        <w:rPr>
          <w:rFonts w:ascii="Georgia" w:eastAsia="Times New Roman" w:hAnsi="Georgia" w:cs="Times New Roman"/>
          <w:color w:val="333333"/>
          <w:highlight w:val="yellow"/>
        </w:rPr>
        <w:t xml:space="preserve"> data files, which should all be the same size. If all of the </w:t>
      </w:r>
      <w:proofErr w:type="spellStart"/>
      <w:r w:rsidRPr="000A6E48">
        <w:rPr>
          <w:rFonts w:ascii="Georgia" w:eastAsia="Times New Roman" w:hAnsi="Georgia" w:cs="Times New Roman"/>
          <w:color w:val="333333"/>
          <w:highlight w:val="yellow"/>
        </w:rPr>
        <w:t>TempDB</w:t>
      </w:r>
      <w:proofErr w:type="spellEnd"/>
      <w:r w:rsidRPr="000A6E48">
        <w:rPr>
          <w:rFonts w:ascii="Georgia" w:eastAsia="Times New Roman" w:hAnsi="Georgia" w:cs="Times New Roman"/>
          <w:color w:val="333333"/>
          <w:highlight w:val="yellow"/>
        </w:rPr>
        <w:t xml:space="preserve"> data files are the same size, SQL Server will use all of them equally. The reason to have multiple data files is to reduce possible allocation contention, as objects are created and destroyed in </w:t>
      </w:r>
      <w:proofErr w:type="spellStart"/>
      <w:r w:rsidRPr="000A6E48">
        <w:rPr>
          <w:rFonts w:ascii="Georgia" w:eastAsia="Times New Roman" w:hAnsi="Georgia" w:cs="Times New Roman"/>
          <w:color w:val="333333"/>
          <w:highlight w:val="yellow"/>
        </w:rPr>
        <w:t>TempDB</w:t>
      </w:r>
      <w:proofErr w:type="spellEnd"/>
      <w:r w:rsidRPr="000A6E48">
        <w:rPr>
          <w:rFonts w:ascii="Georgia" w:eastAsia="Times New Roman" w:hAnsi="Georgia" w:cs="Times New Roman"/>
          <w:color w:val="333333"/>
          <w:highlight w:val="yellow"/>
        </w:rPr>
        <w:t xml:space="preserve">. </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highlight w:val="yellow"/>
        </w:rPr>
        <w:t xml:space="preserve">The old guidance from Microsoft was to create one </w:t>
      </w:r>
      <w:proofErr w:type="spellStart"/>
      <w:r w:rsidRPr="000A6E48">
        <w:rPr>
          <w:rFonts w:ascii="Georgia" w:eastAsia="Times New Roman" w:hAnsi="Georgia" w:cs="Times New Roman"/>
          <w:color w:val="333333"/>
          <w:highlight w:val="yellow"/>
        </w:rPr>
        <w:t>TempDB</w:t>
      </w:r>
      <w:proofErr w:type="spellEnd"/>
      <w:r w:rsidRPr="000A6E48">
        <w:rPr>
          <w:rFonts w:ascii="Georgia" w:eastAsia="Times New Roman" w:hAnsi="Georgia" w:cs="Times New Roman"/>
          <w:color w:val="333333"/>
          <w:highlight w:val="yellow"/>
        </w:rPr>
        <w:t xml:space="preserve"> data file per physical processor core. Now in the days of eight and twelve core processors, I think this is excessive. A general consensus seems to be forming that you should start out with perhaps four or eight </w:t>
      </w:r>
      <w:proofErr w:type="spellStart"/>
      <w:r w:rsidRPr="000A6E48">
        <w:rPr>
          <w:rFonts w:ascii="Georgia" w:eastAsia="Times New Roman" w:hAnsi="Georgia" w:cs="Times New Roman"/>
          <w:color w:val="333333"/>
          <w:highlight w:val="yellow"/>
        </w:rPr>
        <w:t>TempDB</w:t>
      </w:r>
      <w:proofErr w:type="spellEnd"/>
      <w:r w:rsidRPr="000A6E48">
        <w:rPr>
          <w:rFonts w:ascii="Georgia" w:eastAsia="Times New Roman" w:hAnsi="Georgia" w:cs="Times New Roman"/>
          <w:color w:val="333333"/>
          <w:highlight w:val="yellow"/>
        </w:rPr>
        <w:t xml:space="preserve"> data files (making them all the same size), and then look for signs of allocation contention before you consider creating any more </w:t>
      </w:r>
      <w:proofErr w:type="spellStart"/>
      <w:r w:rsidRPr="000A6E48">
        <w:rPr>
          <w:rFonts w:ascii="Georgia" w:eastAsia="Times New Roman" w:hAnsi="Georgia" w:cs="Times New Roman"/>
          <w:color w:val="333333"/>
          <w:highlight w:val="yellow"/>
        </w:rPr>
        <w:t>TempDB</w:t>
      </w:r>
      <w:proofErr w:type="spellEnd"/>
      <w:r w:rsidRPr="000A6E48">
        <w:rPr>
          <w:rFonts w:ascii="Georgia" w:eastAsia="Times New Roman" w:hAnsi="Georgia" w:cs="Times New Roman"/>
          <w:color w:val="333333"/>
          <w:highlight w:val="yellow"/>
        </w:rPr>
        <w:t xml:space="preserve"> data files.</w:t>
      </w:r>
      <w:r w:rsidRPr="000A6E48">
        <w:rPr>
          <w:rFonts w:ascii="Georgia" w:eastAsia="Times New Roman" w:hAnsi="Georgia" w:cs="Times New Roman"/>
          <w:color w:val="333333"/>
        </w:rPr>
        <w:t xml:space="preserve"> </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rPr>
        <w:t>Listing 1 shows some queries that let you check your current instance configuration settings, and some examples of how you might change them</w:t>
      </w:r>
      <w:r w:rsidRPr="000A6E48">
        <w:rPr>
          <w:rFonts w:ascii="Georgia" w:eastAsia="Times New Roman" w:hAnsi="Georgia" w:cs="Times New Roman"/>
          <w:color w:val="333333"/>
          <w:highlight w:val="yellow"/>
        </w:rPr>
        <w:t>. These are example settings only; you need to use your own judgment for what values you choose.</w:t>
      </w:r>
      <w:r w:rsidRPr="000A6E48">
        <w:rPr>
          <w:rFonts w:ascii="Georgia" w:eastAsia="Times New Roman" w:hAnsi="Georgia" w:cs="Times New Roman"/>
          <w:color w:val="333333"/>
        </w:rPr>
        <w:t xml:space="preserve"> </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rPr>
        <w:t xml:space="preserve">  </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Get configuration values for instance</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808080"/>
          <w:sz w:val="20"/>
          <w:szCs w:val="20"/>
        </w:rPr>
      </w:pPr>
      <w:r w:rsidRPr="000A6E48">
        <w:rPr>
          <w:rFonts w:ascii="Courier" w:eastAsia="Times New Roman" w:hAnsi="Courier" w:cs="Courier New"/>
          <w:color w:val="0000FF"/>
          <w:sz w:val="20"/>
          <w:szCs w:val="20"/>
        </w:rPr>
        <w:t>SELECT name</w:t>
      </w:r>
      <w:r w:rsidRPr="000A6E48">
        <w:rPr>
          <w:rFonts w:ascii="Courier" w:eastAsia="Times New Roman" w:hAnsi="Courier" w:cs="Courier New"/>
          <w:color w:val="808080"/>
          <w:sz w:val="20"/>
          <w:szCs w:val="20"/>
        </w:rPr>
        <w:t xml:space="preserve">, value, </w:t>
      </w:r>
      <w:proofErr w:type="spellStart"/>
      <w:r w:rsidRPr="000A6E48">
        <w:rPr>
          <w:rFonts w:ascii="Courier" w:eastAsia="Times New Roman" w:hAnsi="Courier" w:cs="Courier New"/>
          <w:color w:val="808080"/>
          <w:sz w:val="20"/>
          <w:szCs w:val="20"/>
        </w:rPr>
        <w:t>value_in_use</w:t>
      </w:r>
      <w:proofErr w:type="spellEnd"/>
      <w:r w:rsidRPr="000A6E48">
        <w:rPr>
          <w:rFonts w:ascii="Courier" w:eastAsia="Times New Roman" w:hAnsi="Courier" w:cs="Courier New"/>
          <w:color w:val="808080"/>
          <w:sz w:val="20"/>
          <w:szCs w:val="20"/>
        </w:rPr>
        <w:t>, [description]</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00FF"/>
          <w:sz w:val="20"/>
          <w:szCs w:val="20"/>
        </w:rPr>
        <w:t xml:space="preserve">FROM </w:t>
      </w:r>
      <w:proofErr w:type="spellStart"/>
      <w:r w:rsidRPr="000A6E48">
        <w:rPr>
          <w:rFonts w:ascii="Courier" w:eastAsia="Times New Roman" w:hAnsi="Courier" w:cs="Courier New"/>
          <w:color w:val="008000"/>
          <w:sz w:val="20"/>
          <w:szCs w:val="20"/>
        </w:rPr>
        <w:t>sys</w:t>
      </w:r>
      <w:r w:rsidRPr="000A6E48">
        <w:rPr>
          <w:rFonts w:ascii="Courier" w:eastAsia="Times New Roman" w:hAnsi="Courier" w:cs="Courier New"/>
          <w:color w:val="808080"/>
          <w:sz w:val="20"/>
          <w:szCs w:val="20"/>
        </w:rPr>
        <w:t>.</w:t>
      </w:r>
      <w:r w:rsidRPr="000A6E48">
        <w:rPr>
          <w:rFonts w:ascii="Courier" w:eastAsia="Times New Roman" w:hAnsi="Courier" w:cs="Courier New"/>
          <w:color w:val="008000"/>
          <w:sz w:val="20"/>
          <w:szCs w:val="20"/>
        </w:rPr>
        <w:t>configurations</w:t>
      </w:r>
      <w:proofErr w:type="spellEnd"/>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808080"/>
          <w:sz w:val="20"/>
          <w:szCs w:val="20"/>
        </w:rPr>
      </w:pPr>
      <w:r w:rsidRPr="000A6E48">
        <w:rPr>
          <w:rFonts w:ascii="Courier" w:eastAsia="Times New Roman" w:hAnsi="Courier" w:cs="Courier New"/>
          <w:color w:val="0000FF"/>
          <w:sz w:val="20"/>
          <w:szCs w:val="20"/>
        </w:rPr>
        <w:t>ORDER BY name</w:t>
      </w:r>
      <w:r w:rsidRPr="000A6E48">
        <w:rPr>
          <w:rFonts w:ascii="Courier" w:eastAsia="Times New Roman" w:hAnsi="Courier" w:cs="Courier New"/>
          <w:color w:val="808080"/>
          <w:sz w:val="20"/>
          <w:szCs w:val="20"/>
        </w:rPr>
        <w:t>;</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808080"/>
          <w:sz w:val="20"/>
          <w:szCs w:val="20"/>
        </w:rPr>
      </w:pP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Set max server memory = 59500MB for the server</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(example value only)</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808080"/>
          <w:sz w:val="20"/>
          <w:szCs w:val="20"/>
        </w:rPr>
      </w:pPr>
      <w:r w:rsidRPr="000A6E48">
        <w:rPr>
          <w:rFonts w:ascii="Courier" w:eastAsia="Times New Roman" w:hAnsi="Courier" w:cs="Courier New"/>
          <w:color w:val="0000FF"/>
          <w:sz w:val="20"/>
          <w:szCs w:val="20"/>
        </w:rPr>
        <w:t xml:space="preserve">EXEC </w:t>
      </w:r>
      <w:proofErr w:type="spellStart"/>
      <w:r w:rsidRPr="000A6E48">
        <w:rPr>
          <w:rFonts w:ascii="Courier" w:eastAsia="Times New Roman" w:hAnsi="Courier" w:cs="Courier New"/>
          <w:color w:val="800000"/>
          <w:sz w:val="20"/>
          <w:szCs w:val="20"/>
        </w:rPr>
        <w:t>sp_configure</w:t>
      </w:r>
      <w:proofErr w:type="spellEnd"/>
      <w:r w:rsidRPr="000A6E48">
        <w:rPr>
          <w:rFonts w:ascii="Courier" w:eastAsia="Times New Roman" w:hAnsi="Courier" w:cs="Courier New"/>
          <w:color w:val="800000"/>
          <w:sz w:val="20"/>
          <w:szCs w:val="20"/>
        </w:rPr>
        <w:t xml:space="preserve"> </w:t>
      </w:r>
      <w:r w:rsidRPr="000A6E48">
        <w:rPr>
          <w:rFonts w:ascii="Courier" w:eastAsia="Times New Roman" w:hAnsi="Courier" w:cs="Courier New"/>
          <w:color w:val="FF0000"/>
          <w:sz w:val="20"/>
          <w:szCs w:val="20"/>
        </w:rPr>
        <w:t>'max server memory (MB)'</w:t>
      </w:r>
      <w:r w:rsidRPr="000A6E48">
        <w:rPr>
          <w:rFonts w:ascii="Courier" w:eastAsia="Times New Roman" w:hAnsi="Courier" w:cs="Courier New"/>
          <w:color w:val="808080"/>
          <w:sz w:val="20"/>
          <w:szCs w:val="20"/>
        </w:rPr>
        <w:t>, 59500;</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00FF"/>
          <w:sz w:val="20"/>
          <w:szCs w:val="20"/>
        </w:rPr>
      </w:pPr>
      <w:r w:rsidRPr="000A6E48">
        <w:rPr>
          <w:rFonts w:ascii="Courier" w:eastAsia="Times New Roman" w:hAnsi="Courier" w:cs="Courier New"/>
          <w:color w:val="0000FF"/>
          <w:sz w:val="20"/>
          <w:szCs w:val="20"/>
        </w:rPr>
        <w:lastRenderedPageBreak/>
        <w:t>GO</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808080"/>
          <w:sz w:val="20"/>
          <w:szCs w:val="20"/>
        </w:rPr>
      </w:pPr>
      <w:r w:rsidRPr="000A6E48">
        <w:rPr>
          <w:rFonts w:ascii="Courier" w:eastAsia="Times New Roman" w:hAnsi="Courier" w:cs="Courier New"/>
          <w:color w:val="0000FF"/>
          <w:sz w:val="20"/>
          <w:szCs w:val="20"/>
        </w:rPr>
        <w:t>RECONFIGURE</w:t>
      </w:r>
      <w:r w:rsidRPr="000A6E48">
        <w:rPr>
          <w:rFonts w:ascii="Courier" w:eastAsia="Times New Roman" w:hAnsi="Courier" w:cs="Courier New"/>
          <w:color w:val="808080"/>
          <w:sz w:val="20"/>
          <w:szCs w:val="20"/>
        </w:rPr>
        <w:t>;</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00FF"/>
          <w:sz w:val="20"/>
          <w:szCs w:val="20"/>
        </w:rPr>
      </w:pPr>
      <w:r w:rsidRPr="000A6E48">
        <w:rPr>
          <w:rFonts w:ascii="Courier" w:eastAsia="Times New Roman" w:hAnsi="Courier" w:cs="Courier New"/>
          <w:color w:val="0000FF"/>
          <w:sz w:val="20"/>
          <w:szCs w:val="20"/>
        </w:rPr>
        <w:t>GO</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00FF"/>
          <w:sz w:val="20"/>
          <w:szCs w:val="20"/>
        </w:rPr>
      </w:pP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Some suggested Max Server Memory settings</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Physical RAM     Max Server Memory Setting</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4GB            3200</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6GB            4800</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8GB            6600</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16GB           14000</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24GB           21600</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32GB           29000</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48GB           44500</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64GB           59500</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72GB           67000</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96GB           90000</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Enable optimize for ad-hoc workloads</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(new in SQL Server 2008)</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808080"/>
          <w:sz w:val="20"/>
          <w:szCs w:val="20"/>
        </w:rPr>
      </w:pPr>
      <w:r w:rsidRPr="000A6E48">
        <w:rPr>
          <w:rFonts w:ascii="Courier" w:eastAsia="Times New Roman" w:hAnsi="Courier" w:cs="Courier New"/>
          <w:color w:val="0000FF"/>
          <w:sz w:val="20"/>
          <w:szCs w:val="20"/>
        </w:rPr>
        <w:t xml:space="preserve">EXEC </w:t>
      </w:r>
      <w:proofErr w:type="spellStart"/>
      <w:r w:rsidRPr="000A6E48">
        <w:rPr>
          <w:rFonts w:ascii="Courier" w:eastAsia="Times New Roman" w:hAnsi="Courier" w:cs="Courier New"/>
          <w:color w:val="800000"/>
          <w:sz w:val="20"/>
          <w:szCs w:val="20"/>
        </w:rPr>
        <w:t>sp_configure</w:t>
      </w:r>
      <w:proofErr w:type="spellEnd"/>
      <w:r w:rsidRPr="000A6E48">
        <w:rPr>
          <w:rFonts w:ascii="Courier" w:eastAsia="Times New Roman" w:hAnsi="Courier" w:cs="Courier New"/>
          <w:color w:val="800000"/>
          <w:sz w:val="20"/>
          <w:szCs w:val="20"/>
        </w:rPr>
        <w:t xml:space="preserve"> </w:t>
      </w:r>
      <w:r w:rsidRPr="000A6E48">
        <w:rPr>
          <w:rFonts w:ascii="Courier" w:eastAsia="Times New Roman" w:hAnsi="Courier" w:cs="Courier New"/>
          <w:color w:val="FF0000"/>
          <w:sz w:val="20"/>
          <w:szCs w:val="20"/>
        </w:rPr>
        <w:t>'optimize for ad hoc workloads'</w:t>
      </w:r>
      <w:r w:rsidRPr="000A6E48">
        <w:rPr>
          <w:rFonts w:ascii="Courier" w:eastAsia="Times New Roman" w:hAnsi="Courier" w:cs="Courier New"/>
          <w:color w:val="808080"/>
          <w:sz w:val="20"/>
          <w:szCs w:val="20"/>
        </w:rPr>
        <w:t>, 1;</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00FF"/>
          <w:sz w:val="20"/>
          <w:szCs w:val="20"/>
        </w:rPr>
      </w:pPr>
      <w:r w:rsidRPr="000A6E48">
        <w:rPr>
          <w:rFonts w:ascii="Courier" w:eastAsia="Times New Roman" w:hAnsi="Courier" w:cs="Courier New"/>
          <w:color w:val="0000FF"/>
          <w:sz w:val="20"/>
          <w:szCs w:val="20"/>
        </w:rPr>
        <w:t>GO</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808080"/>
          <w:sz w:val="20"/>
          <w:szCs w:val="20"/>
        </w:rPr>
      </w:pPr>
      <w:r w:rsidRPr="000A6E48">
        <w:rPr>
          <w:rFonts w:ascii="Courier" w:eastAsia="Times New Roman" w:hAnsi="Courier" w:cs="Courier New"/>
          <w:color w:val="0000FF"/>
          <w:sz w:val="20"/>
          <w:szCs w:val="20"/>
        </w:rPr>
        <w:lastRenderedPageBreak/>
        <w:t>RECONFIGURE</w:t>
      </w:r>
      <w:r w:rsidRPr="000A6E48">
        <w:rPr>
          <w:rFonts w:ascii="Courier" w:eastAsia="Times New Roman" w:hAnsi="Courier" w:cs="Courier New"/>
          <w:color w:val="808080"/>
          <w:sz w:val="20"/>
          <w:szCs w:val="20"/>
        </w:rPr>
        <w:t>;</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00FF"/>
          <w:sz w:val="20"/>
          <w:szCs w:val="20"/>
        </w:rPr>
      </w:pPr>
      <w:r w:rsidRPr="000A6E48">
        <w:rPr>
          <w:rFonts w:ascii="Courier" w:eastAsia="Times New Roman" w:hAnsi="Courier" w:cs="Courier New"/>
          <w:color w:val="0000FF"/>
          <w:sz w:val="20"/>
          <w:szCs w:val="20"/>
        </w:rPr>
        <w:t>GO</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00FF"/>
          <w:sz w:val="20"/>
          <w:szCs w:val="20"/>
        </w:rPr>
      </w:pP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Enable backup compression by default</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(new in SQL Server 2008 Enterprise Edition)</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(added to SQL Server 2008 R2 Standard Edition</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808080"/>
          <w:sz w:val="20"/>
          <w:szCs w:val="20"/>
        </w:rPr>
      </w:pPr>
      <w:r w:rsidRPr="000A6E48">
        <w:rPr>
          <w:rFonts w:ascii="Courier" w:eastAsia="Times New Roman" w:hAnsi="Courier" w:cs="Courier New"/>
          <w:color w:val="0000FF"/>
          <w:sz w:val="20"/>
          <w:szCs w:val="20"/>
        </w:rPr>
        <w:t xml:space="preserve">EXEC </w:t>
      </w:r>
      <w:proofErr w:type="spellStart"/>
      <w:r w:rsidRPr="000A6E48">
        <w:rPr>
          <w:rFonts w:ascii="Courier" w:eastAsia="Times New Roman" w:hAnsi="Courier" w:cs="Courier New"/>
          <w:color w:val="800000"/>
          <w:sz w:val="20"/>
          <w:szCs w:val="20"/>
        </w:rPr>
        <w:t>sp_configure</w:t>
      </w:r>
      <w:proofErr w:type="spellEnd"/>
      <w:r w:rsidRPr="000A6E48">
        <w:rPr>
          <w:rFonts w:ascii="Courier" w:eastAsia="Times New Roman" w:hAnsi="Courier" w:cs="Courier New"/>
          <w:color w:val="800000"/>
          <w:sz w:val="20"/>
          <w:szCs w:val="20"/>
        </w:rPr>
        <w:t xml:space="preserve"> </w:t>
      </w:r>
      <w:r w:rsidRPr="000A6E48">
        <w:rPr>
          <w:rFonts w:ascii="Courier" w:eastAsia="Times New Roman" w:hAnsi="Courier" w:cs="Courier New"/>
          <w:color w:val="FF0000"/>
          <w:sz w:val="20"/>
          <w:szCs w:val="20"/>
        </w:rPr>
        <w:t>'backup compression default'</w:t>
      </w:r>
      <w:r w:rsidRPr="000A6E48">
        <w:rPr>
          <w:rFonts w:ascii="Courier" w:eastAsia="Times New Roman" w:hAnsi="Courier" w:cs="Courier New"/>
          <w:color w:val="808080"/>
          <w:sz w:val="20"/>
          <w:szCs w:val="20"/>
        </w:rPr>
        <w:t>, 1;</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00FF"/>
          <w:sz w:val="20"/>
          <w:szCs w:val="20"/>
        </w:rPr>
      </w:pPr>
      <w:r w:rsidRPr="000A6E48">
        <w:rPr>
          <w:rFonts w:ascii="Courier" w:eastAsia="Times New Roman" w:hAnsi="Courier" w:cs="Courier New"/>
          <w:color w:val="0000FF"/>
          <w:sz w:val="20"/>
          <w:szCs w:val="20"/>
        </w:rPr>
        <w:t>GO</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808080"/>
          <w:sz w:val="20"/>
          <w:szCs w:val="20"/>
        </w:rPr>
      </w:pPr>
      <w:r w:rsidRPr="000A6E48">
        <w:rPr>
          <w:rFonts w:ascii="Courier" w:eastAsia="Times New Roman" w:hAnsi="Courier" w:cs="Courier New"/>
          <w:color w:val="0000FF"/>
          <w:sz w:val="20"/>
          <w:szCs w:val="20"/>
        </w:rPr>
        <w:t>RECONFIGURE</w:t>
      </w:r>
      <w:r w:rsidRPr="000A6E48">
        <w:rPr>
          <w:rFonts w:ascii="Courier" w:eastAsia="Times New Roman" w:hAnsi="Courier" w:cs="Courier New"/>
          <w:color w:val="808080"/>
          <w:sz w:val="20"/>
          <w:szCs w:val="20"/>
        </w:rPr>
        <w:t>;</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00FF"/>
          <w:sz w:val="20"/>
          <w:szCs w:val="20"/>
        </w:rPr>
      </w:pPr>
      <w:r w:rsidRPr="000A6E48">
        <w:rPr>
          <w:rFonts w:ascii="Courier" w:eastAsia="Times New Roman" w:hAnsi="Courier" w:cs="Courier New"/>
          <w:color w:val="0000FF"/>
          <w:sz w:val="20"/>
          <w:szCs w:val="20"/>
        </w:rPr>
        <w:t>GO</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00FF"/>
          <w:sz w:val="20"/>
          <w:szCs w:val="20"/>
        </w:rPr>
      </w:pP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Set MAXDOP = 1 for the server</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8000"/>
          <w:sz w:val="20"/>
          <w:szCs w:val="20"/>
        </w:rPr>
      </w:pPr>
      <w:r w:rsidRPr="000A6E48">
        <w:rPr>
          <w:rFonts w:ascii="Courier" w:eastAsia="Times New Roman" w:hAnsi="Courier" w:cs="Courier New"/>
          <w:color w:val="008000"/>
          <w:sz w:val="20"/>
          <w:szCs w:val="20"/>
        </w:rPr>
        <w:t>-- Depends on workload and wait stats</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808080"/>
          <w:sz w:val="20"/>
          <w:szCs w:val="20"/>
        </w:rPr>
      </w:pPr>
      <w:r w:rsidRPr="000A6E48">
        <w:rPr>
          <w:rFonts w:ascii="Courier" w:eastAsia="Times New Roman" w:hAnsi="Courier" w:cs="Courier New"/>
          <w:color w:val="0000FF"/>
          <w:sz w:val="20"/>
          <w:szCs w:val="20"/>
        </w:rPr>
        <w:t xml:space="preserve">EXEC </w:t>
      </w:r>
      <w:proofErr w:type="spellStart"/>
      <w:r w:rsidRPr="000A6E48">
        <w:rPr>
          <w:rFonts w:ascii="Courier" w:eastAsia="Times New Roman" w:hAnsi="Courier" w:cs="Courier New"/>
          <w:color w:val="800000"/>
          <w:sz w:val="20"/>
          <w:szCs w:val="20"/>
        </w:rPr>
        <w:t>sp_configure</w:t>
      </w:r>
      <w:proofErr w:type="spellEnd"/>
      <w:r w:rsidRPr="000A6E48">
        <w:rPr>
          <w:rFonts w:ascii="Courier" w:eastAsia="Times New Roman" w:hAnsi="Courier" w:cs="Courier New"/>
          <w:color w:val="800000"/>
          <w:sz w:val="20"/>
          <w:szCs w:val="20"/>
        </w:rPr>
        <w:t xml:space="preserve"> </w:t>
      </w:r>
      <w:r w:rsidRPr="000A6E48">
        <w:rPr>
          <w:rFonts w:ascii="Courier" w:eastAsia="Times New Roman" w:hAnsi="Courier" w:cs="Courier New"/>
          <w:color w:val="FF0000"/>
          <w:sz w:val="20"/>
          <w:szCs w:val="20"/>
        </w:rPr>
        <w:t>'max degree of parallelism'</w:t>
      </w:r>
      <w:r w:rsidRPr="000A6E48">
        <w:rPr>
          <w:rFonts w:ascii="Courier" w:eastAsia="Times New Roman" w:hAnsi="Courier" w:cs="Courier New"/>
          <w:color w:val="808080"/>
          <w:sz w:val="20"/>
          <w:szCs w:val="20"/>
        </w:rPr>
        <w:t>, 1;</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00FF"/>
          <w:sz w:val="20"/>
          <w:szCs w:val="20"/>
        </w:rPr>
      </w:pPr>
      <w:r w:rsidRPr="000A6E48">
        <w:rPr>
          <w:rFonts w:ascii="Courier" w:eastAsia="Times New Roman" w:hAnsi="Courier" w:cs="Courier New"/>
          <w:color w:val="0000FF"/>
          <w:sz w:val="20"/>
          <w:szCs w:val="20"/>
        </w:rPr>
        <w:t>GO</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808080"/>
          <w:sz w:val="20"/>
          <w:szCs w:val="20"/>
        </w:rPr>
      </w:pPr>
      <w:r w:rsidRPr="000A6E48">
        <w:rPr>
          <w:rFonts w:ascii="Courier" w:eastAsia="Times New Roman" w:hAnsi="Courier" w:cs="Courier New"/>
          <w:color w:val="0000FF"/>
          <w:sz w:val="20"/>
          <w:szCs w:val="20"/>
        </w:rPr>
        <w:t>RECONFIGURE</w:t>
      </w:r>
      <w:r w:rsidRPr="000A6E48">
        <w:rPr>
          <w:rFonts w:ascii="Courier" w:eastAsia="Times New Roman" w:hAnsi="Courier" w:cs="Courier New"/>
          <w:color w:val="808080"/>
          <w:sz w:val="20"/>
          <w:szCs w:val="20"/>
        </w:rPr>
        <w:t>;</w:t>
      </w:r>
    </w:p>
    <w:p w:rsidR="000A6E48" w:rsidRPr="000A6E48" w:rsidRDefault="000A6E48" w:rsidP="000A6E4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26" w:line="285" w:lineRule="atLeast"/>
        <w:rPr>
          <w:rFonts w:ascii="Courier" w:eastAsia="Times New Roman" w:hAnsi="Courier" w:cs="Courier New"/>
          <w:color w:val="0000FF"/>
          <w:sz w:val="20"/>
          <w:szCs w:val="20"/>
        </w:rPr>
      </w:pPr>
      <w:r w:rsidRPr="000A6E48">
        <w:rPr>
          <w:rFonts w:ascii="Courier" w:eastAsia="Times New Roman" w:hAnsi="Courier" w:cs="Courier New"/>
          <w:color w:val="0000FF"/>
          <w:sz w:val="20"/>
          <w:szCs w:val="20"/>
        </w:rPr>
        <w:t>GO</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0000FF"/>
        </w:rPr>
      </w:pPr>
      <w:r w:rsidRPr="000A6E48">
        <w:rPr>
          <w:rFonts w:ascii="Georgia" w:eastAsia="Times New Roman" w:hAnsi="Georgia" w:cs="Times New Roman"/>
          <w:color w:val="000000"/>
        </w:rPr>
        <w:t>Listing 1: SQL Server Instance Configuration Setting Queries</w:t>
      </w:r>
    </w:p>
    <w:p w:rsidR="000A6E48" w:rsidRPr="000A6E48" w:rsidRDefault="001D45F0" w:rsidP="000A6E48">
      <w:pPr>
        <w:shd w:val="clear" w:color="auto" w:fill="FFFFFF"/>
        <w:spacing w:after="0" w:line="326" w:lineRule="atLeast"/>
        <w:rPr>
          <w:rFonts w:ascii="Georgia" w:eastAsia="Times New Roman" w:hAnsi="Georgia" w:cs="Times New Roman"/>
          <w:color w:val="333333"/>
        </w:rPr>
      </w:pPr>
      <w:hyperlink r:id="rId7" w:history="1">
        <w:r w:rsidR="000A6E48" w:rsidRPr="000A6E48">
          <w:rPr>
            <w:rFonts w:ascii="Georgia" w:eastAsia="Times New Roman" w:hAnsi="Georgia" w:cs="Times New Roman"/>
            <w:color w:val="0066CC"/>
            <w:u w:val="single"/>
          </w:rPr>
          <w:t>Windows Hyper Server 2008</w:t>
        </w:r>
      </w:hyperlink>
      <w:r w:rsidR="000A6E48" w:rsidRPr="000A6E48">
        <w:rPr>
          <w:rFonts w:ascii="Georgia" w:eastAsia="Times New Roman" w:hAnsi="Georgia" w:cs="Times New Roman"/>
          <w:color w:val="333333"/>
        </w:rPr>
        <w:br/>
        <w:t xml:space="preserve">Windows Server 2008 R2: Learn </w:t>
      </w:r>
      <w:proofErr w:type="gramStart"/>
      <w:r w:rsidR="000A6E48" w:rsidRPr="000A6E48">
        <w:rPr>
          <w:rFonts w:ascii="Georgia" w:eastAsia="Times New Roman" w:hAnsi="Georgia" w:cs="Times New Roman"/>
          <w:color w:val="333333"/>
        </w:rPr>
        <w:t>About</w:t>
      </w:r>
      <w:proofErr w:type="gramEnd"/>
      <w:r w:rsidR="000A6E48" w:rsidRPr="000A6E48">
        <w:rPr>
          <w:rFonts w:ascii="Georgia" w:eastAsia="Times New Roman" w:hAnsi="Georgia" w:cs="Times New Roman"/>
          <w:color w:val="333333"/>
        </w:rPr>
        <w:t xml:space="preserve"> Benefits &amp; Solutions From Dell.com</w:t>
      </w:r>
      <w:r w:rsidR="000A6E48" w:rsidRPr="000A6E48">
        <w:rPr>
          <w:rFonts w:ascii="Georgia" w:eastAsia="Times New Roman" w:hAnsi="Georgia" w:cs="Times New Roman"/>
          <w:color w:val="333333"/>
        </w:rPr>
        <w:br/>
      </w:r>
      <w:hyperlink r:id="rId8" w:history="1">
        <w:r w:rsidR="000A6E48" w:rsidRPr="000A6E48">
          <w:rPr>
            <w:rFonts w:ascii="Georgia" w:eastAsia="Times New Roman" w:hAnsi="Georgia" w:cs="Times New Roman"/>
            <w:color w:val="0066CC"/>
            <w:u w:val="single"/>
          </w:rPr>
          <w:t>www.dell.com</w:t>
        </w:r>
      </w:hyperlink>
    </w:p>
    <w:p w:rsidR="000A6E48" w:rsidRPr="000A6E48" w:rsidRDefault="001D45F0" w:rsidP="000A6E48">
      <w:pPr>
        <w:shd w:val="clear" w:color="auto" w:fill="FFFFFF"/>
        <w:spacing w:after="0" w:line="326" w:lineRule="atLeast"/>
        <w:rPr>
          <w:rFonts w:ascii="Georgia" w:eastAsia="Times New Roman" w:hAnsi="Georgia" w:cs="Times New Roman"/>
          <w:color w:val="333333"/>
        </w:rPr>
      </w:pPr>
      <w:hyperlink r:id="rId9" w:history="1">
        <w:r w:rsidR="000A6E48" w:rsidRPr="000A6E48">
          <w:rPr>
            <w:rFonts w:ascii="Georgia" w:eastAsia="Times New Roman" w:hAnsi="Georgia" w:cs="Times New Roman"/>
            <w:color w:val="0066CC"/>
            <w:u w:val="single"/>
          </w:rPr>
          <w:t>2N+2 Data Center</w:t>
        </w:r>
      </w:hyperlink>
      <w:r w:rsidR="000A6E48" w:rsidRPr="000A6E48">
        <w:rPr>
          <w:rFonts w:ascii="Georgia" w:eastAsia="Times New Roman" w:hAnsi="Georgia" w:cs="Times New Roman"/>
          <w:color w:val="333333"/>
        </w:rPr>
        <w:br/>
      </w:r>
      <w:proofErr w:type="spellStart"/>
      <w:r w:rsidR="000A6E48" w:rsidRPr="000A6E48">
        <w:rPr>
          <w:rFonts w:ascii="Georgia" w:eastAsia="Times New Roman" w:hAnsi="Georgia" w:cs="Times New Roman"/>
          <w:color w:val="333333"/>
        </w:rPr>
        <w:t>DataBank</w:t>
      </w:r>
      <w:proofErr w:type="spellEnd"/>
      <w:r w:rsidR="000A6E48" w:rsidRPr="000A6E48">
        <w:rPr>
          <w:rFonts w:ascii="Georgia" w:eastAsia="Times New Roman" w:hAnsi="Georgia" w:cs="Times New Roman"/>
          <w:color w:val="333333"/>
        </w:rPr>
        <w:t xml:space="preserve"> </w:t>
      </w:r>
      <w:proofErr w:type="spellStart"/>
      <w:r w:rsidR="000A6E48" w:rsidRPr="000A6E48">
        <w:rPr>
          <w:rFonts w:ascii="Georgia" w:eastAsia="Times New Roman" w:hAnsi="Georgia" w:cs="Times New Roman"/>
          <w:color w:val="333333"/>
        </w:rPr>
        <w:t>Colocation</w:t>
      </w:r>
      <w:proofErr w:type="spellEnd"/>
      <w:r w:rsidR="000A6E48" w:rsidRPr="000A6E48">
        <w:rPr>
          <w:rFonts w:ascii="Georgia" w:eastAsia="Times New Roman" w:hAnsi="Georgia" w:cs="Times New Roman"/>
          <w:color w:val="333333"/>
        </w:rPr>
        <w:t xml:space="preserve"> Managed Secure Data Center</w:t>
      </w:r>
      <w:r w:rsidR="000A6E48" w:rsidRPr="000A6E48">
        <w:rPr>
          <w:rFonts w:ascii="Georgia" w:eastAsia="Times New Roman" w:hAnsi="Georgia" w:cs="Times New Roman"/>
          <w:color w:val="333333"/>
        </w:rPr>
        <w:br/>
      </w:r>
      <w:hyperlink r:id="rId10" w:history="1">
        <w:r w:rsidR="000A6E48" w:rsidRPr="000A6E48">
          <w:rPr>
            <w:rFonts w:ascii="Georgia" w:eastAsia="Times New Roman" w:hAnsi="Georgia" w:cs="Times New Roman"/>
            <w:color w:val="0066CC"/>
            <w:u w:val="single"/>
          </w:rPr>
          <w:t>www.databank.com</w:t>
        </w:r>
      </w:hyperlink>
    </w:p>
    <w:p w:rsidR="000A6E48" w:rsidRPr="000A6E48" w:rsidRDefault="001D45F0" w:rsidP="000A6E48">
      <w:pPr>
        <w:shd w:val="clear" w:color="auto" w:fill="FFFFFF"/>
        <w:spacing w:after="0" w:line="326" w:lineRule="atLeast"/>
        <w:rPr>
          <w:rFonts w:ascii="Georgia" w:eastAsia="Times New Roman" w:hAnsi="Georgia" w:cs="Times New Roman"/>
          <w:color w:val="333333"/>
        </w:rPr>
      </w:pPr>
      <w:hyperlink r:id="rId11" w:history="1">
        <w:r w:rsidR="000A6E48" w:rsidRPr="000A6E48">
          <w:rPr>
            <w:rFonts w:ascii="Georgia" w:eastAsia="Times New Roman" w:hAnsi="Georgia" w:cs="Times New Roman"/>
            <w:color w:val="0066CC"/>
            <w:u w:val="single"/>
          </w:rPr>
          <w:t>BCP for MSPs</w:t>
        </w:r>
      </w:hyperlink>
      <w:r w:rsidR="000A6E48" w:rsidRPr="000A6E48">
        <w:rPr>
          <w:rFonts w:ascii="Georgia" w:eastAsia="Times New Roman" w:hAnsi="Georgia" w:cs="Times New Roman"/>
          <w:color w:val="333333"/>
        </w:rPr>
        <w:br/>
        <w:t xml:space="preserve">On/Offsite Backup w/ Standby Server NOC </w:t>
      </w:r>
      <w:proofErr w:type="spellStart"/>
      <w:r w:rsidR="000A6E48" w:rsidRPr="000A6E48">
        <w:rPr>
          <w:rFonts w:ascii="Georgia" w:eastAsia="Times New Roman" w:hAnsi="Georgia" w:cs="Times New Roman"/>
          <w:color w:val="333333"/>
        </w:rPr>
        <w:t>Mgmgt</w:t>
      </w:r>
      <w:proofErr w:type="spellEnd"/>
      <w:r w:rsidR="000A6E48" w:rsidRPr="000A6E48">
        <w:rPr>
          <w:rFonts w:ascii="Georgia" w:eastAsia="Times New Roman" w:hAnsi="Georgia" w:cs="Times New Roman"/>
          <w:color w:val="333333"/>
        </w:rPr>
        <w:t xml:space="preserve"> &amp; Monitoring Included</w:t>
      </w:r>
      <w:r w:rsidR="000A6E48" w:rsidRPr="000A6E48">
        <w:rPr>
          <w:rFonts w:ascii="Georgia" w:eastAsia="Times New Roman" w:hAnsi="Georgia" w:cs="Times New Roman"/>
          <w:color w:val="333333"/>
        </w:rPr>
        <w:br/>
      </w:r>
      <w:hyperlink r:id="rId12" w:history="1">
        <w:r w:rsidR="000A6E48" w:rsidRPr="000A6E48">
          <w:rPr>
            <w:rFonts w:ascii="Georgia" w:eastAsia="Times New Roman" w:hAnsi="Georgia" w:cs="Times New Roman"/>
            <w:color w:val="0066CC"/>
            <w:u w:val="single"/>
          </w:rPr>
          <w:t>www.ZenithInfotech.com/</w:t>
        </w:r>
      </w:hyperlink>
    </w:p>
    <w:p w:rsidR="000A6E48" w:rsidRPr="000A6E48" w:rsidRDefault="001D45F0" w:rsidP="000A6E48">
      <w:pPr>
        <w:shd w:val="clear" w:color="auto" w:fill="FFFFFF"/>
        <w:spacing w:after="0" w:line="326" w:lineRule="atLeast"/>
        <w:rPr>
          <w:rFonts w:ascii="Georgia" w:eastAsia="Times New Roman" w:hAnsi="Georgia" w:cs="Times New Roman"/>
          <w:color w:val="333333"/>
        </w:rPr>
      </w:pPr>
      <w:hyperlink r:id="rId13" w:history="1">
        <w:r w:rsidR="000A6E48" w:rsidRPr="000A6E48">
          <w:rPr>
            <w:rFonts w:ascii="Georgia" w:eastAsia="Times New Roman" w:hAnsi="Georgia" w:cs="Times New Roman"/>
            <w:color w:val="0066CC"/>
            <w:u w:val="single"/>
          </w:rPr>
          <w:t>Software Developer</w:t>
        </w:r>
      </w:hyperlink>
      <w:r w:rsidR="000A6E48" w:rsidRPr="000A6E48">
        <w:rPr>
          <w:rFonts w:ascii="Georgia" w:eastAsia="Times New Roman" w:hAnsi="Georgia" w:cs="Times New Roman"/>
          <w:color w:val="333333"/>
        </w:rPr>
        <w:br/>
        <w:t>New York, NY Work here -- love your job.</w:t>
      </w:r>
      <w:r w:rsidR="000A6E48" w:rsidRPr="000A6E48">
        <w:rPr>
          <w:rFonts w:ascii="Georgia" w:eastAsia="Times New Roman" w:hAnsi="Georgia" w:cs="Times New Roman"/>
          <w:color w:val="333333"/>
        </w:rPr>
        <w:br/>
      </w:r>
      <w:hyperlink r:id="rId14" w:history="1">
        <w:proofErr w:type="gramStart"/>
        <w:r w:rsidR="000A6E48" w:rsidRPr="000A6E48">
          <w:rPr>
            <w:rFonts w:ascii="Georgia" w:eastAsia="Times New Roman" w:hAnsi="Georgia" w:cs="Times New Roman"/>
            <w:color w:val="0066CC"/>
            <w:u w:val="single"/>
          </w:rPr>
          <w:t>dice.com/</w:t>
        </w:r>
        <w:proofErr w:type="spellStart"/>
        <w:r w:rsidR="000A6E48" w:rsidRPr="000A6E48">
          <w:rPr>
            <w:rFonts w:ascii="Georgia" w:eastAsia="Times New Roman" w:hAnsi="Georgia" w:cs="Times New Roman"/>
            <w:color w:val="0066CC"/>
            <w:u w:val="single"/>
          </w:rPr>
          <w:t>Netsoft_USA</w:t>
        </w:r>
        <w:proofErr w:type="gramEnd"/>
        <w:r w:rsidR="000A6E48" w:rsidRPr="000A6E48">
          <w:rPr>
            <w:rFonts w:ascii="Georgia" w:eastAsia="Times New Roman" w:hAnsi="Georgia" w:cs="Times New Roman"/>
            <w:color w:val="0066CC"/>
            <w:u w:val="single"/>
          </w:rPr>
          <w:t>,_Inc</w:t>
        </w:r>
        <w:proofErr w:type="spellEnd"/>
        <w:r w:rsidR="000A6E48" w:rsidRPr="000A6E48">
          <w:rPr>
            <w:rFonts w:ascii="Georgia" w:eastAsia="Times New Roman" w:hAnsi="Georgia" w:cs="Times New Roman"/>
            <w:color w:val="0066CC"/>
            <w:u w:val="single"/>
          </w:rPr>
          <w:t>.</w:t>
        </w:r>
      </w:hyperlink>
    </w:p>
    <w:p w:rsidR="000A6E48" w:rsidRPr="000A6E48" w:rsidRDefault="000A6E48" w:rsidP="000A6E48">
      <w:pPr>
        <w:shd w:val="clear" w:color="auto" w:fill="FFFFFF"/>
        <w:spacing w:after="0" w:line="326" w:lineRule="atLeast"/>
        <w:rPr>
          <w:rFonts w:ascii="Georgia" w:eastAsia="Times New Roman" w:hAnsi="Georgia" w:cs="Times New Roman"/>
          <w:color w:val="333333"/>
        </w:rPr>
      </w:pPr>
      <w:r w:rsidRPr="000A6E48">
        <w:rPr>
          <w:rFonts w:ascii="Georgia" w:eastAsia="Times New Roman" w:hAnsi="Georgia" w:cs="Times New Roman"/>
          <w:color w:val="333333"/>
        </w:rPr>
        <w:br w:type="textWrapping" w:clear="all"/>
      </w:r>
    </w:p>
    <w:p w:rsidR="000A6E48" w:rsidRPr="000A6E48" w:rsidRDefault="000A6E48" w:rsidP="000A6E48">
      <w:pPr>
        <w:shd w:val="clear" w:color="auto" w:fill="FFFFFF"/>
        <w:spacing w:after="0" w:line="326" w:lineRule="atLeast"/>
        <w:rPr>
          <w:rFonts w:ascii="Georgia" w:eastAsia="Times New Roman" w:hAnsi="Georgia" w:cs="Times New Roman"/>
          <w:color w:val="333333"/>
        </w:rPr>
      </w:pPr>
    </w:p>
    <w:p w:rsidR="000A6E48" w:rsidRPr="000A6E48" w:rsidRDefault="000A6E48" w:rsidP="000A6E48">
      <w:pPr>
        <w:shd w:val="clear" w:color="auto" w:fill="FFFFFF"/>
        <w:spacing w:after="0" w:line="245" w:lineRule="atLeast"/>
        <w:rPr>
          <w:rFonts w:ascii="Arial" w:eastAsia="Times New Roman" w:hAnsi="Arial" w:cs="Arial"/>
          <w:color w:val="888888"/>
          <w:sz w:val="16"/>
          <w:szCs w:val="16"/>
        </w:rPr>
      </w:pPr>
      <w:r w:rsidRPr="000A6E48">
        <w:rPr>
          <w:rFonts w:ascii="Arial" w:eastAsia="Times New Roman" w:hAnsi="Arial" w:cs="Arial"/>
          <w:color w:val="888888"/>
          <w:sz w:val="16"/>
          <w:szCs w:val="16"/>
        </w:rPr>
        <w:t xml:space="preserve">This entry was posted in </w:t>
      </w:r>
      <w:hyperlink r:id="rId15" w:tooltip="View all posts in SQL Server 2008" w:history="1">
        <w:r w:rsidRPr="000A6E48">
          <w:rPr>
            <w:rFonts w:ascii="Arial" w:eastAsia="Times New Roman" w:hAnsi="Arial" w:cs="Arial"/>
            <w:color w:val="888888"/>
            <w:sz w:val="16"/>
            <w:szCs w:val="16"/>
            <w:u w:val="single"/>
          </w:rPr>
          <w:t>SQL Server 2008</w:t>
        </w:r>
      </w:hyperlink>
      <w:r w:rsidRPr="000A6E48">
        <w:rPr>
          <w:rFonts w:ascii="Arial" w:eastAsia="Times New Roman" w:hAnsi="Arial" w:cs="Arial"/>
          <w:color w:val="888888"/>
          <w:sz w:val="16"/>
          <w:szCs w:val="16"/>
        </w:rPr>
        <w:t xml:space="preserve">, </w:t>
      </w:r>
      <w:hyperlink r:id="rId16" w:tooltip="View all posts in SQL Server 2008 R2" w:history="1">
        <w:r w:rsidRPr="000A6E48">
          <w:rPr>
            <w:rFonts w:ascii="Arial" w:eastAsia="Times New Roman" w:hAnsi="Arial" w:cs="Arial"/>
            <w:color w:val="888888"/>
            <w:sz w:val="16"/>
            <w:szCs w:val="16"/>
            <w:u w:val="single"/>
          </w:rPr>
          <w:t>SQL Server 2008 R2</w:t>
        </w:r>
      </w:hyperlink>
      <w:r w:rsidRPr="000A6E48">
        <w:rPr>
          <w:rFonts w:ascii="Arial" w:eastAsia="Times New Roman" w:hAnsi="Arial" w:cs="Arial"/>
          <w:color w:val="888888"/>
          <w:sz w:val="16"/>
          <w:szCs w:val="16"/>
        </w:rPr>
        <w:t xml:space="preserve"> and tagged </w:t>
      </w:r>
      <w:hyperlink r:id="rId17" w:history="1">
        <w:r w:rsidRPr="000A6E48">
          <w:rPr>
            <w:rFonts w:ascii="Arial" w:eastAsia="Times New Roman" w:hAnsi="Arial" w:cs="Arial"/>
            <w:color w:val="888888"/>
            <w:sz w:val="16"/>
            <w:szCs w:val="16"/>
            <w:u w:val="single"/>
          </w:rPr>
          <w:t>Configuration Settings</w:t>
        </w:r>
      </w:hyperlink>
      <w:r w:rsidRPr="000A6E48">
        <w:rPr>
          <w:rFonts w:ascii="Arial" w:eastAsia="Times New Roman" w:hAnsi="Arial" w:cs="Arial"/>
          <w:color w:val="888888"/>
          <w:sz w:val="16"/>
          <w:szCs w:val="16"/>
        </w:rPr>
        <w:t xml:space="preserve">. Bookmark the </w:t>
      </w:r>
      <w:hyperlink r:id="rId18" w:tooltip="Permalink to Some Suggested SQL Server 2008 R2 Instance Configuration Settings" w:history="1">
        <w:r w:rsidRPr="000A6E48">
          <w:rPr>
            <w:rFonts w:ascii="Arial" w:eastAsia="Times New Roman" w:hAnsi="Arial" w:cs="Arial"/>
            <w:color w:val="888888"/>
            <w:sz w:val="16"/>
            <w:szCs w:val="16"/>
            <w:u w:val="single"/>
          </w:rPr>
          <w:t>permalink</w:t>
        </w:r>
      </w:hyperlink>
      <w:r w:rsidRPr="000A6E48">
        <w:rPr>
          <w:rFonts w:ascii="Arial" w:eastAsia="Times New Roman" w:hAnsi="Arial" w:cs="Arial"/>
          <w:color w:val="888888"/>
          <w:sz w:val="16"/>
          <w:szCs w:val="16"/>
        </w:rPr>
        <w:t xml:space="preserve">. </w:t>
      </w:r>
    </w:p>
    <w:p w:rsidR="000A6E48" w:rsidRPr="000A6E48" w:rsidRDefault="001D45F0" w:rsidP="000A6E48">
      <w:pPr>
        <w:shd w:val="clear" w:color="auto" w:fill="FFFFFF"/>
        <w:spacing w:after="0" w:line="245" w:lineRule="atLeast"/>
        <w:rPr>
          <w:rFonts w:ascii="Arial" w:eastAsia="Times New Roman" w:hAnsi="Arial" w:cs="Arial"/>
          <w:color w:val="888888"/>
          <w:sz w:val="16"/>
          <w:szCs w:val="16"/>
        </w:rPr>
      </w:pPr>
      <w:hyperlink r:id="rId19" w:history="1">
        <w:r w:rsidR="000A6E48" w:rsidRPr="000A6E48">
          <w:rPr>
            <w:rFonts w:ascii="Arial" w:eastAsia="Times New Roman" w:hAnsi="Arial" w:cs="Arial"/>
            <w:color w:val="888888"/>
            <w:sz w:val="16"/>
          </w:rPr>
          <w:t>←</w:t>
        </w:r>
        <w:r w:rsidR="000A6E48" w:rsidRPr="000A6E48">
          <w:rPr>
            <w:rFonts w:ascii="Arial" w:eastAsia="Times New Roman" w:hAnsi="Arial" w:cs="Arial"/>
            <w:color w:val="888888"/>
            <w:sz w:val="16"/>
            <w:szCs w:val="16"/>
          </w:rPr>
          <w:t xml:space="preserve"> New SQL Server 2005 Cumulative Updates</w:t>
        </w:r>
      </w:hyperlink>
    </w:p>
    <w:p w:rsidR="000A6E48" w:rsidRPr="000A6E48" w:rsidRDefault="001D45F0" w:rsidP="000A6E48">
      <w:pPr>
        <w:shd w:val="clear" w:color="auto" w:fill="FFFFFF"/>
        <w:spacing w:after="0" w:line="326" w:lineRule="atLeast"/>
        <w:rPr>
          <w:rFonts w:ascii="Arial" w:eastAsia="Times New Roman" w:hAnsi="Arial" w:cs="Arial"/>
          <w:color w:val="333333"/>
          <w:sz w:val="15"/>
          <w:szCs w:val="15"/>
        </w:rPr>
      </w:pPr>
      <w:hyperlink r:id="rId20" w:tooltip="I like this post" w:history="1">
        <w:r w:rsidR="000A6E48" w:rsidRPr="000A6E48">
          <w:rPr>
            <w:rFonts w:ascii="Arial" w:eastAsia="Times New Roman" w:hAnsi="Arial" w:cs="Arial"/>
            <w:color w:val="666666"/>
            <w:sz w:val="15"/>
            <w:szCs w:val="15"/>
          </w:rPr>
          <w:t>Like</w:t>
        </w:r>
      </w:hyperlink>
    </w:p>
    <w:p w:rsidR="000A6E48" w:rsidRPr="000A6E48" w:rsidRDefault="000A6E48" w:rsidP="000A6E48">
      <w:pPr>
        <w:shd w:val="clear" w:color="auto" w:fill="FFFFFF"/>
        <w:spacing w:after="0" w:line="312" w:lineRule="auto"/>
        <w:rPr>
          <w:rFonts w:ascii="Arial" w:eastAsia="Times New Roman" w:hAnsi="Arial" w:cs="Arial"/>
          <w:color w:val="333333"/>
          <w:sz w:val="15"/>
          <w:szCs w:val="15"/>
        </w:rPr>
      </w:pPr>
      <w:r w:rsidRPr="000A6E48">
        <w:rPr>
          <w:rFonts w:ascii="Arial" w:eastAsia="Times New Roman" w:hAnsi="Arial" w:cs="Arial"/>
          <w:color w:val="333333"/>
          <w:sz w:val="15"/>
          <w:szCs w:val="15"/>
        </w:rPr>
        <w:t>One blogger likes this post.</w:t>
      </w:r>
    </w:p>
    <w:p w:rsidR="000A6E48" w:rsidRPr="000A6E48" w:rsidRDefault="000A6E48" w:rsidP="000A6E48">
      <w:pPr>
        <w:shd w:val="clear" w:color="auto" w:fill="FFFFFF"/>
        <w:spacing w:after="136" w:line="312" w:lineRule="auto"/>
        <w:rPr>
          <w:rFonts w:ascii="Arial" w:eastAsia="Times New Roman" w:hAnsi="Arial" w:cs="Arial"/>
          <w:color w:val="333333"/>
          <w:sz w:val="15"/>
          <w:szCs w:val="15"/>
        </w:rPr>
      </w:pPr>
      <w:r>
        <w:rPr>
          <w:rFonts w:ascii="Arial" w:eastAsia="Times New Roman" w:hAnsi="Arial" w:cs="Arial"/>
          <w:noProof/>
          <w:color w:val="0066CC"/>
          <w:sz w:val="15"/>
          <w:szCs w:val="15"/>
        </w:rPr>
        <w:drawing>
          <wp:inline distT="0" distB="0" distL="0" distR="0">
            <wp:extent cx="284480" cy="284480"/>
            <wp:effectExtent l="19050" t="0" r="1270" b="0"/>
            <wp:docPr id="12" name="grav-660c1351fbe5bc385c3505e05574fd8f-0" descr="hopefoley">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60c1351fbe5bc385c3505e05574fd8f-0" descr="hopefoley">
                      <a:hlinkClick r:id="rId21"/>
                    </pic:cNvPr>
                    <pic:cNvPicPr>
                      <a:picLocks noChangeAspect="1" noChangeArrowheads="1"/>
                    </pic:cNvPicPr>
                  </pic:nvPicPr>
                  <pic:blipFill>
                    <a:blip r:embed="rId22" cstate="print"/>
                    <a:srcRect/>
                    <a:stretch>
                      <a:fillRect/>
                    </a:stretch>
                  </pic:blipFill>
                  <pic:spPr bwMode="auto">
                    <a:xfrm>
                      <a:off x="0" y="0"/>
                      <a:ext cx="284480" cy="284480"/>
                    </a:xfrm>
                    <a:prstGeom prst="rect">
                      <a:avLst/>
                    </a:prstGeom>
                    <a:noFill/>
                    <a:ln w="9525">
                      <a:noFill/>
                      <a:miter lim="800000"/>
                      <a:headEnd/>
                      <a:tailEnd/>
                    </a:ln>
                  </pic:spPr>
                </pic:pic>
              </a:graphicData>
            </a:graphic>
          </wp:inline>
        </w:drawing>
      </w:r>
    </w:p>
    <w:p w:rsidR="000A6E48" w:rsidRPr="000A6E48" w:rsidRDefault="000A6E48" w:rsidP="000A6E48">
      <w:pPr>
        <w:shd w:val="clear" w:color="auto" w:fill="FFFFFF"/>
        <w:spacing w:after="0" w:line="360" w:lineRule="atLeast"/>
        <w:outlineLvl w:val="3"/>
        <w:rPr>
          <w:rFonts w:ascii="Arial" w:eastAsia="Times New Roman" w:hAnsi="Arial" w:cs="Arial"/>
          <w:b/>
          <w:bCs/>
          <w:color w:val="000000"/>
          <w:sz w:val="27"/>
          <w:szCs w:val="27"/>
        </w:rPr>
      </w:pPr>
      <w:r w:rsidRPr="000A6E48">
        <w:rPr>
          <w:rFonts w:ascii="Arial" w:eastAsia="Times New Roman" w:hAnsi="Arial" w:cs="Arial"/>
          <w:b/>
          <w:bCs/>
          <w:color w:val="000000"/>
          <w:sz w:val="27"/>
          <w:szCs w:val="27"/>
        </w:rPr>
        <w:t xml:space="preserve">6 Responses to </w:t>
      </w:r>
      <w:r w:rsidRPr="000A6E48">
        <w:rPr>
          <w:rFonts w:ascii="Arial" w:eastAsia="Times New Roman" w:hAnsi="Arial" w:cs="Arial"/>
          <w:b/>
          <w:bCs/>
          <w:i/>
          <w:iCs/>
          <w:color w:val="000000"/>
          <w:sz w:val="27"/>
        </w:rPr>
        <w:t>Some Suggested SQL Server 2008 R2 Instance Configuration Settings</w:t>
      </w:r>
    </w:p>
    <w:p w:rsidR="000A6E48" w:rsidRPr="000A6E48" w:rsidRDefault="000A6E48" w:rsidP="000A6E48">
      <w:pPr>
        <w:numPr>
          <w:ilvl w:val="0"/>
          <w:numId w:val="1"/>
        </w:numPr>
        <w:pBdr>
          <w:bottom w:val="single" w:sz="6" w:space="0" w:color="E7E7E7"/>
        </w:pBdr>
        <w:shd w:val="clear" w:color="auto" w:fill="FFFFFF"/>
        <w:spacing w:after="326" w:line="326" w:lineRule="atLeast"/>
        <w:ind w:left="272"/>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extent cx="379730" cy="379730"/>
            <wp:effectExtent l="19050" t="0" r="1270" b="0"/>
            <wp:docPr id="13" name="grav-8944d06f663d43a175159814e0a71aef-0" descr="http://0.gravatar.com/avatar/8944d06f663d43a175159814e0a71aef?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944d06f663d43a175159814e0a71aef-0" descr="http://0.gravatar.com/avatar/8944d06f663d43a175159814e0a71aef?s=40&amp;d=identicon&amp;r=G"/>
                    <pic:cNvPicPr>
                      <a:picLocks noChangeAspect="1" noChangeArrowheads="1"/>
                    </pic:cNvPicPr>
                  </pic:nvPicPr>
                  <pic:blipFill>
                    <a:blip r:embed="rId23" cstate="print"/>
                    <a:srcRect/>
                    <a:stretch>
                      <a:fillRect/>
                    </a:stretch>
                  </pic:blipFill>
                  <pic:spPr bwMode="auto">
                    <a:xfrm>
                      <a:off x="0" y="0"/>
                      <a:ext cx="379730" cy="379730"/>
                    </a:xfrm>
                    <a:prstGeom prst="rect">
                      <a:avLst/>
                    </a:prstGeom>
                    <a:noFill/>
                    <a:ln w="9525">
                      <a:noFill/>
                      <a:miter lim="800000"/>
                      <a:headEnd/>
                      <a:tailEnd/>
                    </a:ln>
                  </pic:spPr>
                </pic:pic>
              </a:graphicData>
            </a:graphic>
          </wp:inline>
        </w:drawing>
      </w:r>
      <w:hyperlink r:id="rId24" w:history="1">
        <w:proofErr w:type="spellStart"/>
        <w:r w:rsidRPr="000A6E48">
          <w:rPr>
            <w:rFonts w:ascii="Georgia" w:eastAsia="Times New Roman" w:hAnsi="Georgia" w:cs="Times New Roman"/>
            <w:i/>
            <w:iCs/>
            <w:color w:val="0066CC"/>
            <w:u w:val="single"/>
          </w:rPr>
          <w:t>SQLRockstar</w:t>
        </w:r>
        <w:proofErr w:type="spellEnd"/>
      </w:hyperlink>
      <w:r w:rsidRPr="000A6E48">
        <w:rPr>
          <w:rFonts w:ascii="Georgia" w:eastAsia="Times New Roman" w:hAnsi="Georgia" w:cs="Times New Roman"/>
          <w:color w:val="333333"/>
        </w:rPr>
        <w:t xml:space="preserve"> says: </w:t>
      </w:r>
    </w:p>
    <w:p w:rsidR="000A6E48" w:rsidRPr="000A6E48" w:rsidRDefault="001D45F0" w:rsidP="000A6E48">
      <w:pPr>
        <w:pBdr>
          <w:bottom w:val="single" w:sz="6" w:space="0" w:color="E7E7E7"/>
        </w:pBdr>
        <w:shd w:val="clear" w:color="auto" w:fill="FFFFFF"/>
        <w:spacing w:after="326" w:line="326" w:lineRule="atLeast"/>
        <w:rPr>
          <w:rFonts w:ascii="Arial" w:eastAsia="Times New Roman" w:hAnsi="Arial" w:cs="Arial"/>
          <w:color w:val="333333"/>
          <w:sz w:val="16"/>
          <w:szCs w:val="16"/>
        </w:rPr>
      </w:pPr>
      <w:hyperlink r:id="rId25" w:anchor="comment-4639" w:history="1">
        <w:r w:rsidR="000A6E48" w:rsidRPr="000A6E48">
          <w:rPr>
            <w:rFonts w:ascii="Arial" w:eastAsia="Times New Roman" w:hAnsi="Arial" w:cs="Arial"/>
            <w:color w:val="0066CC"/>
            <w:sz w:val="16"/>
            <w:u w:val="single"/>
          </w:rPr>
          <w:t>February 24, 2011 at 9:54 PM</w:t>
        </w:r>
      </w:hyperlink>
      <w:r w:rsidR="000A6E48" w:rsidRPr="000A6E48">
        <w:rPr>
          <w:rFonts w:ascii="Arial" w:eastAsia="Times New Roman" w:hAnsi="Arial" w:cs="Arial"/>
          <w:color w:val="333333"/>
          <w:sz w:val="16"/>
          <w:szCs w:val="16"/>
        </w:rPr>
        <w:t xml:space="preserve"> </w:t>
      </w:r>
    </w:p>
    <w:p w:rsidR="000A6E48" w:rsidRPr="000A6E48" w:rsidRDefault="000A6E48" w:rsidP="000A6E48">
      <w:pPr>
        <w:pBdr>
          <w:bottom w:val="single" w:sz="6" w:space="0" w:color="E7E7E7"/>
        </w:pBd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rPr>
        <w:t>Glenn,</w:t>
      </w:r>
    </w:p>
    <w:p w:rsidR="000A6E48" w:rsidRPr="000A6E48" w:rsidRDefault="000A6E48" w:rsidP="000A6E48">
      <w:pPr>
        <w:pBdr>
          <w:bottom w:val="single" w:sz="6" w:space="0" w:color="E7E7E7"/>
        </w:pBd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rPr>
        <w:t>If I have 32GB of RAM, and I allocate 29 to SQL Server, leaving 3 for the O/S, then shouldn’t I expect to see an O/S Memory consumption of close to 100% most of the time? Also, do those memory settings differ for x32 versus x64 versions, or from win2k3 or win2k8?</w:t>
      </w:r>
    </w:p>
    <w:p w:rsidR="000A6E48" w:rsidRPr="000A6E48" w:rsidRDefault="000A6E48" w:rsidP="000A6E48">
      <w:pPr>
        <w:pBdr>
          <w:bottom w:val="single" w:sz="6" w:space="0" w:color="E7E7E7"/>
        </w:pBd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rPr>
        <w:t>Thanks for the post.</w:t>
      </w:r>
    </w:p>
    <w:p w:rsidR="000A6E48" w:rsidRPr="000A6E48" w:rsidRDefault="001D45F0" w:rsidP="000A6E48">
      <w:pPr>
        <w:pBdr>
          <w:bottom w:val="single" w:sz="6" w:space="0" w:color="E7E7E7"/>
        </w:pBdr>
        <w:shd w:val="clear" w:color="auto" w:fill="FFFFFF"/>
        <w:spacing w:after="0" w:line="326" w:lineRule="atLeast"/>
        <w:rPr>
          <w:rFonts w:ascii="Arial" w:eastAsia="Times New Roman" w:hAnsi="Arial" w:cs="Arial"/>
          <w:color w:val="333333"/>
          <w:sz w:val="16"/>
          <w:szCs w:val="16"/>
        </w:rPr>
      </w:pPr>
      <w:hyperlink r:id="rId26" w:anchor="respond" w:history="1">
        <w:r w:rsidR="000A6E48" w:rsidRPr="000A6E48">
          <w:rPr>
            <w:rFonts w:ascii="Arial" w:eastAsia="Times New Roman" w:hAnsi="Arial" w:cs="Arial"/>
            <w:color w:val="888888"/>
            <w:sz w:val="16"/>
            <w:szCs w:val="16"/>
            <w:u w:val="single"/>
          </w:rPr>
          <w:t>Reply</w:t>
        </w:r>
      </w:hyperlink>
      <w:r w:rsidR="000A6E48" w:rsidRPr="000A6E48">
        <w:rPr>
          <w:rFonts w:ascii="Arial" w:eastAsia="Times New Roman" w:hAnsi="Arial" w:cs="Arial"/>
          <w:color w:val="333333"/>
          <w:sz w:val="16"/>
          <w:szCs w:val="16"/>
        </w:rPr>
        <w:t xml:space="preserve"> </w:t>
      </w:r>
    </w:p>
    <w:p w:rsidR="000A6E48" w:rsidRPr="000A6E48" w:rsidRDefault="000A6E48" w:rsidP="000A6E48">
      <w:pPr>
        <w:numPr>
          <w:ilvl w:val="1"/>
          <w:numId w:val="1"/>
        </w:numPr>
        <w:shd w:val="clear" w:color="auto" w:fill="FFFFFF"/>
        <w:spacing w:after="0" w:line="326" w:lineRule="atLeast"/>
        <w:ind w:left="272"/>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extent cx="379730" cy="379730"/>
            <wp:effectExtent l="19050" t="0" r="1270" b="0"/>
            <wp:docPr id="14" name="grav-8512f3d2e5cd85aebc94c04afd2f0469-0" descr="http://0.gravatar.com/avatar/8512f3d2e5cd85aebc94c04afd2f046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512f3d2e5cd85aebc94c04afd2f0469-0" descr="http://0.gravatar.com/avatar/8512f3d2e5cd85aebc94c04afd2f0469?s=40&amp;d=identicon&amp;r=G"/>
                    <pic:cNvPicPr>
                      <a:picLocks noChangeAspect="1" noChangeArrowheads="1"/>
                    </pic:cNvPicPr>
                  </pic:nvPicPr>
                  <pic:blipFill>
                    <a:blip r:embed="rId27" cstate="print"/>
                    <a:srcRect/>
                    <a:stretch>
                      <a:fillRect/>
                    </a:stretch>
                  </pic:blipFill>
                  <pic:spPr bwMode="auto">
                    <a:xfrm>
                      <a:off x="0" y="0"/>
                      <a:ext cx="379730" cy="379730"/>
                    </a:xfrm>
                    <a:prstGeom prst="rect">
                      <a:avLst/>
                    </a:prstGeom>
                    <a:noFill/>
                    <a:ln w="9525">
                      <a:noFill/>
                      <a:miter lim="800000"/>
                      <a:headEnd/>
                      <a:tailEnd/>
                    </a:ln>
                  </pic:spPr>
                </pic:pic>
              </a:graphicData>
            </a:graphic>
          </wp:inline>
        </w:drawing>
      </w:r>
      <w:hyperlink r:id="rId28" w:history="1">
        <w:r w:rsidRPr="000A6E48">
          <w:rPr>
            <w:rFonts w:ascii="Georgia" w:eastAsia="Times New Roman" w:hAnsi="Georgia" w:cs="Times New Roman"/>
            <w:i/>
            <w:iCs/>
            <w:color w:val="0066CC"/>
            <w:u w:val="single"/>
          </w:rPr>
          <w:t>Glenn Berry</w:t>
        </w:r>
      </w:hyperlink>
      <w:r w:rsidRPr="000A6E48">
        <w:rPr>
          <w:rFonts w:ascii="Georgia" w:eastAsia="Times New Roman" w:hAnsi="Georgia" w:cs="Times New Roman"/>
          <w:color w:val="333333"/>
        </w:rPr>
        <w:t xml:space="preserve"> says: </w:t>
      </w:r>
    </w:p>
    <w:p w:rsidR="000A6E48" w:rsidRPr="000A6E48" w:rsidRDefault="001D45F0" w:rsidP="000A6E48">
      <w:pPr>
        <w:shd w:val="clear" w:color="auto" w:fill="FFFFFF"/>
        <w:spacing w:line="326" w:lineRule="atLeast"/>
        <w:rPr>
          <w:rFonts w:ascii="Arial" w:eastAsia="Times New Roman" w:hAnsi="Arial" w:cs="Arial"/>
          <w:color w:val="333333"/>
          <w:sz w:val="16"/>
          <w:szCs w:val="16"/>
        </w:rPr>
      </w:pPr>
      <w:hyperlink r:id="rId29" w:anchor="comment-4641" w:history="1">
        <w:r w:rsidR="000A6E48" w:rsidRPr="000A6E48">
          <w:rPr>
            <w:rFonts w:ascii="Arial" w:eastAsia="Times New Roman" w:hAnsi="Arial" w:cs="Arial"/>
            <w:color w:val="0066CC"/>
            <w:sz w:val="16"/>
            <w:u w:val="single"/>
          </w:rPr>
          <w:t>February 24, 2011 at 11:03 PM</w:t>
        </w:r>
      </w:hyperlink>
      <w:r w:rsidR="000A6E48" w:rsidRPr="000A6E48">
        <w:rPr>
          <w:rFonts w:ascii="Arial" w:eastAsia="Times New Roman" w:hAnsi="Arial" w:cs="Arial"/>
          <w:color w:val="333333"/>
          <w:sz w:val="16"/>
          <w:szCs w:val="16"/>
        </w:rPr>
        <w:t xml:space="preserve"> </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rPr>
        <w:t>Thomas,</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rPr>
        <w:lastRenderedPageBreak/>
        <w:t xml:space="preserve">Well, it depends on your workload. These are just suggested starting settings for a dedicated server that is only running the database engine. The Max Server Memory setting is dynamic, so it is pretty easy to change. </w:t>
      </w:r>
      <w:r w:rsidRPr="00D241BA">
        <w:rPr>
          <w:rFonts w:ascii="Georgia" w:eastAsia="Times New Roman" w:hAnsi="Georgia" w:cs="Times New Roman"/>
          <w:color w:val="333333"/>
          <w:highlight w:val="yellow"/>
        </w:rPr>
        <w:t>The idea is to have roughly 2-4GB of free memory after the system is under a load for a while. I would use a lower setting for Windows Server 2003 vs. Windows Server 2008 and above.</w:t>
      </w:r>
      <w:r w:rsidRPr="000A6E48">
        <w:rPr>
          <w:rFonts w:ascii="Georgia" w:eastAsia="Times New Roman" w:hAnsi="Georgia" w:cs="Times New Roman"/>
          <w:color w:val="333333"/>
        </w:rPr>
        <w:t xml:space="preserve"> I would also use a lower setting for SQL Server 2005 vs. SQL Server 2008 and above. The newer versions have better memory management, and the OS and SQL Server communicate with each other better.</w:t>
      </w:r>
    </w:p>
    <w:p w:rsidR="000A6E48" w:rsidRPr="000A6E48" w:rsidRDefault="000A6E48" w:rsidP="000A6E48">
      <w:pP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rPr>
        <w:t>I would use the same settings for x86 and x64. AWE memory in x86 can only be used for the buffer pool, which is what we are trying to control here.</w:t>
      </w:r>
    </w:p>
    <w:p w:rsidR="000A6E48" w:rsidRPr="000A6E48" w:rsidRDefault="001D45F0" w:rsidP="000A6E48">
      <w:pPr>
        <w:shd w:val="clear" w:color="auto" w:fill="FFFFFF"/>
        <w:spacing w:after="0" w:line="326" w:lineRule="atLeast"/>
        <w:rPr>
          <w:rFonts w:ascii="Arial" w:eastAsia="Times New Roman" w:hAnsi="Arial" w:cs="Arial"/>
          <w:color w:val="333333"/>
          <w:sz w:val="16"/>
          <w:szCs w:val="16"/>
        </w:rPr>
      </w:pPr>
      <w:hyperlink r:id="rId30" w:anchor="respond" w:history="1">
        <w:r w:rsidR="000A6E48" w:rsidRPr="000A6E48">
          <w:rPr>
            <w:rFonts w:ascii="Arial" w:eastAsia="Times New Roman" w:hAnsi="Arial" w:cs="Arial"/>
            <w:color w:val="888888"/>
            <w:sz w:val="16"/>
            <w:szCs w:val="16"/>
            <w:u w:val="single"/>
          </w:rPr>
          <w:t>Reply</w:t>
        </w:r>
      </w:hyperlink>
      <w:r w:rsidR="000A6E48" w:rsidRPr="000A6E48">
        <w:rPr>
          <w:rFonts w:ascii="Arial" w:eastAsia="Times New Roman" w:hAnsi="Arial" w:cs="Arial"/>
          <w:color w:val="333333"/>
          <w:sz w:val="16"/>
          <w:szCs w:val="16"/>
        </w:rPr>
        <w:t xml:space="preserve"> </w:t>
      </w:r>
    </w:p>
    <w:p w:rsidR="000A6E48" w:rsidRPr="000A6E48" w:rsidRDefault="000A6E48" w:rsidP="000A6E48">
      <w:pPr>
        <w:numPr>
          <w:ilvl w:val="0"/>
          <w:numId w:val="1"/>
        </w:numPr>
        <w:pBdr>
          <w:bottom w:val="single" w:sz="6" w:space="0" w:color="E7E7E7"/>
        </w:pBdr>
        <w:shd w:val="clear" w:color="auto" w:fill="FFFFFF"/>
        <w:spacing w:after="326" w:line="326" w:lineRule="atLeast"/>
        <w:ind w:left="272"/>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extent cx="379730" cy="379730"/>
            <wp:effectExtent l="19050" t="0" r="1270" b="0"/>
            <wp:docPr id="15" name="grav-2309325184e047170e3504a721263714-0" descr="http://0.gravatar.com/avatar/2309325184e047170e3504a721263714?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2309325184e047170e3504a721263714-0" descr="http://0.gravatar.com/avatar/2309325184e047170e3504a721263714?s=40&amp;d=identicon&amp;r=G"/>
                    <pic:cNvPicPr>
                      <a:picLocks noChangeAspect="1" noChangeArrowheads="1"/>
                    </pic:cNvPicPr>
                  </pic:nvPicPr>
                  <pic:blipFill>
                    <a:blip r:embed="rId31" cstate="print"/>
                    <a:srcRect/>
                    <a:stretch>
                      <a:fillRect/>
                    </a:stretch>
                  </pic:blipFill>
                  <pic:spPr bwMode="auto">
                    <a:xfrm>
                      <a:off x="0" y="0"/>
                      <a:ext cx="379730" cy="379730"/>
                    </a:xfrm>
                    <a:prstGeom prst="rect">
                      <a:avLst/>
                    </a:prstGeom>
                    <a:noFill/>
                    <a:ln w="9525">
                      <a:noFill/>
                      <a:miter lim="800000"/>
                      <a:headEnd/>
                      <a:tailEnd/>
                    </a:ln>
                  </pic:spPr>
                </pic:pic>
              </a:graphicData>
            </a:graphic>
          </wp:inline>
        </w:drawing>
      </w:r>
      <w:r w:rsidRPr="000A6E48">
        <w:rPr>
          <w:rFonts w:ascii="Georgia" w:eastAsia="Times New Roman" w:hAnsi="Georgia" w:cs="Times New Roman"/>
          <w:i/>
          <w:iCs/>
          <w:color w:val="333333"/>
        </w:rPr>
        <w:t>Jeff York</w:t>
      </w:r>
      <w:r w:rsidRPr="000A6E48">
        <w:rPr>
          <w:rFonts w:ascii="Georgia" w:eastAsia="Times New Roman" w:hAnsi="Georgia" w:cs="Times New Roman"/>
          <w:color w:val="333333"/>
        </w:rPr>
        <w:t xml:space="preserve"> says: </w:t>
      </w:r>
    </w:p>
    <w:p w:rsidR="000A6E48" w:rsidRPr="000A6E48" w:rsidRDefault="001D45F0" w:rsidP="000A6E48">
      <w:pPr>
        <w:pBdr>
          <w:bottom w:val="single" w:sz="6" w:space="0" w:color="E7E7E7"/>
        </w:pBdr>
        <w:shd w:val="clear" w:color="auto" w:fill="FFFFFF"/>
        <w:spacing w:after="326" w:line="326" w:lineRule="atLeast"/>
        <w:rPr>
          <w:rFonts w:ascii="Arial" w:eastAsia="Times New Roman" w:hAnsi="Arial" w:cs="Arial"/>
          <w:color w:val="333333"/>
          <w:sz w:val="16"/>
          <w:szCs w:val="16"/>
        </w:rPr>
      </w:pPr>
      <w:hyperlink r:id="rId32" w:anchor="comment-4645" w:history="1">
        <w:r w:rsidR="000A6E48" w:rsidRPr="000A6E48">
          <w:rPr>
            <w:rFonts w:ascii="Arial" w:eastAsia="Times New Roman" w:hAnsi="Arial" w:cs="Arial"/>
            <w:color w:val="0066CC"/>
            <w:sz w:val="16"/>
            <w:u w:val="single"/>
          </w:rPr>
          <w:t>February 25, 2011 at 7:53 AM</w:t>
        </w:r>
      </w:hyperlink>
      <w:r w:rsidR="000A6E48" w:rsidRPr="000A6E48">
        <w:rPr>
          <w:rFonts w:ascii="Arial" w:eastAsia="Times New Roman" w:hAnsi="Arial" w:cs="Arial"/>
          <w:color w:val="333333"/>
          <w:sz w:val="16"/>
          <w:szCs w:val="16"/>
        </w:rPr>
        <w:t xml:space="preserve"> </w:t>
      </w:r>
    </w:p>
    <w:p w:rsidR="000A6E48" w:rsidRPr="000A6E48" w:rsidRDefault="000A6E48" w:rsidP="000A6E48">
      <w:pPr>
        <w:pBdr>
          <w:bottom w:val="single" w:sz="6" w:space="0" w:color="E7E7E7"/>
        </w:pBd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rPr>
        <w:t>Glenn-</w:t>
      </w:r>
    </w:p>
    <w:p w:rsidR="000A6E48" w:rsidRPr="000A6E48" w:rsidRDefault="000A6E48" w:rsidP="000A6E48">
      <w:pPr>
        <w:pBdr>
          <w:bottom w:val="single" w:sz="6" w:space="0" w:color="E7E7E7"/>
        </w:pBdr>
        <w:shd w:val="clear" w:color="auto" w:fill="FFFFFF"/>
        <w:spacing w:before="100" w:beforeAutospacing="1" w:after="326" w:line="326" w:lineRule="atLeast"/>
        <w:rPr>
          <w:rFonts w:ascii="Georgia" w:eastAsia="Times New Roman" w:hAnsi="Georgia" w:cs="Times New Roman"/>
          <w:color w:val="333333"/>
        </w:rPr>
      </w:pPr>
      <w:proofErr w:type="gramStart"/>
      <w:r w:rsidRPr="000A6E48">
        <w:rPr>
          <w:rFonts w:ascii="Georgia" w:eastAsia="Times New Roman" w:hAnsi="Georgia" w:cs="Times New Roman"/>
          <w:color w:val="333333"/>
        </w:rPr>
        <w:t>Very nice.</w:t>
      </w:r>
      <w:proofErr w:type="gramEnd"/>
      <w:r w:rsidRPr="000A6E48">
        <w:rPr>
          <w:rFonts w:ascii="Georgia" w:eastAsia="Times New Roman" w:hAnsi="Georgia" w:cs="Times New Roman"/>
          <w:color w:val="333333"/>
        </w:rPr>
        <w:t xml:space="preserve"> Good information presented clearly and succinctly. Thanks!</w:t>
      </w:r>
    </w:p>
    <w:p w:rsidR="000A6E48" w:rsidRPr="000A6E48" w:rsidRDefault="001D45F0" w:rsidP="000A6E48">
      <w:pPr>
        <w:pBdr>
          <w:bottom w:val="single" w:sz="6" w:space="0" w:color="E7E7E7"/>
        </w:pBdr>
        <w:shd w:val="clear" w:color="auto" w:fill="FFFFFF"/>
        <w:spacing w:after="0" w:line="326" w:lineRule="atLeast"/>
        <w:rPr>
          <w:rFonts w:ascii="Arial" w:eastAsia="Times New Roman" w:hAnsi="Arial" w:cs="Arial"/>
          <w:color w:val="333333"/>
          <w:sz w:val="16"/>
          <w:szCs w:val="16"/>
        </w:rPr>
      </w:pPr>
      <w:hyperlink r:id="rId33" w:anchor="respond" w:history="1">
        <w:r w:rsidR="000A6E48" w:rsidRPr="000A6E48">
          <w:rPr>
            <w:rFonts w:ascii="Arial" w:eastAsia="Times New Roman" w:hAnsi="Arial" w:cs="Arial"/>
            <w:color w:val="888888"/>
            <w:sz w:val="16"/>
            <w:szCs w:val="16"/>
            <w:u w:val="single"/>
          </w:rPr>
          <w:t>Reply</w:t>
        </w:r>
      </w:hyperlink>
      <w:r w:rsidR="000A6E48" w:rsidRPr="000A6E48">
        <w:rPr>
          <w:rFonts w:ascii="Arial" w:eastAsia="Times New Roman" w:hAnsi="Arial" w:cs="Arial"/>
          <w:color w:val="333333"/>
          <w:sz w:val="16"/>
          <w:szCs w:val="16"/>
        </w:rPr>
        <w:t xml:space="preserve"> </w:t>
      </w:r>
    </w:p>
    <w:p w:rsidR="000A6E48" w:rsidRPr="000A6E48" w:rsidRDefault="000A6E48" w:rsidP="000A6E48">
      <w:pPr>
        <w:numPr>
          <w:ilvl w:val="0"/>
          <w:numId w:val="1"/>
        </w:numPr>
        <w:pBdr>
          <w:bottom w:val="single" w:sz="6" w:space="0" w:color="E7E7E7"/>
        </w:pBdr>
        <w:shd w:val="clear" w:color="auto" w:fill="FFFFFF"/>
        <w:spacing w:after="326" w:line="326" w:lineRule="atLeast"/>
        <w:ind w:left="272"/>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extent cx="379730" cy="379730"/>
            <wp:effectExtent l="19050" t="0" r="1270" b="0"/>
            <wp:docPr id="16" name="grav-ead2a33bde7c94164536d719715e67a9-0" descr="http://0.gravatar.com/avatar/ead2a33bde7c94164536d719715e67a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ead2a33bde7c94164536d719715e67a9-0" descr="http://0.gravatar.com/avatar/ead2a33bde7c94164536d719715e67a9?s=40&amp;d=identicon&amp;r=G"/>
                    <pic:cNvPicPr>
                      <a:picLocks noChangeAspect="1" noChangeArrowheads="1"/>
                    </pic:cNvPicPr>
                  </pic:nvPicPr>
                  <pic:blipFill>
                    <a:blip r:embed="rId34" cstate="print"/>
                    <a:srcRect/>
                    <a:stretch>
                      <a:fillRect/>
                    </a:stretch>
                  </pic:blipFill>
                  <pic:spPr bwMode="auto">
                    <a:xfrm>
                      <a:off x="0" y="0"/>
                      <a:ext cx="379730" cy="379730"/>
                    </a:xfrm>
                    <a:prstGeom prst="rect">
                      <a:avLst/>
                    </a:prstGeom>
                    <a:noFill/>
                    <a:ln w="9525">
                      <a:noFill/>
                      <a:miter lim="800000"/>
                      <a:headEnd/>
                      <a:tailEnd/>
                    </a:ln>
                  </pic:spPr>
                </pic:pic>
              </a:graphicData>
            </a:graphic>
          </wp:inline>
        </w:drawing>
      </w:r>
      <w:hyperlink r:id="rId35" w:history="1">
        <w:r w:rsidRPr="000A6E48">
          <w:rPr>
            <w:rFonts w:ascii="Georgia" w:eastAsia="Times New Roman" w:hAnsi="Georgia" w:cs="Times New Roman"/>
            <w:i/>
            <w:iCs/>
            <w:color w:val="0066CC"/>
            <w:u w:val="single"/>
          </w:rPr>
          <w:t>Edward Williams</w:t>
        </w:r>
      </w:hyperlink>
      <w:r w:rsidRPr="000A6E48">
        <w:rPr>
          <w:rFonts w:ascii="Georgia" w:eastAsia="Times New Roman" w:hAnsi="Georgia" w:cs="Times New Roman"/>
          <w:color w:val="333333"/>
        </w:rPr>
        <w:t xml:space="preserve"> says: </w:t>
      </w:r>
    </w:p>
    <w:p w:rsidR="000A6E48" w:rsidRPr="000A6E48" w:rsidRDefault="001D45F0" w:rsidP="000A6E48">
      <w:pPr>
        <w:pBdr>
          <w:bottom w:val="single" w:sz="6" w:space="0" w:color="E7E7E7"/>
        </w:pBdr>
        <w:shd w:val="clear" w:color="auto" w:fill="FFFFFF"/>
        <w:spacing w:after="326" w:line="326" w:lineRule="atLeast"/>
        <w:rPr>
          <w:rFonts w:ascii="Arial" w:eastAsia="Times New Roman" w:hAnsi="Arial" w:cs="Arial"/>
          <w:color w:val="333333"/>
          <w:sz w:val="16"/>
          <w:szCs w:val="16"/>
        </w:rPr>
      </w:pPr>
      <w:hyperlink r:id="rId36" w:anchor="comment-4648" w:history="1">
        <w:r w:rsidR="000A6E48" w:rsidRPr="000A6E48">
          <w:rPr>
            <w:rFonts w:ascii="Arial" w:eastAsia="Times New Roman" w:hAnsi="Arial" w:cs="Arial"/>
            <w:color w:val="0066CC"/>
            <w:sz w:val="16"/>
            <w:u w:val="single"/>
          </w:rPr>
          <w:t>February 25, 2011 at 9:17 AM</w:t>
        </w:r>
      </w:hyperlink>
      <w:r w:rsidR="000A6E48" w:rsidRPr="000A6E48">
        <w:rPr>
          <w:rFonts w:ascii="Arial" w:eastAsia="Times New Roman" w:hAnsi="Arial" w:cs="Arial"/>
          <w:color w:val="333333"/>
          <w:sz w:val="16"/>
          <w:szCs w:val="16"/>
        </w:rPr>
        <w:t xml:space="preserve"> </w:t>
      </w:r>
    </w:p>
    <w:p w:rsidR="000A6E48" w:rsidRPr="000A6E48" w:rsidRDefault="000A6E48" w:rsidP="000A6E48">
      <w:pPr>
        <w:pBdr>
          <w:bottom w:val="single" w:sz="6" w:space="0" w:color="E7E7E7"/>
        </w:pBdr>
        <w:shd w:val="clear" w:color="auto" w:fill="FFFFFF"/>
        <w:spacing w:before="100" w:beforeAutospacing="1" w:after="326" w:line="326" w:lineRule="atLeast"/>
        <w:rPr>
          <w:rFonts w:ascii="Georgia" w:eastAsia="Times New Roman" w:hAnsi="Georgia" w:cs="Times New Roman"/>
          <w:color w:val="333333"/>
        </w:rPr>
      </w:pPr>
      <w:proofErr w:type="gramStart"/>
      <w:r w:rsidRPr="000A6E48">
        <w:rPr>
          <w:rFonts w:ascii="Georgia" w:eastAsia="Times New Roman" w:hAnsi="Georgia" w:cs="Times New Roman"/>
          <w:color w:val="333333"/>
        </w:rPr>
        <w:t>Glenn,</w:t>
      </w:r>
      <w:proofErr w:type="gramEnd"/>
      <w:r w:rsidRPr="000A6E48">
        <w:rPr>
          <w:rFonts w:ascii="Georgia" w:eastAsia="Times New Roman" w:hAnsi="Georgia" w:cs="Times New Roman"/>
          <w:color w:val="333333"/>
        </w:rPr>
        <w:t xml:space="preserve"> thanks for sharing this info – very useful.</w:t>
      </w:r>
    </w:p>
    <w:p w:rsidR="000A6E48" w:rsidRPr="000A6E48" w:rsidRDefault="000A6E48" w:rsidP="000A6E48">
      <w:pPr>
        <w:pBdr>
          <w:bottom w:val="single" w:sz="6" w:space="0" w:color="E7E7E7"/>
        </w:pBdr>
        <w:shd w:val="clear" w:color="auto" w:fill="FFFFFF"/>
        <w:spacing w:before="100" w:beforeAutospacing="1" w:after="326" w:line="326" w:lineRule="atLeast"/>
        <w:rPr>
          <w:rFonts w:ascii="Georgia" w:eastAsia="Times New Roman" w:hAnsi="Georgia" w:cs="Times New Roman"/>
          <w:color w:val="333333"/>
        </w:rPr>
      </w:pPr>
      <w:r w:rsidRPr="000A6E48">
        <w:rPr>
          <w:rFonts w:ascii="Georgia" w:eastAsia="Times New Roman" w:hAnsi="Georgia" w:cs="Times New Roman"/>
          <w:color w:val="333333"/>
        </w:rPr>
        <w:t xml:space="preserve">Do you think the suggested settings will change when dealing with </w:t>
      </w:r>
      <w:proofErr w:type="spellStart"/>
      <w:r w:rsidRPr="000A6E48">
        <w:rPr>
          <w:rFonts w:ascii="Georgia" w:eastAsia="Times New Roman" w:hAnsi="Georgia" w:cs="Times New Roman"/>
          <w:color w:val="333333"/>
        </w:rPr>
        <w:t>sharepoint</w:t>
      </w:r>
      <w:proofErr w:type="spellEnd"/>
      <w:r w:rsidRPr="000A6E48">
        <w:rPr>
          <w:rFonts w:ascii="Georgia" w:eastAsia="Times New Roman" w:hAnsi="Georgia" w:cs="Times New Roman"/>
          <w:color w:val="333333"/>
        </w:rPr>
        <w:t>? I realize database server is a database server – regardless of what’s using it but still…</w:t>
      </w:r>
    </w:p>
    <w:p w:rsidR="000A6E48" w:rsidRPr="000A6E48" w:rsidRDefault="001D45F0" w:rsidP="000A6E48">
      <w:pPr>
        <w:pBdr>
          <w:bottom w:val="single" w:sz="6" w:space="0" w:color="E7E7E7"/>
        </w:pBdr>
        <w:shd w:val="clear" w:color="auto" w:fill="FFFFFF"/>
        <w:spacing w:after="0" w:line="326" w:lineRule="atLeast"/>
        <w:rPr>
          <w:rFonts w:ascii="Arial" w:eastAsia="Times New Roman" w:hAnsi="Arial" w:cs="Arial"/>
          <w:color w:val="333333"/>
          <w:sz w:val="16"/>
          <w:szCs w:val="16"/>
        </w:rPr>
      </w:pPr>
      <w:hyperlink r:id="rId37" w:anchor="respond" w:history="1">
        <w:r w:rsidR="000A6E48" w:rsidRPr="000A6E48">
          <w:rPr>
            <w:rFonts w:ascii="Arial" w:eastAsia="Times New Roman" w:hAnsi="Arial" w:cs="Arial"/>
            <w:color w:val="888888"/>
            <w:sz w:val="16"/>
            <w:szCs w:val="16"/>
            <w:u w:val="single"/>
          </w:rPr>
          <w:t>Reply</w:t>
        </w:r>
      </w:hyperlink>
      <w:r w:rsidR="000A6E48" w:rsidRPr="000A6E48">
        <w:rPr>
          <w:rFonts w:ascii="Arial" w:eastAsia="Times New Roman" w:hAnsi="Arial" w:cs="Arial"/>
          <w:color w:val="333333"/>
          <w:sz w:val="16"/>
          <w:szCs w:val="16"/>
        </w:rPr>
        <w:t xml:space="preserve"> </w:t>
      </w:r>
    </w:p>
    <w:p w:rsidR="000A6E48" w:rsidRPr="000A6E48" w:rsidRDefault="000A6E48" w:rsidP="000A6E48">
      <w:pPr>
        <w:numPr>
          <w:ilvl w:val="1"/>
          <w:numId w:val="1"/>
        </w:numPr>
        <w:shd w:val="clear" w:color="auto" w:fill="FFFFFF"/>
        <w:spacing w:after="0" w:line="326" w:lineRule="atLeast"/>
        <w:ind w:left="272"/>
        <w:rPr>
          <w:rFonts w:ascii="Georgia" w:eastAsia="Times New Roman" w:hAnsi="Georgia" w:cs="Times New Roman"/>
          <w:color w:val="333333"/>
        </w:rPr>
      </w:pPr>
      <w:r>
        <w:rPr>
          <w:rFonts w:ascii="Georgia" w:eastAsia="Times New Roman" w:hAnsi="Georgia" w:cs="Times New Roman"/>
          <w:noProof/>
          <w:color w:val="333333"/>
        </w:rPr>
        <w:drawing>
          <wp:inline distT="0" distB="0" distL="0" distR="0">
            <wp:extent cx="379730" cy="379730"/>
            <wp:effectExtent l="19050" t="0" r="1270" b="0"/>
            <wp:docPr id="17" name="grav-8512f3d2e5cd85aebc94c04afd2f0469-1" descr="http://0.gravatar.com/avatar/8512f3d2e5cd85aebc94c04afd2f0469?s=40&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8512f3d2e5cd85aebc94c04afd2f0469-1" descr="http://0.gravatar.com/avatar/8512f3d2e5cd85aebc94c04afd2f0469?s=40&amp;d=identicon&amp;r=G"/>
                    <pic:cNvPicPr>
                      <a:picLocks noChangeAspect="1" noChangeArrowheads="1"/>
                    </pic:cNvPicPr>
                  </pic:nvPicPr>
                  <pic:blipFill>
                    <a:blip r:embed="rId27" cstate="print"/>
                    <a:srcRect/>
                    <a:stretch>
                      <a:fillRect/>
                    </a:stretch>
                  </pic:blipFill>
                  <pic:spPr bwMode="auto">
                    <a:xfrm>
                      <a:off x="0" y="0"/>
                      <a:ext cx="379730" cy="379730"/>
                    </a:xfrm>
                    <a:prstGeom prst="rect">
                      <a:avLst/>
                    </a:prstGeom>
                    <a:noFill/>
                    <a:ln w="9525">
                      <a:noFill/>
                      <a:miter lim="800000"/>
                      <a:headEnd/>
                      <a:tailEnd/>
                    </a:ln>
                  </pic:spPr>
                </pic:pic>
              </a:graphicData>
            </a:graphic>
          </wp:inline>
        </w:drawing>
      </w:r>
      <w:hyperlink r:id="rId38" w:history="1">
        <w:r w:rsidRPr="000A6E48">
          <w:rPr>
            <w:rFonts w:ascii="Georgia" w:eastAsia="Times New Roman" w:hAnsi="Georgia" w:cs="Times New Roman"/>
            <w:i/>
            <w:iCs/>
            <w:color w:val="0066CC"/>
            <w:u w:val="single"/>
          </w:rPr>
          <w:t>Glenn Berry</w:t>
        </w:r>
      </w:hyperlink>
      <w:r w:rsidRPr="000A6E48">
        <w:rPr>
          <w:rFonts w:ascii="Georgia" w:eastAsia="Times New Roman" w:hAnsi="Georgia" w:cs="Times New Roman"/>
          <w:color w:val="333333"/>
        </w:rPr>
        <w:t xml:space="preserve"> says: </w:t>
      </w:r>
    </w:p>
    <w:p w:rsidR="000A6E48" w:rsidRPr="000A6E48" w:rsidRDefault="001D45F0" w:rsidP="000A6E48">
      <w:pPr>
        <w:shd w:val="clear" w:color="auto" w:fill="FFFFFF"/>
        <w:spacing w:line="326" w:lineRule="atLeast"/>
        <w:rPr>
          <w:rFonts w:ascii="Arial" w:eastAsia="Times New Roman" w:hAnsi="Arial" w:cs="Arial"/>
          <w:color w:val="333333"/>
          <w:sz w:val="16"/>
          <w:szCs w:val="16"/>
        </w:rPr>
      </w:pPr>
      <w:hyperlink r:id="rId39" w:anchor="comment-4649" w:history="1">
        <w:r w:rsidR="000A6E48" w:rsidRPr="000A6E48">
          <w:rPr>
            <w:rFonts w:ascii="Arial" w:eastAsia="Times New Roman" w:hAnsi="Arial" w:cs="Arial"/>
            <w:color w:val="0066CC"/>
            <w:sz w:val="16"/>
            <w:u w:val="single"/>
          </w:rPr>
          <w:t>February 25, 2011 at 9:26 AM</w:t>
        </w:r>
      </w:hyperlink>
      <w:r w:rsidR="000A6E48" w:rsidRPr="000A6E48">
        <w:rPr>
          <w:rFonts w:ascii="Arial" w:eastAsia="Times New Roman" w:hAnsi="Arial" w:cs="Arial"/>
          <w:color w:val="333333"/>
          <w:sz w:val="16"/>
          <w:szCs w:val="16"/>
        </w:rPr>
        <w:t xml:space="preserve"> </w:t>
      </w:r>
    </w:p>
    <w:p w:rsidR="000A6E48" w:rsidRPr="000A6E48" w:rsidRDefault="000A6E48" w:rsidP="000A6E48">
      <w:pPr>
        <w:shd w:val="clear" w:color="auto" w:fill="FFFFFF"/>
        <w:spacing w:before="100" w:beforeAutospacing="1" w:line="326" w:lineRule="atLeast"/>
        <w:rPr>
          <w:rFonts w:ascii="Georgia" w:eastAsia="Times New Roman" w:hAnsi="Georgia" w:cs="Times New Roman"/>
          <w:color w:val="333333"/>
        </w:rPr>
      </w:pPr>
      <w:r w:rsidRPr="000A6E48">
        <w:rPr>
          <w:rFonts w:ascii="Georgia" w:eastAsia="Times New Roman" w:hAnsi="Georgia" w:cs="Times New Roman"/>
          <w:color w:val="333333"/>
        </w:rPr>
        <w:lastRenderedPageBreak/>
        <w:t>Some settings will change when dealing with SharePoint. A good example is max degree of parallelism, which (according to Microsoft and my own experience) should be set to 1, when you have SharePoint databases on your instance.</w:t>
      </w:r>
    </w:p>
    <w:p w:rsidR="00320FE6" w:rsidRPr="000A6E48" w:rsidRDefault="00320FE6" w:rsidP="000A6E48"/>
    <w:sectPr w:rsidR="00320FE6" w:rsidRPr="000A6E48"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34945"/>
    <w:multiLevelType w:val="multilevel"/>
    <w:tmpl w:val="5DC840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0A6E48"/>
    <w:rsid w:val="00000608"/>
    <w:rsid w:val="000A6E48"/>
    <w:rsid w:val="001D45F0"/>
    <w:rsid w:val="0027696F"/>
    <w:rsid w:val="00320FE6"/>
    <w:rsid w:val="003D1E68"/>
    <w:rsid w:val="00434046"/>
    <w:rsid w:val="00536C63"/>
    <w:rsid w:val="00564458"/>
    <w:rsid w:val="00682450"/>
    <w:rsid w:val="006A0CD1"/>
    <w:rsid w:val="006F53E8"/>
    <w:rsid w:val="007E2D1F"/>
    <w:rsid w:val="00806E85"/>
    <w:rsid w:val="008E1DC4"/>
    <w:rsid w:val="00A45F91"/>
    <w:rsid w:val="00AB78F3"/>
    <w:rsid w:val="00AE166B"/>
    <w:rsid w:val="00CC1B1F"/>
    <w:rsid w:val="00D241BA"/>
    <w:rsid w:val="00E64B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prep">
    <w:name w:val="meta-prep"/>
    <w:basedOn w:val="DefaultParagraphFont"/>
    <w:rsid w:val="000A6E48"/>
  </w:style>
  <w:style w:type="character" w:customStyle="1" w:styleId="entry-date">
    <w:name w:val="entry-date"/>
    <w:basedOn w:val="DefaultParagraphFont"/>
    <w:rsid w:val="000A6E48"/>
  </w:style>
  <w:style w:type="character" w:customStyle="1" w:styleId="meta-sep">
    <w:name w:val="meta-sep"/>
    <w:basedOn w:val="DefaultParagraphFont"/>
    <w:rsid w:val="000A6E48"/>
  </w:style>
  <w:style w:type="character" w:customStyle="1" w:styleId="author">
    <w:name w:val="author"/>
    <w:basedOn w:val="DefaultParagraphFont"/>
    <w:rsid w:val="000A6E48"/>
  </w:style>
  <w:style w:type="character" w:styleId="Hyperlink">
    <w:name w:val="Hyperlink"/>
    <w:basedOn w:val="DefaultParagraphFont"/>
    <w:uiPriority w:val="99"/>
    <w:semiHidden/>
    <w:unhideWhenUsed/>
    <w:rsid w:val="000A6E48"/>
    <w:rPr>
      <w:color w:val="0066CC"/>
      <w:u w:val="single"/>
    </w:rPr>
  </w:style>
  <w:style w:type="character" w:styleId="HTMLCite">
    <w:name w:val="HTML Cite"/>
    <w:basedOn w:val="DefaultParagraphFont"/>
    <w:uiPriority w:val="99"/>
    <w:semiHidden/>
    <w:unhideWhenUsed/>
    <w:rsid w:val="000A6E48"/>
    <w:rPr>
      <w:i/>
      <w:iCs/>
    </w:rPr>
  </w:style>
  <w:style w:type="character" w:styleId="Emphasis">
    <w:name w:val="Emphasis"/>
    <w:basedOn w:val="DefaultParagraphFont"/>
    <w:uiPriority w:val="20"/>
    <w:qFormat/>
    <w:rsid w:val="000A6E48"/>
    <w:rPr>
      <w:i/>
      <w:iCs/>
    </w:rPr>
  </w:style>
  <w:style w:type="character" w:customStyle="1" w:styleId="meta-nav">
    <w:name w:val="meta-nav"/>
    <w:basedOn w:val="DefaultParagraphFont"/>
    <w:rsid w:val="000A6E48"/>
  </w:style>
  <w:style w:type="character" w:customStyle="1" w:styleId="says2">
    <w:name w:val="says2"/>
    <w:basedOn w:val="DefaultParagraphFont"/>
    <w:rsid w:val="000A6E48"/>
  </w:style>
  <w:style w:type="paragraph" w:styleId="BalloonText">
    <w:name w:val="Balloon Text"/>
    <w:basedOn w:val="Normal"/>
    <w:link w:val="BalloonTextChar"/>
    <w:uiPriority w:val="99"/>
    <w:semiHidden/>
    <w:unhideWhenUsed/>
    <w:rsid w:val="000A6E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E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6086648">
      <w:bodyDiv w:val="1"/>
      <w:marLeft w:val="0"/>
      <w:marRight w:val="0"/>
      <w:marTop w:val="0"/>
      <w:marBottom w:val="0"/>
      <w:divBdr>
        <w:top w:val="none" w:sz="0" w:space="0" w:color="auto"/>
        <w:left w:val="none" w:sz="0" w:space="0" w:color="auto"/>
        <w:bottom w:val="none" w:sz="0" w:space="0" w:color="auto"/>
        <w:right w:val="none" w:sz="0" w:space="0" w:color="auto"/>
      </w:divBdr>
      <w:divsChild>
        <w:div w:id="1183545428">
          <w:marLeft w:val="0"/>
          <w:marRight w:val="0"/>
          <w:marTop w:val="272"/>
          <w:marBottom w:val="0"/>
          <w:divBdr>
            <w:top w:val="none" w:sz="0" w:space="0" w:color="auto"/>
            <w:left w:val="none" w:sz="0" w:space="0" w:color="auto"/>
            <w:bottom w:val="none" w:sz="0" w:space="0" w:color="auto"/>
            <w:right w:val="none" w:sz="0" w:space="0" w:color="auto"/>
          </w:divBdr>
          <w:divsChild>
            <w:div w:id="931595076">
              <w:marLeft w:val="0"/>
              <w:marRight w:val="0"/>
              <w:marTop w:val="0"/>
              <w:marBottom w:val="0"/>
              <w:divBdr>
                <w:top w:val="none" w:sz="0" w:space="0" w:color="auto"/>
                <w:left w:val="none" w:sz="0" w:space="0" w:color="auto"/>
                <w:bottom w:val="none" w:sz="0" w:space="0" w:color="auto"/>
                <w:right w:val="none" w:sz="0" w:space="0" w:color="auto"/>
              </w:divBdr>
              <w:divsChild>
                <w:div w:id="794063638">
                  <w:marLeft w:val="0"/>
                  <w:marRight w:val="-3260"/>
                  <w:marTop w:val="0"/>
                  <w:marBottom w:val="0"/>
                  <w:divBdr>
                    <w:top w:val="none" w:sz="0" w:space="0" w:color="auto"/>
                    <w:left w:val="none" w:sz="0" w:space="0" w:color="auto"/>
                    <w:bottom w:val="none" w:sz="0" w:space="0" w:color="auto"/>
                    <w:right w:val="none" w:sz="0" w:space="0" w:color="auto"/>
                  </w:divBdr>
                  <w:divsChild>
                    <w:div w:id="1355687142">
                      <w:marLeft w:val="272"/>
                      <w:marRight w:val="3804"/>
                      <w:marTop w:val="0"/>
                      <w:marBottom w:val="489"/>
                      <w:divBdr>
                        <w:top w:val="none" w:sz="0" w:space="0" w:color="auto"/>
                        <w:left w:val="none" w:sz="0" w:space="0" w:color="auto"/>
                        <w:bottom w:val="none" w:sz="0" w:space="0" w:color="auto"/>
                        <w:right w:val="none" w:sz="0" w:space="0" w:color="auto"/>
                      </w:divBdr>
                      <w:divsChild>
                        <w:div w:id="1032533348">
                          <w:marLeft w:val="0"/>
                          <w:marRight w:val="0"/>
                          <w:marTop w:val="0"/>
                          <w:marBottom w:val="0"/>
                          <w:divBdr>
                            <w:top w:val="none" w:sz="0" w:space="0" w:color="auto"/>
                            <w:left w:val="none" w:sz="0" w:space="0" w:color="auto"/>
                            <w:bottom w:val="none" w:sz="0" w:space="0" w:color="auto"/>
                            <w:right w:val="none" w:sz="0" w:space="0" w:color="auto"/>
                          </w:divBdr>
                          <w:divsChild>
                            <w:div w:id="23097397">
                              <w:marLeft w:val="0"/>
                              <w:marRight w:val="0"/>
                              <w:marTop w:val="0"/>
                              <w:marBottom w:val="0"/>
                              <w:divBdr>
                                <w:top w:val="none" w:sz="0" w:space="0" w:color="auto"/>
                                <w:left w:val="none" w:sz="0" w:space="0" w:color="auto"/>
                                <w:bottom w:val="none" w:sz="0" w:space="0" w:color="auto"/>
                                <w:right w:val="none" w:sz="0" w:space="0" w:color="auto"/>
                              </w:divBdr>
                            </w:div>
                            <w:div w:id="14385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573918">
      <w:bodyDiv w:val="1"/>
      <w:marLeft w:val="0"/>
      <w:marRight w:val="0"/>
      <w:marTop w:val="0"/>
      <w:marBottom w:val="0"/>
      <w:divBdr>
        <w:top w:val="none" w:sz="0" w:space="0" w:color="auto"/>
        <w:left w:val="none" w:sz="0" w:space="0" w:color="auto"/>
        <w:bottom w:val="none" w:sz="0" w:space="0" w:color="auto"/>
        <w:right w:val="none" w:sz="0" w:space="0" w:color="auto"/>
      </w:divBdr>
      <w:divsChild>
        <w:div w:id="1854176961">
          <w:marLeft w:val="0"/>
          <w:marRight w:val="0"/>
          <w:marTop w:val="272"/>
          <w:marBottom w:val="0"/>
          <w:divBdr>
            <w:top w:val="none" w:sz="0" w:space="0" w:color="auto"/>
            <w:left w:val="none" w:sz="0" w:space="0" w:color="auto"/>
            <w:bottom w:val="none" w:sz="0" w:space="0" w:color="auto"/>
            <w:right w:val="none" w:sz="0" w:space="0" w:color="auto"/>
          </w:divBdr>
          <w:divsChild>
            <w:div w:id="82343667">
              <w:marLeft w:val="0"/>
              <w:marRight w:val="0"/>
              <w:marTop w:val="0"/>
              <w:marBottom w:val="0"/>
              <w:divBdr>
                <w:top w:val="none" w:sz="0" w:space="0" w:color="auto"/>
                <w:left w:val="none" w:sz="0" w:space="0" w:color="auto"/>
                <w:bottom w:val="none" w:sz="0" w:space="0" w:color="auto"/>
                <w:right w:val="none" w:sz="0" w:space="0" w:color="auto"/>
              </w:divBdr>
              <w:divsChild>
                <w:div w:id="155729060">
                  <w:marLeft w:val="0"/>
                  <w:marRight w:val="-3260"/>
                  <w:marTop w:val="0"/>
                  <w:marBottom w:val="0"/>
                  <w:divBdr>
                    <w:top w:val="none" w:sz="0" w:space="0" w:color="auto"/>
                    <w:left w:val="none" w:sz="0" w:space="0" w:color="auto"/>
                    <w:bottom w:val="none" w:sz="0" w:space="0" w:color="auto"/>
                    <w:right w:val="none" w:sz="0" w:space="0" w:color="auto"/>
                  </w:divBdr>
                  <w:divsChild>
                    <w:div w:id="1130175143">
                      <w:marLeft w:val="272"/>
                      <w:marRight w:val="3804"/>
                      <w:marTop w:val="0"/>
                      <w:marBottom w:val="489"/>
                      <w:divBdr>
                        <w:top w:val="none" w:sz="0" w:space="0" w:color="auto"/>
                        <w:left w:val="none" w:sz="0" w:space="0" w:color="auto"/>
                        <w:bottom w:val="none" w:sz="0" w:space="0" w:color="auto"/>
                        <w:right w:val="none" w:sz="0" w:space="0" w:color="auto"/>
                      </w:divBdr>
                      <w:divsChild>
                        <w:div w:id="1552038623">
                          <w:marLeft w:val="0"/>
                          <w:marRight w:val="0"/>
                          <w:marTop w:val="0"/>
                          <w:marBottom w:val="0"/>
                          <w:divBdr>
                            <w:top w:val="none" w:sz="0" w:space="0" w:color="auto"/>
                            <w:left w:val="none" w:sz="0" w:space="0" w:color="auto"/>
                            <w:bottom w:val="none" w:sz="0" w:space="0" w:color="auto"/>
                            <w:right w:val="none" w:sz="0" w:space="0" w:color="auto"/>
                          </w:divBdr>
                          <w:divsChild>
                            <w:div w:id="519009408">
                              <w:marLeft w:val="0"/>
                              <w:marRight w:val="0"/>
                              <w:marTop w:val="0"/>
                              <w:marBottom w:val="0"/>
                              <w:divBdr>
                                <w:top w:val="none" w:sz="0" w:space="0" w:color="auto"/>
                                <w:left w:val="none" w:sz="0" w:space="0" w:color="auto"/>
                                <w:bottom w:val="none" w:sz="0" w:space="0" w:color="auto"/>
                                <w:right w:val="none" w:sz="0" w:space="0" w:color="auto"/>
                              </w:divBdr>
                            </w:div>
                            <w:div w:id="199049592">
                              <w:marLeft w:val="0"/>
                              <w:marRight w:val="0"/>
                              <w:marTop w:val="0"/>
                              <w:marBottom w:val="0"/>
                              <w:divBdr>
                                <w:top w:val="none" w:sz="0" w:space="0" w:color="auto"/>
                                <w:left w:val="none" w:sz="0" w:space="0" w:color="auto"/>
                                <w:bottom w:val="none" w:sz="0" w:space="0" w:color="auto"/>
                                <w:right w:val="none" w:sz="0" w:space="0" w:color="auto"/>
                              </w:divBdr>
                              <w:divsChild>
                                <w:div w:id="1541822428">
                                  <w:marLeft w:val="0"/>
                                  <w:marRight w:val="0"/>
                                  <w:marTop w:val="204"/>
                                  <w:marBottom w:val="0"/>
                                  <w:divBdr>
                                    <w:top w:val="none" w:sz="0" w:space="0" w:color="auto"/>
                                    <w:left w:val="none" w:sz="0" w:space="0" w:color="auto"/>
                                    <w:bottom w:val="none" w:sz="0" w:space="0" w:color="auto"/>
                                    <w:right w:val="none" w:sz="0" w:space="0" w:color="auto"/>
                                  </w:divBdr>
                                  <w:divsChild>
                                    <w:div w:id="1863323693">
                                      <w:marLeft w:val="0"/>
                                      <w:marRight w:val="0"/>
                                      <w:marTop w:val="0"/>
                                      <w:marBottom w:val="0"/>
                                      <w:divBdr>
                                        <w:top w:val="none" w:sz="0" w:space="0" w:color="auto"/>
                                        <w:left w:val="none" w:sz="0" w:space="0" w:color="auto"/>
                                        <w:bottom w:val="none" w:sz="0" w:space="0" w:color="auto"/>
                                        <w:right w:val="none" w:sz="0" w:space="0" w:color="auto"/>
                                      </w:divBdr>
                                    </w:div>
                                    <w:div w:id="574972374">
                                      <w:marLeft w:val="0"/>
                                      <w:marRight w:val="0"/>
                                      <w:marTop w:val="0"/>
                                      <w:marBottom w:val="0"/>
                                      <w:divBdr>
                                        <w:top w:val="none" w:sz="0" w:space="0" w:color="auto"/>
                                        <w:left w:val="none" w:sz="0" w:space="0" w:color="auto"/>
                                        <w:bottom w:val="none" w:sz="0" w:space="0" w:color="auto"/>
                                        <w:right w:val="none" w:sz="0" w:space="0" w:color="auto"/>
                                      </w:divBdr>
                                    </w:div>
                                    <w:div w:id="1824540128">
                                      <w:marLeft w:val="0"/>
                                      <w:marRight w:val="0"/>
                                      <w:marTop w:val="0"/>
                                      <w:marBottom w:val="0"/>
                                      <w:divBdr>
                                        <w:top w:val="none" w:sz="0" w:space="0" w:color="auto"/>
                                        <w:left w:val="none" w:sz="0" w:space="0" w:color="auto"/>
                                        <w:bottom w:val="none" w:sz="0" w:space="0" w:color="auto"/>
                                        <w:right w:val="none" w:sz="0" w:space="0" w:color="auto"/>
                                      </w:divBdr>
                                    </w:div>
                                    <w:div w:id="1311399578">
                                      <w:marLeft w:val="0"/>
                                      <w:marRight w:val="0"/>
                                      <w:marTop w:val="0"/>
                                      <w:marBottom w:val="0"/>
                                      <w:divBdr>
                                        <w:top w:val="none" w:sz="0" w:space="0" w:color="auto"/>
                                        <w:left w:val="none" w:sz="0" w:space="0" w:color="auto"/>
                                        <w:bottom w:val="none" w:sz="0" w:space="0" w:color="auto"/>
                                        <w:right w:val="none" w:sz="0" w:space="0" w:color="auto"/>
                                      </w:divBdr>
                                    </w:div>
                                  </w:divsChild>
                                </w:div>
                                <w:div w:id="828054984">
                                  <w:marLeft w:val="0"/>
                                  <w:marRight w:val="0"/>
                                  <w:marTop w:val="0"/>
                                  <w:marBottom w:val="0"/>
                                  <w:divBdr>
                                    <w:top w:val="none" w:sz="0" w:space="0" w:color="auto"/>
                                    <w:left w:val="none" w:sz="0" w:space="0" w:color="auto"/>
                                    <w:bottom w:val="none" w:sz="0" w:space="0" w:color="auto"/>
                                    <w:right w:val="none" w:sz="0" w:space="0" w:color="auto"/>
                                  </w:divBdr>
                                </w:div>
                              </w:divsChild>
                            </w:div>
                            <w:div w:id="830221167">
                              <w:marLeft w:val="0"/>
                              <w:marRight w:val="0"/>
                              <w:marTop w:val="0"/>
                              <w:marBottom w:val="0"/>
                              <w:divBdr>
                                <w:top w:val="none" w:sz="0" w:space="0" w:color="auto"/>
                                <w:left w:val="none" w:sz="0" w:space="0" w:color="auto"/>
                                <w:bottom w:val="none" w:sz="0" w:space="0" w:color="auto"/>
                                <w:right w:val="none" w:sz="0" w:space="0" w:color="auto"/>
                              </w:divBdr>
                            </w:div>
                          </w:divsChild>
                        </w:div>
                        <w:div w:id="1289119971">
                          <w:marLeft w:val="0"/>
                          <w:marRight w:val="0"/>
                          <w:marTop w:val="0"/>
                          <w:marBottom w:val="0"/>
                          <w:divBdr>
                            <w:top w:val="none" w:sz="0" w:space="0" w:color="auto"/>
                            <w:left w:val="none" w:sz="0" w:space="0" w:color="auto"/>
                            <w:bottom w:val="none" w:sz="0" w:space="0" w:color="auto"/>
                            <w:right w:val="none" w:sz="0" w:space="0" w:color="auto"/>
                          </w:divBdr>
                          <w:divsChild>
                            <w:div w:id="489174846">
                              <w:marLeft w:val="0"/>
                              <w:marRight w:val="0"/>
                              <w:marTop w:val="0"/>
                              <w:marBottom w:val="0"/>
                              <w:divBdr>
                                <w:top w:val="none" w:sz="0" w:space="0" w:color="auto"/>
                                <w:left w:val="none" w:sz="0" w:space="0" w:color="auto"/>
                                <w:bottom w:val="none" w:sz="0" w:space="0" w:color="auto"/>
                                <w:right w:val="none" w:sz="0" w:space="0" w:color="auto"/>
                              </w:divBdr>
                            </w:div>
                          </w:divsChild>
                        </w:div>
                        <w:div w:id="1044403713">
                          <w:marLeft w:val="0"/>
                          <w:marRight w:val="0"/>
                          <w:marTop w:val="136"/>
                          <w:marBottom w:val="136"/>
                          <w:divBdr>
                            <w:top w:val="none" w:sz="0" w:space="0" w:color="auto"/>
                            <w:left w:val="none" w:sz="0" w:space="0" w:color="auto"/>
                            <w:bottom w:val="none" w:sz="0" w:space="0" w:color="auto"/>
                            <w:right w:val="none" w:sz="0" w:space="0" w:color="auto"/>
                          </w:divBdr>
                          <w:divsChild>
                            <w:div w:id="1655136092">
                              <w:marLeft w:val="0"/>
                              <w:marRight w:val="95"/>
                              <w:marTop w:val="0"/>
                              <w:marBottom w:val="0"/>
                              <w:divBdr>
                                <w:top w:val="single" w:sz="6" w:space="0" w:color="D4D4D4"/>
                                <w:left w:val="single" w:sz="6" w:space="0" w:color="D4D4D4"/>
                                <w:bottom w:val="single" w:sz="6" w:space="0" w:color="D4D4D4"/>
                                <w:right w:val="single" w:sz="6" w:space="0" w:color="D4D4D4"/>
                              </w:divBdr>
                            </w:div>
                            <w:div w:id="1654528776">
                              <w:marLeft w:val="0"/>
                              <w:marRight w:val="0"/>
                              <w:marTop w:val="0"/>
                              <w:marBottom w:val="0"/>
                              <w:divBdr>
                                <w:top w:val="none" w:sz="0" w:space="0" w:color="auto"/>
                                <w:left w:val="none" w:sz="0" w:space="0" w:color="auto"/>
                                <w:bottom w:val="none" w:sz="0" w:space="0" w:color="auto"/>
                                <w:right w:val="none" w:sz="0" w:space="0" w:color="auto"/>
                              </w:divBdr>
                            </w:div>
                            <w:div w:id="2137330094">
                              <w:marLeft w:val="0"/>
                              <w:marRight w:val="0"/>
                              <w:marTop w:val="204"/>
                              <w:marBottom w:val="0"/>
                              <w:divBdr>
                                <w:top w:val="none" w:sz="0" w:space="0" w:color="auto"/>
                                <w:left w:val="none" w:sz="0" w:space="0" w:color="auto"/>
                                <w:bottom w:val="none" w:sz="0" w:space="0" w:color="auto"/>
                                <w:right w:val="none" w:sz="0" w:space="0" w:color="auto"/>
                              </w:divBdr>
                            </w:div>
                          </w:divsChild>
                        </w:div>
                        <w:div w:id="150295351">
                          <w:marLeft w:val="0"/>
                          <w:marRight w:val="0"/>
                          <w:marTop w:val="0"/>
                          <w:marBottom w:val="0"/>
                          <w:divBdr>
                            <w:top w:val="none" w:sz="0" w:space="0" w:color="auto"/>
                            <w:left w:val="none" w:sz="0" w:space="0" w:color="auto"/>
                            <w:bottom w:val="none" w:sz="0" w:space="0" w:color="auto"/>
                            <w:right w:val="none" w:sz="0" w:space="0" w:color="auto"/>
                          </w:divBdr>
                          <w:divsChild>
                            <w:div w:id="149373684">
                              <w:marLeft w:val="0"/>
                              <w:marRight w:val="0"/>
                              <w:marTop w:val="0"/>
                              <w:marBottom w:val="0"/>
                              <w:divBdr>
                                <w:top w:val="none" w:sz="0" w:space="0" w:color="auto"/>
                                <w:left w:val="none" w:sz="0" w:space="0" w:color="auto"/>
                                <w:bottom w:val="none" w:sz="0" w:space="0" w:color="auto"/>
                                <w:right w:val="none" w:sz="0" w:space="0" w:color="auto"/>
                              </w:divBdr>
                            </w:div>
                            <w:div w:id="588001172">
                              <w:marLeft w:val="0"/>
                              <w:marRight w:val="0"/>
                              <w:marTop w:val="0"/>
                              <w:marBottom w:val="245"/>
                              <w:divBdr>
                                <w:top w:val="none" w:sz="0" w:space="0" w:color="auto"/>
                                <w:left w:val="none" w:sz="0" w:space="0" w:color="auto"/>
                                <w:bottom w:val="none" w:sz="0" w:space="0" w:color="auto"/>
                                <w:right w:val="none" w:sz="0" w:space="0" w:color="auto"/>
                              </w:divBdr>
                            </w:div>
                            <w:div w:id="1758743220">
                              <w:marLeft w:val="0"/>
                              <w:marRight w:val="0"/>
                              <w:marTop w:val="0"/>
                              <w:marBottom w:val="0"/>
                              <w:divBdr>
                                <w:top w:val="none" w:sz="0" w:space="0" w:color="auto"/>
                                <w:left w:val="none" w:sz="0" w:space="0" w:color="auto"/>
                                <w:bottom w:val="none" w:sz="0" w:space="0" w:color="auto"/>
                                <w:right w:val="none" w:sz="0" w:space="0" w:color="auto"/>
                              </w:divBdr>
                            </w:div>
                            <w:div w:id="170491086">
                              <w:marLeft w:val="0"/>
                              <w:marRight w:val="0"/>
                              <w:marTop w:val="0"/>
                              <w:marBottom w:val="0"/>
                              <w:divBdr>
                                <w:top w:val="none" w:sz="0" w:space="0" w:color="auto"/>
                                <w:left w:val="none" w:sz="0" w:space="0" w:color="auto"/>
                                <w:bottom w:val="none" w:sz="0" w:space="0" w:color="auto"/>
                                <w:right w:val="none" w:sz="0" w:space="0" w:color="auto"/>
                              </w:divBdr>
                            </w:div>
                          </w:divsChild>
                        </w:div>
                        <w:div w:id="676616745">
                          <w:marLeft w:val="0"/>
                          <w:marRight w:val="0"/>
                          <w:marTop w:val="0"/>
                          <w:marBottom w:val="0"/>
                          <w:divBdr>
                            <w:top w:val="none" w:sz="0" w:space="0" w:color="auto"/>
                            <w:left w:val="none" w:sz="0" w:space="0" w:color="auto"/>
                            <w:bottom w:val="none" w:sz="0" w:space="0" w:color="auto"/>
                            <w:right w:val="none" w:sz="0" w:space="0" w:color="auto"/>
                          </w:divBdr>
                          <w:divsChild>
                            <w:div w:id="64180958">
                              <w:marLeft w:val="0"/>
                              <w:marRight w:val="0"/>
                              <w:marTop w:val="0"/>
                              <w:marBottom w:val="0"/>
                              <w:divBdr>
                                <w:top w:val="none" w:sz="0" w:space="0" w:color="auto"/>
                                <w:left w:val="none" w:sz="0" w:space="0" w:color="auto"/>
                                <w:bottom w:val="none" w:sz="0" w:space="0" w:color="auto"/>
                                <w:right w:val="none" w:sz="0" w:space="0" w:color="auto"/>
                              </w:divBdr>
                            </w:div>
                            <w:div w:id="666789225">
                              <w:marLeft w:val="0"/>
                              <w:marRight w:val="0"/>
                              <w:marTop w:val="0"/>
                              <w:marBottom w:val="245"/>
                              <w:divBdr>
                                <w:top w:val="none" w:sz="0" w:space="0" w:color="auto"/>
                                <w:left w:val="none" w:sz="0" w:space="0" w:color="auto"/>
                                <w:bottom w:val="none" w:sz="0" w:space="0" w:color="auto"/>
                                <w:right w:val="none" w:sz="0" w:space="0" w:color="auto"/>
                              </w:divBdr>
                            </w:div>
                            <w:div w:id="611592967">
                              <w:marLeft w:val="0"/>
                              <w:marRight w:val="0"/>
                              <w:marTop w:val="0"/>
                              <w:marBottom w:val="0"/>
                              <w:divBdr>
                                <w:top w:val="none" w:sz="0" w:space="0" w:color="auto"/>
                                <w:left w:val="none" w:sz="0" w:space="0" w:color="auto"/>
                                <w:bottom w:val="none" w:sz="0" w:space="0" w:color="auto"/>
                                <w:right w:val="none" w:sz="0" w:space="0" w:color="auto"/>
                              </w:divBdr>
                            </w:div>
                            <w:div w:id="846749380">
                              <w:marLeft w:val="0"/>
                              <w:marRight w:val="0"/>
                              <w:marTop w:val="0"/>
                              <w:marBottom w:val="0"/>
                              <w:divBdr>
                                <w:top w:val="none" w:sz="0" w:space="0" w:color="auto"/>
                                <w:left w:val="none" w:sz="0" w:space="0" w:color="auto"/>
                                <w:bottom w:val="none" w:sz="0" w:space="0" w:color="auto"/>
                                <w:right w:val="none" w:sz="0" w:space="0" w:color="auto"/>
                              </w:divBdr>
                            </w:div>
                          </w:divsChild>
                        </w:div>
                        <w:div w:id="430859792">
                          <w:marLeft w:val="0"/>
                          <w:marRight w:val="0"/>
                          <w:marTop w:val="0"/>
                          <w:marBottom w:val="0"/>
                          <w:divBdr>
                            <w:top w:val="none" w:sz="0" w:space="0" w:color="auto"/>
                            <w:left w:val="none" w:sz="0" w:space="0" w:color="auto"/>
                            <w:bottom w:val="none" w:sz="0" w:space="0" w:color="auto"/>
                            <w:right w:val="none" w:sz="0" w:space="0" w:color="auto"/>
                          </w:divBdr>
                          <w:divsChild>
                            <w:div w:id="1840271703">
                              <w:marLeft w:val="0"/>
                              <w:marRight w:val="0"/>
                              <w:marTop w:val="0"/>
                              <w:marBottom w:val="0"/>
                              <w:divBdr>
                                <w:top w:val="none" w:sz="0" w:space="0" w:color="auto"/>
                                <w:left w:val="none" w:sz="0" w:space="0" w:color="auto"/>
                                <w:bottom w:val="none" w:sz="0" w:space="0" w:color="auto"/>
                                <w:right w:val="none" w:sz="0" w:space="0" w:color="auto"/>
                              </w:divBdr>
                            </w:div>
                            <w:div w:id="497309672">
                              <w:marLeft w:val="0"/>
                              <w:marRight w:val="0"/>
                              <w:marTop w:val="0"/>
                              <w:marBottom w:val="245"/>
                              <w:divBdr>
                                <w:top w:val="none" w:sz="0" w:space="0" w:color="auto"/>
                                <w:left w:val="none" w:sz="0" w:space="0" w:color="auto"/>
                                <w:bottom w:val="none" w:sz="0" w:space="0" w:color="auto"/>
                                <w:right w:val="none" w:sz="0" w:space="0" w:color="auto"/>
                              </w:divBdr>
                            </w:div>
                            <w:div w:id="263415285">
                              <w:marLeft w:val="0"/>
                              <w:marRight w:val="0"/>
                              <w:marTop w:val="0"/>
                              <w:marBottom w:val="0"/>
                              <w:divBdr>
                                <w:top w:val="none" w:sz="0" w:space="0" w:color="auto"/>
                                <w:left w:val="none" w:sz="0" w:space="0" w:color="auto"/>
                                <w:bottom w:val="none" w:sz="0" w:space="0" w:color="auto"/>
                                <w:right w:val="none" w:sz="0" w:space="0" w:color="auto"/>
                              </w:divBdr>
                            </w:div>
                            <w:div w:id="501047200">
                              <w:marLeft w:val="0"/>
                              <w:marRight w:val="0"/>
                              <w:marTop w:val="0"/>
                              <w:marBottom w:val="0"/>
                              <w:divBdr>
                                <w:top w:val="none" w:sz="0" w:space="0" w:color="auto"/>
                                <w:left w:val="none" w:sz="0" w:space="0" w:color="auto"/>
                                <w:bottom w:val="none" w:sz="0" w:space="0" w:color="auto"/>
                                <w:right w:val="none" w:sz="0" w:space="0" w:color="auto"/>
                              </w:divBdr>
                            </w:div>
                          </w:divsChild>
                        </w:div>
                        <w:div w:id="1218391931">
                          <w:marLeft w:val="0"/>
                          <w:marRight w:val="0"/>
                          <w:marTop w:val="0"/>
                          <w:marBottom w:val="0"/>
                          <w:divBdr>
                            <w:top w:val="none" w:sz="0" w:space="0" w:color="auto"/>
                            <w:left w:val="none" w:sz="0" w:space="0" w:color="auto"/>
                            <w:bottom w:val="none" w:sz="0" w:space="0" w:color="auto"/>
                            <w:right w:val="none" w:sz="0" w:space="0" w:color="auto"/>
                          </w:divBdr>
                          <w:divsChild>
                            <w:div w:id="596208066">
                              <w:marLeft w:val="0"/>
                              <w:marRight w:val="0"/>
                              <w:marTop w:val="0"/>
                              <w:marBottom w:val="0"/>
                              <w:divBdr>
                                <w:top w:val="none" w:sz="0" w:space="0" w:color="auto"/>
                                <w:left w:val="none" w:sz="0" w:space="0" w:color="auto"/>
                                <w:bottom w:val="none" w:sz="0" w:space="0" w:color="auto"/>
                                <w:right w:val="none" w:sz="0" w:space="0" w:color="auto"/>
                              </w:divBdr>
                            </w:div>
                            <w:div w:id="1821195171">
                              <w:marLeft w:val="0"/>
                              <w:marRight w:val="0"/>
                              <w:marTop w:val="0"/>
                              <w:marBottom w:val="245"/>
                              <w:divBdr>
                                <w:top w:val="none" w:sz="0" w:space="0" w:color="auto"/>
                                <w:left w:val="none" w:sz="0" w:space="0" w:color="auto"/>
                                <w:bottom w:val="none" w:sz="0" w:space="0" w:color="auto"/>
                                <w:right w:val="none" w:sz="0" w:space="0" w:color="auto"/>
                              </w:divBdr>
                            </w:div>
                            <w:div w:id="1680035028">
                              <w:marLeft w:val="0"/>
                              <w:marRight w:val="0"/>
                              <w:marTop w:val="0"/>
                              <w:marBottom w:val="0"/>
                              <w:divBdr>
                                <w:top w:val="none" w:sz="0" w:space="0" w:color="auto"/>
                                <w:left w:val="none" w:sz="0" w:space="0" w:color="auto"/>
                                <w:bottom w:val="none" w:sz="0" w:space="0" w:color="auto"/>
                                <w:right w:val="none" w:sz="0" w:space="0" w:color="auto"/>
                              </w:divBdr>
                            </w:div>
                            <w:div w:id="200673042">
                              <w:marLeft w:val="0"/>
                              <w:marRight w:val="0"/>
                              <w:marTop w:val="0"/>
                              <w:marBottom w:val="0"/>
                              <w:divBdr>
                                <w:top w:val="none" w:sz="0" w:space="0" w:color="auto"/>
                                <w:left w:val="none" w:sz="0" w:space="0" w:color="auto"/>
                                <w:bottom w:val="none" w:sz="0" w:space="0" w:color="auto"/>
                                <w:right w:val="none" w:sz="0" w:space="0" w:color="auto"/>
                              </w:divBdr>
                            </w:div>
                          </w:divsChild>
                        </w:div>
                        <w:div w:id="897204784">
                          <w:marLeft w:val="0"/>
                          <w:marRight w:val="0"/>
                          <w:marTop w:val="0"/>
                          <w:marBottom w:val="0"/>
                          <w:divBdr>
                            <w:top w:val="none" w:sz="0" w:space="0" w:color="auto"/>
                            <w:left w:val="none" w:sz="0" w:space="0" w:color="auto"/>
                            <w:bottom w:val="none" w:sz="0" w:space="0" w:color="auto"/>
                            <w:right w:val="none" w:sz="0" w:space="0" w:color="auto"/>
                          </w:divBdr>
                          <w:divsChild>
                            <w:div w:id="399669706">
                              <w:marLeft w:val="0"/>
                              <w:marRight w:val="0"/>
                              <w:marTop w:val="0"/>
                              <w:marBottom w:val="0"/>
                              <w:divBdr>
                                <w:top w:val="none" w:sz="0" w:space="0" w:color="auto"/>
                                <w:left w:val="none" w:sz="0" w:space="0" w:color="auto"/>
                                <w:bottom w:val="none" w:sz="0" w:space="0" w:color="auto"/>
                                <w:right w:val="none" w:sz="0" w:space="0" w:color="auto"/>
                              </w:divBdr>
                            </w:div>
                            <w:div w:id="1851485353">
                              <w:marLeft w:val="0"/>
                              <w:marRight w:val="0"/>
                              <w:marTop w:val="0"/>
                              <w:marBottom w:val="245"/>
                              <w:divBdr>
                                <w:top w:val="none" w:sz="0" w:space="0" w:color="auto"/>
                                <w:left w:val="none" w:sz="0" w:space="0" w:color="auto"/>
                                <w:bottom w:val="none" w:sz="0" w:space="0" w:color="auto"/>
                                <w:right w:val="none" w:sz="0" w:space="0" w:color="auto"/>
                              </w:divBdr>
                            </w:div>
                            <w:div w:id="85291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p:%20Go%20to%20www.dell.com" TargetMode="External"/><Relationship Id="rId13" Type="http://schemas.openxmlformats.org/officeDocument/2006/relationships/hyperlink" Target="s-p:%20Go%20to%20dice.com/Netsoft_USA,_Inc." TargetMode="External"/><Relationship Id="rId18" Type="http://schemas.openxmlformats.org/officeDocument/2006/relationships/hyperlink" Target="http://sqlserverperformance.wordpress.com/2011/02/24/some-suggested-sql-server-2008-r2-instance-configuration-settings/" TargetMode="External"/><Relationship Id="rId26" Type="http://schemas.openxmlformats.org/officeDocument/2006/relationships/hyperlink" Target="http://sqlserverperformance.wordpress.com/2011/02/24/some-suggested-sql-server-2008-r2-instance-configuration-settings/?replytocom=4639" TargetMode="External"/><Relationship Id="rId39" Type="http://schemas.openxmlformats.org/officeDocument/2006/relationships/hyperlink" Target="http://sqlserverperformance.wordpress.com/2011/02/24/some-suggested-sql-server-2008-r2-instance-configuration-settings/" TargetMode="External"/><Relationship Id="rId3" Type="http://schemas.openxmlformats.org/officeDocument/2006/relationships/settings" Target="settings.xml"/><Relationship Id="rId21" Type="http://schemas.openxmlformats.org/officeDocument/2006/relationships/hyperlink" Target="http://gravatar.com/hopefoley" TargetMode="External"/><Relationship Id="rId34" Type="http://schemas.openxmlformats.org/officeDocument/2006/relationships/image" Target="media/image5.png"/><Relationship Id="rId7" Type="http://schemas.openxmlformats.org/officeDocument/2006/relationships/hyperlink" Target="s-p:%20Go%20to%20www.dell.com" TargetMode="External"/><Relationship Id="rId12" Type="http://schemas.openxmlformats.org/officeDocument/2006/relationships/hyperlink" Target="s-p:%20Go%20to%20www.ZenithInfotech.com/" TargetMode="External"/><Relationship Id="rId17" Type="http://schemas.openxmlformats.org/officeDocument/2006/relationships/hyperlink" Target="http://en.wordpress.com/tag/configuration-settings/" TargetMode="External"/><Relationship Id="rId25" Type="http://schemas.openxmlformats.org/officeDocument/2006/relationships/hyperlink" Target="http://sqlserverperformance.wordpress.com/2011/02/24/some-suggested-sql-server-2008-r2-instance-configuration-settings/" TargetMode="External"/><Relationship Id="rId33" Type="http://schemas.openxmlformats.org/officeDocument/2006/relationships/hyperlink" Target="http://sqlserverperformance.wordpress.com/2011/02/24/some-suggested-sql-server-2008-r2-instance-configuration-settings/?replytocom=4645" TargetMode="External"/><Relationship Id="rId38" Type="http://schemas.openxmlformats.org/officeDocument/2006/relationships/hyperlink" Target="http://sqlserverperformance.wordpress.com" TargetMode="External"/><Relationship Id="rId2" Type="http://schemas.openxmlformats.org/officeDocument/2006/relationships/styles" Target="styles.xml"/><Relationship Id="rId16" Type="http://schemas.openxmlformats.org/officeDocument/2006/relationships/hyperlink" Target="http://en.wordpress.com/tag/sql-server-2008-r2/" TargetMode="External"/><Relationship Id="rId20" Type="http://schemas.openxmlformats.org/officeDocument/2006/relationships/hyperlink" Target="http://sqlserverperformance.wordpress.com/2011/02/24/some-suggested-sql-server-2008-r2-instance-configuration-settings/?like=1&amp;_wpnonce=ee32f08ade" TargetMode="External"/><Relationship Id="rId29" Type="http://schemas.openxmlformats.org/officeDocument/2006/relationships/hyperlink" Target="http://sqlserverperformance.wordpress.com/2011/02/24/some-suggested-sql-server-2008-r2-instance-configuration-setting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qlserverperformance.wordpress.com/author/guderian1961/" TargetMode="External"/><Relationship Id="rId11" Type="http://schemas.openxmlformats.org/officeDocument/2006/relationships/hyperlink" Target="s-p:%20Go%20to%20www.ZenithInfotech.com/" TargetMode="External"/><Relationship Id="rId24" Type="http://schemas.openxmlformats.org/officeDocument/2006/relationships/hyperlink" Target="http://thomaslarock.com" TargetMode="External"/><Relationship Id="rId32" Type="http://schemas.openxmlformats.org/officeDocument/2006/relationships/hyperlink" Target="http://sqlserverperformance.wordpress.com/2011/02/24/some-suggested-sql-server-2008-r2-instance-configuration-settings/" TargetMode="External"/><Relationship Id="rId37" Type="http://schemas.openxmlformats.org/officeDocument/2006/relationships/hyperlink" Target="http://sqlserverperformance.wordpress.com/2011/02/24/some-suggested-sql-server-2008-r2-instance-configuration-settings/?replytocom=4648" TargetMode="External"/><Relationship Id="rId40" Type="http://schemas.openxmlformats.org/officeDocument/2006/relationships/fontTable" Target="fontTable.xml"/><Relationship Id="rId5" Type="http://schemas.openxmlformats.org/officeDocument/2006/relationships/hyperlink" Target="http://sqlserverperformance.wordpress.com/2011/02/24/some-suggested-sql-server-2008-r2-instance-configuration-settings/" TargetMode="External"/><Relationship Id="rId15" Type="http://schemas.openxmlformats.org/officeDocument/2006/relationships/hyperlink" Target="http://en.wordpress.com/tag/sql-server-2008/" TargetMode="External"/><Relationship Id="rId23" Type="http://schemas.openxmlformats.org/officeDocument/2006/relationships/image" Target="media/image2.jpeg"/><Relationship Id="rId28" Type="http://schemas.openxmlformats.org/officeDocument/2006/relationships/hyperlink" Target="http://sqlserverperformance.wordpress.com" TargetMode="External"/><Relationship Id="rId36" Type="http://schemas.openxmlformats.org/officeDocument/2006/relationships/hyperlink" Target="http://sqlserverperformance.wordpress.com/2011/02/24/some-suggested-sql-server-2008-r2-instance-configuration-settings/" TargetMode="External"/><Relationship Id="rId10" Type="http://schemas.openxmlformats.org/officeDocument/2006/relationships/hyperlink" Target="s-p:%20Go%20to%20www.databank.com" TargetMode="External"/><Relationship Id="rId19" Type="http://schemas.openxmlformats.org/officeDocument/2006/relationships/hyperlink" Target="http://sqlserverperformance.wordpress.com/2011/02/22/new-sql-server-2005-cumulative-updates/"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s-p:%20Go%20to%20www.databank.com" TargetMode="External"/><Relationship Id="rId14" Type="http://schemas.openxmlformats.org/officeDocument/2006/relationships/hyperlink" Target="s-p:%20Go%20to%20dice.com/Netsoft_USA,_Inc."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hyperlink" Target="http://sqlserverperformance.wordpress.com/2011/02/24/some-suggested-sql-server-2008-r2-instance-configuration-settings/?replytocom=4641" TargetMode="External"/><Relationship Id="rId35" Type="http://schemas.openxmlformats.org/officeDocument/2006/relationships/hyperlink" Target="https://thesiteman.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8</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13</cp:revision>
  <dcterms:created xsi:type="dcterms:W3CDTF">2011-02-26T14:19:00Z</dcterms:created>
  <dcterms:modified xsi:type="dcterms:W3CDTF">2011-02-28T02:30:00Z</dcterms:modified>
</cp:coreProperties>
</file>