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3BA" w:rsidRDefault="000D69A7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0D69A7">
        <w:rPr>
          <w:b/>
        </w:rPr>
        <w:instrText>https://docs.microsoft.com/en-us/sql/relational-databases/tables/lesson-1-converting-a-table-to-a-hierarchical-structure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1A3561">
        <w:rPr>
          <w:rStyle w:val="Hyperlink"/>
        </w:rPr>
        <w:t>https://docs.microsoft.com/en-us/sql/relational-databases/tables/lesson-1-converting-a-table-to-a-hierarchical-structure</w:t>
      </w:r>
      <w:r>
        <w:rPr>
          <w:b/>
        </w:rPr>
        <w:fldChar w:fldCharType="end"/>
      </w:r>
    </w:p>
    <w:p w:rsidR="002D6E85" w:rsidRDefault="002D6E85" w:rsidP="002D6E85">
      <w:pPr>
        <w:pStyle w:val="Heading1"/>
        <w:shd w:val="clear" w:color="auto" w:fill="FFFFFF"/>
        <w:spacing w:before="150" w:beforeAutospacing="0" w:after="0" w:afterAutospacing="0"/>
        <w:rPr>
          <w:rFonts w:ascii="Segoe UI Light" w:hAnsi="Segoe UI Light" w:cs="Segoe UI Light"/>
          <w:b w:val="0"/>
          <w:bCs w:val="0"/>
          <w:color w:val="222222"/>
        </w:rPr>
      </w:pPr>
      <w:r>
        <w:rPr>
          <w:rFonts w:ascii="Segoe UI Light" w:hAnsi="Segoe UI Light" w:cs="Segoe UI Light"/>
          <w:b w:val="0"/>
          <w:bCs w:val="0"/>
          <w:color w:val="222222"/>
        </w:rPr>
        <w:t>Lesson 1: Converting a Table to a Hierarchical Structure</w:t>
      </w:r>
    </w:p>
    <w:p w:rsidR="002D6E85" w:rsidRDefault="002D6E85" w:rsidP="002D6E85">
      <w:pPr>
        <w:shd w:val="clear" w:color="auto" w:fill="FFFFFF"/>
        <w:rPr>
          <w:rFonts w:ascii="Segoe UI" w:hAnsi="Segoe UI" w:cs="Segoe UI"/>
          <w:color w:val="6E6E6E"/>
        </w:rPr>
      </w:pPr>
      <w:r>
        <w:rPr>
          <w:rFonts w:ascii="Segoe UI" w:hAnsi="Segoe UI" w:cs="Segoe UI"/>
          <w:color w:val="6E6E6E"/>
        </w:rPr>
        <w:t>2017-3-1</w:t>
      </w:r>
      <w:r>
        <w:rPr>
          <w:rStyle w:val="apple-converted-space"/>
          <w:rFonts w:ascii="Segoe UI" w:hAnsi="Segoe UI" w:cs="Segoe UI"/>
          <w:color w:val="6E6E6E"/>
        </w:rPr>
        <w:t> </w:t>
      </w:r>
      <w:r>
        <w:rPr>
          <w:rStyle w:val="reading-time"/>
          <w:rFonts w:ascii="Segoe UI" w:hAnsi="Segoe UI" w:cs="Segoe UI"/>
          <w:color w:val="6E6E6E"/>
        </w:rPr>
        <w:t>1 min to read</w:t>
      </w:r>
      <w:r>
        <w:rPr>
          <w:rStyle w:val="apple-converted-space"/>
          <w:rFonts w:ascii="Segoe UI" w:hAnsi="Segoe UI" w:cs="Segoe UI"/>
          <w:color w:val="6E6E6E"/>
        </w:rPr>
        <w:t> </w:t>
      </w:r>
      <w:r>
        <w:rPr>
          <w:rStyle w:val="contributors-text"/>
          <w:rFonts w:ascii="Segoe UI" w:hAnsi="Segoe UI" w:cs="Segoe UI"/>
          <w:color w:val="6E6E6E"/>
        </w:rPr>
        <w:t>Contributors</w:t>
      </w:r>
      <w:r>
        <w:rPr>
          <w:rStyle w:val="apple-converted-space"/>
          <w:rFonts w:ascii="Segoe UI" w:hAnsi="Segoe UI" w:cs="Segoe UI"/>
          <w:color w:val="6E6E6E"/>
        </w:rPr>
        <w:t> </w:t>
      </w:r>
    </w:p>
    <w:p w:rsidR="002D6E85" w:rsidRDefault="002D6E85" w:rsidP="002D6E8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Segoe UI" w:hAnsi="Segoe UI" w:cs="Segoe UI"/>
          <w:color w:val="6E6E6E"/>
        </w:rPr>
      </w:pPr>
      <w:r>
        <w:rPr>
          <w:rFonts w:ascii="Segoe UI" w:hAnsi="Segoe UI" w:cs="Segoe UI"/>
          <w:noProof/>
          <w:color w:val="0050C5"/>
        </w:rPr>
        <w:drawing>
          <wp:inline distT="0" distB="0" distL="0" distR="0">
            <wp:extent cx="152400" cy="152400"/>
            <wp:effectExtent l="0" t="0" r="0" b="0"/>
            <wp:docPr id="2" name="Picture 2" descr="BYHAM">
              <a:hlinkClick xmlns:a="http://schemas.openxmlformats.org/drawingml/2006/main" r:id="rId5" tooltip="&quot;BYHA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YHAM">
                      <a:hlinkClick r:id="rId5" tooltip="&quot;BYHA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E85" w:rsidRDefault="002D6E85" w:rsidP="002D6E85">
      <w:pPr>
        <w:shd w:val="clear" w:color="auto" w:fill="FFFFFF"/>
        <w:rPr>
          <w:rFonts w:ascii="Segoe UI" w:hAnsi="Segoe UI" w:cs="Segoe UI"/>
          <w:color w:val="6E6E6E"/>
        </w:rPr>
      </w:pPr>
      <w:r>
        <w:rPr>
          <w:rStyle w:val="apple-converted-space"/>
          <w:rFonts w:ascii="Segoe UI" w:hAnsi="Segoe UI" w:cs="Segoe UI"/>
          <w:color w:val="6E6E6E"/>
        </w:rPr>
        <w:t> </w:t>
      </w:r>
    </w:p>
    <w:p w:rsidR="002D6E85" w:rsidRDefault="002D6E85" w:rsidP="002D6E8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Segoe UI" w:hAnsi="Segoe UI" w:cs="Segoe UI"/>
          <w:color w:val="6E6E6E"/>
        </w:rPr>
      </w:pPr>
      <w:r>
        <w:rPr>
          <w:rFonts w:ascii="Segoe UI" w:hAnsi="Segoe UI" w:cs="Segoe UI"/>
          <w:noProof/>
          <w:color w:val="0050C5"/>
        </w:rPr>
        <w:drawing>
          <wp:inline distT="0" distB="0" distL="0" distR="0">
            <wp:extent cx="152400" cy="152400"/>
            <wp:effectExtent l="0" t="0" r="0" b="0"/>
            <wp:docPr id="1" name="Picture 1" descr="Craig Guyer">
              <a:hlinkClick xmlns:a="http://schemas.openxmlformats.org/drawingml/2006/main" r:id="rId7" tooltip="&quot;Craig Guy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aig Guyer">
                      <a:hlinkClick r:id="rId7" tooltip="&quot;Craig Guy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E85" w:rsidRDefault="002D6E85" w:rsidP="002D6E85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Customers who have tables using self joins to express hierarchical relationships can convert their tables to a hierarchical structure using this lesson as a guide. It is relatively easy to migrate from this representation to one using</w:t>
      </w:r>
      <w:r>
        <w:rPr>
          <w:rStyle w:val="apple-converted-space"/>
          <w:rFonts w:ascii="Segoe UI" w:hAnsi="Segoe UI" w:cs="Segoe UI"/>
          <w:color w:val="222222"/>
        </w:rPr>
        <w:t> </w:t>
      </w:r>
      <w:proofErr w:type="spellStart"/>
      <w:r>
        <w:rPr>
          <w:rStyle w:val="Strong"/>
          <w:rFonts w:ascii="Helvetica" w:hAnsi="Helvetica" w:cs="Helvetica"/>
          <w:color w:val="222222"/>
        </w:rPr>
        <w:t>hierarchyid</w:t>
      </w:r>
      <w:proofErr w:type="spellEnd"/>
      <w:r>
        <w:rPr>
          <w:rFonts w:ascii="Segoe UI" w:hAnsi="Segoe UI" w:cs="Segoe UI"/>
          <w:color w:val="222222"/>
        </w:rPr>
        <w:t>. After migration, users will have a compact and easy to understand hierarchical representation, which can be indexed in several ways for efficient queries.</w:t>
      </w:r>
    </w:p>
    <w:p w:rsidR="002D6E85" w:rsidRDefault="002D6E85" w:rsidP="002D6E85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This lesson, examines an existing table, creates a new table containing a</w:t>
      </w:r>
      <w:r>
        <w:rPr>
          <w:rStyle w:val="apple-converted-space"/>
          <w:rFonts w:ascii="Segoe UI" w:hAnsi="Segoe UI" w:cs="Segoe UI"/>
          <w:color w:val="222222"/>
        </w:rPr>
        <w:t> </w:t>
      </w:r>
      <w:proofErr w:type="spellStart"/>
      <w:r>
        <w:rPr>
          <w:rStyle w:val="Strong"/>
          <w:rFonts w:ascii="Helvetica" w:hAnsi="Helvetica" w:cs="Helvetica"/>
          <w:color w:val="222222"/>
        </w:rPr>
        <w:t>hierarchyid</w:t>
      </w:r>
      <w:proofErr w:type="spellEnd"/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column, populates the table with the data from the source table, and then demonstrates three indexing strategies. This lesson contains the following topics:</w:t>
      </w:r>
      <w:r>
        <w:rPr>
          <w:rStyle w:val="lf-thread-btn"/>
          <w:rFonts w:ascii="Segoe UI" w:hAnsi="Segoe UI" w:cs="Segoe UI"/>
          <w:color w:val="222222"/>
        </w:rPr>
        <w:t>+</w:t>
      </w:r>
    </w:p>
    <w:p w:rsidR="002D6E85" w:rsidRDefault="002D6E85" w:rsidP="002D6E85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hyperlink r:id="rId9" w:history="1">
        <w:r>
          <w:rPr>
            <w:rStyle w:val="Hyperlink"/>
            <w:rFonts w:ascii="Segoe UI" w:hAnsi="Segoe UI" w:cs="Segoe UI"/>
            <w:color w:val="0050C5"/>
          </w:rPr>
          <w:t>Examining the Current Structure of the Employee Table</w:t>
        </w:r>
      </w:hyperlink>
    </w:p>
    <w:p w:rsidR="002D6E85" w:rsidRDefault="002D6E85" w:rsidP="002D6E85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hyperlink r:id="rId10" w:history="1">
        <w:r>
          <w:rPr>
            <w:rStyle w:val="Hyperlink"/>
            <w:rFonts w:ascii="Segoe UI" w:hAnsi="Segoe UI" w:cs="Segoe UI"/>
            <w:color w:val="0050C5"/>
          </w:rPr>
          <w:t>Populating a Table with Existing Hierarchical Data</w:t>
        </w:r>
      </w:hyperlink>
    </w:p>
    <w:p w:rsidR="002D6E85" w:rsidRDefault="002D6E85" w:rsidP="002D6E85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hyperlink r:id="rId11" w:history="1">
        <w:r>
          <w:rPr>
            <w:rStyle w:val="Hyperlink"/>
            <w:rFonts w:ascii="Segoe UI" w:hAnsi="Segoe UI" w:cs="Segoe UI"/>
            <w:color w:val="0050C5"/>
          </w:rPr>
          <w:t xml:space="preserve">Optimizing the </w:t>
        </w:r>
        <w:proofErr w:type="spellStart"/>
        <w:r>
          <w:rPr>
            <w:rStyle w:val="Hyperlink"/>
            <w:rFonts w:ascii="Segoe UI" w:hAnsi="Segoe UI" w:cs="Segoe UI"/>
            <w:color w:val="0050C5"/>
          </w:rPr>
          <w:t>NewOrg</w:t>
        </w:r>
        <w:proofErr w:type="spellEnd"/>
        <w:r>
          <w:rPr>
            <w:rStyle w:val="Hyperlink"/>
            <w:rFonts w:ascii="Segoe UI" w:hAnsi="Segoe UI" w:cs="Segoe UI"/>
            <w:color w:val="0050C5"/>
          </w:rPr>
          <w:t xml:space="preserve"> Table</w:t>
        </w:r>
      </w:hyperlink>
    </w:p>
    <w:p w:rsidR="002D6E85" w:rsidRDefault="002D6E85" w:rsidP="002D6E85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hyperlink r:id="rId12" w:history="1">
        <w:r>
          <w:rPr>
            <w:rStyle w:val="Hyperlink"/>
            <w:rFonts w:ascii="Segoe UI" w:hAnsi="Segoe UI" w:cs="Segoe UI"/>
            <w:color w:val="0050C5"/>
          </w:rPr>
          <w:t>Summary: Converting a Table to a Hierarchical Structure</w:t>
        </w:r>
      </w:hyperlink>
    </w:p>
    <w:p w:rsidR="000D69A7" w:rsidRPr="000D69A7" w:rsidRDefault="000D69A7">
      <w:pPr>
        <w:rPr>
          <w:b/>
        </w:rPr>
      </w:pPr>
      <w:bookmarkStart w:id="0" w:name="_GoBack"/>
      <w:bookmarkEnd w:id="0"/>
    </w:p>
    <w:sectPr w:rsidR="000D69A7" w:rsidRPr="000D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470C5"/>
    <w:multiLevelType w:val="multilevel"/>
    <w:tmpl w:val="ECFE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5272CD"/>
    <w:multiLevelType w:val="multilevel"/>
    <w:tmpl w:val="EDC2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99"/>
    <w:rsid w:val="000D69A7"/>
    <w:rsid w:val="002D6E85"/>
    <w:rsid w:val="007143BA"/>
    <w:rsid w:val="00B4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0975A"/>
  <w15:chartTrackingRefBased/>
  <w15:docId w15:val="{529F584C-8F9A-4F22-9C0B-354B4647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6E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9A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D69A7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D6E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2D6E85"/>
  </w:style>
  <w:style w:type="character" w:customStyle="1" w:styleId="reading-time">
    <w:name w:val="reading-time"/>
    <w:basedOn w:val="DefaultParagraphFont"/>
    <w:rsid w:val="002D6E85"/>
  </w:style>
  <w:style w:type="character" w:customStyle="1" w:styleId="contributors-text">
    <w:name w:val="contributors-text"/>
    <w:basedOn w:val="DefaultParagraphFont"/>
    <w:rsid w:val="002D6E85"/>
  </w:style>
  <w:style w:type="paragraph" w:customStyle="1" w:styleId="lf-text-block">
    <w:name w:val="lf-text-block"/>
    <w:basedOn w:val="Normal"/>
    <w:rsid w:val="002D6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6E85"/>
    <w:rPr>
      <w:b/>
      <w:bCs/>
    </w:rPr>
  </w:style>
  <w:style w:type="character" w:customStyle="1" w:styleId="lf-thread-btn">
    <w:name w:val="lf-thread-btn"/>
    <w:basedOn w:val="DefaultParagraphFont"/>
    <w:rsid w:val="002D6E85"/>
  </w:style>
  <w:style w:type="paragraph" w:styleId="NormalWeb">
    <w:name w:val="Normal (Web)"/>
    <w:basedOn w:val="Normal"/>
    <w:uiPriority w:val="99"/>
    <w:semiHidden/>
    <w:unhideWhenUsed/>
    <w:rsid w:val="002D6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9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raigg-msft" TargetMode="External"/><Relationship Id="rId12" Type="http://schemas.openxmlformats.org/officeDocument/2006/relationships/hyperlink" Target="https://docs.microsoft.com/en-us/sql/relational-databases/tables/lesson-1-4-summary-converting-a-table-to-a-hierarchical-stru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docs.microsoft.com/en-us/sql/relational-databases/tables/lesson-1-3-optimizing-the-neworg-table" TargetMode="External"/><Relationship Id="rId5" Type="http://schemas.openxmlformats.org/officeDocument/2006/relationships/hyperlink" Target="https://github.com/BYHAM" TargetMode="External"/><Relationship Id="rId10" Type="http://schemas.openxmlformats.org/officeDocument/2006/relationships/hyperlink" Target="https://docs.microsoft.com/en-us/sql/relational-databases/tables/lesson-1-2-populating-a-table-with-existing-hierarchical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ql/relational-databases/tables/lesson-1-1-examining-the-current-structure-of-the-employee-tab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3</cp:revision>
  <dcterms:created xsi:type="dcterms:W3CDTF">2017-06-11T13:44:00Z</dcterms:created>
  <dcterms:modified xsi:type="dcterms:W3CDTF">2017-06-11T13:45:00Z</dcterms:modified>
</cp:coreProperties>
</file>