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3BA" w:rsidRDefault="000D7412">
      <w:r>
        <w:fldChar w:fldCharType="begin"/>
      </w:r>
      <w:r>
        <w:instrText xml:space="preserve"> HYPERLINK "</w:instrText>
      </w:r>
      <w:r w:rsidRPr="000D7412">
        <w:instrText>https://docs.microsoft.com/en-us/sql/relational-databases/tables/lesson-2-1-creating-a-table-using-the-hierarchyid-data-type</w:instrText>
      </w:r>
      <w:r>
        <w:instrText xml:space="preserve">" </w:instrText>
      </w:r>
      <w:r>
        <w:fldChar w:fldCharType="separate"/>
      </w:r>
      <w:r w:rsidRPr="00935190">
        <w:rPr>
          <w:rStyle w:val="Hyperlink"/>
        </w:rPr>
        <w:t>https://docs.microsoft.com/en-us/sql/relational-databases/tables/lesson-2-1-creating-a-table-using-the-hierarchyid-data-type</w:t>
      </w:r>
      <w:r>
        <w:fldChar w:fldCharType="end"/>
      </w:r>
    </w:p>
    <w:p w:rsidR="000D7412" w:rsidRDefault="000D7412" w:rsidP="000D7412">
      <w:pPr>
        <w:pStyle w:val="Heading1"/>
        <w:shd w:val="clear" w:color="auto" w:fill="FFFFFF"/>
        <w:spacing w:before="150" w:beforeAutospacing="0" w:after="0" w:afterAutospacing="0"/>
        <w:rPr>
          <w:rFonts w:ascii="Segoe UI Light" w:hAnsi="Segoe UI Light" w:cs="Segoe UI Light"/>
          <w:b w:val="0"/>
          <w:bCs w:val="0"/>
          <w:color w:val="222222"/>
        </w:rPr>
      </w:pPr>
      <w:r>
        <w:rPr>
          <w:rFonts w:ascii="Segoe UI Light" w:hAnsi="Segoe UI Light" w:cs="Segoe UI Light"/>
          <w:b w:val="0"/>
          <w:bCs w:val="0"/>
          <w:color w:val="222222"/>
        </w:rPr>
        <w:t xml:space="preserve">Lesson 2-1 - Creating a Table Using the </w:t>
      </w:r>
      <w:proofErr w:type="spellStart"/>
      <w:r>
        <w:rPr>
          <w:rFonts w:ascii="Segoe UI Light" w:hAnsi="Segoe UI Light" w:cs="Segoe UI Light"/>
          <w:b w:val="0"/>
          <w:bCs w:val="0"/>
          <w:color w:val="222222"/>
        </w:rPr>
        <w:t>hierarchyid</w:t>
      </w:r>
      <w:proofErr w:type="spellEnd"/>
      <w:r>
        <w:rPr>
          <w:rFonts w:ascii="Segoe UI Light" w:hAnsi="Segoe UI Light" w:cs="Segoe UI Light"/>
          <w:b w:val="0"/>
          <w:bCs w:val="0"/>
          <w:color w:val="222222"/>
        </w:rPr>
        <w:t xml:space="preserve"> Data Type</w:t>
      </w:r>
    </w:p>
    <w:p w:rsidR="000D7412" w:rsidRDefault="000D7412" w:rsidP="000D7412">
      <w:pPr>
        <w:shd w:val="clear" w:color="auto" w:fill="FFFFFF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color w:val="6E6E6E"/>
        </w:rPr>
        <w:t>2017-3-1</w:t>
      </w:r>
      <w:r>
        <w:rPr>
          <w:rStyle w:val="apple-converted-space"/>
          <w:rFonts w:ascii="Segoe UI" w:hAnsi="Segoe UI" w:cs="Segoe UI"/>
          <w:color w:val="6E6E6E"/>
        </w:rPr>
        <w:t> </w:t>
      </w:r>
      <w:r>
        <w:rPr>
          <w:rStyle w:val="reading-time"/>
          <w:rFonts w:ascii="Segoe UI" w:hAnsi="Segoe UI" w:cs="Segoe UI"/>
          <w:color w:val="6E6E6E"/>
        </w:rPr>
        <w:t>1 min to read</w:t>
      </w:r>
      <w:r>
        <w:rPr>
          <w:rStyle w:val="apple-converted-space"/>
          <w:rFonts w:ascii="Segoe UI" w:hAnsi="Segoe UI" w:cs="Segoe UI"/>
          <w:color w:val="6E6E6E"/>
        </w:rPr>
        <w:t> </w:t>
      </w:r>
      <w:r>
        <w:rPr>
          <w:rStyle w:val="contributors-text"/>
          <w:rFonts w:ascii="Segoe UI" w:hAnsi="Segoe UI" w:cs="Segoe UI"/>
          <w:color w:val="6E6E6E"/>
        </w:rPr>
        <w:t>Contributors</w:t>
      </w:r>
      <w:r>
        <w:rPr>
          <w:rStyle w:val="apple-converted-space"/>
          <w:rFonts w:ascii="Segoe UI" w:hAnsi="Segoe UI" w:cs="Segoe UI"/>
          <w:color w:val="6E6E6E"/>
        </w:rPr>
        <w:t> </w:t>
      </w:r>
    </w:p>
    <w:p w:rsidR="000D7412" w:rsidRDefault="000D7412" w:rsidP="000D741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noProof/>
          <w:color w:val="0050C5"/>
        </w:rPr>
        <w:drawing>
          <wp:inline distT="0" distB="0" distL="0" distR="0">
            <wp:extent cx="152400" cy="152400"/>
            <wp:effectExtent l="0" t="0" r="0" b="0"/>
            <wp:docPr id="2" name="Picture 2" descr="BYHAM">
              <a:hlinkClick xmlns:a="http://schemas.openxmlformats.org/drawingml/2006/main" r:id="rId7" tooltip="&quot;BYHAM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HAM">
                      <a:hlinkClick r:id="rId7" tooltip="&quot;BYHAM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412" w:rsidRDefault="000D7412" w:rsidP="000D7412">
      <w:pPr>
        <w:shd w:val="clear" w:color="auto" w:fill="FFFFFF"/>
        <w:rPr>
          <w:rFonts w:ascii="Segoe UI" w:hAnsi="Segoe UI" w:cs="Segoe UI"/>
          <w:color w:val="6E6E6E"/>
        </w:rPr>
      </w:pPr>
      <w:r>
        <w:rPr>
          <w:rStyle w:val="apple-converted-space"/>
          <w:rFonts w:ascii="Segoe UI" w:hAnsi="Segoe UI" w:cs="Segoe UI"/>
          <w:color w:val="6E6E6E"/>
        </w:rPr>
        <w:t> </w:t>
      </w:r>
    </w:p>
    <w:p w:rsidR="000D7412" w:rsidRDefault="000D7412" w:rsidP="000D741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top"/>
        <w:rPr>
          <w:rFonts w:ascii="Segoe UI" w:hAnsi="Segoe UI" w:cs="Segoe UI"/>
          <w:color w:val="6E6E6E"/>
        </w:rPr>
      </w:pPr>
      <w:r>
        <w:rPr>
          <w:rFonts w:ascii="Segoe UI" w:hAnsi="Segoe UI" w:cs="Segoe UI"/>
          <w:noProof/>
          <w:color w:val="0050C5"/>
        </w:rPr>
        <w:drawing>
          <wp:inline distT="0" distB="0" distL="0" distR="0">
            <wp:extent cx="152400" cy="152400"/>
            <wp:effectExtent l="0" t="0" r="0" b="0"/>
            <wp:docPr id="1" name="Picture 1" descr="Craig Guyer">
              <a:hlinkClick xmlns:a="http://schemas.openxmlformats.org/drawingml/2006/main" r:id="rId9" tooltip="&quot;Craig Guy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aig Guyer">
                      <a:hlinkClick r:id="rId9" tooltip="&quot;Craig Guy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412" w:rsidRDefault="000D7412" w:rsidP="000D7412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 xml:space="preserve">The following example creates a table named </w:t>
      </w:r>
      <w:proofErr w:type="spellStart"/>
      <w:r>
        <w:rPr>
          <w:rFonts w:ascii="Segoe UI" w:hAnsi="Segoe UI" w:cs="Segoe UI"/>
          <w:color w:val="222222"/>
        </w:rPr>
        <w:t>EmployeeOrg</w:t>
      </w:r>
      <w:proofErr w:type="spellEnd"/>
      <w:r>
        <w:rPr>
          <w:rFonts w:ascii="Segoe UI" w:hAnsi="Segoe UI" w:cs="Segoe UI"/>
          <w:color w:val="222222"/>
        </w:rPr>
        <w:t>, which includes employee data together with their reporting hierarchy. The example creates the table in the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Style w:val="Strong"/>
          <w:rFonts w:ascii="Helvetica" w:hAnsi="Helvetica" w:cs="Helvetica"/>
          <w:color w:val="222222"/>
        </w:rPr>
        <w:t>AdventureWorks2012</w:t>
      </w:r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database, but that is optional. To keep the example simple, this table includes only five columns:</w:t>
      </w:r>
    </w:p>
    <w:p w:rsidR="000D7412" w:rsidRDefault="000D7412" w:rsidP="000D7412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OrgNode</w:t>
      </w:r>
      <w:proofErr w:type="spellEnd"/>
      <w:r>
        <w:rPr>
          <w:rFonts w:ascii="Segoe UI" w:hAnsi="Segoe UI" w:cs="Segoe UI"/>
          <w:color w:val="222222"/>
        </w:rPr>
        <w:t xml:space="preserve"> is a</w:t>
      </w:r>
      <w:r>
        <w:rPr>
          <w:rStyle w:val="apple-converted-space"/>
          <w:rFonts w:ascii="Segoe UI" w:hAnsi="Segoe UI" w:cs="Segoe UI"/>
          <w:color w:val="222222"/>
        </w:rPr>
        <w:t> </w:t>
      </w:r>
      <w:proofErr w:type="spellStart"/>
      <w:r>
        <w:rPr>
          <w:rStyle w:val="Strong"/>
          <w:rFonts w:ascii="Helvetica" w:hAnsi="Helvetica" w:cs="Helvetica"/>
          <w:color w:val="222222"/>
        </w:rPr>
        <w:t>hierarchyid</w:t>
      </w:r>
      <w:proofErr w:type="spellEnd"/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column that stores the hierarchical relationship.</w:t>
      </w:r>
    </w:p>
    <w:p w:rsidR="000D7412" w:rsidRDefault="000D7412" w:rsidP="000D7412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OrgLevel</w:t>
      </w:r>
      <w:proofErr w:type="spellEnd"/>
      <w:r>
        <w:rPr>
          <w:rFonts w:ascii="Segoe UI" w:hAnsi="Segoe UI" w:cs="Segoe UI"/>
          <w:color w:val="222222"/>
        </w:rPr>
        <w:t xml:space="preserve"> is a computed column, based on the </w:t>
      </w:r>
      <w:proofErr w:type="spellStart"/>
      <w:r>
        <w:rPr>
          <w:rFonts w:ascii="Segoe UI" w:hAnsi="Segoe UI" w:cs="Segoe UI"/>
          <w:color w:val="222222"/>
        </w:rPr>
        <w:t>OrgNode</w:t>
      </w:r>
      <w:proofErr w:type="spellEnd"/>
      <w:r>
        <w:rPr>
          <w:rFonts w:ascii="Segoe UI" w:hAnsi="Segoe UI" w:cs="Segoe UI"/>
          <w:color w:val="222222"/>
        </w:rPr>
        <w:t xml:space="preserve"> column that stores each nodes level in the hierarchy. It will be used for a breadth-first index.</w:t>
      </w:r>
    </w:p>
    <w:p w:rsidR="000D7412" w:rsidRDefault="000D7412" w:rsidP="000D7412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EmployeeID</w:t>
      </w:r>
      <w:proofErr w:type="spellEnd"/>
      <w:r>
        <w:rPr>
          <w:rFonts w:ascii="Segoe UI" w:hAnsi="Segoe UI" w:cs="Segoe UI"/>
          <w:color w:val="222222"/>
        </w:rPr>
        <w:t xml:space="preserve"> contains the typical employee identification number that is used for applications such as payroll. In new application development, applications can use the </w:t>
      </w:r>
      <w:proofErr w:type="spellStart"/>
      <w:r>
        <w:rPr>
          <w:rFonts w:ascii="Segoe UI" w:hAnsi="Segoe UI" w:cs="Segoe UI"/>
          <w:color w:val="222222"/>
        </w:rPr>
        <w:t>OrgNode</w:t>
      </w:r>
      <w:proofErr w:type="spellEnd"/>
      <w:r>
        <w:rPr>
          <w:rFonts w:ascii="Segoe UI" w:hAnsi="Segoe UI" w:cs="Segoe UI"/>
          <w:color w:val="222222"/>
        </w:rPr>
        <w:t xml:space="preserve"> column and this separate </w:t>
      </w:r>
      <w:proofErr w:type="spellStart"/>
      <w:r>
        <w:rPr>
          <w:rFonts w:ascii="Segoe UI" w:hAnsi="Segoe UI" w:cs="Segoe UI"/>
          <w:color w:val="222222"/>
        </w:rPr>
        <w:t>EmployeeID</w:t>
      </w:r>
      <w:proofErr w:type="spellEnd"/>
      <w:r>
        <w:rPr>
          <w:rFonts w:ascii="Segoe UI" w:hAnsi="Segoe UI" w:cs="Segoe UI"/>
          <w:color w:val="222222"/>
        </w:rPr>
        <w:t xml:space="preserve"> column is not needed.</w:t>
      </w:r>
    </w:p>
    <w:p w:rsidR="000D7412" w:rsidRDefault="000D7412" w:rsidP="000D7412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proofErr w:type="spellStart"/>
      <w:r>
        <w:rPr>
          <w:rFonts w:ascii="Segoe UI" w:hAnsi="Segoe UI" w:cs="Segoe UI"/>
          <w:color w:val="222222"/>
        </w:rPr>
        <w:t>EmpName</w:t>
      </w:r>
      <w:proofErr w:type="spellEnd"/>
      <w:r>
        <w:rPr>
          <w:rFonts w:ascii="Segoe UI" w:hAnsi="Segoe UI" w:cs="Segoe UI"/>
          <w:color w:val="222222"/>
        </w:rPr>
        <w:t xml:space="preserve"> contains the name of the employee.</w:t>
      </w:r>
    </w:p>
    <w:p w:rsidR="000D7412" w:rsidRDefault="000D7412" w:rsidP="000D7412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Title contains the title of the employee.</w:t>
      </w:r>
    </w:p>
    <w:p w:rsidR="000D7412" w:rsidRDefault="000D7412" w:rsidP="000D7412">
      <w:pPr>
        <w:pStyle w:val="Heading3"/>
        <w:shd w:val="clear" w:color="auto" w:fill="FFFFFF"/>
        <w:spacing w:before="450" w:beforeAutospacing="0" w:after="270" w:afterAutospacing="0"/>
        <w:rPr>
          <w:rFonts w:ascii="Segoe UI Semibold" w:hAnsi="Segoe UI Semibold" w:cs="Segoe UI Semibold"/>
          <w:b w:val="0"/>
          <w:bCs w:val="0"/>
          <w:color w:val="222222"/>
        </w:rPr>
      </w:pPr>
      <w:r>
        <w:rPr>
          <w:rFonts w:ascii="Segoe UI Semibold" w:hAnsi="Segoe UI Semibold" w:cs="Segoe UI Semibold"/>
          <w:b w:val="0"/>
          <w:bCs w:val="0"/>
          <w:color w:val="222222"/>
        </w:rPr>
        <w:t xml:space="preserve">To create the </w:t>
      </w:r>
      <w:proofErr w:type="spellStart"/>
      <w:r>
        <w:rPr>
          <w:rFonts w:ascii="Segoe UI Semibold" w:hAnsi="Segoe UI Semibold" w:cs="Segoe UI Semibold"/>
          <w:b w:val="0"/>
          <w:bCs w:val="0"/>
          <w:color w:val="222222"/>
        </w:rPr>
        <w:t>EmployeeOrg</w:t>
      </w:r>
      <w:proofErr w:type="spellEnd"/>
      <w:r>
        <w:rPr>
          <w:rFonts w:ascii="Segoe UI Semibold" w:hAnsi="Segoe UI Semibold" w:cs="Segoe UI Semibold"/>
          <w:b w:val="0"/>
          <w:bCs w:val="0"/>
          <w:color w:val="222222"/>
        </w:rPr>
        <w:t xml:space="preserve"> table</w:t>
      </w:r>
    </w:p>
    <w:p w:rsidR="000D7412" w:rsidRDefault="000D7412" w:rsidP="000D7412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 a Query Editor window, run the following code to create the</w:t>
      </w:r>
      <w:r>
        <w:rPr>
          <w:rStyle w:val="apple-converted-space"/>
          <w:rFonts w:ascii="Segoe UI" w:hAnsi="Segoe UI" w:cs="Segoe UI"/>
          <w:color w:val="222222"/>
        </w:rPr>
        <w:t> </w:t>
      </w:r>
      <w:proofErr w:type="spellStart"/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EmployeeOrg</w:t>
      </w:r>
      <w:proofErr w:type="spellEnd"/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table. Specifying the</w:t>
      </w:r>
      <w:r>
        <w:rPr>
          <w:rStyle w:val="apple-converted-space"/>
          <w:rFonts w:ascii="Segoe UI" w:hAnsi="Segoe UI" w:cs="Segoe UI"/>
          <w:color w:val="222222"/>
        </w:rPr>
        <w:t> </w:t>
      </w:r>
      <w:proofErr w:type="spellStart"/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OrgNode</w:t>
      </w:r>
      <w:proofErr w:type="spellEnd"/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column as the primary key with a clustered index will create a depth-first index:</w:t>
      </w:r>
    </w:p>
    <w:p w:rsidR="000D7412" w:rsidRDefault="000D7412" w:rsidP="000D7412">
      <w:pPr>
        <w:shd w:val="clear" w:color="auto" w:fill="F5F5F5"/>
        <w:spacing w:beforeAutospacing="1" w:afterAutospacing="1"/>
        <w:ind w:left="570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0D7412" w:rsidRDefault="000D7412" w:rsidP="000D7412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USE AdventureWorks2012 ;  </w:t>
      </w:r>
    </w:p>
    <w:p w:rsidR="000D7412" w:rsidRDefault="000D7412" w:rsidP="000D7412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GO  </w:t>
      </w:r>
    </w:p>
    <w:p w:rsidR="000D7412" w:rsidRDefault="000D7412" w:rsidP="000D7412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CREATE TABLE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HumanResources.EmployeeOrg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</w:t>
      </w:r>
    </w:p>
    <w:p w:rsidR="000D7412" w:rsidRDefault="000D7412" w:rsidP="000D7412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(  </w:t>
      </w:r>
    </w:p>
    <w:p w:rsidR="000D7412" w:rsidRDefault="000D7412" w:rsidP="000D7412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OrgNode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hierarchyid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PRIMARY KEY CLUSTERED,  </w:t>
      </w:r>
    </w:p>
    <w:p w:rsidR="000D7412" w:rsidRDefault="000D7412" w:rsidP="000D7412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OrgLevel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AS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OrgNode.GetLevel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(),  </w:t>
      </w:r>
    </w:p>
    <w:p w:rsidR="000D7412" w:rsidRDefault="000D7412" w:rsidP="000D7412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EmployeeID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int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UNIQUE NOT NULL,  </w:t>
      </w:r>
    </w:p>
    <w:p w:rsidR="000D7412" w:rsidRDefault="000D7412" w:rsidP="000D7412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lastRenderedPageBreak/>
        <w:t xml:space="preserve">  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EmpName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varchar(20) NOT NULL,  </w:t>
      </w:r>
    </w:p>
    <w:p w:rsidR="000D7412" w:rsidRDefault="000D7412" w:rsidP="000D7412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   Title varchar(20) NULL  </w:t>
      </w:r>
    </w:p>
    <w:p w:rsidR="000D7412" w:rsidRDefault="000D7412" w:rsidP="000D7412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) ;  </w:t>
      </w:r>
    </w:p>
    <w:p w:rsidR="000D7412" w:rsidRDefault="000D7412" w:rsidP="000D7412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GO  </w:t>
      </w:r>
    </w:p>
    <w:p w:rsidR="000D7412" w:rsidRDefault="000D7412" w:rsidP="000D7412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57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Run the following code to create a composite index on the</w:t>
      </w:r>
      <w:r>
        <w:rPr>
          <w:rStyle w:val="apple-converted-space"/>
          <w:rFonts w:ascii="Segoe UI" w:hAnsi="Segoe UI" w:cs="Segoe UI"/>
          <w:color w:val="222222"/>
        </w:rPr>
        <w:t> </w:t>
      </w:r>
      <w:proofErr w:type="spellStart"/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OrgLevel</w:t>
      </w:r>
      <w:proofErr w:type="spellEnd"/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and</w:t>
      </w:r>
      <w:r>
        <w:rPr>
          <w:rStyle w:val="apple-converted-space"/>
          <w:rFonts w:ascii="Segoe UI" w:hAnsi="Segoe UI" w:cs="Segoe UI"/>
          <w:color w:val="222222"/>
        </w:rPr>
        <w:t> </w:t>
      </w:r>
      <w:proofErr w:type="spellStart"/>
      <w:r>
        <w:rPr>
          <w:rStyle w:val="HTMLCode"/>
          <w:rFonts w:ascii="Consolas" w:hAnsi="Consolas"/>
          <w:color w:val="222222"/>
          <w:bdr w:val="single" w:sz="6" w:space="2" w:color="D3D6DB" w:frame="1"/>
          <w:shd w:val="clear" w:color="auto" w:fill="F9F9F9"/>
        </w:rPr>
        <w:t>OrgNode</w:t>
      </w:r>
      <w:proofErr w:type="spellEnd"/>
      <w:r>
        <w:rPr>
          <w:rStyle w:val="apple-converted-space"/>
          <w:rFonts w:ascii="Segoe UI" w:hAnsi="Segoe UI" w:cs="Segoe UI"/>
          <w:color w:val="222222"/>
        </w:rPr>
        <w:t> </w:t>
      </w:r>
      <w:r>
        <w:rPr>
          <w:rFonts w:ascii="Segoe UI" w:hAnsi="Segoe UI" w:cs="Segoe UI"/>
          <w:color w:val="222222"/>
        </w:rPr>
        <w:t>columns to support efficient breadth-first searches:</w:t>
      </w:r>
    </w:p>
    <w:p w:rsidR="000D7412" w:rsidRDefault="000D7412" w:rsidP="000D7412">
      <w:pPr>
        <w:shd w:val="clear" w:color="auto" w:fill="F5F5F5"/>
        <w:spacing w:beforeAutospacing="1" w:afterAutospacing="1"/>
        <w:ind w:left="570"/>
        <w:rPr>
          <w:rFonts w:ascii="Segoe UI" w:hAnsi="Segoe UI" w:cs="Segoe UI"/>
          <w:color w:val="707070"/>
        </w:rPr>
      </w:pPr>
      <w:r>
        <w:rPr>
          <w:rFonts w:ascii="Segoe UI" w:hAnsi="Segoe UI" w:cs="Segoe UI"/>
          <w:color w:val="707070"/>
        </w:rPr>
        <w:t>Copy</w:t>
      </w:r>
    </w:p>
    <w:p w:rsidR="000D7412" w:rsidRDefault="000D7412" w:rsidP="000D7412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CREATE UNIQUE INDEX EmployeeOrgNc1   </w:t>
      </w:r>
    </w:p>
    <w:p w:rsidR="000D7412" w:rsidRDefault="000D7412" w:rsidP="000D7412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ON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HumanResources.EmployeeOrg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(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OrgLevel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, </w:t>
      </w:r>
      <w:proofErr w:type="spellStart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>OrgNode</w:t>
      </w:r>
      <w:proofErr w:type="spellEnd"/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) ;  </w:t>
      </w:r>
    </w:p>
    <w:p w:rsidR="000D7412" w:rsidRDefault="000D7412" w:rsidP="000D7412">
      <w:pPr>
        <w:pStyle w:val="HTMLPreformatted"/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ind w:left="570"/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</w:pPr>
      <w:r>
        <w:rPr>
          <w:rStyle w:val="HTMLCode"/>
          <w:rFonts w:ascii="Consolas" w:hAnsi="Consolas"/>
          <w:color w:val="222222"/>
          <w:bdr w:val="none" w:sz="0" w:space="0" w:color="auto" w:frame="1"/>
          <w:shd w:val="clear" w:color="auto" w:fill="F9F9F9"/>
        </w:rPr>
        <w:t xml:space="preserve">GO  </w:t>
      </w:r>
    </w:p>
    <w:p w:rsidR="000D7412" w:rsidRDefault="000D7412" w:rsidP="000D7412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The table is now ready for data. The next task will populate the table by using hierarchical methods.</w:t>
      </w:r>
    </w:p>
    <w:p w:rsidR="000D7412" w:rsidRDefault="000D7412" w:rsidP="000D7412">
      <w:pPr>
        <w:pStyle w:val="Heading2"/>
        <w:shd w:val="clear" w:color="auto" w:fill="FFFFFF"/>
        <w:spacing w:before="480" w:beforeAutospacing="0" w:after="180" w:afterAutospacing="0"/>
        <w:rPr>
          <w:rFonts w:ascii="Segoe UI" w:hAnsi="Segoe UI" w:cs="Segoe UI"/>
          <w:b w:val="0"/>
          <w:bCs w:val="0"/>
          <w:color w:val="222222"/>
        </w:rPr>
      </w:pPr>
      <w:r>
        <w:rPr>
          <w:rFonts w:ascii="Segoe UI" w:hAnsi="Segoe UI" w:cs="Segoe UI"/>
          <w:b w:val="0"/>
          <w:bCs w:val="0"/>
          <w:color w:val="222222"/>
        </w:rPr>
        <w:t>Next Task in Lesson</w:t>
      </w:r>
    </w:p>
    <w:p w:rsidR="000D7412" w:rsidRDefault="000D7412" w:rsidP="000D7412">
      <w:pPr>
        <w:pStyle w:val="lf-text-block"/>
        <w:shd w:val="clear" w:color="auto" w:fill="FFFFFF"/>
        <w:spacing w:after="0" w:afterAutospacing="0"/>
        <w:rPr>
          <w:rFonts w:ascii="Segoe UI" w:hAnsi="Segoe UI" w:cs="Segoe UI"/>
          <w:color w:val="222222"/>
        </w:rPr>
      </w:pPr>
      <w:hyperlink r:id="rId11" w:history="1">
        <w:r>
          <w:rPr>
            <w:rStyle w:val="Hyperlink"/>
            <w:rFonts w:ascii="Segoe UI" w:hAnsi="Segoe UI" w:cs="Segoe UI"/>
            <w:color w:val="0050C5"/>
          </w:rPr>
          <w:t>Populating a Hierarchical Table Using Hierarchical Methods</w:t>
        </w:r>
      </w:hyperlink>
    </w:p>
    <w:p w:rsidR="000D7412" w:rsidRDefault="000D7412"/>
    <w:sectPr w:rsidR="000D741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01F" w:rsidRDefault="0015401F" w:rsidP="008D3B2F">
      <w:pPr>
        <w:spacing w:after="0" w:line="240" w:lineRule="auto"/>
      </w:pPr>
      <w:r>
        <w:separator/>
      </w:r>
    </w:p>
  </w:endnote>
  <w:endnote w:type="continuationSeparator" w:id="0">
    <w:p w:rsidR="0015401F" w:rsidRDefault="0015401F" w:rsidP="008D3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B2F" w:rsidRDefault="008D3B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B2F" w:rsidRDefault="008D3B2F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B2F" w:rsidRDefault="008D3B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01F" w:rsidRDefault="0015401F" w:rsidP="008D3B2F">
      <w:pPr>
        <w:spacing w:after="0" w:line="240" w:lineRule="auto"/>
      </w:pPr>
      <w:r>
        <w:separator/>
      </w:r>
    </w:p>
  </w:footnote>
  <w:footnote w:type="continuationSeparator" w:id="0">
    <w:p w:rsidR="0015401F" w:rsidRDefault="0015401F" w:rsidP="008D3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B2F" w:rsidRDefault="008D3B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B2F" w:rsidRDefault="008D3B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B2F" w:rsidRDefault="008D3B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59A6"/>
    <w:multiLevelType w:val="multilevel"/>
    <w:tmpl w:val="20A6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56037E"/>
    <w:multiLevelType w:val="multilevel"/>
    <w:tmpl w:val="54F0F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530B94"/>
    <w:multiLevelType w:val="multilevel"/>
    <w:tmpl w:val="CDD4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0B"/>
    <w:rsid w:val="000D7412"/>
    <w:rsid w:val="0015401F"/>
    <w:rsid w:val="007143BA"/>
    <w:rsid w:val="008D3B2F"/>
    <w:rsid w:val="00A1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1401"/>
  <w15:chartTrackingRefBased/>
  <w15:docId w15:val="{B43CA480-569F-40D4-BB5A-3BFC7EF1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7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D7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D74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41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D7412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0D74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D74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741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0D7412"/>
  </w:style>
  <w:style w:type="character" w:customStyle="1" w:styleId="reading-time">
    <w:name w:val="reading-time"/>
    <w:basedOn w:val="DefaultParagraphFont"/>
    <w:rsid w:val="000D7412"/>
  </w:style>
  <w:style w:type="character" w:customStyle="1" w:styleId="contributors-text">
    <w:name w:val="contributors-text"/>
    <w:basedOn w:val="DefaultParagraphFont"/>
    <w:rsid w:val="000D7412"/>
  </w:style>
  <w:style w:type="paragraph" w:customStyle="1" w:styleId="lf-text-block">
    <w:name w:val="lf-text-block"/>
    <w:basedOn w:val="Normal"/>
    <w:rsid w:val="000D7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74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7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74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41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3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B2F"/>
  </w:style>
  <w:style w:type="paragraph" w:styleId="Footer">
    <w:name w:val="footer"/>
    <w:basedOn w:val="Normal"/>
    <w:link w:val="FooterChar"/>
    <w:uiPriority w:val="99"/>
    <w:unhideWhenUsed/>
    <w:rsid w:val="008D3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2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4739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  <w:div w:id="837185320">
                  <w:marLeft w:val="0"/>
                  <w:marRight w:val="0"/>
                  <w:marTop w:val="240"/>
                  <w:marBottom w:val="0"/>
                  <w:divBdr>
                    <w:top w:val="single" w:sz="6" w:space="0" w:color="E0E0E0"/>
                    <w:left w:val="single" w:sz="6" w:space="0" w:color="E0E0E0"/>
                    <w:bottom w:val="none" w:sz="0" w:space="0" w:color="auto"/>
                    <w:right w:val="single" w:sz="6" w:space="0" w:color="E0E0E0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YHA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sql/relational-databases/tables/lesson-2-2-populating-a-hierarchical-table-using-hierarchical-method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raigg-msf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4</cp:revision>
  <dcterms:created xsi:type="dcterms:W3CDTF">2017-06-11T13:52:00Z</dcterms:created>
  <dcterms:modified xsi:type="dcterms:W3CDTF">2017-06-11T13:53:00Z</dcterms:modified>
</cp:coreProperties>
</file>