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CA32A" w14:textId="77777777" w:rsidR="00153DA2" w:rsidRPr="00153DA2" w:rsidRDefault="00153DA2" w:rsidP="00153DA2">
      <w:pPr>
        <w:rPr>
          <w:b/>
          <w:bCs/>
        </w:rPr>
      </w:pPr>
      <w:r w:rsidRPr="00153DA2">
        <w:rPr>
          <w:b/>
          <w:bCs/>
        </w:rPr>
        <w:t>Best Practices for Transactional Replication in SQL Server (Production)</w:t>
      </w:r>
    </w:p>
    <w:p w14:paraId="49DC6B88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Replication Topology</w:t>
      </w:r>
      <w:r w:rsidRPr="00153DA2">
        <w:t>:</w:t>
      </w:r>
    </w:p>
    <w:p w14:paraId="2816221D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Single Publisher, Multiple Subscribers</w:t>
      </w:r>
      <w:r w:rsidRPr="00153DA2">
        <w:t>: Ideal for scaling out read-heavy workloads.</w:t>
      </w:r>
    </w:p>
    <w:p w14:paraId="742786FA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Separate Distributor</w:t>
      </w:r>
      <w:r w:rsidRPr="00153DA2">
        <w:t>: Use a dedicated server for the distribution database to offload the Publisher and Subscriber.</w:t>
      </w:r>
    </w:p>
    <w:p w14:paraId="2B7219DC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Publisher and Subscriber Configuration</w:t>
      </w:r>
      <w:r w:rsidRPr="00153DA2">
        <w:t>:</w:t>
      </w:r>
    </w:p>
    <w:p w14:paraId="5356DC45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Keep Publisher Server Optimized</w:t>
      </w:r>
      <w:r w:rsidRPr="00153DA2">
        <w:t>: Ensure the Publisher is tuned for high transaction throughput (e.g., optimize disk I/O and CPU).</w:t>
      </w:r>
    </w:p>
    <w:p w14:paraId="464D2A9E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Subscriber Maintenance</w:t>
      </w:r>
      <w:r w:rsidRPr="00153DA2">
        <w:t>: Regularly update statistics and rebuild indexes on Subscriber databases to ensure query performance.</w:t>
      </w:r>
    </w:p>
    <w:p w14:paraId="1968CA4A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Network Optimization</w:t>
      </w:r>
      <w:r w:rsidRPr="00153DA2">
        <w:t>:</w:t>
      </w:r>
    </w:p>
    <w:p w14:paraId="64253905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Dedicated Replication Network</w:t>
      </w:r>
      <w:r w:rsidRPr="00153DA2">
        <w:t>: Isolate replication traffic to reduce congestion and latency.</w:t>
      </w:r>
    </w:p>
    <w:p w14:paraId="0309613E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Compression</w:t>
      </w:r>
      <w:r w:rsidRPr="00153DA2">
        <w:t>: Enable replication compression to minimize network bandwidth usage.</w:t>
      </w:r>
    </w:p>
    <w:p w14:paraId="19E434A2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Security</w:t>
      </w:r>
      <w:r w:rsidRPr="00153DA2">
        <w:t>:</w:t>
      </w:r>
    </w:p>
    <w:p w14:paraId="62C3EBAA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Use SSL/TLS Encryption</w:t>
      </w:r>
      <w:r w:rsidRPr="00153DA2">
        <w:t>: Encrypt communication between Publisher, Subscriber, and Distributor.</w:t>
      </w:r>
    </w:p>
    <w:p w14:paraId="1134CE2C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Least Privilege Principle</w:t>
      </w:r>
      <w:r w:rsidRPr="00153DA2">
        <w:t>: Grant the minimum necessary permissions for the replication agents and database access.</w:t>
      </w:r>
    </w:p>
    <w:p w14:paraId="31D639AA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Transactional Consistency</w:t>
      </w:r>
      <w:r w:rsidRPr="00153DA2">
        <w:t>:</w:t>
      </w:r>
    </w:p>
    <w:p w14:paraId="026EF3C5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Full Recovery Model</w:t>
      </w:r>
      <w:r w:rsidRPr="00153DA2">
        <w:t>: Ensure the Publisher database is in full recovery mode to maintain log-based replication.</w:t>
      </w:r>
    </w:p>
    <w:p w14:paraId="758A8B34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Log Shipping or Mirroring (if required)</w:t>
      </w:r>
      <w:r w:rsidRPr="00153DA2">
        <w:t>: Use log shipping or database mirroring in conjunction with transactional replication for disaster recovery.</w:t>
      </w:r>
    </w:p>
    <w:p w14:paraId="5F0B4466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Replication Agent Management</w:t>
      </w:r>
      <w:r w:rsidRPr="00153DA2">
        <w:t>:</w:t>
      </w:r>
    </w:p>
    <w:p w14:paraId="4E4BED39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Log Reader Agent</w:t>
      </w:r>
      <w:r w:rsidRPr="00153DA2">
        <w:t>: Monitor the Log Reader Agent for processing latency and failures. Ensure it runs continuously.</w:t>
      </w:r>
    </w:p>
    <w:p w14:paraId="51D87A53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Distribution Agent</w:t>
      </w:r>
      <w:r w:rsidRPr="00153DA2">
        <w:t>: Ensure Distribution Agents are running smoothly; configure them for higher priority if needed.</w:t>
      </w:r>
    </w:p>
    <w:p w14:paraId="78D99B17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Agent Scheduling</w:t>
      </w:r>
      <w:r w:rsidRPr="00153DA2">
        <w:t>: Set appropriate intervals for the Distribution Agent based on your transactional volume and business needs.</w:t>
      </w:r>
    </w:p>
    <w:p w14:paraId="4F1FB27F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Latency Management</w:t>
      </w:r>
      <w:r w:rsidRPr="00153DA2">
        <w:t>:</w:t>
      </w:r>
    </w:p>
    <w:p w14:paraId="0E0F96C5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Low Latency Configuration</w:t>
      </w:r>
      <w:r w:rsidRPr="00153DA2">
        <w:t>: Set up agent schedules to minimize latency. Ensure that the Log Reader Agent picks up transactions quickly.</w:t>
      </w:r>
    </w:p>
    <w:p w14:paraId="0717B4DF" w14:textId="31A9F223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Monitor Replication Latency</w:t>
      </w:r>
      <w:r w:rsidRPr="00153DA2">
        <w:t xml:space="preserve">: Regularly monitor the replication delay between Publisher and </w:t>
      </w:r>
      <w:r w:rsidRPr="00153DA2">
        <w:t>Subscriber and</w:t>
      </w:r>
      <w:r w:rsidRPr="00153DA2">
        <w:t xml:space="preserve"> adjust as needed to maintain acceptable latency.</w:t>
      </w:r>
    </w:p>
    <w:p w14:paraId="3382966B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Performance Optimization</w:t>
      </w:r>
      <w:r w:rsidRPr="00153DA2">
        <w:t>:</w:t>
      </w:r>
    </w:p>
    <w:p w14:paraId="33D164AF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Indexes</w:t>
      </w:r>
      <w:r w:rsidRPr="00153DA2">
        <w:t>: Ensure appropriate indexing on the replicated tables to optimize transaction replication and query performance.</w:t>
      </w:r>
    </w:p>
    <w:p w14:paraId="031050F0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Batch Size Adjustment</w:t>
      </w:r>
      <w:r w:rsidRPr="00153DA2">
        <w:t>: Control the -B parameter (batch size) in the Distribution Agent to optimize network and transaction log usage.</w:t>
      </w:r>
    </w:p>
    <w:p w14:paraId="23FDC5FB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Avoid Replicating Large Objects</w:t>
      </w:r>
      <w:r w:rsidRPr="00153DA2">
        <w:t>: Avoid replicating large objects (LOBs like images, blobs) unless necessary as they can degrade performance.</w:t>
      </w:r>
    </w:p>
    <w:p w14:paraId="59A0E9E7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Conflict Management</w:t>
      </w:r>
      <w:r w:rsidRPr="00153DA2">
        <w:t>:</w:t>
      </w:r>
    </w:p>
    <w:p w14:paraId="0D3A2AD9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Avoid Write Conflicts</w:t>
      </w:r>
      <w:r w:rsidRPr="00153DA2">
        <w:t>: In transactional replication, write conflicts should be avoided as they can lead to data inconsistencies.</w:t>
      </w:r>
    </w:p>
    <w:p w14:paraId="0B8A77D7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Conflict Resolution</w:t>
      </w:r>
      <w:r w:rsidRPr="00153DA2">
        <w:t>: For read-only Subscribers, configure conflict resolution strategies and ensure only one Publisher is responsible for updates.</w:t>
      </w:r>
    </w:p>
    <w:p w14:paraId="5A241EA3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Monitoring and Alerts</w:t>
      </w:r>
      <w:r w:rsidRPr="00153DA2">
        <w:t>:</w:t>
      </w:r>
    </w:p>
    <w:p w14:paraId="36B84183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SQL Server Replication Monitor</w:t>
      </w:r>
      <w:r w:rsidRPr="00153DA2">
        <w:t>: Use Replication Monitor to track the health of all replication agents and replication latency.</w:t>
      </w:r>
    </w:p>
    <w:p w14:paraId="55B60073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Custom Alerts</w:t>
      </w:r>
      <w:r w:rsidRPr="00153DA2">
        <w:t>: Set up alerts for key performance metrics such as replication agent failures, distribution database growth, and latency thresholds.</w:t>
      </w:r>
    </w:p>
    <w:p w14:paraId="423C2F04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Backup and Disaster Recovery</w:t>
      </w:r>
      <w:r w:rsidRPr="00153DA2">
        <w:t>:</w:t>
      </w:r>
    </w:p>
    <w:p w14:paraId="19E4943B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Back Up Distribution Database</w:t>
      </w:r>
      <w:r w:rsidRPr="00153DA2">
        <w:t>: Regularly back up the distribution database and replication configuration.</w:t>
      </w:r>
    </w:p>
    <w:p w14:paraId="711764DC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Publisher Database Backups</w:t>
      </w:r>
      <w:r w:rsidRPr="00153DA2">
        <w:t>: Ensure that full backups and transaction log backups are done regularly for recovery and point-in-time restores.</w:t>
      </w:r>
    </w:p>
    <w:p w14:paraId="29854C6D" w14:textId="77777777" w:rsidR="00153DA2" w:rsidRPr="00153DA2" w:rsidRDefault="00153DA2" w:rsidP="00153DA2">
      <w:pPr>
        <w:numPr>
          <w:ilvl w:val="0"/>
          <w:numId w:val="1"/>
        </w:numPr>
      </w:pPr>
      <w:r w:rsidRPr="00153DA2">
        <w:rPr>
          <w:b/>
          <w:bCs/>
        </w:rPr>
        <w:t>Maintenance</w:t>
      </w:r>
      <w:r w:rsidRPr="00153DA2">
        <w:t>:</w:t>
      </w:r>
    </w:p>
    <w:p w14:paraId="79D1B8DA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Cleanup Jobs</w:t>
      </w:r>
      <w:r w:rsidRPr="00153DA2">
        <w:t>: Set up cleanup jobs to remove old replication history from the distribution database to prevent it from growing uncontrollably.</w:t>
      </w:r>
    </w:p>
    <w:p w14:paraId="7DAD796E" w14:textId="77777777" w:rsidR="00153DA2" w:rsidRPr="00153DA2" w:rsidRDefault="00153DA2" w:rsidP="00153DA2">
      <w:pPr>
        <w:numPr>
          <w:ilvl w:val="1"/>
          <w:numId w:val="1"/>
        </w:numPr>
      </w:pPr>
      <w:r w:rsidRPr="00153DA2">
        <w:rPr>
          <w:b/>
          <w:bCs/>
        </w:rPr>
        <w:t>Reinitialize Subscription</w:t>
      </w:r>
      <w:r w:rsidRPr="00153DA2">
        <w:t>: If needed, reinitialize subscriptions when data inconsistency or replication issues arise.</w:t>
      </w:r>
    </w:p>
    <w:p w14:paraId="7C5146CA" w14:textId="77777777" w:rsidR="00405BA6" w:rsidRDefault="00405BA6"/>
    <w:sectPr w:rsidR="0040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B418B"/>
    <w:multiLevelType w:val="multilevel"/>
    <w:tmpl w:val="61D4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80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A6"/>
    <w:rsid w:val="00153DA2"/>
    <w:rsid w:val="00405BA6"/>
    <w:rsid w:val="00DC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8070A-2CF4-47BC-8497-57A77B99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2025-03-16T23:51:00Z</dcterms:created>
  <dcterms:modified xsi:type="dcterms:W3CDTF">2025-03-16T23:55:00Z</dcterms:modified>
</cp:coreProperties>
</file>