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1C5" w:rsidRPr="002E01C5" w:rsidRDefault="002E01C5" w:rsidP="002E01C5">
      <w:pPr>
        <w:spacing w:before="100" w:beforeAutospacing="1" w:after="100" w:afterAutospacing="1" w:line="360" w:lineRule="auto"/>
        <w:outlineLvl w:val="1"/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begin"/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instrText xml:space="preserve"> HYPERLINK "http://www.sqlskills.com/blogs/bobb/saving-the-contents-of-a-sql-server-xml-column-to-a-file/" </w:instrText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separate"/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  <w:u w:val="single"/>
        </w:rPr>
        <w:t>Saving the contents of a SQL Server XML column to a file</w:t>
      </w:r>
      <w:r w:rsidRPr="002E01C5">
        <w:rPr>
          <w:rFonts w:ascii="Verdana" w:eastAsia="Times New Roman" w:hAnsi="Verdana" w:cs="Times New Roman"/>
          <w:b/>
          <w:bCs/>
          <w:color w:val="555555"/>
          <w:sz w:val="36"/>
          <w:szCs w:val="36"/>
        </w:rPr>
        <w:fldChar w:fldCharType="end"/>
      </w:r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By: </w:t>
      </w:r>
      <w:hyperlink r:id="rId5" w:tooltip="Visit Bob Beauchemin’s website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Bob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Beauchemin</w:t>
        </w:r>
        <w:proofErr w:type="spellEnd"/>
      </w:hyperlink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Posted on: July 12, 2012 11:41 am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While preparing for my </w:t>
      </w:r>
      <w:proofErr w:type="spellStart"/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TechEd</w:t>
      </w:r>
      <w:proofErr w:type="spellEnd"/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talk on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and full-text search, I came across this tidbit that I thought was interesting.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With the advent of XML support in databases, specifically SQL Server's XML data type in SQL Server 2005, there has been two main ways to store XML; in files on the file system, and in a database. SQL Server has a built-in way to move XML data from files to the database, namely the OLE DB BULK provider and OPENROWSET SINGLE BLOB/CLOB/NCLOB. It looks like this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– Load XML from a file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DECLARE @x XML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;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SET @x = ( SELECT * FROM OPENROWSET( BULK 'C:\invoice1.xml', SINGLE_BLOB) AS x);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– Or direct to table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INSERT INTO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dbo.invoice_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docs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invoice)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SELECT * FROM OPENROWSET(BULK 'C:\invoice1.xml', SINGLE_BLOB) AS x;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go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Because there is no corresponding built-in way to move XML from the database to files, I'd always referred to this asymmetry as "all your XML belong to us". Or, a bit more rudely, as "SQL Server is the roach motel of XML files, they get in, but they can't get out".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All joking aside, in SQL Server 2012,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provide a straightforward way to export XML column data (or any data for that matter) as files using only T-SQL. Suppose I have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an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have a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named Documents. This code stores the XML resume from the row with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of 1 to a file in the root directory of the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named "JobCandidate1.xml". To store this into a subdirectory using T-SQL, see the code in </w:t>
      </w:r>
      <w:hyperlink r:id="rId6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this blog entry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. You can then copy the file to the file system location of your choice.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 xml:space="preserve">–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get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existing database blob into files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declare @resume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varbinary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(max);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declare @name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varchar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(40);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select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@resume = cast(Resume as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varbinary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(max))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>        ,@name = '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' + cast(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as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varchar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(1)) + '.xml'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from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AdventureWorks.HumanResources.JobCandidate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br/>
        <w:t xml:space="preserve">where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JobCandidateID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= 1;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insert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dbo.Documents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(Name,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file_stream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) values(@name, @resume);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Now XML files can get out! </w:t>
      </w:r>
    </w:p>
    <w:p w:rsidR="002E01C5" w:rsidRPr="002E01C5" w:rsidRDefault="002E01C5" w:rsidP="002E01C5">
      <w:pPr>
        <w:spacing w:after="225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@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bobbeauch</w:t>
      </w:r>
      <w:proofErr w:type="spellEnd"/>
    </w:p>
    <w:p w:rsidR="002E01C5" w:rsidRPr="002E01C5" w:rsidRDefault="002E01C5" w:rsidP="002E01C5">
      <w:pPr>
        <w:spacing w:after="225" w:line="360" w:lineRule="auto"/>
        <w:outlineLvl w:val="3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Related Posts</w:t>
      </w:r>
    </w:p>
    <w:p w:rsidR="002E01C5" w:rsidRPr="002E01C5" w:rsidRDefault="002E01C5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7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How To Return Document Property Values in Full-Text Search</w:t>
        </w:r>
      </w:hyperlink>
    </w:p>
    <w:p w:rsidR="002E01C5" w:rsidRPr="002E01C5" w:rsidRDefault="002E01C5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8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Of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, full-text and semantic search, and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docidmaps</w:t>
        </w:r>
        <w:proofErr w:type="spellEnd"/>
      </w:hyperlink>
    </w:p>
    <w:p w:rsidR="002E01C5" w:rsidRPr="002E01C5" w:rsidRDefault="002E01C5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9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in T-SQL part 1: functions and methods</w:t>
        </w:r>
      </w:hyperlink>
    </w:p>
    <w:p w:rsidR="002E01C5" w:rsidRPr="002E01C5" w:rsidRDefault="002E01C5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0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and T-SQL on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AlwaysOn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secondary replicas</w:t>
        </w:r>
      </w:hyperlink>
    </w:p>
    <w:p w:rsidR="002E01C5" w:rsidRPr="002E01C5" w:rsidRDefault="002E01C5" w:rsidP="002E01C5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1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SQL Server 2012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FileTables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–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AlwaysOn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 xml:space="preserve"> support and </w:t>
        </w:r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PathName</w:t>
        </w:r>
        <w:proofErr w:type="spellEnd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()</w:t>
        </w:r>
      </w:hyperlink>
    </w:p>
    <w:p w:rsidR="002E01C5" w:rsidRPr="002E01C5" w:rsidRDefault="002E01C5" w:rsidP="002E01C5">
      <w:pPr>
        <w:spacing w:after="0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Posted in: </w:t>
      </w:r>
      <w:hyperlink r:id="rId12" w:tooltip="View all posts in FileTable" w:history="1">
        <w:proofErr w:type="spellStart"/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FileTable</w:t>
        </w:r>
        <w:proofErr w:type="spellEnd"/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, </w:t>
      </w:r>
      <w:hyperlink r:id="rId13" w:tooltip="View all posts in SQL Server 2012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SQL Server 2012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, </w:t>
      </w:r>
      <w:hyperlink r:id="rId14" w:tooltip="View all posts in SQL Server XML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SQL Server XML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after="0" w:line="360" w:lineRule="auto"/>
        <w:jc w:val="right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5" w:anchor="comments" w:tooltip="Comment on Saving the contents of a SQL Server XML column to a file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2 Comments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225" w:after="0" w:line="360" w:lineRule="auto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2E01C5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 xml:space="preserve">2 Responses to </w:t>
      </w:r>
      <w:proofErr w:type="gramStart"/>
      <w:r w:rsidRPr="002E01C5">
        <w:rPr>
          <w:rFonts w:ascii="Verdana" w:eastAsia="Times New Roman" w:hAnsi="Verdana" w:cs="Times New Roman"/>
          <w:b/>
          <w:bCs/>
          <w:i/>
          <w:iCs/>
          <w:color w:val="555555"/>
          <w:sz w:val="27"/>
          <w:szCs w:val="27"/>
        </w:rPr>
        <w:t>Saving</w:t>
      </w:r>
      <w:proofErr w:type="gramEnd"/>
      <w:r w:rsidRPr="002E01C5">
        <w:rPr>
          <w:rFonts w:ascii="Verdana" w:eastAsia="Times New Roman" w:hAnsi="Verdana" w:cs="Times New Roman"/>
          <w:b/>
          <w:bCs/>
          <w:i/>
          <w:iCs/>
          <w:color w:val="555555"/>
          <w:sz w:val="27"/>
          <w:szCs w:val="27"/>
        </w:rPr>
        <w:t xml:space="preserve"> the contents of a SQL Server XML column to a file</w:t>
      </w:r>
    </w:p>
    <w:p w:rsidR="002E01C5" w:rsidRPr="002E01C5" w:rsidRDefault="002E01C5" w:rsidP="002E01C5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419100" cy="419100"/>
            <wp:effectExtent l="19050" t="0" r="0" b="0"/>
            <wp:docPr id="2" name="Picture 2" descr="http://0.gravatar.com/avatar/ad516503a11cd5ca435acc9bb6523536?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0.gravatar.com/avatar/ad516503a11cd5ca435acc9bb6523536?s=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E01C5">
        <w:rPr>
          <w:rFonts w:ascii="Verdana" w:eastAsia="Times New Roman" w:hAnsi="Verdana" w:cs="Times New Roman"/>
          <w:i/>
          <w:iCs/>
          <w:color w:val="555555"/>
          <w:sz w:val="21"/>
        </w:rPr>
        <w:t>alzdba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 w:rsidRPr="002E01C5">
        <w:rPr>
          <w:rFonts w:ascii="Verdana" w:eastAsia="Times New Roman" w:hAnsi="Verdana" w:cs="Times New Roman"/>
          <w:color w:val="555555"/>
          <w:sz w:val="21"/>
        </w:rPr>
        <w:t>says: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17" w:anchor="comment-565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July 12, 2012 at 12:35 pm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Life is getting enhanced with SQL Server 2012, isn’t </w:t>
      </w:r>
      <w:proofErr w:type="gram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it</w:t>
      </w:r>
      <w:proofErr w:type="gram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142875" cy="142875"/>
            <wp:effectExtent l="19050" t="0" r="9525" b="0"/>
            <wp:docPr id="3" name="Picture 3" descr=";-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;-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lastRenderedPageBreak/>
        <w:t xml:space="preserve">For the readers that don’t have SQL2012 available at this moment, please allow me to show a ref to an alternative using a little bit of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Powershell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hyperlink r:id="rId19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http://www.sqlservercentral.com/Forums/FindPost1173238.aspx</w:t>
        </w:r>
      </w:hyperlink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Johan</w:t>
      </w:r>
    </w:p>
    <w:p w:rsidR="002E01C5" w:rsidRPr="002E01C5" w:rsidRDefault="002E01C5" w:rsidP="002E01C5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rPr>
          <w:rFonts w:ascii="Verdana" w:eastAsia="Times New Roman" w:hAnsi="Verdana" w:cs="Times New Roman"/>
          <w:color w:val="555555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555555"/>
          <w:sz w:val="21"/>
          <w:szCs w:val="21"/>
        </w:rPr>
        <w:drawing>
          <wp:inline distT="0" distB="0" distL="0" distR="0">
            <wp:extent cx="419100" cy="419100"/>
            <wp:effectExtent l="19050" t="0" r="0" b="0"/>
            <wp:docPr id="4" name="Picture 4" descr="http://0.gravatar.com/avatar/ad516503a11cd5ca435acc9bb6523536?s=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0.gravatar.com/avatar/ad516503a11cd5ca435acc9bb6523536?s=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2E01C5">
          <w:rPr>
            <w:rFonts w:ascii="Verdana" w:eastAsia="Times New Roman" w:hAnsi="Verdana" w:cs="Times New Roman"/>
            <w:i/>
            <w:iCs/>
            <w:color w:val="555555"/>
            <w:sz w:val="21"/>
            <w:u w:val="single"/>
          </w:rPr>
          <w:t>Justin Dearing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  <w:r w:rsidRPr="002E01C5">
        <w:rPr>
          <w:rFonts w:ascii="Verdana" w:eastAsia="Times New Roman" w:hAnsi="Verdana" w:cs="Times New Roman"/>
          <w:color w:val="555555"/>
          <w:sz w:val="21"/>
        </w:rPr>
        <w:t>says:</w:t>
      </w: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hyperlink r:id="rId21" w:anchor="comment-566" w:history="1">
        <w:r w:rsidRPr="002E01C5">
          <w:rPr>
            <w:rFonts w:ascii="Verdana" w:eastAsia="Times New Roman" w:hAnsi="Verdana" w:cs="Times New Roman"/>
            <w:color w:val="555555"/>
            <w:sz w:val="21"/>
            <w:u w:val="single"/>
          </w:rPr>
          <w:t>July 12, 2012 at 12:43 pm</w:t>
        </w:r>
      </w:hyperlink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Bob,</w:t>
      </w:r>
    </w:p>
    <w:p w:rsidR="002E01C5" w:rsidRPr="002E01C5" w:rsidRDefault="002E01C5" w:rsidP="002E01C5">
      <w:p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555555"/>
          <w:sz w:val="21"/>
          <w:szCs w:val="21"/>
        </w:rPr>
      </w:pPr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That’s a pretty cool use of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filetables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. What would be more useful is if they added a CLR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XmlDocument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and </w:t>
      </w:r>
      <w:proofErr w:type="spellStart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>XmlNode</w:t>
      </w:r>
      <w:proofErr w:type="spellEnd"/>
      <w:r w:rsidRPr="002E01C5">
        <w:rPr>
          <w:rFonts w:ascii="Verdana" w:eastAsia="Times New Roman" w:hAnsi="Verdana" w:cs="Times New Roman"/>
          <w:color w:val="555555"/>
          <w:sz w:val="21"/>
          <w:szCs w:val="21"/>
        </w:rPr>
        <w:t xml:space="preserve"> column types. </w:t>
      </w:r>
    </w:p>
    <w:p w:rsidR="00E746E0" w:rsidRDefault="00E746E0"/>
    <w:sectPr w:rsidR="00E746E0" w:rsidSect="00E74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5DE1"/>
    <w:multiLevelType w:val="multilevel"/>
    <w:tmpl w:val="A91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3615A"/>
    <w:multiLevelType w:val="multilevel"/>
    <w:tmpl w:val="F39E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C75AB"/>
    <w:multiLevelType w:val="multilevel"/>
    <w:tmpl w:val="DF56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CD5FC8"/>
    <w:multiLevelType w:val="multilevel"/>
    <w:tmpl w:val="AD7E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E01C5"/>
    <w:rsid w:val="002E01C5"/>
    <w:rsid w:val="00E7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E0"/>
  </w:style>
  <w:style w:type="paragraph" w:styleId="Heading1">
    <w:name w:val="heading 1"/>
    <w:basedOn w:val="Normal"/>
    <w:link w:val="Heading1Char"/>
    <w:uiPriority w:val="9"/>
    <w:qFormat/>
    <w:rsid w:val="002E0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E0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01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1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E01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01C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E01C5"/>
    <w:rPr>
      <w:color w:val="555555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E01C5"/>
    <w:rPr>
      <w:i/>
      <w:iCs/>
    </w:rPr>
  </w:style>
  <w:style w:type="character" w:styleId="Emphasis">
    <w:name w:val="Emphasis"/>
    <w:basedOn w:val="DefaultParagraphFont"/>
    <w:uiPriority w:val="20"/>
    <w:qFormat/>
    <w:rsid w:val="002E01C5"/>
    <w:rPr>
      <w:i/>
      <w:iCs/>
    </w:rPr>
  </w:style>
  <w:style w:type="character" w:styleId="Strong">
    <w:name w:val="Strong"/>
    <w:basedOn w:val="DefaultParagraphFont"/>
    <w:uiPriority w:val="22"/>
    <w:qFormat/>
    <w:rsid w:val="002E01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name-utility">
    <w:name w:val="blogname-utility"/>
    <w:basedOn w:val="Normal"/>
    <w:rsid w:val="002E01C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48"/>
      <w:szCs w:val="48"/>
    </w:rPr>
  </w:style>
  <w:style w:type="character" w:customStyle="1" w:styleId="says">
    <w:name w:val="says"/>
    <w:basedOn w:val="DefaultParagraphFont"/>
    <w:rsid w:val="002E01C5"/>
  </w:style>
  <w:style w:type="character" w:customStyle="1" w:styleId="banner2">
    <w:name w:val="banner2"/>
    <w:basedOn w:val="DefaultParagraphFont"/>
    <w:rsid w:val="002E01C5"/>
  </w:style>
  <w:style w:type="character" w:customStyle="1" w:styleId="tagline2">
    <w:name w:val="tagline2"/>
    <w:basedOn w:val="DefaultParagraphFont"/>
    <w:rsid w:val="002E01C5"/>
  </w:style>
  <w:style w:type="paragraph" w:styleId="BalloonText">
    <w:name w:val="Balloon Text"/>
    <w:basedOn w:val="Normal"/>
    <w:link w:val="BalloonTextChar"/>
    <w:uiPriority w:val="99"/>
    <w:semiHidden/>
    <w:unhideWhenUsed/>
    <w:rsid w:val="002E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5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302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6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29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5104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8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99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25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33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41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5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4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26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0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2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85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skills.com/blogs/bobb/of-filetables-full-text-and-semantic-search-and-docidmaps/" TargetMode="External"/><Relationship Id="rId13" Type="http://schemas.openxmlformats.org/officeDocument/2006/relationships/hyperlink" Target="http://www.sqlskills.com/blogs/bobb/category/sql-server-2012/" TargetMode="External"/><Relationship Id="rId18" Type="http://schemas.openxmlformats.org/officeDocument/2006/relationships/image" Target="media/image2.gif"/><Relationship Id="rId3" Type="http://schemas.openxmlformats.org/officeDocument/2006/relationships/settings" Target="settings.xml"/><Relationship Id="rId21" Type="http://schemas.openxmlformats.org/officeDocument/2006/relationships/hyperlink" Target="http://www.sqlskills.com/blogs/bobb/saving-the-contents-of-a-sql-server-xml-column-to-a-file/" TargetMode="External"/><Relationship Id="rId7" Type="http://schemas.openxmlformats.org/officeDocument/2006/relationships/hyperlink" Target="http://www.sqlskills.com/blogs/bobb/how-to-return-document-property-values-in-full-text-search/" TargetMode="External"/><Relationship Id="rId12" Type="http://schemas.openxmlformats.org/officeDocument/2006/relationships/hyperlink" Target="http://www.sqlskills.com/blogs/bobb/category/filetable/" TargetMode="External"/><Relationship Id="rId17" Type="http://schemas.openxmlformats.org/officeDocument/2006/relationships/hyperlink" Target="http://www.sqlskills.com/blogs/bobb/saving-the-contents-of-a-sql-server-xml-column-to-a-fi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www.justaprogrammer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qlskills.com/blogs/bobb/sql-server-2012-filetables-in-t-sql-part-2-new-rows/" TargetMode="External"/><Relationship Id="rId11" Type="http://schemas.openxmlformats.org/officeDocument/2006/relationships/hyperlink" Target="http://www.sqlskills.com/blogs/bobb/sql-server-2012-filetables-alwayson-support-and-pathname/" TargetMode="External"/><Relationship Id="rId5" Type="http://schemas.openxmlformats.org/officeDocument/2006/relationships/hyperlink" Target="http://www.sqlskills.com/blogs/bobb/" TargetMode="External"/><Relationship Id="rId15" Type="http://schemas.openxmlformats.org/officeDocument/2006/relationships/hyperlink" Target="http://www.sqlskills.com/blogs/bobb/saving-the-contents-of-a-sql-server-xml-column-to-a-fi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qlskills.com/blogs/bobb/sql-server-2012-filetable-and-t-sql-on-alwayson-secondary-replicas/" TargetMode="External"/><Relationship Id="rId19" Type="http://schemas.openxmlformats.org/officeDocument/2006/relationships/hyperlink" Target="http://www.sqlservercentral.com/Forums/FindPost1173238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skills.com/blogs/bobb/sql-server-2012-filetables-in-t-sql-part-1-functions-and-methods/" TargetMode="External"/><Relationship Id="rId14" Type="http://schemas.openxmlformats.org/officeDocument/2006/relationships/hyperlink" Target="http://www.sqlskills.com/blogs/bobb/category/sql-server-xm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4075</Characters>
  <Application>Microsoft Office Word</Application>
  <DocSecurity>0</DocSecurity>
  <Lines>33</Lines>
  <Paragraphs>9</Paragraphs>
  <ScaleCrop>false</ScaleCrop>
  <Company>Barclays Capital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2</cp:revision>
  <dcterms:created xsi:type="dcterms:W3CDTF">2013-03-14T17:22:00Z</dcterms:created>
  <dcterms:modified xsi:type="dcterms:W3CDTF">2013-03-14T17:23:00Z</dcterms:modified>
</cp:coreProperties>
</file>