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F63E96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Введение:</w:t>
      </w:r>
    </w:p>
    <w:p w:rsidR="00F63E96" w:rsidRDefault="00F63E96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отчет представляет собой итог выполнения цикла практических работ. Основной целью проведенных работ являлось закрепление теоретических знаний и приобретение практических навыков</w:t>
      </w:r>
      <w:proofErr w:type="gramStart"/>
      <w:r w:rsidR="00D6135E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D6135E">
        <w:rPr>
          <w:rFonts w:ascii="Times New Roman" w:hAnsi="Times New Roman" w:cs="Times New Roman"/>
          <w:sz w:val="28"/>
          <w:szCs w:val="28"/>
        </w:rPr>
        <w:t xml:space="preserve"> В ходе работы были выполнены практические в количестве 9 работ. </w:t>
      </w: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:rsidR="00F63E96" w:rsidRDefault="00F63E96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Введение…………………………………………………….1</w:t>
      </w: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1……………………………………………………</w:t>
      </w:r>
      <w:r w:rsidR="00F63E96">
        <w:rPr>
          <w:rFonts w:ascii="Times New Roman" w:hAnsi="Times New Roman" w:cs="Times New Roman"/>
          <w:sz w:val="28"/>
          <w:szCs w:val="28"/>
        </w:rPr>
        <w:t>3-6</w:t>
      </w: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Практическая </w:t>
      </w:r>
      <w:r>
        <w:rPr>
          <w:rFonts w:ascii="Times New Roman" w:hAnsi="Times New Roman" w:cs="Times New Roman"/>
          <w:sz w:val="28"/>
          <w:szCs w:val="28"/>
        </w:rPr>
        <w:t>работа 2…………………………………….</w:t>
      </w:r>
      <w:r w:rsidR="00F63E96">
        <w:rPr>
          <w:rFonts w:ascii="Times New Roman" w:hAnsi="Times New Roman" w:cs="Times New Roman"/>
          <w:sz w:val="28"/>
          <w:szCs w:val="28"/>
        </w:rPr>
        <w:t>..6</w:t>
      </w:r>
    </w:p>
    <w:p w:rsidR="00D65F28" w:rsidRP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Практическая </w:t>
      </w:r>
      <w:r>
        <w:rPr>
          <w:rFonts w:ascii="Times New Roman" w:hAnsi="Times New Roman" w:cs="Times New Roman"/>
          <w:sz w:val="28"/>
          <w:szCs w:val="28"/>
        </w:rPr>
        <w:t>работа 3……………………………………</w:t>
      </w:r>
      <w:r w:rsidR="00F63E96">
        <w:rPr>
          <w:rFonts w:ascii="Times New Roman" w:hAnsi="Times New Roman" w:cs="Times New Roman"/>
          <w:sz w:val="28"/>
          <w:szCs w:val="28"/>
        </w:rPr>
        <w:t>7-9</w:t>
      </w: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Практическая </w:t>
      </w:r>
      <w:r>
        <w:rPr>
          <w:rFonts w:ascii="Times New Roman" w:hAnsi="Times New Roman" w:cs="Times New Roman"/>
          <w:sz w:val="28"/>
          <w:szCs w:val="28"/>
        </w:rPr>
        <w:t>работа 4…………………………………</w:t>
      </w:r>
      <w:r w:rsidR="00F63E96">
        <w:rPr>
          <w:rFonts w:ascii="Times New Roman" w:hAnsi="Times New Roman" w:cs="Times New Roman"/>
          <w:sz w:val="28"/>
          <w:szCs w:val="28"/>
        </w:rPr>
        <w:t>…9-11</w:t>
      </w: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Практическая </w:t>
      </w:r>
      <w:r>
        <w:rPr>
          <w:rFonts w:ascii="Times New Roman" w:hAnsi="Times New Roman" w:cs="Times New Roman"/>
          <w:sz w:val="28"/>
          <w:szCs w:val="28"/>
        </w:rPr>
        <w:t>работа 5……………………………………</w:t>
      </w:r>
      <w:r w:rsidR="00F63E96">
        <w:rPr>
          <w:rFonts w:ascii="Times New Roman" w:hAnsi="Times New Roman" w:cs="Times New Roman"/>
          <w:sz w:val="28"/>
          <w:szCs w:val="28"/>
        </w:rPr>
        <w:t>11-12</w:t>
      </w: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Практическая </w:t>
      </w:r>
      <w:r>
        <w:rPr>
          <w:rFonts w:ascii="Times New Roman" w:hAnsi="Times New Roman" w:cs="Times New Roman"/>
          <w:sz w:val="28"/>
          <w:szCs w:val="28"/>
        </w:rPr>
        <w:t>работа 6……………………………………</w:t>
      </w:r>
      <w:r w:rsidR="00F63E96">
        <w:rPr>
          <w:rFonts w:ascii="Times New Roman" w:hAnsi="Times New Roman" w:cs="Times New Roman"/>
          <w:sz w:val="28"/>
          <w:szCs w:val="28"/>
        </w:rPr>
        <w:t>12-17</w:t>
      </w: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Практическая </w:t>
      </w:r>
      <w:r>
        <w:rPr>
          <w:rFonts w:ascii="Times New Roman" w:hAnsi="Times New Roman" w:cs="Times New Roman"/>
          <w:sz w:val="28"/>
          <w:szCs w:val="28"/>
        </w:rPr>
        <w:t>работа 7……………………………………</w:t>
      </w:r>
      <w:r w:rsidR="00F63E96">
        <w:rPr>
          <w:rFonts w:ascii="Times New Roman" w:hAnsi="Times New Roman" w:cs="Times New Roman"/>
          <w:sz w:val="28"/>
          <w:szCs w:val="28"/>
        </w:rPr>
        <w:t>17-18</w:t>
      </w: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Практическая </w:t>
      </w:r>
      <w:r>
        <w:rPr>
          <w:rFonts w:ascii="Times New Roman" w:hAnsi="Times New Roman" w:cs="Times New Roman"/>
          <w:sz w:val="28"/>
          <w:szCs w:val="28"/>
        </w:rPr>
        <w:t>работа 8……………………………………</w:t>
      </w:r>
      <w:r w:rsidR="00F63E96">
        <w:rPr>
          <w:rFonts w:ascii="Times New Roman" w:hAnsi="Times New Roman" w:cs="Times New Roman"/>
          <w:sz w:val="28"/>
          <w:szCs w:val="28"/>
        </w:rPr>
        <w:t>18-</w:t>
      </w:r>
      <w:r w:rsidR="00A1085A">
        <w:rPr>
          <w:rFonts w:ascii="Times New Roman" w:hAnsi="Times New Roman" w:cs="Times New Roman"/>
          <w:sz w:val="28"/>
          <w:szCs w:val="28"/>
        </w:rPr>
        <w:t>22</w:t>
      </w:r>
    </w:p>
    <w:p w:rsidR="00D65F28" w:rsidRP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Практическая </w:t>
      </w:r>
      <w:r>
        <w:rPr>
          <w:rFonts w:ascii="Times New Roman" w:hAnsi="Times New Roman" w:cs="Times New Roman"/>
          <w:sz w:val="28"/>
          <w:szCs w:val="28"/>
        </w:rPr>
        <w:t>работа 9...........................</w:t>
      </w:r>
      <w:r w:rsidR="00F63E96">
        <w:rPr>
          <w:rFonts w:ascii="Times New Roman" w:hAnsi="Times New Roman" w:cs="Times New Roman"/>
          <w:sz w:val="28"/>
          <w:szCs w:val="28"/>
        </w:rPr>
        <w:t>.............................</w:t>
      </w:r>
      <w:r w:rsidR="00A1085A">
        <w:rPr>
          <w:rFonts w:ascii="Times New Roman" w:hAnsi="Times New Roman" w:cs="Times New Roman"/>
          <w:sz w:val="28"/>
          <w:szCs w:val="28"/>
        </w:rPr>
        <w:t>22-2</w:t>
      </w:r>
      <w:r w:rsidR="00B85F03">
        <w:rPr>
          <w:rFonts w:ascii="Times New Roman" w:hAnsi="Times New Roman" w:cs="Times New Roman"/>
          <w:sz w:val="28"/>
          <w:szCs w:val="28"/>
        </w:rPr>
        <w:t>4</w:t>
      </w:r>
      <w:bookmarkStart w:id="0" w:name="_GoBack"/>
      <w:bookmarkEnd w:id="0"/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135E" w:rsidRDefault="00D6135E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5F28" w:rsidRDefault="00D65F28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618A9" w:rsidRPr="00D65F28" w:rsidRDefault="002618A9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65F28">
        <w:rPr>
          <w:rFonts w:ascii="Times New Roman" w:hAnsi="Times New Roman" w:cs="Times New Roman"/>
          <w:b/>
          <w:sz w:val="28"/>
          <w:szCs w:val="28"/>
        </w:rPr>
        <w:lastRenderedPageBreak/>
        <w:t>1.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Тема: Инструментальные средства разработки программного обеспечения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Цель работы: Изучить современные инструментальные среды разработки программного обеспечения.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Основные понятия темы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Программное обеспечение (ПО) — совокупность программ, процедур и документации, обеспечивающих функционирование вычислительной системы и выполнение определённых функций.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Инструменты разработки ПО — программное обеспечение, используемое разработчиками для написания, тестирования, отладки и управления проектами.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Схема циклической модели проектирования ПО: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18E0A9" wp14:editId="416FA43D">
            <wp:extent cx="3801005" cy="350568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Состав современных систем программирования</w:t>
      </w:r>
      <w:r w:rsidRPr="00D65F2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21C34" w:rsidRPr="00D65F28" w:rsidRDefault="00021C34" w:rsidP="00A1085A">
      <w:pPr>
        <w:pStyle w:val="a3"/>
        <w:numPr>
          <w:ilvl w:val="0"/>
          <w:numId w:val="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lastRenderedPageBreak/>
        <w:t>Интегрированные среды разработки (IDE)</w:t>
      </w:r>
    </w:p>
    <w:p w:rsidR="00021C34" w:rsidRPr="00D65F28" w:rsidRDefault="00021C34" w:rsidP="00A1085A">
      <w:pPr>
        <w:pStyle w:val="a3"/>
        <w:numPr>
          <w:ilvl w:val="0"/>
          <w:numId w:val="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Компиляторы и интерпретаторы</w:t>
      </w:r>
    </w:p>
    <w:p w:rsidR="00021C34" w:rsidRPr="00D65F28" w:rsidRDefault="00021C34" w:rsidP="00A1085A">
      <w:pPr>
        <w:pStyle w:val="a3"/>
        <w:numPr>
          <w:ilvl w:val="0"/>
          <w:numId w:val="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Библиотеки и </w:t>
      </w:r>
      <w:proofErr w:type="spellStart"/>
      <w:r w:rsidRPr="00D65F28">
        <w:rPr>
          <w:rFonts w:ascii="Times New Roman" w:hAnsi="Times New Roman" w:cs="Times New Roman"/>
          <w:sz w:val="28"/>
          <w:szCs w:val="28"/>
        </w:rPr>
        <w:t>фреймворки</w:t>
      </w:r>
      <w:proofErr w:type="spellEnd"/>
    </w:p>
    <w:p w:rsidR="00021C34" w:rsidRPr="00D65F28" w:rsidRDefault="00021C34" w:rsidP="00A1085A">
      <w:pPr>
        <w:pStyle w:val="a3"/>
        <w:numPr>
          <w:ilvl w:val="0"/>
          <w:numId w:val="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Средства управления версиями</w:t>
      </w:r>
    </w:p>
    <w:p w:rsidR="00021C34" w:rsidRPr="00D65F28" w:rsidRDefault="00021C34" w:rsidP="00A1085A">
      <w:pPr>
        <w:pStyle w:val="a3"/>
        <w:numPr>
          <w:ilvl w:val="0"/>
          <w:numId w:val="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Отладчики и профилировщики</w:t>
      </w:r>
    </w:p>
    <w:p w:rsidR="00021C34" w:rsidRPr="00D65F28" w:rsidRDefault="00021C34" w:rsidP="00A1085A">
      <w:pPr>
        <w:pStyle w:val="a3"/>
        <w:numPr>
          <w:ilvl w:val="0"/>
          <w:numId w:val="1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Система автоматической сборки и </w:t>
      </w:r>
      <w:proofErr w:type="spellStart"/>
      <w:r w:rsidRPr="00D65F28">
        <w:rPr>
          <w:rFonts w:ascii="Times New Roman" w:hAnsi="Times New Roman" w:cs="Times New Roman"/>
          <w:sz w:val="28"/>
          <w:szCs w:val="28"/>
        </w:rPr>
        <w:t>деплоймента</w:t>
      </w:r>
      <w:proofErr w:type="spellEnd"/>
      <w:r w:rsidRPr="00D65F28">
        <w:rPr>
          <w:rFonts w:ascii="Times New Roman" w:hAnsi="Times New Roman" w:cs="Times New Roman"/>
          <w:sz w:val="28"/>
          <w:szCs w:val="28"/>
        </w:rPr>
        <w:t xml:space="preserve"> (CI/CD)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Основные функции современных компиляторов:</w:t>
      </w:r>
    </w:p>
    <w:p w:rsidR="00021C34" w:rsidRPr="00D65F28" w:rsidRDefault="00021C34" w:rsidP="00A1085A">
      <w:pPr>
        <w:pStyle w:val="a3"/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Лексический анализ</w:t>
      </w:r>
    </w:p>
    <w:p w:rsidR="00021C34" w:rsidRPr="00D65F28" w:rsidRDefault="00021C34" w:rsidP="00A1085A">
      <w:pPr>
        <w:pStyle w:val="a3"/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Синтаксический анализ</w:t>
      </w:r>
    </w:p>
    <w:p w:rsidR="00021C34" w:rsidRPr="00D65F28" w:rsidRDefault="00021C34" w:rsidP="00A1085A">
      <w:pPr>
        <w:pStyle w:val="a3"/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Семантический анализ</w:t>
      </w:r>
    </w:p>
    <w:p w:rsidR="00021C34" w:rsidRPr="00D65F28" w:rsidRDefault="00021C34" w:rsidP="00A1085A">
      <w:pPr>
        <w:pStyle w:val="a3"/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Оптимизация</w:t>
      </w:r>
    </w:p>
    <w:p w:rsidR="00021C34" w:rsidRPr="00D65F28" w:rsidRDefault="00021C34" w:rsidP="00A1085A">
      <w:pPr>
        <w:pStyle w:val="a3"/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Генерация кода</w:t>
      </w:r>
    </w:p>
    <w:p w:rsidR="00021C34" w:rsidRPr="00D65F28" w:rsidRDefault="00021C34" w:rsidP="00A1085A">
      <w:pPr>
        <w:pStyle w:val="a3"/>
        <w:numPr>
          <w:ilvl w:val="0"/>
          <w:numId w:val="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Линковка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Основные функции современных интерпретаторов:</w:t>
      </w:r>
    </w:p>
    <w:p w:rsidR="00021C34" w:rsidRPr="00D65F28" w:rsidRDefault="00021C34" w:rsidP="00A1085A">
      <w:pPr>
        <w:pStyle w:val="a3"/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Лексический анализ</w:t>
      </w:r>
    </w:p>
    <w:p w:rsidR="00021C34" w:rsidRPr="00D65F28" w:rsidRDefault="00021C34" w:rsidP="00A1085A">
      <w:pPr>
        <w:pStyle w:val="a3"/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Синтаксический анализ</w:t>
      </w:r>
    </w:p>
    <w:p w:rsidR="00021C34" w:rsidRPr="00D65F28" w:rsidRDefault="00021C34" w:rsidP="00A1085A">
      <w:pPr>
        <w:pStyle w:val="a3"/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Выполнение</w:t>
      </w:r>
    </w:p>
    <w:p w:rsidR="00021C34" w:rsidRPr="00D65F28" w:rsidRDefault="00021C34" w:rsidP="00A1085A">
      <w:pPr>
        <w:pStyle w:val="a3"/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Управление памятью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Схему процесса описания реализации программного кода с подробным описанием каждого этапа: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1.</w:t>
      </w:r>
      <w:r w:rsidRPr="00D65F28">
        <w:rPr>
          <w:rFonts w:ascii="Times New Roman" w:hAnsi="Times New Roman" w:cs="Times New Roman"/>
          <w:sz w:val="28"/>
          <w:szCs w:val="28"/>
        </w:rPr>
        <w:tab/>
        <w:t xml:space="preserve">Написание программы в соответствии с требованиями и дизайном, определёнными на предыдущих этапах.  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2.</w:t>
      </w:r>
      <w:r w:rsidRPr="00D65F28">
        <w:rPr>
          <w:rFonts w:ascii="Times New Roman" w:hAnsi="Times New Roman" w:cs="Times New Roman"/>
          <w:sz w:val="28"/>
          <w:szCs w:val="28"/>
        </w:rPr>
        <w:tab/>
        <w:t xml:space="preserve">Создание модулей, компонентов и функциональных частей программы. 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3.</w:t>
      </w:r>
      <w:r w:rsidRPr="00D65F28">
        <w:rPr>
          <w:rFonts w:ascii="Times New Roman" w:hAnsi="Times New Roman" w:cs="Times New Roman"/>
          <w:sz w:val="28"/>
          <w:szCs w:val="28"/>
        </w:rPr>
        <w:tab/>
        <w:t>Документирование кода — создание документации по коду с инструкциями для других разработчиков, а также руководства по функциям приложения для конечных пользователей.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Современные средства программирования</w:t>
      </w:r>
    </w:p>
    <w:p w:rsidR="00257AA9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2FC80C3" wp14:editId="5BE4B96A">
            <wp:extent cx="5201376" cy="48012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Этапы проектирования приложений: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1. Анализ и исследование: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2. Проектирование UX/UI: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3. Техническое проектирование: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4. Детальная спецификация: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5. Планирование разработки: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6. Утверждение и передача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Краткий список нотаций для этапа проектирования:</w:t>
      </w:r>
    </w:p>
    <w:p w:rsidR="00021C34" w:rsidRPr="00D65F28" w:rsidRDefault="00021C34" w:rsidP="00A1085A">
      <w:pPr>
        <w:pStyle w:val="a3"/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5F28">
        <w:rPr>
          <w:rFonts w:ascii="Times New Roman" w:hAnsi="Times New Roman" w:cs="Times New Roman"/>
          <w:sz w:val="28"/>
          <w:szCs w:val="28"/>
          <w:lang w:val="en-US"/>
        </w:rPr>
        <w:t>UML.</w:t>
      </w:r>
    </w:p>
    <w:p w:rsidR="00021C34" w:rsidRPr="00D65F28" w:rsidRDefault="00021C34" w:rsidP="00A1085A">
      <w:pPr>
        <w:pStyle w:val="a3"/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5F28">
        <w:rPr>
          <w:rFonts w:ascii="Times New Roman" w:hAnsi="Times New Roman" w:cs="Times New Roman"/>
          <w:sz w:val="28"/>
          <w:szCs w:val="28"/>
          <w:lang w:val="en-US"/>
        </w:rPr>
        <w:t xml:space="preserve">ER </w:t>
      </w:r>
    </w:p>
    <w:p w:rsidR="00021C34" w:rsidRPr="00D65F28" w:rsidRDefault="00021C34" w:rsidP="00A1085A">
      <w:pPr>
        <w:pStyle w:val="a3"/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5F28">
        <w:rPr>
          <w:rFonts w:ascii="Times New Roman" w:hAnsi="Times New Roman" w:cs="Times New Roman"/>
          <w:sz w:val="28"/>
          <w:szCs w:val="28"/>
          <w:lang w:val="en-US"/>
        </w:rPr>
        <w:t>DFD.</w:t>
      </w:r>
    </w:p>
    <w:p w:rsidR="00021C34" w:rsidRPr="00D65F28" w:rsidRDefault="00021C34" w:rsidP="00A1085A">
      <w:pPr>
        <w:pStyle w:val="a3"/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5F28">
        <w:rPr>
          <w:rFonts w:ascii="Times New Roman" w:hAnsi="Times New Roman" w:cs="Times New Roman"/>
          <w:sz w:val="28"/>
          <w:szCs w:val="28"/>
          <w:lang w:val="en-US"/>
        </w:rPr>
        <w:t>BPMN.</w:t>
      </w:r>
    </w:p>
    <w:p w:rsidR="00021C34" w:rsidRPr="00D65F28" w:rsidRDefault="00021C34" w:rsidP="00A1085A">
      <w:pPr>
        <w:pStyle w:val="a3"/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  <w:lang w:val="en-US"/>
        </w:rPr>
        <w:t>SysML.</w:t>
      </w:r>
      <w:r w:rsidRPr="00D65F28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021C34" w:rsidRPr="00D65F28" w:rsidRDefault="00021C34" w:rsidP="00A1085A">
      <w:pPr>
        <w:pStyle w:val="a3"/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  <w:lang w:val="en-US"/>
        </w:rPr>
        <w:lastRenderedPageBreak/>
        <w:t>IDEF</w:t>
      </w:r>
      <w:r w:rsidRPr="00D65F28">
        <w:rPr>
          <w:rFonts w:ascii="Times New Roman" w:hAnsi="Times New Roman" w:cs="Times New Roman"/>
          <w:sz w:val="28"/>
          <w:szCs w:val="28"/>
        </w:rPr>
        <w:t>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Средства для этапа проектирования:</w:t>
      </w:r>
    </w:p>
    <w:p w:rsidR="00021C34" w:rsidRPr="00D65F28" w:rsidRDefault="00021C34" w:rsidP="00A1085A">
      <w:pPr>
        <w:pStyle w:val="a3"/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CASE-системы </w:t>
      </w:r>
    </w:p>
    <w:p w:rsidR="00021C34" w:rsidRPr="00D65F28" w:rsidRDefault="00021C34" w:rsidP="00A1085A">
      <w:pPr>
        <w:pStyle w:val="a3"/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Графические редакторы </w:t>
      </w:r>
    </w:p>
    <w:p w:rsidR="00021C34" w:rsidRPr="00D65F28" w:rsidRDefault="00021C34" w:rsidP="00A1085A">
      <w:pPr>
        <w:pStyle w:val="a3"/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Редакторы диаграмм </w:t>
      </w:r>
    </w:p>
    <w:p w:rsidR="00021C34" w:rsidRPr="00D65F28" w:rsidRDefault="00021C34" w:rsidP="00A1085A">
      <w:pPr>
        <w:pStyle w:val="a3"/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Трекеры требований </w:t>
      </w:r>
    </w:p>
    <w:p w:rsidR="00021C34" w:rsidRPr="00D65F28" w:rsidRDefault="00021C34" w:rsidP="00A1085A">
      <w:pPr>
        <w:pStyle w:val="a3"/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Средства совместной работы</w:t>
      </w:r>
    </w:p>
    <w:p w:rsidR="00021C34" w:rsidRPr="00D65F28" w:rsidRDefault="00021C34" w:rsidP="00A1085A">
      <w:pPr>
        <w:pStyle w:val="a3"/>
        <w:numPr>
          <w:ilvl w:val="0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Архитектурные конструкторы </w:t>
      </w:r>
    </w:p>
    <w:p w:rsidR="002618A9" w:rsidRPr="00F63E96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65F28">
        <w:rPr>
          <w:rFonts w:ascii="Times New Roman" w:hAnsi="Times New Roman" w:cs="Times New Roman"/>
          <w:sz w:val="28"/>
          <w:szCs w:val="28"/>
        </w:rPr>
        <w:t>Выводы: мы выполнили работу на тему Инструментальные средства разработки пр</w:t>
      </w:r>
      <w:r w:rsidR="00F63E96">
        <w:rPr>
          <w:rFonts w:ascii="Times New Roman" w:hAnsi="Times New Roman" w:cs="Times New Roman"/>
          <w:sz w:val="28"/>
          <w:szCs w:val="28"/>
        </w:rPr>
        <w:t xml:space="preserve">ограммного </w:t>
      </w:r>
      <w:r w:rsidRPr="00D65F28">
        <w:rPr>
          <w:rFonts w:ascii="Times New Roman" w:hAnsi="Times New Roman" w:cs="Times New Roman"/>
          <w:sz w:val="28"/>
          <w:szCs w:val="28"/>
        </w:rPr>
        <w:t>обеспечения</w:t>
      </w:r>
      <w:r w:rsidR="002618A9" w:rsidRPr="00D65F28">
        <w:rPr>
          <w:rFonts w:ascii="Times New Roman" w:hAnsi="Times New Roman" w:cs="Times New Roman"/>
          <w:b/>
          <w:sz w:val="28"/>
          <w:szCs w:val="28"/>
        </w:rPr>
        <w:t>.</w:t>
      </w:r>
      <w:r w:rsidR="00F63E96" w:rsidRPr="00F63E96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F63E96" w:rsidRPr="00D65F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AA0C05" wp14:editId="469C06F7">
            <wp:extent cx="5153585" cy="5678906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7485" cy="566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lastRenderedPageBreak/>
        <w:t>Разработка и оформление технического задания</w:t>
      </w:r>
      <w:r w:rsidR="002618A9" w:rsidRPr="00D65F2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Техническое задание на разработку автоматизированной системы "Учет обучающихся студентов"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1. Введение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Документ регламентирует разработку программного продукта «Автоматизированная система учета успеваемости студентов», назначение которого — автоматизировать учет успеваемости, упростив управление образовательным процессом и повысив качество принимаемых решений.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2. Наименование и область применения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Название: Автоматизированная система учета успеваемости студентов (АСУС). Применима в учреждениях среднего и высшего профессионального образования, реализующих образовательные программы бакалавриата, </w:t>
      </w:r>
      <w:proofErr w:type="spellStart"/>
      <w:r w:rsidRPr="00D65F28">
        <w:rPr>
          <w:rFonts w:ascii="Times New Roman" w:hAnsi="Times New Roman" w:cs="Times New Roman"/>
          <w:sz w:val="28"/>
          <w:szCs w:val="28"/>
        </w:rPr>
        <w:t>специалитета</w:t>
      </w:r>
      <w:proofErr w:type="spellEnd"/>
      <w:r w:rsidRPr="00D65F28">
        <w:rPr>
          <w:rFonts w:ascii="Times New Roman" w:hAnsi="Times New Roman" w:cs="Times New Roman"/>
          <w:sz w:val="28"/>
          <w:szCs w:val="28"/>
        </w:rPr>
        <w:t>, магистратуры и аспирантуры.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3. Основание для разработки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Основанием является приказ ректора </w:t>
      </w:r>
      <w:r w:rsidR="00FC7C57" w:rsidRPr="00D65F28">
        <w:rPr>
          <w:rFonts w:ascii="Times New Roman" w:hAnsi="Times New Roman" w:cs="Times New Roman"/>
          <w:sz w:val="28"/>
          <w:szCs w:val="28"/>
        </w:rPr>
        <w:t>№ 65 от «12.02» 2024</w:t>
      </w:r>
      <w:r w:rsidRPr="00D65F28">
        <w:rPr>
          <w:rFonts w:ascii="Times New Roman" w:hAnsi="Times New Roman" w:cs="Times New Roman"/>
          <w:sz w:val="28"/>
          <w:szCs w:val="28"/>
        </w:rPr>
        <w:t xml:space="preserve"> г., предписывающий автоматизировать процесс учета успеваемости.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4. Назначение разработки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Комплекс предназначен для автоматизации учета успеваемости студентов, облегчения работы преподавателей и администрации вуза, повышения прозрачности отчетности и качества принятых решений.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5. Технические требования к программе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5.1 Состав функций системы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Учёт студентов и преподавателей;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Электронный личный кабинет студента;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Статистика посещаемости занятий;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Выставление промежуточных оценок;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Расчёт индивидуального индекса успеваемости;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Регулирование доступа к модулям системы;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Отправка уведомлений и сообщений;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lastRenderedPageBreak/>
        <w:t>Предоставление рекомендаций студентам;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Формирование и публикация отчетов.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5.2 Пользовательские интерфейсы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Удобный веб-интерфейс, совместимый с современными браузерами Chrome, Firefox, Safari, Edge.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5.3 Поддерживаемые операционные системы и оборудование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Совместимость с серверами под управлением ОС Linux и Windows Server.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5.4</w:t>
      </w:r>
      <w:proofErr w:type="gramStart"/>
      <w:r w:rsidRPr="00D65F28">
        <w:rPr>
          <w:rFonts w:ascii="Times New Roman" w:hAnsi="Times New Roman" w:cs="Times New Roman"/>
          <w:sz w:val="28"/>
          <w:szCs w:val="28"/>
        </w:rPr>
        <w:t xml:space="preserve"> П</w:t>
      </w:r>
      <w:proofErr w:type="gramEnd"/>
      <w:r w:rsidRPr="00D65F28">
        <w:rPr>
          <w:rFonts w:ascii="Times New Roman" w:hAnsi="Times New Roman" w:cs="Times New Roman"/>
          <w:sz w:val="28"/>
          <w:szCs w:val="28"/>
        </w:rPr>
        <w:t>рочие требования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Соблюдение норм информационной безопасности и защиты персональных данных в соответствии с российским законодательством.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6. Технико-экономические показатели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Экономия трудовых затрат на документооборот;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Повышение точности расчетов успеваемости;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Улучшение управляемости образовательным процессом;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Срок окупаемости — минимум 2 года.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7. Этапы разработки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Подготовительный этап: разработка ТЗ, планирование.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Основной этап: проектирование, программирование, тестирование.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Завершающий этап: опытная эксплуатация, сдача-приемка.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8. Контроль и приемка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Испытания проводятся на каждом этапе разработки, проверяются программа внутренним аудитом, организуются приемочные испытания совместно с заказчиком.</w:t>
      </w:r>
    </w:p>
    <w:p w:rsidR="002618A9" w:rsidRPr="00A1085A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Вывод: Мы сделали техническое задание на тему: “Учет </w:t>
      </w:r>
      <w:proofErr w:type="gramStart"/>
      <w:r w:rsidRPr="00D65F28">
        <w:rPr>
          <w:rFonts w:ascii="Times New Roman" w:hAnsi="Times New Roman" w:cs="Times New Roman"/>
          <w:sz w:val="28"/>
          <w:szCs w:val="28"/>
        </w:rPr>
        <w:t>обучающихся</w:t>
      </w:r>
      <w:proofErr w:type="gramEnd"/>
      <w:r w:rsidRPr="00D65F28">
        <w:rPr>
          <w:rFonts w:ascii="Times New Roman" w:hAnsi="Times New Roman" w:cs="Times New Roman"/>
          <w:sz w:val="28"/>
          <w:szCs w:val="28"/>
        </w:rPr>
        <w:t>”.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Выполнение заданий: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1. Жизненный цикл программного продукта (ПП), критерии качества ПП, виды ПО, стадии разработки ПП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lastRenderedPageBreak/>
        <w:t>Жизненный цикл программного продукта (ПП) – последовательность этапов развития программного обеспечения, начиная с идеи до завершения поддержки. Включает этапы: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Планирование и анализ требований.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Проектирование.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Реализация (кодирование).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Тестирование.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Эксплуатация и поддержка.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Завершение жизненного цикла конец эксплуатации.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Критерии качества ПП: надежность, удобство использования, производительность, безопасность, переносимость, </w:t>
      </w:r>
      <w:proofErr w:type="spellStart"/>
      <w:r w:rsidRPr="00D65F28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D65F28">
        <w:rPr>
          <w:rFonts w:ascii="Times New Roman" w:hAnsi="Times New Roman" w:cs="Times New Roman"/>
          <w:sz w:val="28"/>
          <w:szCs w:val="28"/>
        </w:rPr>
        <w:t>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Виды </w:t>
      </w:r>
      <w:proofErr w:type="gramStart"/>
      <w:r w:rsidRPr="00D65F28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D65F28">
        <w:rPr>
          <w:rFonts w:ascii="Times New Roman" w:hAnsi="Times New Roman" w:cs="Times New Roman"/>
          <w:sz w:val="28"/>
          <w:szCs w:val="28"/>
        </w:rPr>
        <w:t>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Прикладное программное обеспечение.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Системное программное обеспечение.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Инструментальное программное обеспечение.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Стадии разработки ПП: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1.Постановка задачи и анализ требований.</w:t>
      </w:r>
    </w:p>
    <w:p w:rsidR="00021C34" w:rsidRPr="00D65F28" w:rsidRDefault="00021C34" w:rsidP="00A1085A">
      <w:pPr>
        <w:pStyle w:val="a3"/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Проектирование.</w:t>
      </w:r>
    </w:p>
    <w:p w:rsidR="00021C34" w:rsidRPr="00D65F28" w:rsidRDefault="00021C34" w:rsidP="00A1085A">
      <w:pPr>
        <w:pStyle w:val="a3"/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Кодирование.</w:t>
      </w:r>
    </w:p>
    <w:p w:rsidR="00021C34" w:rsidRPr="00D65F28" w:rsidRDefault="00021C34" w:rsidP="00A1085A">
      <w:pPr>
        <w:pStyle w:val="a3"/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Тестирование.</w:t>
      </w:r>
    </w:p>
    <w:p w:rsidR="00021C34" w:rsidRPr="00D65F28" w:rsidRDefault="00021C34" w:rsidP="00A1085A">
      <w:pPr>
        <w:pStyle w:val="a3"/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Документирование.</w:t>
      </w:r>
    </w:p>
    <w:p w:rsidR="00021C34" w:rsidRPr="00D65F28" w:rsidRDefault="00021C34" w:rsidP="00A1085A">
      <w:pPr>
        <w:pStyle w:val="a3"/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Интеграция и развертывание.</w:t>
      </w:r>
    </w:p>
    <w:p w:rsidR="00021C34" w:rsidRPr="00D65F28" w:rsidRDefault="00021C34" w:rsidP="00A1085A">
      <w:pPr>
        <w:pStyle w:val="a3"/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Обслуживание и сопровождение.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2. Разработка требований (определение, виды работ)</w:t>
      </w:r>
    </w:p>
    <w:p w:rsidR="00021C34" w:rsidRPr="00D65F28" w:rsidRDefault="00D6135E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Определение: п</w:t>
      </w:r>
      <w:r w:rsidR="00021C34" w:rsidRPr="00D65F28">
        <w:rPr>
          <w:rFonts w:ascii="Times New Roman" w:hAnsi="Times New Roman" w:cs="Times New Roman"/>
          <w:sz w:val="28"/>
          <w:szCs w:val="28"/>
        </w:rPr>
        <w:t>роцесс выявления и документирования функций и характеристик, которым должна соответствовать система или продукт, чтобы удовлетворять потребности клиентов и бизнеса.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Виды работ: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Сбор требований.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lastRenderedPageBreak/>
        <w:t>Анализ и проверка требований.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Спецификация требований.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Утверждение требований.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3. Определения основных типов требований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Пользовательские требования: Определяют функциональные и качественные ожидания пользователей относительно будущего продукта. Обычно задаются на высоком уровне абстракции.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Системные требования: Подробные спецификации, определяющие конкретные функции и ограничения системы, необходимые для выполнения указанных пользовательских требований.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Проектная системная спецификация: Документация, содержащая детальные технические спецификации системы, включая структуру компонентов, интерфейсы, используемые технологии и стандарты.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4. Определения ключевых видов требований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Функциональные требования: Четко обозначают, какие операции должна поддерживать система.</w:t>
      </w:r>
    </w:p>
    <w:p w:rsidR="00021C34" w:rsidRPr="00D65F28" w:rsidRDefault="00D6135E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Нефункциональные требования: </w:t>
      </w:r>
      <w:proofErr w:type="gramStart"/>
      <w:r>
        <w:rPr>
          <w:rFonts w:ascii="Times New Roman" w:hAnsi="Times New Roman" w:cs="Times New Roman"/>
          <w:sz w:val="28"/>
          <w:szCs w:val="28"/>
        </w:rPr>
        <w:t>у</w:t>
      </w:r>
      <w:r w:rsidR="00021C34" w:rsidRPr="00D65F28">
        <w:rPr>
          <w:rFonts w:ascii="Times New Roman" w:hAnsi="Times New Roman" w:cs="Times New Roman"/>
          <w:sz w:val="28"/>
          <w:szCs w:val="28"/>
        </w:rPr>
        <w:t>станавливают дополнительные условия</w:t>
      </w:r>
      <w:proofErr w:type="gramEnd"/>
      <w:r w:rsidR="00021C34" w:rsidRPr="00D65F28">
        <w:rPr>
          <w:rFonts w:ascii="Times New Roman" w:hAnsi="Times New Roman" w:cs="Times New Roman"/>
          <w:sz w:val="28"/>
          <w:szCs w:val="28"/>
        </w:rPr>
        <w:t xml:space="preserve"> функционирования, такие как производительность, надежность, удобства использования и другие метрики качества.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5. Таблица сравнения моделей разработки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C401FA" wp14:editId="7C8CC243">
            <wp:extent cx="5940425" cy="205882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C34" w:rsidRPr="00D65F28" w:rsidRDefault="00D6135E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Выбор модели: я</w:t>
      </w:r>
      <w:r w:rsidR="00021C34" w:rsidRPr="00D65F28">
        <w:rPr>
          <w:rFonts w:ascii="Times New Roman" w:hAnsi="Times New Roman" w:cs="Times New Roman"/>
          <w:sz w:val="28"/>
          <w:szCs w:val="28"/>
        </w:rPr>
        <w:t xml:space="preserve"> выбрал бы </w:t>
      </w:r>
      <w:r w:rsidR="00021C34" w:rsidRPr="00D65F28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021C34" w:rsidRPr="00D65F28">
        <w:rPr>
          <w:rFonts w:ascii="Times New Roman" w:hAnsi="Times New Roman" w:cs="Times New Roman"/>
          <w:sz w:val="28"/>
          <w:szCs w:val="28"/>
        </w:rPr>
        <w:t xml:space="preserve"> - модель, поскольку она обеспечивает большую скорость, что особенно полезно в современных условиях неопределенности.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6. Группа разработчиков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Группа разработчиков состоит из ролей: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Руководитель проекта.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Архитектор.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Разработчик.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Тестировщик.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Специалист по качеству.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Менеджер по требованиям.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Заключение</w:t>
      </w:r>
    </w:p>
    <w:p w:rsidR="00021C34" w:rsidRPr="00A1085A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Данная практика позволила углубленно изучить методики выработки требований к программному обеспечению, рассмотреть основные концепции проектирования и выбора подходящих моделей разработки. Применение полученных знаний обеспечит эффективное создание качественного программного продукта.</w:t>
      </w:r>
    </w:p>
    <w:p w:rsidR="00021C34" w:rsidRPr="00D65F28" w:rsidRDefault="00021C34" w:rsidP="00A1085A">
      <w:pPr>
        <w:pStyle w:val="a3"/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Проектирование </w:t>
      </w:r>
      <w:proofErr w:type="gramStart"/>
      <w:r w:rsidRPr="00D65F28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D65F2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21C34" w:rsidRPr="00D65F28" w:rsidRDefault="00021C34" w:rsidP="00A1085A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процесс разработки структуры и внутренних связей компонентов системы для достижения поставленных целей и удовлетворения потребностей пользователей.</w:t>
      </w:r>
    </w:p>
    <w:p w:rsidR="00021C34" w:rsidRPr="00D65F28" w:rsidRDefault="00021C34" w:rsidP="00A1085A">
      <w:pPr>
        <w:pStyle w:val="a3"/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Концептуальная архитектура </w:t>
      </w:r>
    </w:p>
    <w:p w:rsidR="00021C34" w:rsidRPr="00D65F28" w:rsidRDefault="00021C34" w:rsidP="00A1085A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общая концепция устройства системы, определяющая ключевые элементы и направления дальнейших разработок.</w:t>
      </w:r>
    </w:p>
    <w:p w:rsidR="00021C34" w:rsidRPr="00D65F28" w:rsidRDefault="00021C34" w:rsidP="00A1085A">
      <w:pPr>
        <w:pStyle w:val="a3"/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Архитектурный стиль </w:t>
      </w:r>
    </w:p>
    <w:p w:rsidR="00021C34" w:rsidRPr="00D65F28" w:rsidRDefault="00021C34" w:rsidP="00A1085A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набор подходов и принципов организации компонентов системы (например, MVC, микросервисы, SOA).</w:t>
      </w:r>
    </w:p>
    <w:p w:rsidR="00021C34" w:rsidRPr="00D65F28" w:rsidRDefault="00021C34" w:rsidP="00A1085A">
      <w:pPr>
        <w:pStyle w:val="a3"/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Пилотная архитектура / Базовая архитектура </w:t>
      </w:r>
    </w:p>
    <w:p w:rsidR="00021C34" w:rsidRPr="00D65F28" w:rsidRDefault="00021C34" w:rsidP="00A1085A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lastRenderedPageBreak/>
        <w:t>начальная версия архитектуры, создающая основу для последующего расширения и доработки системы.</w:t>
      </w:r>
    </w:p>
    <w:p w:rsidR="00021C34" w:rsidRPr="00D65F28" w:rsidRDefault="00021C34" w:rsidP="00A1085A">
      <w:pPr>
        <w:pStyle w:val="a3"/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Модуль </w:t>
      </w:r>
    </w:p>
    <w:p w:rsidR="00021C34" w:rsidRPr="00D65F28" w:rsidRDefault="00021C34" w:rsidP="00A1085A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отдельно реализуемый элемент программы, решающий конкретную задачу и взаимодействующий с другими модулями через чётко определённые интерфейсы.</w:t>
      </w:r>
    </w:p>
    <w:p w:rsidR="00021C34" w:rsidRPr="00D65F28" w:rsidRDefault="00021C34" w:rsidP="00A1085A">
      <w:pPr>
        <w:pStyle w:val="a3"/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Компонент </w:t>
      </w:r>
    </w:p>
    <w:p w:rsidR="00021C34" w:rsidRPr="00D65F28" w:rsidRDefault="00021C34" w:rsidP="00A1085A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логически завершённая часть программы, обладающая собственной функциональностью и возможностью повторного использования.</w:t>
      </w:r>
    </w:p>
    <w:p w:rsidR="00021C34" w:rsidRPr="00D65F28" w:rsidRDefault="00021C34" w:rsidP="00A1085A">
      <w:pPr>
        <w:pStyle w:val="a3"/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Фреймворк</w:t>
      </w:r>
    </w:p>
    <w:p w:rsidR="00021C34" w:rsidRPr="00D65F28" w:rsidRDefault="00021C34" w:rsidP="00A1085A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 готовый комплект инструментов и конструкций, позволяющий ускорить разработку программного обеспечения.</w:t>
      </w:r>
    </w:p>
    <w:p w:rsidR="00021C34" w:rsidRPr="00D65F28" w:rsidRDefault="00021C34" w:rsidP="00A1085A">
      <w:pPr>
        <w:pStyle w:val="a3"/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Слабая связанность 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минимальное количество зависимостей между отдельными частями системы, способствующее легкости изменений и развитию.</w:t>
      </w:r>
    </w:p>
    <w:p w:rsidR="00021C34" w:rsidRPr="00D65F28" w:rsidRDefault="00021C34" w:rsidP="00A1085A">
      <w:pPr>
        <w:pStyle w:val="a3"/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Сквозная функциональность </w:t>
      </w:r>
    </w:p>
    <w:p w:rsidR="00021C34" w:rsidRPr="00D65F28" w:rsidRDefault="00021C34" w:rsidP="00A1085A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общие аспекты системы, влияющие сразу на несколько её частей (например, безопасность, журналирование, мониторинг).</w:t>
      </w:r>
    </w:p>
    <w:p w:rsidR="00021C34" w:rsidRPr="00D65F28" w:rsidRDefault="00021C34" w:rsidP="00A1085A">
      <w:pPr>
        <w:pStyle w:val="a3"/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Портирование ПО  </w:t>
      </w:r>
    </w:p>
    <w:p w:rsidR="00021C34" w:rsidRPr="00D65F28" w:rsidRDefault="00021C34" w:rsidP="00A1085A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адаптация программы для работы на другой платформе или среде исполнения.</w:t>
      </w:r>
    </w:p>
    <w:p w:rsidR="00021C34" w:rsidRPr="00D65F28" w:rsidRDefault="00021C34" w:rsidP="00A1085A">
      <w:pPr>
        <w:pStyle w:val="a3"/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Программный </w:t>
      </w:r>
    </w:p>
    <w:p w:rsidR="00021C34" w:rsidRPr="00D65F28" w:rsidRDefault="00021C34" w:rsidP="00A1085A">
      <w:pPr>
        <w:pStyle w:val="a3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код последовательность команд на языке программирования, исполняемая компьютером для выполнения конкретных задач.</w:t>
      </w:r>
    </w:p>
    <w:p w:rsidR="00021C34" w:rsidRPr="00D65F28" w:rsidRDefault="00021C34" w:rsidP="00A1085A">
      <w:pPr>
        <w:pStyle w:val="a3"/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Структура кода </w:t>
      </w:r>
    </w:p>
    <w:p w:rsidR="002618A9" w:rsidRPr="00A1085A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организация и размещение элементов программного кода, облегчающие чтение, поддержку и развитие программы.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Задание 1. Термины тестирования и разработки </w:t>
      </w:r>
      <w:proofErr w:type="gramStart"/>
      <w:r w:rsidRPr="00D65F28">
        <w:rPr>
          <w:rFonts w:ascii="Times New Roman" w:hAnsi="Times New Roman" w:cs="Times New Roman"/>
          <w:sz w:val="28"/>
          <w:szCs w:val="28"/>
        </w:rPr>
        <w:t>ПО</w:t>
      </w:r>
      <w:proofErr w:type="gramEnd"/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1. Комплексное тестирование 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lastRenderedPageBreak/>
        <w:t xml:space="preserve">Процедура проверки поведения готовой системы на соответствие спецификациям и требованиям, </w:t>
      </w:r>
      <w:proofErr w:type="gramStart"/>
      <w:r w:rsidRPr="00D65F28">
        <w:rPr>
          <w:rFonts w:ascii="Times New Roman" w:hAnsi="Times New Roman" w:cs="Times New Roman"/>
          <w:sz w:val="28"/>
          <w:szCs w:val="28"/>
        </w:rPr>
        <w:t>проводимых</w:t>
      </w:r>
      <w:proofErr w:type="gramEnd"/>
      <w:r w:rsidRPr="00D65F28">
        <w:rPr>
          <w:rFonts w:ascii="Times New Roman" w:hAnsi="Times New Roman" w:cs="Times New Roman"/>
          <w:sz w:val="28"/>
          <w:szCs w:val="28"/>
        </w:rPr>
        <w:t xml:space="preserve"> после завершения интеграционного тестирования. Цель комплексного тестирования — убедиться, что программа функционирует должным образом в реальной среде.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2. Отладка 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Процесс нахождения и исправления ошибок  в программе. Отладка подразумевает пошаговое исследование и изучение состояния программы для точного выявления причины возникшей неисправности.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3. Тест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Контролируемое действие, осуществляемое для проверки правильности работы программы или компонента системы. Может проводиться как вручную, так и автоматически.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4. Верификация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Процесс подтверждения того, что продукт соответствует заранее определенным требованиям и спецификациям. Верификация включает проверку документации, процедур и артефактов разработки.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5. Валидация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Проверка того, насколько разработанный продукт действительно полезен и решает задачи пользователей. То есть оценивается пригодность и полезность продукта, а </w:t>
      </w:r>
      <w:proofErr w:type="gramStart"/>
      <w:r w:rsidRPr="00D65F28">
        <w:rPr>
          <w:rFonts w:ascii="Times New Roman" w:hAnsi="Times New Roman" w:cs="Times New Roman"/>
          <w:sz w:val="28"/>
          <w:szCs w:val="28"/>
        </w:rPr>
        <w:t>не соответствие</w:t>
      </w:r>
      <w:proofErr w:type="gramEnd"/>
      <w:r w:rsidRPr="00D65F28">
        <w:rPr>
          <w:rFonts w:ascii="Times New Roman" w:hAnsi="Times New Roman" w:cs="Times New Roman"/>
          <w:sz w:val="28"/>
          <w:szCs w:val="28"/>
        </w:rPr>
        <w:t xml:space="preserve"> формальным требованиям.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6. Этапы процесса тестирования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Процесс тестирования проходит последовательно через фазы: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Планирование и подготовка.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Проектирование тестов.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Выполнение тестов.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Анализ результатов и коррекция.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Репортаж и документирование ошибок.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7. Цикл тестирования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lastRenderedPageBreak/>
        <w:t>Стандартный цикл, включающий многократное выполнение этапов тестирования (от первоначального тестирования до повторного тестирования после исправления ошибок). Каждая итерация направлена на повышение качества продукта.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8. Модульное тестирование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Метод тестирования отдельных модулей или компонентов программы, чтобы удостовериться, что каждая отдельная часть работает правильно. Применяется на ранних этапах разработки.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9. Интеграционное тестирование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Тестирование, которое проверяет, насколько успешно интегрируются два или более модуля программы. Проводится после успешного модульного тестирования.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10. Системное тестирование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Вид тестирования, при котором проверяется полная система или продукт, работающий в производственной среде, на соответствие требованиям и спецификациям.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11. Выходное тестирование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Последний этап тестирования перед выпуском продукта. Цель — подтвердить, что продукт стабилен и готов к выходу на рынок.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12. Программная ошибка (bug)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Неправильное поведение программы вследствие неверного кода, логических ошибок или неправильного использования ресурсов.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13. Регрессионное тестирование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Тип тестирования, который проводится после внесения изменений в программу, чтобы проверить, что старые функции продолжают работать корректно и не появились новые ошибки.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14. Тестирование «черного ящика» (Black Box) 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lastRenderedPageBreak/>
        <w:t>Метод тестирования, при котором внутренняя структура программы неизвестна, а тесты строятся на основе внешнего поведения и ожидаемых реакций системы на определенный ввод.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15. Тестирование «белого ящика» (White Box)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Способ тестирования, при котором известна внутренняя структура программы, и тесты создаются с учётом её устройства и кода.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16. Трассировка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Процесс наблюдения за выполнением программы с фиксацией состояний, промежуточных результатов и путей выполнения. Используется для диагностики ошибок и изучения логики программы.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17. Тестовые сценарии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Формализованные шаги и процедуры, следуя которым тестировщик проверяет правильность работы программы.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Задание 2. Три закона программотехники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Закон неисправимого совершенствования: </w:t>
      </w:r>
      <w:r w:rsidR="00D6135E">
        <w:rPr>
          <w:rFonts w:ascii="Times New Roman" w:hAnsi="Times New Roman" w:cs="Times New Roman"/>
          <w:sz w:val="28"/>
          <w:szCs w:val="28"/>
        </w:rPr>
        <w:t>л</w:t>
      </w:r>
      <w:r w:rsidRPr="00D65F28">
        <w:rPr>
          <w:rFonts w:ascii="Times New Roman" w:hAnsi="Times New Roman" w:cs="Times New Roman"/>
          <w:sz w:val="28"/>
          <w:szCs w:val="28"/>
        </w:rPr>
        <w:t>юбая сложная программа имеет недостатки и уязвимости, устранить абсолютно все ошибки практически невозможно.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За</w:t>
      </w:r>
      <w:r w:rsidR="00D6135E">
        <w:rPr>
          <w:rFonts w:ascii="Times New Roman" w:hAnsi="Times New Roman" w:cs="Times New Roman"/>
          <w:sz w:val="28"/>
          <w:szCs w:val="28"/>
        </w:rPr>
        <w:t>кон бесполезности комментариев: л</w:t>
      </w:r>
      <w:r w:rsidRPr="00D65F28">
        <w:rPr>
          <w:rFonts w:ascii="Times New Roman" w:hAnsi="Times New Roman" w:cs="Times New Roman"/>
          <w:sz w:val="28"/>
          <w:szCs w:val="28"/>
        </w:rPr>
        <w:t>учше писать понятный и самодокументированный код, чем полагаться на чрезмерное комментирование.</w:t>
      </w:r>
    </w:p>
    <w:p w:rsidR="00021C34" w:rsidRPr="00D65F28" w:rsidRDefault="00D6135E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Закон обратной связи: п</w:t>
      </w:r>
      <w:r w:rsidR="00021C34" w:rsidRPr="00D65F28">
        <w:rPr>
          <w:rFonts w:ascii="Times New Roman" w:hAnsi="Times New Roman" w:cs="Times New Roman"/>
          <w:sz w:val="28"/>
          <w:szCs w:val="28"/>
        </w:rPr>
        <w:t xml:space="preserve">рограммируя, обязательно оставляйте отзыв самому себе в будущем («пиши комментарий, иначе завтра </w:t>
      </w:r>
      <w:r w:rsidRPr="00D65F28">
        <w:rPr>
          <w:rFonts w:ascii="Times New Roman" w:hAnsi="Times New Roman" w:cs="Times New Roman"/>
          <w:sz w:val="28"/>
          <w:szCs w:val="28"/>
        </w:rPr>
        <w:t>забудешь,</w:t>
      </w:r>
      <w:r w:rsidR="00021C34" w:rsidRPr="00D65F28">
        <w:rPr>
          <w:rFonts w:ascii="Times New Roman" w:hAnsi="Times New Roman" w:cs="Times New Roman"/>
          <w:sz w:val="28"/>
          <w:szCs w:val="28"/>
        </w:rPr>
        <w:t xml:space="preserve"> зачем это написал»).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Задание 3. Программа на Python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Напишем программу расчета площади треугольника по трем сторонам. Далее реализуем набор тестов и контроль вводимых данных.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Программа на Python: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F057A81" wp14:editId="50396B92">
            <wp:extent cx="5121698" cy="2980829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334" cy="298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E0AF88" wp14:editId="57BAD909">
            <wp:extent cx="5940425" cy="28209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Рекомендации по исправлению ошибок:</w:t>
      </w:r>
    </w:p>
    <w:p w:rsidR="00021C34" w:rsidRPr="00D65F28" w:rsidRDefault="00021C34" w:rsidP="00A1085A">
      <w:pPr>
        <w:pStyle w:val="a3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Ввести дополнительную проверку ввода для исключения букв и символов.</w:t>
      </w:r>
    </w:p>
    <w:p w:rsidR="00021C34" w:rsidRPr="00D65F28" w:rsidRDefault="00021C34" w:rsidP="00A1085A">
      <w:pPr>
        <w:pStyle w:val="a3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Добавить плавающую запятую для ввода десятичных дробей.</w:t>
      </w:r>
    </w:p>
    <w:p w:rsidR="002618A9" w:rsidRPr="00D65F28" w:rsidRDefault="00021C34" w:rsidP="00A1085A">
      <w:pPr>
        <w:pStyle w:val="a3"/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Дополнительно проверять равенство суммы двух сторон третьей стороне для лучшего контроля ошибок.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Задание 4. Сопровождение ПО (ИС)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Сопровождение </w:t>
      </w:r>
      <w:proofErr w:type="gramStart"/>
      <w:r w:rsidRPr="00D65F28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D65F2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lastRenderedPageBreak/>
        <w:t>Продолжающаяся активность после поставки программного обеспечения, включающая: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Консультативную помощь пользователям.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Обновление программных компонентов.</w:t>
      </w:r>
      <w:r w:rsidR="001D42EE" w:rsidRPr="00D65F28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Исправление ошибок и внесение улучшений.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Обучение пользователей новым возможностям.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Варианты сопровождения:</w:t>
      </w:r>
    </w:p>
    <w:p w:rsidR="00021C34" w:rsidRPr="00D65F28" w:rsidRDefault="00A1085A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Корректирующее сопровождение: и</w:t>
      </w:r>
      <w:r w:rsidR="00021C34" w:rsidRPr="00D65F28">
        <w:rPr>
          <w:rFonts w:ascii="Times New Roman" w:hAnsi="Times New Roman" w:cs="Times New Roman"/>
          <w:sz w:val="28"/>
          <w:szCs w:val="28"/>
        </w:rPr>
        <w:t>справление выявленных ошибок и недочетов.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А</w:t>
      </w:r>
      <w:r w:rsidR="00A1085A">
        <w:rPr>
          <w:rFonts w:ascii="Times New Roman" w:hAnsi="Times New Roman" w:cs="Times New Roman"/>
          <w:sz w:val="28"/>
          <w:szCs w:val="28"/>
        </w:rPr>
        <w:t>дминистративное сопровождение: м</w:t>
      </w:r>
      <w:r w:rsidRPr="00D65F28">
        <w:rPr>
          <w:rFonts w:ascii="Times New Roman" w:hAnsi="Times New Roman" w:cs="Times New Roman"/>
          <w:sz w:val="28"/>
          <w:szCs w:val="28"/>
        </w:rPr>
        <w:t>ониторинг инфраструктуры и настроек системы.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Адаптирующее сопро</w:t>
      </w:r>
      <w:r w:rsidR="00A1085A">
        <w:rPr>
          <w:rFonts w:ascii="Times New Roman" w:hAnsi="Times New Roman" w:cs="Times New Roman"/>
          <w:sz w:val="28"/>
          <w:szCs w:val="28"/>
        </w:rPr>
        <w:t>вождение: и</w:t>
      </w:r>
      <w:r w:rsidRPr="00D65F28">
        <w:rPr>
          <w:rFonts w:ascii="Times New Roman" w:hAnsi="Times New Roman" w:cs="Times New Roman"/>
          <w:sz w:val="28"/>
          <w:szCs w:val="28"/>
        </w:rPr>
        <w:t xml:space="preserve">зменение конфигурации </w:t>
      </w:r>
      <w:proofErr w:type="gramStart"/>
      <w:r w:rsidRPr="00D65F28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D65F28">
        <w:rPr>
          <w:rFonts w:ascii="Times New Roman" w:hAnsi="Times New Roman" w:cs="Times New Roman"/>
          <w:sz w:val="28"/>
          <w:szCs w:val="28"/>
        </w:rPr>
        <w:t xml:space="preserve"> под  изменившиеся требования.</w:t>
      </w:r>
    </w:p>
    <w:p w:rsidR="002618A9" w:rsidRPr="00A1085A" w:rsidRDefault="00A1085A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Расширяющее сопровождение: д</w:t>
      </w:r>
      <w:r w:rsidR="00021C34" w:rsidRPr="00D65F28">
        <w:rPr>
          <w:rFonts w:ascii="Times New Roman" w:hAnsi="Times New Roman" w:cs="Times New Roman"/>
          <w:sz w:val="28"/>
          <w:szCs w:val="28"/>
        </w:rPr>
        <w:t>обавление новых функций и возможностей.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1.1. Организационная структура — внутреннее устройство и распределение полномочий в организации, характеризующее взаимосвязи между отдельными звеньями и людьми, участвующими в управлении деятельностью фирмы или учреждения. 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1.2. Структура управления — конфигурация подразделений и должностных позиций, составляющих основу организации, определяющая вертикальные и горизонтальные связи подчинённости и власти.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1.3. Элемент организационной структуры — это подразделение, отдел, служба или сотрудник, выполняющий конкретные обязанности и функции в рамках установленной структуры организации.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1.4. Уровни (ступени управления) — иерархические ступени управления организацией, распределённые по степени влияния на принимаемые решения: высшее руководство, среднее звено менеджеров и исполнители.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lastRenderedPageBreak/>
        <w:t>1.5. Регламентирование — установление правил и порядка выполнения работ, закреплённое официальными актами, процедурами и положениями, обязательными для соблюдения всеми участниками организации.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1.6. Нормирование — установка норм, показателей и ограничений, регулирующих объём и качество выполнения производственных или иных задач в целях повышения эффективности и управляемости организации.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1.7. Инструктирование — передача информации и разъяснений сотрудникам по вопросам выполнения поручений, действий в чрезвычайных ситуациях, регламента выполнения задач и обращения с оборудованием.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1.8. Делегирование — передача руководителем части своих полномочий и </w:t>
      </w:r>
      <w:r w:rsidR="00A1085A" w:rsidRPr="00D65F28">
        <w:rPr>
          <w:rFonts w:ascii="Times New Roman" w:hAnsi="Times New Roman" w:cs="Times New Roman"/>
          <w:sz w:val="28"/>
          <w:szCs w:val="28"/>
        </w:rPr>
        <w:t>ответственности,</w:t>
      </w:r>
      <w:r w:rsidRPr="00D65F28">
        <w:rPr>
          <w:rFonts w:ascii="Times New Roman" w:hAnsi="Times New Roman" w:cs="Times New Roman"/>
          <w:sz w:val="28"/>
          <w:szCs w:val="28"/>
        </w:rPr>
        <w:t xml:space="preserve"> подчинённым для самостоятельного выполнения задач и принятия решений в установленных границах.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1.9. Полномочия — права и полномочия, официально установленные лицу или должности, предоставляющие возможность действовать и принимать решения в интересах организации.</w:t>
      </w:r>
    </w:p>
    <w:p w:rsidR="002618A9" w:rsidRPr="00A1085A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1.10. </w:t>
      </w:r>
      <w:proofErr w:type="gramStart"/>
      <w:r w:rsidRPr="00D65F28">
        <w:rPr>
          <w:rFonts w:ascii="Times New Roman" w:hAnsi="Times New Roman" w:cs="Times New Roman"/>
          <w:sz w:val="28"/>
          <w:szCs w:val="28"/>
        </w:rPr>
        <w:t>Ответственность — обязанность отвечать за последствия принятых решений, выполненных действий или невыполнения возложенных обязательств, предусмотренная соответствующими</w:t>
      </w:r>
      <w:proofErr w:type="gramEnd"/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1. Справочное руководство на программный продукт Wildberries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Справочное руководство (также называемое Reference Manual) предоставляет точную и подробную информацию о каждом элементе программного продукта, описании его методов, функций, параметров и возвращаемых значениях. Данное руководство нацелено на профессиональных пользователей и разработчиков, которые хотят глубоко разбираться в  особенностях и деталях работы сервиса Wildberries.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Ключевые разделы: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Описание API-интерфейсов для работы с товарами, категориями, ценами, статусом заказов и логистическими услугами.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Параметры запросов и их влияние на возвращаемый результат.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lastRenderedPageBreak/>
        <w:t>Ошибки и коды возврата HTTP-запросов.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Доступные методы и их аргументы, включая правила передачи параметров.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Типы данных и формы сериализации данных.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Лучшие практики и советы по повышению производительности запросов.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Формы подачи материалов: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Табличная форма для описания методов и параметров.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Примерные запросы и ответы.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Иллюстративные фрагменты кода для демонстрации использования API.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2. Руководство пользователя Wildberries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Руководство пользователя (User Guide) предназначено для обычных покупателей и продавцов на маркетплейсе Wildberries. Оно помогает ориентироваться в сервисе, знакомит с ключевыми возможностями и даёт пошаговые инструкции по выполнению задач.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Ключевые разделы: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Начало работы: регистрация аккаунта продавца или покупателя.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Настройки профиля и кабинета продавца: создание карточек товаров, работа с каталогом, ценообразование.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Управление продажами: мониторинг заказов, обработка возвратов, расчет прибыли.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Покупателям: инструкция по выбору товара, оформлению заказа, применению скидок и возврату товаров.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Оплата и доставка: доступные способы оплаты, расчёт стоимости доставки, политика возврата денег.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Проблемы и решение: частые вопросы и инструкции по устранению трудностей.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Формы подачи материалов: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lastRenderedPageBreak/>
        <w:t>Текстовые инструкции с иллюстрациями и скриншотами.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Пошаговые руководства с пояснением простых действий.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Видеоинструкции и интерактивные демоверсии.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3. Руководство программиста Wildberries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Руководство программиста (Developer’s Guide) рассчитано на разработчиков и специалистов, желающих интегрироваться с сервисом Wildberries или расширить его функциональность. Оно охватывает глубокие аспекты интеграции, обновления и </w:t>
      </w:r>
      <w:r w:rsidR="00A1085A" w:rsidRPr="00D65F28">
        <w:rPr>
          <w:rFonts w:ascii="Times New Roman" w:hAnsi="Times New Roman" w:cs="Times New Roman"/>
          <w:sz w:val="28"/>
          <w:szCs w:val="28"/>
        </w:rPr>
        <w:t>кластеризации</w:t>
      </w:r>
      <w:r w:rsidRPr="00D65F28">
        <w:rPr>
          <w:rFonts w:ascii="Times New Roman" w:hAnsi="Times New Roman" w:cs="Times New Roman"/>
          <w:sz w:val="28"/>
          <w:szCs w:val="28"/>
        </w:rPr>
        <w:t xml:space="preserve"> API и SDK.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Ключевые разделы: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Архитектура API Wildberries: принцип работы, использование запросов и обработка ответов.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Библиотеки и SDK для интеграции с системой.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Паттерны и антипаттерны при взаимодействии с API.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Шаблон подключения и примеры интеграции.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Принципы обработки ошибок и исключений.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Примеры типичной интеграции с магазинами и CRM-системами.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Методология использования сторонних сервисов и расширений.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Формы подачи материалов: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Глубокая теория и объяснения по различным частям API.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Примеры кода на популярных языках программирования (Python, JavaScript, PHP и др.).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>Демонстрация способов обработки сложных ситуаций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sz w:val="28"/>
          <w:szCs w:val="28"/>
        </w:rPr>
        <w:t xml:space="preserve">Руководство пользователя для любого выбранного Маркетплейса </w:t>
      </w:r>
    </w:p>
    <w:p w:rsidR="00021C34" w:rsidRPr="00D65F28" w:rsidRDefault="00021C34" w:rsidP="00A108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65F2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62505F0" wp14:editId="45618F98">
            <wp:extent cx="5106035" cy="67633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67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8A9" w:rsidRPr="00D6135E" w:rsidRDefault="00021C34" w:rsidP="00A1085A">
      <w:pPr>
        <w:spacing w:after="0" w:line="360" w:lineRule="auto"/>
        <w:ind w:firstLine="720"/>
        <w:jc w:val="both"/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</w:pPr>
      <w:r w:rsidRPr="00D65F2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CE9807" wp14:editId="72AB2E44">
            <wp:extent cx="5772785" cy="70688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706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8A9" w:rsidRPr="00D65F28" w:rsidRDefault="002618A9" w:rsidP="00A1085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Style w:val="a6"/>
          <w:color w:val="0F1115"/>
          <w:sz w:val="28"/>
          <w:szCs w:val="28"/>
        </w:rPr>
      </w:pPr>
      <w:r w:rsidRPr="00D65F28">
        <w:rPr>
          <w:rStyle w:val="a6"/>
          <w:color w:val="0F1115"/>
          <w:sz w:val="28"/>
          <w:szCs w:val="28"/>
        </w:rPr>
        <w:t>9.</w:t>
      </w:r>
    </w:p>
    <w:p w:rsidR="00021C34" w:rsidRPr="00D65F28" w:rsidRDefault="00021C34" w:rsidP="00A1085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По терминам:</w:t>
      </w:r>
    </w:p>
    <w:p w:rsidR="00021C34" w:rsidRPr="00D65F28" w:rsidRDefault="00021C34" w:rsidP="00A1085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Сертификация в IT</w:t>
      </w:r>
      <w:r w:rsidRPr="00D65F28">
        <w:rPr>
          <w:color w:val="0F1115"/>
          <w:sz w:val="28"/>
          <w:szCs w:val="28"/>
        </w:rPr>
        <w:t> – подтверждение, что процессы или продукты соответствуют стандартам (например, ГОСТам).</w:t>
      </w:r>
    </w:p>
    <w:p w:rsidR="00021C34" w:rsidRPr="00D65F28" w:rsidRDefault="00021C34" w:rsidP="00A1085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 xml:space="preserve">Лицензия </w:t>
      </w:r>
      <w:proofErr w:type="gramStart"/>
      <w:r w:rsidRPr="00D65F28">
        <w:rPr>
          <w:rStyle w:val="a6"/>
          <w:b w:val="0"/>
          <w:color w:val="0F1115"/>
          <w:sz w:val="28"/>
          <w:szCs w:val="28"/>
        </w:rPr>
        <w:t>на</w:t>
      </w:r>
      <w:proofErr w:type="gramEnd"/>
      <w:r w:rsidRPr="00D65F28">
        <w:rPr>
          <w:rStyle w:val="a6"/>
          <w:b w:val="0"/>
          <w:color w:val="0F1115"/>
          <w:sz w:val="28"/>
          <w:szCs w:val="28"/>
        </w:rPr>
        <w:t xml:space="preserve"> </w:t>
      </w:r>
      <w:proofErr w:type="gramStart"/>
      <w:r w:rsidRPr="00D65F28">
        <w:rPr>
          <w:rStyle w:val="a6"/>
          <w:b w:val="0"/>
          <w:color w:val="0F1115"/>
          <w:sz w:val="28"/>
          <w:szCs w:val="28"/>
        </w:rPr>
        <w:t>ПО</w:t>
      </w:r>
      <w:proofErr w:type="gramEnd"/>
      <w:r w:rsidRPr="00D65F28">
        <w:rPr>
          <w:color w:val="0F1115"/>
          <w:sz w:val="28"/>
          <w:szCs w:val="28"/>
        </w:rPr>
        <w:t> – разрешение на использование программы на определённых условиях, а не право собственности на неё.</w:t>
      </w:r>
    </w:p>
    <w:p w:rsidR="00021C34" w:rsidRPr="00D65F28" w:rsidRDefault="00021C34" w:rsidP="00A1085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lastRenderedPageBreak/>
        <w:t>Права:</w:t>
      </w:r>
    </w:p>
    <w:p w:rsidR="00021C34" w:rsidRPr="00D65F28" w:rsidRDefault="00021C34" w:rsidP="00A1085A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Исключительные:</w:t>
      </w:r>
      <w:r w:rsidR="00A1085A">
        <w:rPr>
          <w:color w:val="0F1115"/>
          <w:sz w:val="28"/>
          <w:szCs w:val="28"/>
        </w:rPr>
        <w:t> п</w:t>
      </w:r>
      <w:r w:rsidRPr="00D65F28">
        <w:rPr>
          <w:color w:val="0F1115"/>
          <w:sz w:val="28"/>
          <w:szCs w:val="28"/>
        </w:rPr>
        <w:t>равообладатель не может использовать ПО сам и выдавать лицензии другим.</w:t>
      </w:r>
    </w:p>
    <w:p w:rsidR="00021C34" w:rsidRPr="00D65F28" w:rsidRDefault="00021C34" w:rsidP="00A1085A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Неисключительные (простые):</w:t>
      </w:r>
      <w:r w:rsidR="00A1085A">
        <w:rPr>
          <w:color w:val="0F1115"/>
          <w:sz w:val="28"/>
          <w:szCs w:val="28"/>
        </w:rPr>
        <w:t> п</w:t>
      </w:r>
      <w:r w:rsidRPr="00D65F28">
        <w:rPr>
          <w:color w:val="0F1115"/>
          <w:sz w:val="28"/>
          <w:szCs w:val="28"/>
        </w:rPr>
        <w:t>равообладатель сохраняет все права и может выдавать лицензии кому угодно (самый частый вариант).</w:t>
      </w:r>
    </w:p>
    <w:p w:rsidR="00021C34" w:rsidRPr="00D65F28" w:rsidRDefault="00021C34" w:rsidP="00A1085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Лицензии для кода:</w:t>
      </w:r>
    </w:p>
    <w:p w:rsidR="00021C34" w:rsidRPr="00D65F28" w:rsidRDefault="00021C34" w:rsidP="00A1085A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GNU GPL:</w:t>
      </w:r>
      <w:r w:rsidR="00A1085A">
        <w:rPr>
          <w:color w:val="0F1115"/>
          <w:sz w:val="28"/>
          <w:szCs w:val="28"/>
        </w:rPr>
        <w:t> с</w:t>
      </w:r>
      <w:r w:rsidRPr="00D65F28">
        <w:rPr>
          <w:color w:val="0F1115"/>
          <w:sz w:val="28"/>
          <w:szCs w:val="28"/>
        </w:rPr>
        <w:t>вободное использование, но если модифицируете код, ваш продукт тоже должен быть с открытым кодом.</w:t>
      </w:r>
    </w:p>
    <w:p w:rsidR="00021C34" w:rsidRPr="00D65F28" w:rsidRDefault="00021C34" w:rsidP="00A1085A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proofErr w:type="spellStart"/>
      <w:r w:rsidRPr="00D65F28">
        <w:rPr>
          <w:rStyle w:val="a6"/>
          <w:b w:val="0"/>
          <w:color w:val="0F1115"/>
          <w:sz w:val="28"/>
          <w:szCs w:val="28"/>
        </w:rPr>
        <w:t>FreeBSD</w:t>
      </w:r>
      <w:proofErr w:type="spellEnd"/>
      <w:r w:rsidRPr="00D65F28">
        <w:rPr>
          <w:rStyle w:val="a6"/>
          <w:b w:val="0"/>
          <w:color w:val="0F1115"/>
          <w:sz w:val="28"/>
          <w:szCs w:val="28"/>
        </w:rPr>
        <w:t>:</w:t>
      </w:r>
      <w:r w:rsidR="00A1085A">
        <w:rPr>
          <w:color w:val="0F1115"/>
          <w:sz w:val="28"/>
          <w:szCs w:val="28"/>
        </w:rPr>
        <w:t> с</w:t>
      </w:r>
      <w:r w:rsidRPr="00D65F28">
        <w:rPr>
          <w:color w:val="0F1115"/>
          <w:sz w:val="28"/>
          <w:szCs w:val="28"/>
        </w:rPr>
        <w:t>вободное использование, можно встраивать в закрытые коммерческие продукты без открытия своего кода.</w:t>
      </w:r>
    </w:p>
    <w:p w:rsidR="00021C34" w:rsidRPr="00D65F28" w:rsidRDefault="00021C34" w:rsidP="00A1085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 xml:space="preserve">Типы </w:t>
      </w:r>
      <w:proofErr w:type="gramStart"/>
      <w:r w:rsidRPr="00D65F28">
        <w:rPr>
          <w:rStyle w:val="a6"/>
          <w:b w:val="0"/>
          <w:color w:val="0F1115"/>
          <w:sz w:val="28"/>
          <w:szCs w:val="28"/>
        </w:rPr>
        <w:t>ПО</w:t>
      </w:r>
      <w:proofErr w:type="gramEnd"/>
      <w:r w:rsidRPr="00D65F28">
        <w:rPr>
          <w:rStyle w:val="a6"/>
          <w:b w:val="0"/>
          <w:color w:val="0F1115"/>
          <w:sz w:val="28"/>
          <w:szCs w:val="28"/>
        </w:rPr>
        <w:t>:</w:t>
      </w:r>
    </w:p>
    <w:p w:rsidR="00021C34" w:rsidRPr="00D65F28" w:rsidRDefault="00021C34" w:rsidP="00A1085A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proofErr w:type="gramStart"/>
      <w:r w:rsidRPr="00D65F28">
        <w:rPr>
          <w:rStyle w:val="a6"/>
          <w:b w:val="0"/>
          <w:color w:val="0F1115"/>
          <w:sz w:val="28"/>
          <w:szCs w:val="28"/>
        </w:rPr>
        <w:t>Бесплатное</w:t>
      </w:r>
      <w:proofErr w:type="gramEnd"/>
      <w:r w:rsidRPr="00D65F28">
        <w:rPr>
          <w:rStyle w:val="a6"/>
          <w:b w:val="0"/>
          <w:color w:val="0F1115"/>
          <w:sz w:val="28"/>
          <w:szCs w:val="28"/>
        </w:rPr>
        <w:t>:</w:t>
      </w:r>
      <w:r w:rsidR="00A1085A">
        <w:rPr>
          <w:color w:val="0F1115"/>
          <w:sz w:val="28"/>
          <w:szCs w:val="28"/>
        </w:rPr>
        <w:t> б</w:t>
      </w:r>
      <w:r w:rsidRPr="00D65F28">
        <w:rPr>
          <w:color w:val="0F1115"/>
          <w:sz w:val="28"/>
          <w:szCs w:val="28"/>
        </w:rPr>
        <w:t>есплатно, но код закрыт (например, Adobe Reader).</w:t>
      </w:r>
    </w:p>
    <w:p w:rsidR="00021C34" w:rsidRPr="00D65F28" w:rsidRDefault="00021C34" w:rsidP="00A1085A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proofErr w:type="gramStart"/>
      <w:r w:rsidRPr="00D65F28">
        <w:rPr>
          <w:rStyle w:val="a6"/>
          <w:b w:val="0"/>
          <w:color w:val="0F1115"/>
          <w:sz w:val="28"/>
          <w:szCs w:val="28"/>
        </w:rPr>
        <w:t>Условно-бесплатное</w:t>
      </w:r>
      <w:proofErr w:type="gramEnd"/>
      <w:r w:rsidRPr="00D65F28">
        <w:rPr>
          <w:rStyle w:val="a6"/>
          <w:b w:val="0"/>
          <w:color w:val="0F1115"/>
          <w:sz w:val="28"/>
          <w:szCs w:val="28"/>
        </w:rPr>
        <w:t>:</w:t>
      </w:r>
      <w:r w:rsidR="00A1085A">
        <w:rPr>
          <w:color w:val="0F1115"/>
          <w:sz w:val="28"/>
          <w:szCs w:val="28"/>
        </w:rPr>
        <w:t> б</w:t>
      </w:r>
      <w:r w:rsidRPr="00D65F28">
        <w:rPr>
          <w:color w:val="0F1115"/>
          <w:sz w:val="28"/>
          <w:szCs w:val="28"/>
        </w:rPr>
        <w:t>есплатный пробный период или версия с ограничениями (WinRAR).</w:t>
      </w:r>
    </w:p>
    <w:p w:rsidR="00021C34" w:rsidRPr="00D65F28" w:rsidRDefault="00021C34" w:rsidP="00A1085A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proofErr w:type="gramStart"/>
      <w:r w:rsidRPr="00D65F28">
        <w:rPr>
          <w:rStyle w:val="a6"/>
          <w:b w:val="0"/>
          <w:color w:val="0F1115"/>
          <w:sz w:val="28"/>
          <w:szCs w:val="28"/>
        </w:rPr>
        <w:t>Коммерческое</w:t>
      </w:r>
      <w:proofErr w:type="gramEnd"/>
      <w:r w:rsidRPr="00D65F28">
        <w:rPr>
          <w:rStyle w:val="a6"/>
          <w:b w:val="0"/>
          <w:color w:val="0F1115"/>
          <w:sz w:val="28"/>
          <w:szCs w:val="28"/>
        </w:rPr>
        <w:t>:</w:t>
      </w:r>
      <w:r w:rsidR="00A1085A">
        <w:rPr>
          <w:color w:val="0F1115"/>
          <w:sz w:val="28"/>
          <w:szCs w:val="28"/>
        </w:rPr>
        <w:t> п</w:t>
      </w:r>
      <w:r w:rsidRPr="00D65F28">
        <w:rPr>
          <w:color w:val="0F1115"/>
          <w:sz w:val="28"/>
          <w:szCs w:val="28"/>
        </w:rPr>
        <w:t>латное, код закрыт (</w:t>
      </w:r>
      <w:proofErr w:type="spellStart"/>
      <w:r w:rsidRPr="00D65F28">
        <w:rPr>
          <w:color w:val="0F1115"/>
          <w:sz w:val="28"/>
          <w:szCs w:val="28"/>
        </w:rPr>
        <w:t>Microsoft</w:t>
      </w:r>
      <w:proofErr w:type="spellEnd"/>
      <w:r w:rsidRPr="00D65F28">
        <w:rPr>
          <w:color w:val="0F1115"/>
          <w:sz w:val="28"/>
          <w:szCs w:val="28"/>
        </w:rPr>
        <w:t xml:space="preserve"> Windows).</w:t>
      </w:r>
    </w:p>
    <w:p w:rsidR="00021C34" w:rsidRPr="00D65F28" w:rsidRDefault="00021C34" w:rsidP="00A1085A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OEM/BOX:</w:t>
      </w:r>
      <w:r w:rsidRPr="00D65F28">
        <w:rPr>
          <w:color w:val="0F1115"/>
          <w:sz w:val="28"/>
          <w:szCs w:val="28"/>
        </w:rPr>
        <w:t> OEM – дешевле, вшито в устройство; BOX – дороже, «коробочная» самостоятельная версия.</w:t>
      </w:r>
    </w:p>
    <w:p w:rsidR="00021C34" w:rsidRPr="00D65F28" w:rsidRDefault="00021C34" w:rsidP="00A1085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Ответственность в РФ:</w:t>
      </w:r>
      <w:r w:rsidR="00A1085A">
        <w:rPr>
          <w:color w:val="0F1115"/>
          <w:sz w:val="28"/>
          <w:szCs w:val="28"/>
        </w:rPr>
        <w:t> р</w:t>
      </w:r>
      <w:r w:rsidRPr="00D65F28">
        <w:rPr>
          <w:color w:val="0F1115"/>
          <w:sz w:val="28"/>
          <w:szCs w:val="28"/>
        </w:rPr>
        <w:t xml:space="preserve">егулируется Гражданским кодексом и КоАП. За использование нелицензионного </w:t>
      </w:r>
      <w:proofErr w:type="gramStart"/>
      <w:r w:rsidRPr="00D65F28">
        <w:rPr>
          <w:color w:val="0F1115"/>
          <w:sz w:val="28"/>
          <w:szCs w:val="28"/>
        </w:rPr>
        <w:t>ПО грозят</w:t>
      </w:r>
      <w:proofErr w:type="gramEnd"/>
      <w:r w:rsidRPr="00D65F28">
        <w:rPr>
          <w:color w:val="0F1115"/>
          <w:sz w:val="28"/>
          <w:szCs w:val="28"/>
        </w:rPr>
        <w:t xml:space="preserve"> крупные штрафы (ст. 7.12 КоАП РФ), а в крупных размерах – уголовная ответственность (ст. 146 УК РФ).</w:t>
      </w:r>
    </w:p>
    <w:p w:rsidR="00021C34" w:rsidRPr="00D65F28" w:rsidRDefault="00021C34" w:rsidP="00A1085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2. Методы оценки затрат (примеры):</w:t>
      </w:r>
    </w:p>
    <w:p w:rsidR="00021C34" w:rsidRPr="00D65F28" w:rsidRDefault="00021C34" w:rsidP="00A1085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Основные затраты:</w:t>
      </w:r>
      <w:r w:rsidR="00A1085A">
        <w:rPr>
          <w:color w:val="0F1115"/>
          <w:sz w:val="28"/>
          <w:szCs w:val="28"/>
        </w:rPr>
        <w:t> з</w:t>
      </w:r>
      <w:r w:rsidRPr="00D65F28">
        <w:rPr>
          <w:color w:val="0F1115"/>
          <w:sz w:val="28"/>
          <w:szCs w:val="28"/>
        </w:rPr>
        <w:t>арплата команды (основная статья), оборудование, софт, маркетинг.</w:t>
      </w:r>
    </w:p>
    <w:p w:rsidR="00021C34" w:rsidRPr="00D65F28" w:rsidRDefault="00021C34" w:rsidP="00A1085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Метод аналогов:</w:t>
      </w:r>
      <w:r w:rsidR="00A1085A">
        <w:rPr>
          <w:color w:val="0F1115"/>
          <w:sz w:val="28"/>
          <w:szCs w:val="28"/>
        </w:rPr>
        <w:t> о</w:t>
      </w:r>
      <w:r w:rsidRPr="00D65F28">
        <w:rPr>
          <w:color w:val="0F1115"/>
          <w:sz w:val="28"/>
          <w:szCs w:val="28"/>
        </w:rPr>
        <w:t>риентируемся на прошлые похожие проекты.</w:t>
      </w:r>
    </w:p>
    <w:p w:rsidR="00021C34" w:rsidRPr="00D65F28" w:rsidRDefault="00021C34" w:rsidP="00A1085A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7"/>
          <w:i w:val="0"/>
          <w:color w:val="0F1115"/>
          <w:sz w:val="28"/>
          <w:szCs w:val="28"/>
        </w:rPr>
        <w:t>Расчёт:</w:t>
      </w:r>
      <w:r w:rsidRPr="00D65F28">
        <w:rPr>
          <w:color w:val="0F1115"/>
          <w:sz w:val="28"/>
          <w:szCs w:val="28"/>
        </w:rPr>
        <w:t> «Похожий проект сделали за 1000 часов. Новый сложнее на 20%, значит, ~1200 часов».</w:t>
      </w:r>
    </w:p>
    <w:p w:rsidR="00021C34" w:rsidRPr="00D65F28" w:rsidRDefault="00021C34" w:rsidP="00A1085A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7"/>
          <w:i w:val="0"/>
          <w:color w:val="0F1115"/>
          <w:sz w:val="28"/>
          <w:szCs w:val="28"/>
        </w:rPr>
        <w:t>Особенность:</w:t>
      </w:r>
      <w:r w:rsidR="00A1085A">
        <w:rPr>
          <w:color w:val="0F1115"/>
          <w:sz w:val="28"/>
          <w:szCs w:val="28"/>
        </w:rPr>
        <w:t> б</w:t>
      </w:r>
      <w:r w:rsidRPr="00D65F28">
        <w:rPr>
          <w:color w:val="0F1115"/>
          <w:sz w:val="28"/>
          <w:szCs w:val="28"/>
        </w:rPr>
        <w:t>ыстро, но неточно.</w:t>
      </w:r>
    </w:p>
    <w:p w:rsidR="00021C34" w:rsidRPr="00D65F28" w:rsidRDefault="00021C34" w:rsidP="00A1085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lastRenderedPageBreak/>
        <w:t>Метод функциональных точек:</w:t>
      </w:r>
      <w:r w:rsidR="00A1085A">
        <w:rPr>
          <w:color w:val="0F1115"/>
          <w:sz w:val="28"/>
          <w:szCs w:val="28"/>
        </w:rPr>
        <w:t> с</w:t>
      </w:r>
      <w:r w:rsidRPr="00D65F28">
        <w:rPr>
          <w:color w:val="0F1115"/>
          <w:sz w:val="28"/>
          <w:szCs w:val="28"/>
        </w:rPr>
        <w:t>читаем не часы, а «баллы» за функции программы.</w:t>
      </w:r>
    </w:p>
    <w:p w:rsidR="00021C34" w:rsidRPr="00D65F28" w:rsidRDefault="00021C34" w:rsidP="00A1085A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7"/>
          <w:i w:val="0"/>
          <w:color w:val="0F1115"/>
          <w:sz w:val="28"/>
          <w:szCs w:val="28"/>
        </w:rPr>
        <w:t>Расчёт:</w:t>
      </w:r>
      <w:r w:rsidR="00A1085A">
        <w:rPr>
          <w:color w:val="0F1115"/>
          <w:sz w:val="28"/>
          <w:szCs w:val="28"/>
        </w:rPr>
        <w:t> п</w:t>
      </w:r>
      <w:r w:rsidRPr="00D65F28">
        <w:rPr>
          <w:color w:val="0F1115"/>
          <w:sz w:val="28"/>
          <w:szCs w:val="28"/>
        </w:rPr>
        <w:t>роекту начислили 100 точек. 1 точка = 20 часов работы. Итого: 100 * 20 = 2000 часов.</w:t>
      </w:r>
    </w:p>
    <w:p w:rsidR="00021C34" w:rsidRPr="00D65F28" w:rsidRDefault="00021C34" w:rsidP="00A1085A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7"/>
          <w:i w:val="0"/>
          <w:color w:val="0F1115"/>
          <w:sz w:val="28"/>
          <w:szCs w:val="28"/>
        </w:rPr>
        <w:t>Особенность:</w:t>
      </w:r>
      <w:r w:rsidR="00A1085A">
        <w:rPr>
          <w:color w:val="0F1115"/>
          <w:sz w:val="28"/>
          <w:szCs w:val="28"/>
        </w:rPr>
        <w:t> о</w:t>
      </w:r>
      <w:r w:rsidRPr="00D65F28">
        <w:rPr>
          <w:color w:val="0F1115"/>
          <w:sz w:val="28"/>
          <w:szCs w:val="28"/>
        </w:rPr>
        <w:t>бъективнее, но сложнее в подсчёте.</w:t>
      </w:r>
    </w:p>
    <w:p w:rsidR="00021C34" w:rsidRPr="00D65F28" w:rsidRDefault="00021C34" w:rsidP="00A1085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Метод декомпозиции:</w:t>
      </w:r>
      <w:r w:rsidR="00A1085A">
        <w:rPr>
          <w:color w:val="0F1115"/>
          <w:sz w:val="28"/>
          <w:szCs w:val="28"/>
        </w:rPr>
        <w:t> д</w:t>
      </w:r>
      <w:r w:rsidRPr="00D65F28">
        <w:rPr>
          <w:color w:val="0F1115"/>
          <w:sz w:val="28"/>
          <w:szCs w:val="28"/>
        </w:rPr>
        <w:t>робим большой проект на мелкие задачи и оцениваем каждую.</w:t>
      </w:r>
    </w:p>
    <w:p w:rsidR="00021C34" w:rsidRPr="00D65F28" w:rsidRDefault="00021C34" w:rsidP="00A1085A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7"/>
          <w:i w:val="0"/>
          <w:color w:val="0F1115"/>
          <w:sz w:val="28"/>
          <w:szCs w:val="28"/>
        </w:rPr>
        <w:t>Расчёт:</w:t>
      </w:r>
      <w:r w:rsidR="00A1085A">
        <w:rPr>
          <w:color w:val="0F1115"/>
          <w:sz w:val="28"/>
          <w:szCs w:val="28"/>
        </w:rPr>
        <w:t> м</w:t>
      </w:r>
      <w:r w:rsidRPr="00D65F28">
        <w:rPr>
          <w:color w:val="0F1115"/>
          <w:sz w:val="28"/>
          <w:szCs w:val="28"/>
        </w:rPr>
        <w:t>одуль</w:t>
      </w:r>
      <w:proofErr w:type="gramStart"/>
      <w:r w:rsidRPr="00D65F28">
        <w:rPr>
          <w:color w:val="0F1115"/>
          <w:sz w:val="28"/>
          <w:szCs w:val="28"/>
        </w:rPr>
        <w:t xml:space="preserve"> А</w:t>
      </w:r>
      <w:proofErr w:type="gramEnd"/>
      <w:r w:rsidRPr="00D65F28">
        <w:rPr>
          <w:color w:val="0F1115"/>
          <w:sz w:val="28"/>
          <w:szCs w:val="28"/>
        </w:rPr>
        <w:t xml:space="preserve"> – 40 ч., модуль Б – 80 ч., модуль В – 120 ч. Итого: 240 ч.</w:t>
      </w:r>
    </w:p>
    <w:p w:rsidR="00021C34" w:rsidRPr="00D65F28" w:rsidRDefault="00021C34" w:rsidP="00A1085A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7"/>
          <w:i w:val="0"/>
          <w:color w:val="0F1115"/>
          <w:sz w:val="28"/>
          <w:szCs w:val="28"/>
        </w:rPr>
        <w:t>Особенность:</w:t>
      </w:r>
      <w:r w:rsidRPr="00D65F28">
        <w:rPr>
          <w:color w:val="0F1115"/>
          <w:sz w:val="28"/>
          <w:szCs w:val="28"/>
        </w:rPr>
        <w:t> Точно, но требует детального ТЗ и много времени.</w:t>
      </w:r>
    </w:p>
    <w:p w:rsidR="00021C34" w:rsidRPr="00D65F28" w:rsidRDefault="00021C34" w:rsidP="00A1085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3. Пояснительная записка (согласно ГОСТ):</w:t>
      </w:r>
    </w:p>
    <w:p w:rsidR="00021C34" w:rsidRPr="00D65F28" w:rsidRDefault="00021C34" w:rsidP="00A1085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F1115"/>
          <w:sz w:val="28"/>
          <w:szCs w:val="28"/>
        </w:rPr>
      </w:pPr>
      <w:proofErr w:type="gramStart"/>
      <w:r w:rsidRPr="00D65F28">
        <w:rPr>
          <w:color w:val="0F1115"/>
          <w:sz w:val="28"/>
          <w:szCs w:val="28"/>
        </w:rPr>
        <w:t>Разработана</w:t>
      </w:r>
      <w:proofErr w:type="gramEnd"/>
      <w:r w:rsidRPr="00D65F28">
        <w:rPr>
          <w:color w:val="0F1115"/>
          <w:sz w:val="28"/>
          <w:szCs w:val="28"/>
        </w:rPr>
        <w:t xml:space="preserve"> в соответствии со структурой, аналогичной ГОСТ 7.32-2017. Основные разделы и их содержание:</w:t>
      </w:r>
    </w:p>
    <w:p w:rsidR="00021C34" w:rsidRPr="00D65F28" w:rsidRDefault="00021C34" w:rsidP="00A1085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1) Введение:</w:t>
      </w:r>
      <w:r w:rsidR="00A1085A">
        <w:rPr>
          <w:color w:val="0F1115"/>
          <w:sz w:val="28"/>
          <w:szCs w:val="28"/>
        </w:rPr>
        <w:t> а</w:t>
      </w:r>
      <w:r w:rsidRPr="00D65F28">
        <w:rPr>
          <w:color w:val="0F1115"/>
          <w:sz w:val="28"/>
          <w:szCs w:val="28"/>
        </w:rPr>
        <w:t>ктуальность, цель и задачи проекта.</w:t>
      </w:r>
    </w:p>
    <w:p w:rsidR="00021C34" w:rsidRPr="00D65F28" w:rsidRDefault="00021C34" w:rsidP="00A1085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2) Основная часть:</w:t>
      </w:r>
    </w:p>
    <w:p w:rsidR="00021C34" w:rsidRPr="00D65F28" w:rsidRDefault="00021C34" w:rsidP="00A1085A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Анализ и ТЗ:</w:t>
      </w:r>
      <w:r w:rsidRPr="00D65F28">
        <w:rPr>
          <w:color w:val="0F1115"/>
          <w:sz w:val="28"/>
          <w:szCs w:val="28"/>
        </w:rPr>
        <w:t> Обзор аналогов, обоснование разработки, требования.</w:t>
      </w:r>
    </w:p>
    <w:p w:rsidR="00021C34" w:rsidRPr="00D65F28" w:rsidRDefault="00021C34" w:rsidP="00A1085A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Проектирование:</w:t>
      </w:r>
      <w:r w:rsidRPr="00D65F28">
        <w:rPr>
          <w:color w:val="0F1115"/>
          <w:sz w:val="28"/>
          <w:szCs w:val="28"/>
        </w:rPr>
        <w:t> Выбор технологий, проектирование архитектуры, базы данных, интерфейсов.</w:t>
      </w:r>
    </w:p>
    <w:p w:rsidR="00021C34" w:rsidRPr="00D65F28" w:rsidRDefault="00021C34" w:rsidP="00A1085A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Реализация:</w:t>
      </w:r>
      <w:r w:rsidRPr="00D65F28">
        <w:rPr>
          <w:color w:val="0F1115"/>
          <w:sz w:val="28"/>
          <w:szCs w:val="28"/>
        </w:rPr>
        <w:t> Описание готовых модулей, листинги ключевого кода.</w:t>
      </w:r>
    </w:p>
    <w:p w:rsidR="00021C34" w:rsidRPr="00D65F28" w:rsidRDefault="00021C34" w:rsidP="00A1085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color w:val="0F1115"/>
          <w:sz w:val="28"/>
          <w:szCs w:val="28"/>
        </w:rPr>
      </w:pPr>
      <w:r w:rsidRPr="00D65F28">
        <w:rPr>
          <w:rStyle w:val="a6"/>
          <w:b w:val="0"/>
          <w:color w:val="0F1115"/>
          <w:sz w:val="28"/>
          <w:szCs w:val="28"/>
        </w:rPr>
        <w:t>3) Заключение:</w:t>
      </w:r>
      <w:r w:rsidR="00A1085A">
        <w:rPr>
          <w:color w:val="0F1115"/>
          <w:sz w:val="28"/>
          <w:szCs w:val="28"/>
        </w:rPr>
        <w:t> и</w:t>
      </w:r>
      <w:r w:rsidRPr="00D65F28">
        <w:rPr>
          <w:color w:val="0F1115"/>
          <w:sz w:val="28"/>
          <w:szCs w:val="28"/>
        </w:rPr>
        <w:t>тоги работы, выводы, достигнута ли цель.</w:t>
      </w:r>
    </w:p>
    <w:p w:rsidR="00021C34" w:rsidRDefault="00A1085A" w:rsidP="00A1085A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по цели.</w:t>
      </w:r>
    </w:p>
    <w:p w:rsidR="00A1085A" w:rsidRPr="00A1085A" w:rsidRDefault="00A1085A" w:rsidP="00A1085A">
      <w:pPr>
        <w:pStyle w:val="a3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sectPr w:rsidR="00A1085A" w:rsidRPr="00A1085A">
      <w:headerReference w:type="default" r:id="rId17"/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33E2" w:rsidRDefault="000533E2" w:rsidP="00F63E96">
      <w:pPr>
        <w:spacing w:after="0" w:line="240" w:lineRule="auto"/>
      </w:pPr>
      <w:r>
        <w:separator/>
      </w:r>
    </w:p>
  </w:endnote>
  <w:endnote w:type="continuationSeparator" w:id="0">
    <w:p w:rsidR="000533E2" w:rsidRDefault="000533E2" w:rsidP="00F63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71062061"/>
      <w:docPartObj>
        <w:docPartGallery w:val="Page Numbers (Bottom of Page)"/>
        <w:docPartUnique/>
      </w:docPartObj>
    </w:sdtPr>
    <w:sdtContent>
      <w:p w:rsidR="00F63E96" w:rsidRDefault="00F63E96">
        <w:pPr>
          <w:pStyle w:val="aa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5F03">
          <w:rPr>
            <w:noProof/>
          </w:rPr>
          <w:t>8</w:t>
        </w:r>
        <w:r>
          <w:fldChar w:fldCharType="end"/>
        </w:r>
      </w:p>
    </w:sdtContent>
  </w:sdt>
  <w:p w:rsidR="00F63E96" w:rsidRDefault="00F63E96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33E2" w:rsidRDefault="000533E2" w:rsidP="00F63E96">
      <w:pPr>
        <w:spacing w:after="0" w:line="240" w:lineRule="auto"/>
      </w:pPr>
      <w:r>
        <w:separator/>
      </w:r>
    </w:p>
  </w:footnote>
  <w:footnote w:type="continuationSeparator" w:id="0">
    <w:p w:rsidR="000533E2" w:rsidRDefault="000533E2" w:rsidP="00F63E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E96" w:rsidRDefault="00F63E96">
    <w:pPr>
      <w:pStyle w:val="a8"/>
    </w:pPr>
  </w:p>
  <w:p w:rsidR="00F63E96" w:rsidRDefault="00F63E96">
    <w:pPr>
      <w:pStyle w:val="a8"/>
    </w:pPr>
  </w:p>
  <w:p w:rsidR="00F63E96" w:rsidRDefault="00F63E96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513DA"/>
    <w:multiLevelType w:val="hybridMultilevel"/>
    <w:tmpl w:val="DC1EF1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180737"/>
    <w:multiLevelType w:val="hybridMultilevel"/>
    <w:tmpl w:val="9FB433E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06D13259"/>
    <w:multiLevelType w:val="multilevel"/>
    <w:tmpl w:val="9758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061A76"/>
    <w:multiLevelType w:val="hybridMultilevel"/>
    <w:tmpl w:val="BC348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7552E1"/>
    <w:multiLevelType w:val="hybridMultilevel"/>
    <w:tmpl w:val="0ED092C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B3747D4"/>
    <w:multiLevelType w:val="hybridMultilevel"/>
    <w:tmpl w:val="692C5B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1D741822"/>
    <w:multiLevelType w:val="hybridMultilevel"/>
    <w:tmpl w:val="BDB099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2543A49"/>
    <w:multiLevelType w:val="multilevel"/>
    <w:tmpl w:val="428E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FA4292"/>
    <w:multiLevelType w:val="hybridMultilevel"/>
    <w:tmpl w:val="5A42FC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71F5BC0"/>
    <w:multiLevelType w:val="multilevel"/>
    <w:tmpl w:val="373E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E914A1"/>
    <w:multiLevelType w:val="hybridMultilevel"/>
    <w:tmpl w:val="6706C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A56ED8"/>
    <w:multiLevelType w:val="multilevel"/>
    <w:tmpl w:val="A0F8D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80846CF"/>
    <w:multiLevelType w:val="hybridMultilevel"/>
    <w:tmpl w:val="79D2D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437AAB"/>
    <w:multiLevelType w:val="hybridMultilevel"/>
    <w:tmpl w:val="D26C2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8D6D9B"/>
    <w:multiLevelType w:val="hybridMultilevel"/>
    <w:tmpl w:val="3A94A3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ED464C8"/>
    <w:multiLevelType w:val="hybridMultilevel"/>
    <w:tmpl w:val="54F6D5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2"/>
  </w:num>
  <w:num w:numId="4">
    <w:abstractNumId w:val="13"/>
  </w:num>
  <w:num w:numId="5">
    <w:abstractNumId w:val="5"/>
  </w:num>
  <w:num w:numId="6">
    <w:abstractNumId w:val="0"/>
  </w:num>
  <w:num w:numId="7">
    <w:abstractNumId w:val="1"/>
  </w:num>
  <w:num w:numId="8">
    <w:abstractNumId w:val="10"/>
  </w:num>
  <w:num w:numId="9">
    <w:abstractNumId w:val="15"/>
  </w:num>
  <w:num w:numId="10">
    <w:abstractNumId w:val="6"/>
  </w:num>
  <w:num w:numId="11">
    <w:abstractNumId w:val="14"/>
  </w:num>
  <w:num w:numId="12">
    <w:abstractNumId w:val="7"/>
  </w:num>
  <w:num w:numId="13">
    <w:abstractNumId w:val="9"/>
  </w:num>
  <w:num w:numId="14">
    <w:abstractNumId w:val="11"/>
  </w:num>
  <w:num w:numId="15">
    <w:abstractNumId w:val="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65B"/>
    <w:rsid w:val="00021C34"/>
    <w:rsid w:val="000533E2"/>
    <w:rsid w:val="001D42EE"/>
    <w:rsid w:val="00257AA9"/>
    <w:rsid w:val="002618A9"/>
    <w:rsid w:val="004B470D"/>
    <w:rsid w:val="005805DD"/>
    <w:rsid w:val="005C765B"/>
    <w:rsid w:val="009F009C"/>
    <w:rsid w:val="00A1085A"/>
    <w:rsid w:val="00B85F03"/>
    <w:rsid w:val="00D6135E"/>
    <w:rsid w:val="00D65F28"/>
    <w:rsid w:val="00F63E96"/>
    <w:rsid w:val="00FC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B470D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021C34"/>
    <w:pPr>
      <w:spacing w:after="80" w:line="240" w:lineRule="auto"/>
      <w:ind w:left="720"/>
      <w:contextualSpacing/>
    </w:pPr>
    <w:rPr>
      <w:kern w:val="2"/>
      <w14:ligatures w14:val="standardContextual"/>
    </w:rPr>
  </w:style>
  <w:style w:type="paragraph" w:styleId="a4">
    <w:name w:val="Balloon Text"/>
    <w:basedOn w:val="a"/>
    <w:link w:val="a5"/>
    <w:uiPriority w:val="99"/>
    <w:semiHidden/>
    <w:unhideWhenUsed/>
    <w:rsid w:val="00021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21C34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021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021C34"/>
    <w:rPr>
      <w:b/>
      <w:bCs/>
    </w:rPr>
  </w:style>
  <w:style w:type="character" w:styleId="a7">
    <w:name w:val="Emphasis"/>
    <w:basedOn w:val="a0"/>
    <w:uiPriority w:val="20"/>
    <w:qFormat/>
    <w:rsid w:val="00021C34"/>
    <w:rPr>
      <w:i/>
      <w:iCs/>
    </w:rPr>
  </w:style>
  <w:style w:type="paragraph" w:styleId="a8">
    <w:name w:val="header"/>
    <w:basedOn w:val="a"/>
    <w:link w:val="a9"/>
    <w:uiPriority w:val="99"/>
    <w:unhideWhenUsed/>
    <w:rsid w:val="00F63E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63E96"/>
  </w:style>
  <w:style w:type="paragraph" w:styleId="aa">
    <w:name w:val="footer"/>
    <w:basedOn w:val="a"/>
    <w:link w:val="ab"/>
    <w:uiPriority w:val="99"/>
    <w:unhideWhenUsed/>
    <w:rsid w:val="00F63E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63E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B470D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021C34"/>
    <w:pPr>
      <w:spacing w:after="80" w:line="240" w:lineRule="auto"/>
      <w:ind w:left="720"/>
      <w:contextualSpacing/>
    </w:pPr>
    <w:rPr>
      <w:kern w:val="2"/>
      <w14:ligatures w14:val="standardContextual"/>
    </w:rPr>
  </w:style>
  <w:style w:type="paragraph" w:styleId="a4">
    <w:name w:val="Balloon Text"/>
    <w:basedOn w:val="a"/>
    <w:link w:val="a5"/>
    <w:uiPriority w:val="99"/>
    <w:semiHidden/>
    <w:unhideWhenUsed/>
    <w:rsid w:val="00021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21C34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021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021C34"/>
    <w:rPr>
      <w:b/>
      <w:bCs/>
    </w:rPr>
  </w:style>
  <w:style w:type="character" w:styleId="a7">
    <w:name w:val="Emphasis"/>
    <w:basedOn w:val="a0"/>
    <w:uiPriority w:val="20"/>
    <w:qFormat/>
    <w:rsid w:val="00021C34"/>
    <w:rPr>
      <w:i/>
      <w:iCs/>
    </w:rPr>
  </w:style>
  <w:style w:type="paragraph" w:styleId="a8">
    <w:name w:val="header"/>
    <w:basedOn w:val="a"/>
    <w:link w:val="a9"/>
    <w:uiPriority w:val="99"/>
    <w:unhideWhenUsed/>
    <w:rsid w:val="00F63E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63E96"/>
  </w:style>
  <w:style w:type="paragraph" w:styleId="aa">
    <w:name w:val="footer"/>
    <w:basedOn w:val="a"/>
    <w:link w:val="ab"/>
    <w:uiPriority w:val="99"/>
    <w:unhideWhenUsed/>
    <w:rsid w:val="00F63E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63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FAA8E-7978-44CB-9937-BF55E3A40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3248</Words>
  <Characters>18516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Kalinin Max</dc:creator>
  <cp:lastModifiedBy>user</cp:lastModifiedBy>
  <cp:revision>8</cp:revision>
  <cp:lastPrinted>2025-11-10T10:23:00Z</cp:lastPrinted>
  <dcterms:created xsi:type="dcterms:W3CDTF">2025-10-31T13:38:00Z</dcterms:created>
  <dcterms:modified xsi:type="dcterms:W3CDTF">2025-11-10T10:25:00Z</dcterms:modified>
</cp:coreProperties>
</file>