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 xml:space="preserve">Задание 1. Термины тестирования и разработки </w:t>
      </w:r>
      <w:proofErr w:type="gramStart"/>
      <w:r w:rsidRPr="00D61C45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Комплексное тестирование 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 xml:space="preserve">Процедура проверки поведения готовой системы на соответствие спецификациям и требованиям, </w:t>
      </w:r>
      <w:proofErr w:type="gramStart"/>
      <w:r w:rsidRPr="00D61C45">
        <w:rPr>
          <w:rFonts w:ascii="Times New Roman" w:hAnsi="Times New Roman" w:cs="Times New Roman"/>
          <w:sz w:val="28"/>
          <w:szCs w:val="28"/>
        </w:rPr>
        <w:t>проводимых</w:t>
      </w:r>
      <w:proofErr w:type="gramEnd"/>
      <w:r w:rsidRPr="00D61C45">
        <w:rPr>
          <w:rFonts w:ascii="Times New Roman" w:hAnsi="Times New Roman" w:cs="Times New Roman"/>
          <w:sz w:val="28"/>
          <w:szCs w:val="28"/>
        </w:rPr>
        <w:t xml:space="preserve"> после завершения интеграционного тестирования. Цель комплексного тестирования — убедиться, что программа функционирует должным образом в реальной среде.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Отладка 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Процесс нахожд</w:t>
      </w:r>
      <w:r>
        <w:rPr>
          <w:rFonts w:ascii="Times New Roman" w:hAnsi="Times New Roman" w:cs="Times New Roman"/>
          <w:sz w:val="28"/>
          <w:szCs w:val="28"/>
        </w:rPr>
        <w:t xml:space="preserve">ения и исправления ошибок </w:t>
      </w:r>
      <w:r w:rsidRPr="00D61C45">
        <w:rPr>
          <w:rFonts w:ascii="Times New Roman" w:hAnsi="Times New Roman" w:cs="Times New Roman"/>
          <w:sz w:val="28"/>
          <w:szCs w:val="28"/>
        </w:rPr>
        <w:t xml:space="preserve"> в программе. Отладка подразумевает пошаговое исследование и изучение состояния программы для точного выявления причины возникшей неисправности.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3. Тест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Контролируемое действие, осуществляемое для проверки правильности работы программы или компонента системы. Может проводиться как вручную, так и автоматически.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4. Верификация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Процесс подтверждения того, что продукт соответствует заранее определенным требованиям и спецификациям. Верификация включает проверку документации, процедур и артефактов разработки.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5. Валидация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 xml:space="preserve">Проверка того, насколько разработанный продукт действительно полезен и решает задачи пользователей. То есть оценивается пригодность и полезность продукта, а </w:t>
      </w:r>
      <w:proofErr w:type="gramStart"/>
      <w:r w:rsidRPr="00D61C45">
        <w:rPr>
          <w:rFonts w:ascii="Times New Roman" w:hAnsi="Times New Roman" w:cs="Times New Roman"/>
          <w:sz w:val="28"/>
          <w:szCs w:val="28"/>
        </w:rPr>
        <w:t>не соответствие</w:t>
      </w:r>
      <w:proofErr w:type="gramEnd"/>
      <w:r w:rsidRPr="00D61C45">
        <w:rPr>
          <w:rFonts w:ascii="Times New Roman" w:hAnsi="Times New Roman" w:cs="Times New Roman"/>
          <w:sz w:val="28"/>
          <w:szCs w:val="28"/>
        </w:rPr>
        <w:t xml:space="preserve"> формальным требованиям.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6. Этапы процесса тестирования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Процесс тестирования проходит последовательно через фазы: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Планирование и подготовка.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Проектирование тестов.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Выполнение тестов.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Анализ результатов и коррекция.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Репортаж и документирование ошибок.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7. Цикл тестирования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 xml:space="preserve">Стандартный цикл, включающий многократное выполнение этапов тестирования (от первоначального тестирования до повторного тестирования </w:t>
      </w:r>
      <w:r w:rsidRPr="00D61C45">
        <w:rPr>
          <w:rFonts w:ascii="Times New Roman" w:hAnsi="Times New Roman" w:cs="Times New Roman"/>
          <w:sz w:val="28"/>
          <w:szCs w:val="28"/>
        </w:rPr>
        <w:lastRenderedPageBreak/>
        <w:t>после исправления ошибок). Каждая итерация направлена на повышение качества продукта.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8. Модульное тестирование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Метод тестирования отдельных модулей или компонентов программы, чтобы удостовериться, что каждая отдельная часть работает правильно. Применяется на ранних этапах разработки.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9. Интеграционное тестирование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Тестирование, которое проверяет, насколько успешно интегрируются два или более модуля программы. Проводится после успешного модульного тестирования.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10. Системное тестирование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Вид тестирования, при котором проверяется полная система или продукт, работающий в производственной среде, на соответствие требованиям и спецификациям.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11. Выходное тестирование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Последний этап тестирования перед выпуском продукта. Цель — подтвердить, что продукт стабилен и готов к выходу на рынок.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12. Программная ошибка (</w:t>
      </w:r>
      <w:proofErr w:type="spellStart"/>
      <w:r w:rsidRPr="00D61C45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D61C45">
        <w:rPr>
          <w:rFonts w:ascii="Times New Roman" w:hAnsi="Times New Roman" w:cs="Times New Roman"/>
          <w:sz w:val="28"/>
          <w:szCs w:val="28"/>
        </w:rPr>
        <w:t>)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Неправильное поведение программы вследствие неверного кода, логических ошибок или неправильного использования ресурсов.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13. Регрессионное тестирование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Тип тестирования, который проводится после внесения изменений в программу, чтобы проверить, что старые функции продолжают работать корректно и не появились новые ошибки.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14. Тестирование «черного ящика» (</w:t>
      </w:r>
      <w:proofErr w:type="spellStart"/>
      <w:r w:rsidRPr="00D61C45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D61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C45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D61C45">
        <w:rPr>
          <w:rFonts w:ascii="Times New Roman" w:hAnsi="Times New Roman" w:cs="Times New Roman"/>
          <w:sz w:val="28"/>
          <w:szCs w:val="28"/>
        </w:rPr>
        <w:t>)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Метод тестирования, при котором внутренняя структура программы неизвестна, а тесты строятся на основе внешнего поведения и ожидаемых реакций системы на определенный ввод.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15. Тестирование «белого ящика» (</w:t>
      </w:r>
      <w:proofErr w:type="spellStart"/>
      <w:r w:rsidRPr="00D61C45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D61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C45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D61C45">
        <w:rPr>
          <w:rFonts w:ascii="Times New Roman" w:hAnsi="Times New Roman" w:cs="Times New Roman"/>
          <w:sz w:val="28"/>
          <w:szCs w:val="28"/>
        </w:rPr>
        <w:t>)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Способ тестирования, при котором известна внутренняя структура программы, и тесты создаются с учётом её устройства и кода.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16. Трассировка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Процесс наблюдения за выполнением программы с фиксацией состояний, промежуточных результатов и путей выполнения. Используется для диагностики ошибок и изучения логики программы.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17. Тестовые сценарии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 xml:space="preserve">Формализованные шаги и процедуры, следуя которым </w:t>
      </w:r>
      <w:proofErr w:type="spellStart"/>
      <w:r w:rsidRPr="00D61C45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D61C45">
        <w:rPr>
          <w:rFonts w:ascii="Times New Roman" w:hAnsi="Times New Roman" w:cs="Times New Roman"/>
          <w:sz w:val="28"/>
          <w:szCs w:val="28"/>
        </w:rPr>
        <w:t xml:space="preserve"> проверяет правильность работы программы.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 xml:space="preserve">Задание 2. Три закона </w:t>
      </w:r>
      <w:proofErr w:type="spellStart"/>
      <w:r w:rsidRPr="00D61C45">
        <w:rPr>
          <w:rFonts w:ascii="Times New Roman" w:hAnsi="Times New Roman" w:cs="Times New Roman"/>
          <w:sz w:val="28"/>
          <w:szCs w:val="28"/>
        </w:rPr>
        <w:t>программотехники</w:t>
      </w:r>
      <w:proofErr w:type="spellEnd"/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 xml:space="preserve">Закон неисправимого </w:t>
      </w:r>
      <w:proofErr w:type="spellStart"/>
      <w:r w:rsidRPr="00D61C45">
        <w:rPr>
          <w:rFonts w:ascii="Times New Roman" w:hAnsi="Times New Roman" w:cs="Times New Roman"/>
          <w:sz w:val="28"/>
          <w:szCs w:val="28"/>
        </w:rPr>
        <w:t>совершенствования</w:t>
      </w:r>
      <w:proofErr w:type="gramStart"/>
      <w:r w:rsidRPr="00D61C45">
        <w:rPr>
          <w:rFonts w:ascii="Times New Roman" w:hAnsi="Times New Roman" w:cs="Times New Roman"/>
          <w:sz w:val="28"/>
          <w:szCs w:val="28"/>
        </w:rPr>
        <w:t>:Л</w:t>
      </w:r>
      <w:proofErr w:type="gramEnd"/>
      <w:r w:rsidRPr="00D61C45">
        <w:rPr>
          <w:rFonts w:ascii="Times New Roman" w:hAnsi="Times New Roman" w:cs="Times New Roman"/>
          <w:sz w:val="28"/>
          <w:szCs w:val="28"/>
        </w:rPr>
        <w:t>юбая</w:t>
      </w:r>
      <w:proofErr w:type="spellEnd"/>
      <w:r w:rsidRPr="00D61C45">
        <w:rPr>
          <w:rFonts w:ascii="Times New Roman" w:hAnsi="Times New Roman" w:cs="Times New Roman"/>
          <w:sz w:val="28"/>
          <w:szCs w:val="28"/>
        </w:rPr>
        <w:t xml:space="preserve"> сложная программа имеет недостатки и уязвимости, устранить абсолютно все ошибки практически невозможно.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 xml:space="preserve">Закон бесполезности </w:t>
      </w:r>
      <w:proofErr w:type="spellStart"/>
      <w:r w:rsidRPr="00D61C45">
        <w:rPr>
          <w:rFonts w:ascii="Times New Roman" w:hAnsi="Times New Roman" w:cs="Times New Roman"/>
          <w:sz w:val="28"/>
          <w:szCs w:val="28"/>
        </w:rPr>
        <w:t>комментариев</w:t>
      </w:r>
      <w:proofErr w:type="gramStart"/>
      <w:r w:rsidRPr="00D61C45">
        <w:rPr>
          <w:rFonts w:ascii="Times New Roman" w:hAnsi="Times New Roman" w:cs="Times New Roman"/>
          <w:sz w:val="28"/>
          <w:szCs w:val="28"/>
        </w:rPr>
        <w:t>:Л</w:t>
      </w:r>
      <w:proofErr w:type="gramEnd"/>
      <w:r w:rsidRPr="00D61C45">
        <w:rPr>
          <w:rFonts w:ascii="Times New Roman" w:hAnsi="Times New Roman" w:cs="Times New Roman"/>
          <w:sz w:val="28"/>
          <w:szCs w:val="28"/>
        </w:rPr>
        <w:t>учше</w:t>
      </w:r>
      <w:proofErr w:type="spellEnd"/>
      <w:r w:rsidRPr="00D61C45">
        <w:rPr>
          <w:rFonts w:ascii="Times New Roman" w:hAnsi="Times New Roman" w:cs="Times New Roman"/>
          <w:sz w:val="28"/>
          <w:szCs w:val="28"/>
        </w:rPr>
        <w:t xml:space="preserve"> писать понятный и самодокументированный код, чем полагаться на чрезмерное комментирование.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 xml:space="preserve">Закон обратной </w:t>
      </w:r>
      <w:proofErr w:type="spellStart"/>
      <w:r w:rsidRPr="00D61C45">
        <w:rPr>
          <w:rFonts w:ascii="Times New Roman" w:hAnsi="Times New Roman" w:cs="Times New Roman"/>
          <w:sz w:val="28"/>
          <w:szCs w:val="28"/>
        </w:rPr>
        <w:t>связи</w:t>
      </w:r>
      <w:proofErr w:type="gramStart"/>
      <w:r w:rsidRPr="00D61C45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Pr="00D61C45">
        <w:rPr>
          <w:rFonts w:ascii="Times New Roman" w:hAnsi="Times New Roman" w:cs="Times New Roman"/>
          <w:sz w:val="28"/>
          <w:szCs w:val="28"/>
        </w:rPr>
        <w:t>рограммируя</w:t>
      </w:r>
      <w:proofErr w:type="spellEnd"/>
      <w:r w:rsidRPr="00D61C45">
        <w:rPr>
          <w:rFonts w:ascii="Times New Roman" w:hAnsi="Times New Roman" w:cs="Times New Roman"/>
          <w:sz w:val="28"/>
          <w:szCs w:val="28"/>
        </w:rPr>
        <w:t>, обязательно оставляйте отзыв самому себе в будущем («пиши комментарий, иначе завтра забудешь зачем это написал»).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 xml:space="preserve">Задание 3. Программа на </w:t>
      </w:r>
      <w:proofErr w:type="spellStart"/>
      <w:r w:rsidRPr="00D61C4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Напишем программу расчета площади треугольника по трем сторонам. Далее реализуем набор тестов и контроль вводимых данных.</w:t>
      </w: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E53B9E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 xml:space="preserve">Программа на </w:t>
      </w:r>
      <w:proofErr w:type="spellStart"/>
      <w:r w:rsidRPr="00D61C4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61C45">
        <w:rPr>
          <w:rFonts w:ascii="Times New Roman" w:hAnsi="Times New Roman" w:cs="Times New Roman"/>
          <w:sz w:val="28"/>
          <w:szCs w:val="28"/>
        </w:rPr>
        <w:t>:</w:t>
      </w:r>
    </w:p>
    <w:p w:rsid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2EC408" wp14:editId="28232E64">
            <wp:extent cx="5121698" cy="29808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334" cy="29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</w:p>
    <w:p w:rsidR="00D61C45" w:rsidRDefault="00D61C45" w:rsidP="00D61C45">
      <w:pPr>
        <w:jc w:val="center"/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lastRenderedPageBreak/>
        <w:t>Тестовые данные: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7"/>
        <w:gridCol w:w="1906"/>
        <w:gridCol w:w="1906"/>
        <w:gridCol w:w="1926"/>
        <w:gridCol w:w="1926"/>
      </w:tblGrid>
      <w:tr w:rsidR="00D61C45" w:rsidTr="00D61C45">
        <w:trPr>
          <w:trHeight w:val="1044"/>
        </w:trPr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15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D61C45" w:rsidTr="00D61C45">
        <w:trPr>
          <w:trHeight w:val="997"/>
        </w:trPr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C45">
              <w:rPr>
                <w:rFonts w:ascii="Times New Roman" w:hAnsi="Times New Roman" w:cs="Times New Roman"/>
                <w:sz w:val="28"/>
                <w:szCs w:val="28"/>
              </w:rPr>
              <w:t>Площадь треугольника равна 6.00</w:t>
            </w:r>
          </w:p>
        </w:tc>
        <w:tc>
          <w:tcPr>
            <w:tcW w:w="1915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C45">
              <w:rPr>
                <w:rFonts w:ascii="Times New Roman" w:hAnsi="Times New Roman" w:cs="Times New Roman"/>
                <w:sz w:val="28"/>
                <w:szCs w:val="28"/>
              </w:rPr>
              <w:t>Площадь треугольника равна 6.00</w:t>
            </w:r>
          </w:p>
        </w:tc>
      </w:tr>
      <w:tr w:rsidR="00D61C45" w:rsidTr="00D61C45">
        <w:trPr>
          <w:trHeight w:val="997"/>
        </w:trPr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C45">
              <w:rPr>
                <w:rFonts w:ascii="Times New Roman" w:hAnsi="Times New Roman" w:cs="Times New Roman"/>
                <w:sz w:val="28"/>
                <w:szCs w:val="28"/>
              </w:rPr>
              <w:t>Площадь треугольника равна 0.43</w:t>
            </w:r>
          </w:p>
        </w:tc>
        <w:tc>
          <w:tcPr>
            <w:tcW w:w="1915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C45">
              <w:rPr>
                <w:rFonts w:ascii="Times New Roman" w:hAnsi="Times New Roman" w:cs="Times New Roman"/>
                <w:sz w:val="28"/>
                <w:szCs w:val="28"/>
              </w:rPr>
              <w:t>Площадь треугольника равна 0.43</w:t>
            </w:r>
          </w:p>
        </w:tc>
      </w:tr>
      <w:tr w:rsidR="00D61C45" w:rsidTr="00D61C45">
        <w:trPr>
          <w:trHeight w:val="997"/>
        </w:trPr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C45">
              <w:rPr>
                <w:rFonts w:ascii="Times New Roman" w:hAnsi="Times New Roman" w:cs="Times New Roman"/>
                <w:sz w:val="28"/>
                <w:szCs w:val="28"/>
              </w:rPr>
              <w:t>Некорректные данные!</w:t>
            </w:r>
          </w:p>
        </w:tc>
        <w:tc>
          <w:tcPr>
            <w:tcW w:w="1915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C45">
              <w:rPr>
                <w:rFonts w:ascii="Times New Roman" w:hAnsi="Times New Roman" w:cs="Times New Roman"/>
                <w:sz w:val="28"/>
                <w:szCs w:val="28"/>
              </w:rPr>
              <w:t>Некорректные данные!</w:t>
            </w:r>
          </w:p>
        </w:tc>
      </w:tr>
      <w:tr w:rsidR="00D61C45" w:rsidTr="00D61C45">
        <w:trPr>
          <w:trHeight w:val="997"/>
        </w:trPr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1C45">
              <w:rPr>
                <w:rFonts w:ascii="Times New Roman" w:hAnsi="Times New Roman" w:cs="Times New Roman"/>
                <w:sz w:val="28"/>
                <w:szCs w:val="28"/>
              </w:rPr>
              <w:t>Невалидный</w:t>
            </w:r>
            <w:proofErr w:type="spellEnd"/>
            <w:r w:rsidRPr="00D61C45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треугольник!</w:t>
            </w:r>
          </w:p>
        </w:tc>
        <w:tc>
          <w:tcPr>
            <w:tcW w:w="1915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1C45">
              <w:rPr>
                <w:rFonts w:ascii="Times New Roman" w:hAnsi="Times New Roman" w:cs="Times New Roman"/>
                <w:sz w:val="28"/>
                <w:szCs w:val="28"/>
              </w:rPr>
              <w:t>Невалидный</w:t>
            </w:r>
            <w:proofErr w:type="spellEnd"/>
            <w:r w:rsidRPr="00D61C45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треугольник!</w:t>
            </w:r>
          </w:p>
        </w:tc>
      </w:tr>
      <w:tr w:rsidR="00D61C45" w:rsidTr="00D61C45">
        <w:trPr>
          <w:trHeight w:val="1044"/>
        </w:trPr>
        <w:tc>
          <w:tcPr>
            <w:tcW w:w="1914" w:type="dxa"/>
          </w:tcPr>
          <w:p w:rsidR="00D61C45" w:rsidRP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1914" w:type="dxa"/>
          </w:tcPr>
          <w:p w:rsidR="00D61C45" w:rsidRP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</w:p>
        </w:tc>
        <w:tc>
          <w:tcPr>
            <w:tcW w:w="1914" w:type="dxa"/>
          </w:tcPr>
          <w:p w:rsidR="00D61C45" w:rsidRP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</w:t>
            </w:r>
            <w:proofErr w:type="spellEnd"/>
          </w:p>
        </w:tc>
        <w:tc>
          <w:tcPr>
            <w:tcW w:w="1914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C45">
              <w:rPr>
                <w:rFonts w:ascii="Times New Roman" w:hAnsi="Times New Roman" w:cs="Times New Roman"/>
                <w:sz w:val="28"/>
                <w:szCs w:val="28"/>
              </w:rPr>
              <w:t>Ошибка! Нужно ввести числа.</w:t>
            </w:r>
          </w:p>
        </w:tc>
        <w:tc>
          <w:tcPr>
            <w:tcW w:w="1915" w:type="dxa"/>
          </w:tcPr>
          <w:p w:rsidR="00D61C45" w:rsidRDefault="00D61C45" w:rsidP="00D61C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C45">
              <w:rPr>
                <w:rFonts w:ascii="Times New Roman" w:hAnsi="Times New Roman" w:cs="Times New Roman"/>
                <w:sz w:val="28"/>
                <w:szCs w:val="28"/>
              </w:rPr>
              <w:t>Ошибка! Нужно ввести числа.</w:t>
            </w:r>
          </w:p>
        </w:tc>
      </w:tr>
    </w:tbl>
    <w:p w:rsidR="00D61C45" w:rsidRDefault="00D61C45" w:rsidP="00D61C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1C45" w:rsidRPr="00D61C45" w:rsidRDefault="00D61C45" w:rsidP="00D61C45">
      <w:p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Рекомендации по исправлению ошибок:</w:t>
      </w:r>
    </w:p>
    <w:p w:rsidR="00D61C45" w:rsidRPr="00D61C45" w:rsidRDefault="00D61C45" w:rsidP="00D61C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Ввести дополнительную проверку ввода для исключения букв и символов.</w:t>
      </w:r>
    </w:p>
    <w:p w:rsidR="00D61C45" w:rsidRPr="00D61C45" w:rsidRDefault="00D61C45" w:rsidP="00D61C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Добавить плавающую запятую для ввода десятичных дробей.</w:t>
      </w:r>
    </w:p>
    <w:p w:rsidR="00D61C45" w:rsidRPr="00D61C45" w:rsidRDefault="00D61C45" w:rsidP="00D61C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Дополнительно проверять равенство суммы двух сторон третьей стороне для лучшего контроля ошибок.</w:t>
      </w:r>
    </w:p>
    <w:p w:rsidR="00D61C45" w:rsidRPr="00D61C45" w:rsidRDefault="00D61C45" w:rsidP="00D61C4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1C45" w:rsidRPr="00D61C45" w:rsidRDefault="00D61C45" w:rsidP="00D61C45">
      <w:pPr>
        <w:ind w:left="360"/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Задание 4. Сопровождение ПО (ИС)</w:t>
      </w:r>
    </w:p>
    <w:p w:rsidR="00D61C45" w:rsidRPr="00D61C45" w:rsidRDefault="00D61C45" w:rsidP="00D61C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Сопровождение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1C45" w:rsidRPr="00D61C45" w:rsidRDefault="00D61C45" w:rsidP="00D61C4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Продолжающаяся активность после поставки программного обеспечения, включающая:</w:t>
      </w:r>
    </w:p>
    <w:p w:rsidR="00D61C45" w:rsidRPr="00D61C45" w:rsidRDefault="00D61C45" w:rsidP="00D61C4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Консультативную помощь пользователям.</w:t>
      </w:r>
    </w:p>
    <w:p w:rsidR="00D61C45" w:rsidRPr="00D61C45" w:rsidRDefault="00D61C45" w:rsidP="00D61C4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Обновление программных компонентов.</w:t>
      </w:r>
    </w:p>
    <w:p w:rsidR="00D61C45" w:rsidRPr="00D61C45" w:rsidRDefault="00D61C45" w:rsidP="00D61C4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Исправление ошибок и внесение улучшений.</w:t>
      </w:r>
    </w:p>
    <w:p w:rsidR="00D61C45" w:rsidRPr="00D61C45" w:rsidRDefault="00D61C45" w:rsidP="00D61C4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Обучение пользователей новым возможностям.</w:t>
      </w:r>
    </w:p>
    <w:p w:rsidR="00D61C45" w:rsidRPr="00D61C45" w:rsidRDefault="00D61C45" w:rsidP="00D61C45">
      <w:pPr>
        <w:ind w:left="360"/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Варианты сопровождения:</w:t>
      </w:r>
    </w:p>
    <w:p w:rsidR="00D61C45" w:rsidRPr="00D61C45" w:rsidRDefault="00D61C45" w:rsidP="00D61C4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Корректирующее сопровождение: Исправление выявленных ошибок и недочетов.</w:t>
      </w:r>
    </w:p>
    <w:p w:rsidR="00D61C45" w:rsidRPr="00D61C45" w:rsidRDefault="00D61C45" w:rsidP="00D61C4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Административное сопровождение: Мониторинг инфраструктуры и настроек системы.</w:t>
      </w:r>
    </w:p>
    <w:p w:rsidR="00D61C45" w:rsidRPr="00D61C45" w:rsidRDefault="00D61C45" w:rsidP="00D61C4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lastRenderedPageBreak/>
        <w:t xml:space="preserve">Адаптирующее сопровождение: Изменение конфигурации </w:t>
      </w:r>
      <w:proofErr w:type="gramStart"/>
      <w:r w:rsidRPr="00D61C4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61C45">
        <w:rPr>
          <w:rFonts w:ascii="Times New Roman" w:hAnsi="Times New Roman" w:cs="Times New Roman"/>
          <w:sz w:val="28"/>
          <w:szCs w:val="28"/>
        </w:rPr>
        <w:t xml:space="preserve"> под </w:t>
      </w:r>
      <w:r w:rsidRPr="00D61C4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D61C45">
        <w:rPr>
          <w:rFonts w:ascii="Times New Roman" w:hAnsi="Times New Roman" w:cs="Times New Roman"/>
          <w:sz w:val="28"/>
          <w:szCs w:val="28"/>
        </w:rPr>
        <w:t>изменившиеся требования.</w:t>
      </w:r>
    </w:p>
    <w:p w:rsidR="00D61C45" w:rsidRPr="00D61C45" w:rsidRDefault="00D61C45" w:rsidP="00D61C4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1C45">
        <w:rPr>
          <w:rFonts w:ascii="Times New Roman" w:hAnsi="Times New Roman" w:cs="Times New Roman"/>
          <w:sz w:val="28"/>
          <w:szCs w:val="28"/>
        </w:rPr>
        <w:t>Расширяющее сопровождение: Добавление новых функций и возможностей.</w:t>
      </w:r>
    </w:p>
    <w:sectPr w:rsidR="00D61C45" w:rsidRPr="00D61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41822"/>
    <w:multiLevelType w:val="hybridMultilevel"/>
    <w:tmpl w:val="BDB09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E914A1"/>
    <w:multiLevelType w:val="hybridMultilevel"/>
    <w:tmpl w:val="6706C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464C8"/>
    <w:multiLevelType w:val="hybridMultilevel"/>
    <w:tmpl w:val="54F6D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600"/>
    <w:rsid w:val="00124463"/>
    <w:rsid w:val="002920C5"/>
    <w:rsid w:val="0030121D"/>
    <w:rsid w:val="00393A0D"/>
    <w:rsid w:val="003F39F5"/>
    <w:rsid w:val="005B325A"/>
    <w:rsid w:val="005E4B0E"/>
    <w:rsid w:val="00A53600"/>
    <w:rsid w:val="00B9246F"/>
    <w:rsid w:val="00D61C45"/>
    <w:rsid w:val="00E01A66"/>
    <w:rsid w:val="00F165A3"/>
    <w:rsid w:val="00F5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61C45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1C45"/>
    <w:rPr>
      <w:rFonts w:ascii="Tahoma" w:hAnsi="Tahoma" w:cs="Tahoma"/>
      <w:kern w:val="2"/>
      <w:sz w:val="16"/>
      <w:szCs w:val="16"/>
      <w:lang w:eastAsia="en-US"/>
      <w14:ligatures w14:val="standardContextual"/>
    </w:rPr>
  </w:style>
  <w:style w:type="table" w:styleId="a7">
    <w:name w:val="Table Grid"/>
    <w:basedOn w:val="a1"/>
    <w:uiPriority w:val="59"/>
    <w:rsid w:val="00D61C4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61C45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1C45"/>
    <w:rPr>
      <w:rFonts w:ascii="Tahoma" w:hAnsi="Tahoma" w:cs="Tahoma"/>
      <w:kern w:val="2"/>
      <w:sz w:val="16"/>
      <w:szCs w:val="16"/>
      <w:lang w:eastAsia="en-US"/>
      <w14:ligatures w14:val="standardContextual"/>
    </w:rPr>
  </w:style>
  <w:style w:type="table" w:styleId="a7">
    <w:name w:val="Table Grid"/>
    <w:basedOn w:val="a1"/>
    <w:uiPriority w:val="59"/>
    <w:rsid w:val="00D61C4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8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as11</dc:creator>
  <cp:keywords/>
  <dc:description/>
  <cp:lastModifiedBy>as11</cp:lastModifiedBy>
  <cp:revision>2</cp:revision>
  <dcterms:created xsi:type="dcterms:W3CDTF">2025-10-31T10:30:00Z</dcterms:created>
  <dcterms:modified xsi:type="dcterms:W3CDTF">2025-10-31T10:38:00Z</dcterms:modified>
</cp:coreProperties>
</file>