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286942" w14:textId="77777777" w:rsidR="00621E32" w:rsidRPr="00621E32" w:rsidRDefault="00621E32" w:rsidP="00621E32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</w:pPr>
      <w:r w:rsidRPr="00621E32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>Classification</w:t>
      </w:r>
    </w:p>
    <w:p w14:paraId="485AE1EB" w14:textId="77777777" w:rsidR="00621E32" w:rsidRPr="00621E32" w:rsidRDefault="00621E32" w:rsidP="00621E32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en-IN"/>
        </w:rPr>
      </w:pPr>
      <w:r w:rsidRPr="00621E32">
        <w:rPr>
          <w:rFonts w:ascii="Arial" w:eastAsia="Times New Roman" w:hAnsi="Arial" w:cs="Arial"/>
          <w:b/>
          <w:bCs/>
          <w:caps/>
          <w:color w:val="333333"/>
          <w:sz w:val="21"/>
          <w:szCs w:val="21"/>
          <w:lang w:eastAsia="en-IN"/>
        </w:rPr>
        <w:t>TOTAL POINTS 15</w:t>
      </w:r>
    </w:p>
    <w:p w14:paraId="6199BF26" w14:textId="77777777" w:rsidR="00621E32" w:rsidRPr="00621E32" w:rsidRDefault="00621E32" w:rsidP="00621E3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21E3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1.</w:t>
      </w:r>
      <w:r w:rsidRPr="00621E32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1</w:t>
      </w:r>
    </w:p>
    <w:p w14:paraId="6246F948" w14:textId="77777777" w:rsidR="00621E32" w:rsidRPr="00621E32" w:rsidRDefault="00621E32" w:rsidP="00621E3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21E3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Which one </w:t>
      </w:r>
      <w:r w:rsidRPr="00621E32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IS NOT</w:t>
      </w:r>
      <w:r w:rsidRPr="00621E3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a sample of classification problem?</w:t>
      </w:r>
    </w:p>
    <w:p w14:paraId="57D62F3F" w14:textId="5FFAEA3B" w:rsidR="00621E32" w:rsidRPr="00621E32" w:rsidRDefault="00621E32" w:rsidP="00621E3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1E32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2BE501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2" type="#_x0000_t75" style="width:18pt;height:15.6pt" o:ole="">
            <v:imagedata r:id="rId4" o:title=""/>
          </v:shape>
          <w:control r:id="rId5" w:name="DefaultOcxName" w:shapeid="_x0000_i1072"/>
        </w:object>
      </w:r>
    </w:p>
    <w:p w14:paraId="4EDF79E6" w14:textId="77777777" w:rsidR="00621E32" w:rsidRPr="00621E32" w:rsidRDefault="00621E32" w:rsidP="00621E32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1E3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To predict the category to which a customer belongs to.</w:t>
      </w:r>
    </w:p>
    <w:p w14:paraId="6E54499D" w14:textId="635580D7" w:rsidR="00621E32" w:rsidRPr="00621E32" w:rsidRDefault="00621E32" w:rsidP="00621E3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1E32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0B752585">
          <v:shape id="_x0000_i1071" type="#_x0000_t75" style="width:18pt;height:15.6pt" o:ole="">
            <v:imagedata r:id="rId4" o:title=""/>
          </v:shape>
          <w:control r:id="rId6" w:name="DefaultOcxName1" w:shapeid="_x0000_i1071"/>
        </w:object>
      </w:r>
    </w:p>
    <w:p w14:paraId="3298FCCE" w14:textId="77777777" w:rsidR="00621E32" w:rsidRPr="00621E32" w:rsidRDefault="00621E32" w:rsidP="00621E32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1E3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To predict whether a customer switches to another provider/brand.</w:t>
      </w:r>
    </w:p>
    <w:p w14:paraId="32272C8D" w14:textId="4224D6D9" w:rsidR="00621E32" w:rsidRPr="00621E32" w:rsidRDefault="00621E32" w:rsidP="00621E3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1E32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282D0E26">
          <v:shape id="_x0000_i1073" type="#_x0000_t75" style="width:18pt;height:15.6pt" o:ole="">
            <v:imagedata r:id="rId7" o:title=""/>
          </v:shape>
          <w:control r:id="rId8" w:name="DefaultOcxName2" w:shapeid="_x0000_i1073"/>
        </w:object>
      </w:r>
    </w:p>
    <w:p w14:paraId="23E4DC2A" w14:textId="77777777" w:rsidR="00621E32" w:rsidRPr="00621E32" w:rsidRDefault="00621E32" w:rsidP="00621E32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1E3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To predict the amount of money a customer will spend in one year.</w:t>
      </w:r>
    </w:p>
    <w:p w14:paraId="1DDF00EA" w14:textId="750C2CF3" w:rsidR="00621E32" w:rsidRPr="00621E32" w:rsidRDefault="00621E32" w:rsidP="00621E3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1E32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63848F6F">
          <v:shape id="_x0000_i1069" type="#_x0000_t75" style="width:18pt;height:15.6pt" o:ole="">
            <v:imagedata r:id="rId4" o:title=""/>
          </v:shape>
          <w:control r:id="rId9" w:name="DefaultOcxName3" w:shapeid="_x0000_i1069"/>
        </w:object>
      </w:r>
    </w:p>
    <w:p w14:paraId="0F32D9B1" w14:textId="77777777" w:rsidR="00621E32" w:rsidRPr="00621E32" w:rsidRDefault="00621E32" w:rsidP="00621E32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1E3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To predict whether a customer responds to a particular advertising campaign or not.</w:t>
      </w:r>
    </w:p>
    <w:p w14:paraId="2CD6161F" w14:textId="77777777" w:rsidR="00621E32" w:rsidRPr="00621E32" w:rsidRDefault="00621E32" w:rsidP="00621E32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21E32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  <w:lang w:eastAsia="en-IN"/>
        </w:rPr>
        <w:t>3 points</w:t>
      </w:r>
    </w:p>
    <w:p w14:paraId="2C1B6D4B" w14:textId="77777777" w:rsidR="00621E32" w:rsidRPr="00621E32" w:rsidRDefault="00621E32" w:rsidP="00621E3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21E3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2.</w:t>
      </w:r>
      <w:r w:rsidRPr="00621E32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2</w:t>
      </w:r>
    </w:p>
    <w:p w14:paraId="333C9B68" w14:textId="77777777" w:rsidR="00621E32" w:rsidRPr="00621E32" w:rsidRDefault="00621E32" w:rsidP="00621E3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21E3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Which of the following statements are </w:t>
      </w:r>
      <w:r w:rsidRPr="00621E32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TRUE</w:t>
      </w:r>
      <w:r w:rsidRPr="00621E3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about Logistic Regression? (select all that apply)</w:t>
      </w:r>
    </w:p>
    <w:p w14:paraId="3722B15C" w14:textId="0C403313" w:rsidR="00621E32" w:rsidRPr="00621E32" w:rsidRDefault="00621E32" w:rsidP="00621E3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1E32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6F7F8809">
          <v:shape id="_x0000_i1081" type="#_x0000_t75" style="width:18pt;height:15.6pt" o:ole="">
            <v:imagedata r:id="rId10" o:title=""/>
          </v:shape>
          <w:control r:id="rId11" w:name="DefaultOcxName4" w:shapeid="_x0000_i1081"/>
        </w:object>
      </w:r>
    </w:p>
    <w:p w14:paraId="48FAE253" w14:textId="77777777" w:rsidR="00621E32" w:rsidRPr="00621E32" w:rsidRDefault="00621E32" w:rsidP="00621E32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1E3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Logistic regression can be used both for binary classification and multi-class classification</w:t>
      </w:r>
    </w:p>
    <w:p w14:paraId="5BC96411" w14:textId="4C149C5B" w:rsidR="00621E32" w:rsidRPr="00621E32" w:rsidRDefault="00621E32" w:rsidP="00621E3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1E32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0A92C4FF">
          <v:shape id="_x0000_i1080" type="#_x0000_t75" style="width:18pt;height:15.6pt" o:ole="">
            <v:imagedata r:id="rId12" o:title=""/>
          </v:shape>
          <w:control r:id="rId13" w:name="DefaultOcxName5" w:shapeid="_x0000_i1080"/>
        </w:object>
      </w:r>
    </w:p>
    <w:p w14:paraId="5810B8D1" w14:textId="77777777" w:rsidR="00621E32" w:rsidRPr="00621E32" w:rsidRDefault="00621E32" w:rsidP="00621E32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1E3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Logistic regression is analogous to linear regression but takes a categorical/discrete target field instead of a numeric one.</w:t>
      </w:r>
    </w:p>
    <w:p w14:paraId="148EFF32" w14:textId="759D1B5B" w:rsidR="00621E32" w:rsidRPr="00621E32" w:rsidRDefault="00621E32" w:rsidP="00621E3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1E32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3B9C2AB3">
          <v:shape id="_x0000_i1082" type="#_x0000_t75" style="width:18pt;height:15.6pt" o:ole="">
            <v:imagedata r:id="rId12" o:title=""/>
          </v:shape>
          <w:control r:id="rId14" w:name="DefaultOcxName6" w:shapeid="_x0000_i1082"/>
        </w:object>
      </w:r>
    </w:p>
    <w:p w14:paraId="4CE0EFC3" w14:textId="77777777" w:rsidR="00621E32" w:rsidRPr="00621E32" w:rsidRDefault="00621E32" w:rsidP="00621E32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1E3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In logistic regression, the dependent variable is binary.</w:t>
      </w:r>
    </w:p>
    <w:p w14:paraId="6C5AFA6E" w14:textId="77777777" w:rsidR="00621E32" w:rsidRPr="00621E32" w:rsidRDefault="00621E32" w:rsidP="00621E32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21E32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  <w:lang w:eastAsia="en-IN"/>
        </w:rPr>
        <w:t>3 points</w:t>
      </w:r>
    </w:p>
    <w:p w14:paraId="7946520E" w14:textId="77777777" w:rsidR="00621E32" w:rsidRPr="00621E32" w:rsidRDefault="00621E32" w:rsidP="00621E3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21E3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3.</w:t>
      </w:r>
      <w:r w:rsidRPr="00621E32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3</w:t>
      </w:r>
    </w:p>
    <w:p w14:paraId="19C6EC48" w14:textId="77777777" w:rsidR="00621E32" w:rsidRPr="00621E32" w:rsidRDefault="00621E32" w:rsidP="00621E3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21E3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Which of the following examples is/are a sample application of Logistic Regression? (select all that apply)</w:t>
      </w:r>
    </w:p>
    <w:p w14:paraId="7F63501B" w14:textId="104AE263" w:rsidR="00621E32" w:rsidRPr="00621E32" w:rsidRDefault="00621E32" w:rsidP="00621E3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1E32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711EFA7A">
          <v:shape id="_x0000_i1074" type="#_x0000_t75" style="width:18pt;height:15.6pt" o:ole="">
            <v:imagedata r:id="rId12" o:title=""/>
          </v:shape>
          <w:control r:id="rId15" w:name="DefaultOcxName7" w:shapeid="_x0000_i1074"/>
        </w:object>
      </w:r>
    </w:p>
    <w:p w14:paraId="200526BA" w14:textId="77777777" w:rsidR="00621E32" w:rsidRPr="00621E32" w:rsidRDefault="00621E32" w:rsidP="00621E32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1E3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The probability that a person has a heart attack within a specified time period using person's age and sex.</w:t>
      </w:r>
    </w:p>
    <w:p w14:paraId="00AB7E6C" w14:textId="623C2F74" w:rsidR="00621E32" w:rsidRPr="00621E32" w:rsidRDefault="00621E32" w:rsidP="00621E3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1E32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4C7C1846">
          <v:shape id="_x0000_i1075" type="#_x0000_t75" style="width:18pt;height:15.6pt" o:ole="">
            <v:imagedata r:id="rId12" o:title=""/>
          </v:shape>
          <w:control r:id="rId16" w:name="DefaultOcxName8" w:shapeid="_x0000_i1075"/>
        </w:object>
      </w:r>
    </w:p>
    <w:p w14:paraId="4E1DA856" w14:textId="77777777" w:rsidR="00621E32" w:rsidRPr="00621E32" w:rsidRDefault="00621E32" w:rsidP="00621E32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1E3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Customer's propensity to purchase a product or halt a subscription in marketing applications.</w:t>
      </w:r>
    </w:p>
    <w:p w14:paraId="62CFC06F" w14:textId="28C5EDA3" w:rsidR="00621E32" w:rsidRPr="00621E32" w:rsidRDefault="00621E32" w:rsidP="00621E3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1E32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4FBC1C4E">
          <v:shape id="_x0000_i1076" type="#_x0000_t75" style="width:18pt;height:15.6pt" o:ole="">
            <v:imagedata r:id="rId12" o:title=""/>
          </v:shape>
          <w:control r:id="rId17" w:name="DefaultOcxName9" w:shapeid="_x0000_i1076"/>
        </w:object>
      </w:r>
    </w:p>
    <w:p w14:paraId="57165BC8" w14:textId="77777777" w:rsidR="00621E32" w:rsidRPr="00621E32" w:rsidRDefault="00621E32" w:rsidP="00621E32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1E32">
        <w:rPr>
          <w:rFonts w:ascii="Arial" w:eastAsia="Times New Roman" w:hAnsi="Arial" w:cs="Arial"/>
          <w:color w:val="333333"/>
          <w:sz w:val="21"/>
          <w:szCs w:val="21"/>
          <w:lang w:eastAsia="en-IN"/>
        </w:rPr>
        <w:lastRenderedPageBreak/>
        <w:t>Likelihood of a homeowner defaulting on a mortgage.</w:t>
      </w:r>
    </w:p>
    <w:p w14:paraId="0FCBF25B" w14:textId="6CBF1EE9" w:rsidR="00621E32" w:rsidRPr="00621E32" w:rsidRDefault="00621E32" w:rsidP="00621E3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1E32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7E96C53B">
          <v:shape id="_x0000_i1062" type="#_x0000_t75" style="width:18pt;height:15.6pt" o:ole="">
            <v:imagedata r:id="rId10" o:title=""/>
          </v:shape>
          <w:control r:id="rId18" w:name="DefaultOcxName10" w:shapeid="_x0000_i1062"/>
        </w:object>
      </w:r>
    </w:p>
    <w:p w14:paraId="1E1D59B6" w14:textId="77777777" w:rsidR="00621E32" w:rsidRPr="00621E32" w:rsidRDefault="00621E32" w:rsidP="00621E32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1E3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Estimating the blood pressure of a patient based on her symptoms and biographical data.</w:t>
      </w:r>
    </w:p>
    <w:p w14:paraId="67076DFC" w14:textId="77777777" w:rsidR="00621E32" w:rsidRPr="00621E32" w:rsidRDefault="00621E32" w:rsidP="00621E32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21E32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  <w:lang w:eastAsia="en-IN"/>
        </w:rPr>
        <w:t>3 points</w:t>
      </w:r>
    </w:p>
    <w:p w14:paraId="231358B5" w14:textId="77777777" w:rsidR="00621E32" w:rsidRPr="00621E32" w:rsidRDefault="00621E32" w:rsidP="00621E3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21E3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4.</w:t>
      </w:r>
      <w:r w:rsidRPr="00621E32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4</w:t>
      </w:r>
    </w:p>
    <w:p w14:paraId="383ECA68" w14:textId="77777777" w:rsidR="00621E32" w:rsidRPr="00621E32" w:rsidRDefault="00621E32" w:rsidP="00621E3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21E3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Which one is </w:t>
      </w:r>
      <w:r w:rsidRPr="00621E32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TRUE</w:t>
      </w:r>
      <w:r w:rsidRPr="00621E3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about the kNN algorithm?</w:t>
      </w:r>
    </w:p>
    <w:p w14:paraId="5BE7C987" w14:textId="455248A1" w:rsidR="00621E32" w:rsidRPr="00621E32" w:rsidRDefault="00621E32" w:rsidP="00621E3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1E32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79197406">
          <v:shape id="_x0000_i1061" type="#_x0000_t75" style="width:18pt;height:15.6pt" o:ole="">
            <v:imagedata r:id="rId4" o:title=""/>
          </v:shape>
          <w:control r:id="rId19" w:name="DefaultOcxName11" w:shapeid="_x0000_i1061"/>
        </w:object>
      </w:r>
    </w:p>
    <w:p w14:paraId="662B2066" w14:textId="77777777" w:rsidR="00621E32" w:rsidRPr="00621E32" w:rsidRDefault="00621E32" w:rsidP="00621E32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1E3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kNN is a classification algorithm that takes a bunch of unlabelled points and uses them to learn how to label other points.</w:t>
      </w:r>
    </w:p>
    <w:p w14:paraId="1F86D986" w14:textId="12F56512" w:rsidR="00621E32" w:rsidRPr="00621E32" w:rsidRDefault="00621E32" w:rsidP="00621E3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1E32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6084F34D">
          <v:shape id="_x0000_i1077" type="#_x0000_t75" style="width:18pt;height:15.6pt" o:ole="">
            <v:imagedata r:id="rId7" o:title=""/>
          </v:shape>
          <w:control r:id="rId20" w:name="DefaultOcxName12" w:shapeid="_x0000_i1077"/>
        </w:object>
      </w:r>
    </w:p>
    <w:p w14:paraId="1353B5CF" w14:textId="77777777" w:rsidR="00621E32" w:rsidRPr="00621E32" w:rsidRDefault="00621E32" w:rsidP="00621E32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1E3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kNN algorithm can be used to estimate values for a continuous target.</w:t>
      </w:r>
    </w:p>
    <w:p w14:paraId="0D728EA9" w14:textId="77777777" w:rsidR="00621E32" w:rsidRPr="00621E32" w:rsidRDefault="00621E32" w:rsidP="00621E32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21E32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  <w:lang w:eastAsia="en-IN"/>
        </w:rPr>
        <w:t>3 points</w:t>
      </w:r>
    </w:p>
    <w:p w14:paraId="7ED78F4E" w14:textId="77777777" w:rsidR="00621E32" w:rsidRPr="00621E32" w:rsidRDefault="00621E32" w:rsidP="00621E3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21E3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5.</w:t>
      </w:r>
      <w:r w:rsidRPr="00621E32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t>Question 5</w:t>
      </w:r>
    </w:p>
    <w:p w14:paraId="2EA1A018" w14:textId="77777777" w:rsidR="00621E32" w:rsidRPr="00621E32" w:rsidRDefault="00621E32" w:rsidP="00621E3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21E3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What is "</w:t>
      </w:r>
      <w:r w:rsidRPr="00621E32">
        <w:rPr>
          <w:rFonts w:ascii="Arial" w:eastAsia="Times New Roman" w:hAnsi="Arial" w:cs="Arial"/>
          <w:b/>
          <w:bCs/>
          <w:color w:val="333333"/>
          <w:sz w:val="21"/>
          <w:szCs w:val="21"/>
          <w:lang w:eastAsia="en-IN"/>
        </w:rPr>
        <w:t>information gain</w:t>
      </w:r>
      <w:r w:rsidRPr="00621E3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" in decision trees?</w:t>
      </w:r>
    </w:p>
    <w:p w14:paraId="09877CD5" w14:textId="242DC020" w:rsidR="00621E32" w:rsidRPr="00621E32" w:rsidRDefault="00621E32" w:rsidP="00621E3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1E32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6776CB2E">
          <v:shape id="_x0000_i1059" type="#_x0000_t75" style="width:18pt;height:15.6pt" o:ole="">
            <v:imagedata r:id="rId4" o:title=""/>
          </v:shape>
          <w:control r:id="rId21" w:name="DefaultOcxName13" w:shapeid="_x0000_i1059"/>
        </w:object>
      </w:r>
    </w:p>
    <w:p w14:paraId="2DCCAF21" w14:textId="77777777" w:rsidR="00621E32" w:rsidRPr="00621E32" w:rsidRDefault="00621E32" w:rsidP="00621E32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1E3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It is the information that can decrease the level of certainty after splitting in each node.</w:t>
      </w:r>
    </w:p>
    <w:p w14:paraId="20673DDC" w14:textId="3FA03237" w:rsidR="00621E32" w:rsidRPr="00621E32" w:rsidRDefault="00621E32" w:rsidP="00621E3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1E32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535D875D">
          <v:shape id="_x0000_i1078" type="#_x0000_t75" style="width:18pt;height:15.6pt" o:ole="">
            <v:imagedata r:id="rId7" o:title=""/>
          </v:shape>
          <w:control r:id="rId22" w:name="DefaultOcxName14" w:shapeid="_x0000_i1078"/>
        </w:object>
      </w:r>
    </w:p>
    <w:p w14:paraId="33BCF598" w14:textId="77777777" w:rsidR="00621E32" w:rsidRPr="00621E32" w:rsidRDefault="00621E32" w:rsidP="00621E32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1E3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It is the entropy of a tree before split minus weighted entropy after split by an attribute.</w:t>
      </w:r>
    </w:p>
    <w:p w14:paraId="7326856F" w14:textId="6A6518E3" w:rsidR="00621E32" w:rsidRPr="00621E32" w:rsidRDefault="00621E32" w:rsidP="00621E3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1E32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461EEAF4">
          <v:shape id="_x0000_i1057" type="#_x0000_t75" style="width:18pt;height:15.6pt" o:ole="">
            <v:imagedata r:id="rId4" o:title=""/>
          </v:shape>
          <w:control r:id="rId23" w:name="DefaultOcxName15" w:shapeid="_x0000_i1057"/>
        </w:object>
      </w:r>
    </w:p>
    <w:p w14:paraId="27D9DC86" w14:textId="77777777" w:rsidR="00621E32" w:rsidRPr="00621E32" w:rsidRDefault="00621E32" w:rsidP="00621E32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1E32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It is the amount of information disorder, or the amount of randomness in each node.</w:t>
      </w:r>
    </w:p>
    <w:p w14:paraId="6BEDDB6A" w14:textId="77777777" w:rsidR="00621E32" w:rsidRPr="00621E32" w:rsidRDefault="00621E32" w:rsidP="00621E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621E32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  <w:lang w:eastAsia="en-IN"/>
        </w:rPr>
        <w:t>3 points</w:t>
      </w:r>
    </w:p>
    <w:p w14:paraId="1E02EC17" w14:textId="77777777" w:rsidR="004D0A44" w:rsidRDefault="004D0A44"/>
    <w:sectPr w:rsidR="004D0A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1E1"/>
    <w:rsid w:val="002621E1"/>
    <w:rsid w:val="004D0A44"/>
    <w:rsid w:val="00621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C11300-0852-4A32-97F2-F28C8951E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21E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21E3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3upg67c">
    <w:name w:val="_3upg67c"/>
    <w:basedOn w:val="DefaultParagraphFont"/>
    <w:rsid w:val="00621E32"/>
  </w:style>
  <w:style w:type="paragraph" w:customStyle="1" w:styleId="rc-formpartsquestionquestionnumber">
    <w:name w:val="rc-formpartsquestion__questionnumber"/>
    <w:basedOn w:val="Normal"/>
    <w:rsid w:val="00621E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creenreader-only">
    <w:name w:val="screenreader-only"/>
    <w:basedOn w:val="DefaultParagraphFont"/>
    <w:rsid w:val="00621E32"/>
  </w:style>
  <w:style w:type="paragraph" w:styleId="NormalWeb">
    <w:name w:val="Normal (Web)"/>
    <w:basedOn w:val="Normal"/>
    <w:uiPriority w:val="99"/>
    <w:semiHidden/>
    <w:unhideWhenUsed/>
    <w:rsid w:val="00621E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21E32"/>
    <w:rPr>
      <w:b/>
      <w:bCs/>
    </w:rPr>
  </w:style>
  <w:style w:type="character" w:customStyle="1" w:styleId="bc4egv">
    <w:name w:val="_bc4egv"/>
    <w:basedOn w:val="DefaultParagraphFont"/>
    <w:rsid w:val="00621E32"/>
  </w:style>
  <w:style w:type="character" w:customStyle="1" w:styleId="ontdeqt">
    <w:name w:val="_ontdeqt"/>
    <w:basedOn w:val="DefaultParagraphFont"/>
    <w:rsid w:val="00621E32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21E32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21E32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21E32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21E32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36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86409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5885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31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36930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12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337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17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307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247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5317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82837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744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51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2943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77257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568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280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0295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738610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6618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9378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889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63630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4722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2422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850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09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2880264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05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40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9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562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934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868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32698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90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0299823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6848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5155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979165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506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269225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284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7475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4839753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35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101951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202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526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2790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32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949458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2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954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031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050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054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426600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325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0229999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4094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5762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2816623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176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483851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089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4524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923229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372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6174408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912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5621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0278727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95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6211300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276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0586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888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07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874996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23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49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034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864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627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770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703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59693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2899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5985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8002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771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1843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4349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46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515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14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19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19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211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198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073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12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088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00728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269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0678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1909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61886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1145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8126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800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50098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68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098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7337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33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3" Type="http://schemas.openxmlformats.org/officeDocument/2006/relationships/webSettings" Target="webSettings.xml"/><Relationship Id="rId21" Type="http://schemas.openxmlformats.org/officeDocument/2006/relationships/control" Target="activeX/activeX14.xml"/><Relationship Id="rId7" Type="http://schemas.openxmlformats.org/officeDocument/2006/relationships/image" Target="media/image2.wmf"/><Relationship Id="rId12" Type="http://schemas.openxmlformats.org/officeDocument/2006/relationships/image" Target="media/image4.wmf"/><Relationship Id="rId17" Type="http://schemas.openxmlformats.org/officeDocument/2006/relationships/control" Target="activeX/activeX10.xm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control" Target="activeX/activeX9.xml"/><Relationship Id="rId20" Type="http://schemas.openxmlformats.org/officeDocument/2006/relationships/control" Target="activeX/activeX13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5.xml"/><Relationship Id="rId24" Type="http://schemas.openxmlformats.org/officeDocument/2006/relationships/fontTable" Target="fontTable.xml"/><Relationship Id="rId5" Type="http://schemas.openxmlformats.org/officeDocument/2006/relationships/control" Target="activeX/activeX1.xml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10" Type="http://schemas.openxmlformats.org/officeDocument/2006/relationships/image" Target="media/image3.wmf"/><Relationship Id="rId19" Type="http://schemas.openxmlformats.org/officeDocument/2006/relationships/control" Target="activeX/activeX12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367</Words>
  <Characters>2097</Characters>
  <Application>Microsoft Office Word</Application>
  <DocSecurity>0</DocSecurity>
  <Lines>17</Lines>
  <Paragraphs>4</Paragraphs>
  <ScaleCrop>false</ScaleCrop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 Pathari</dc:creator>
  <cp:keywords/>
  <dc:description/>
  <cp:lastModifiedBy>Sarath Pathari</cp:lastModifiedBy>
  <cp:revision>2</cp:revision>
  <dcterms:created xsi:type="dcterms:W3CDTF">2020-04-17T06:35:00Z</dcterms:created>
  <dcterms:modified xsi:type="dcterms:W3CDTF">2020-04-17T06:36:00Z</dcterms:modified>
</cp:coreProperties>
</file>