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0262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FreeRtos系统移植</w:t>
      </w:r>
    </w:p>
    <w:p w14:paraId="28F487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移植源码</w:t>
      </w:r>
    </w:p>
    <w:p w14:paraId="7BAC837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在FreeRtos下载源码:当前使用版本为FreeRTOS-Kernel-11.1.0</w:t>
      </w:r>
    </w:p>
    <w:p w14:paraId="3DE232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在工程中添加源码</w:t>
      </w:r>
    </w:p>
    <w:p w14:paraId="785B4638">
      <w:pPr>
        <w:numPr>
          <w:numId w:val="0"/>
        </w:numPr>
      </w:pPr>
      <w:r>
        <w:drawing>
          <wp:inline distT="0" distB="0" distL="114300" distR="114300">
            <wp:extent cx="4171950" cy="2114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D8BD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</w:t>
      </w:r>
    </w:p>
    <w:p w14:paraId="17C42639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目前port.c使用的RTOSKernel\portable\GCC\ARM_CM4F</w:t>
      </w:r>
    </w:p>
    <w:p w14:paraId="0FAD638A">
      <w:pPr>
        <w:numPr>
          <w:ilvl w:val="0"/>
          <w:numId w:val="2"/>
        </w:num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Heap内存管理暂时使用heap4,后面需要配置位heap5</w:t>
      </w:r>
    </w:p>
    <w:p w14:paraId="6E1AB9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在工程中增加Include</w:t>
      </w:r>
    </w:p>
    <w:p w14:paraId="113234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注意:config文件夹为自己新建的文件夹,用于管理FreeRtos的配置,后面会介绍</w:t>
      </w:r>
    </w:p>
    <w:p w14:paraId="7C7AD4B1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891280"/>
            <wp:effectExtent l="0" t="0" r="508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54E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配置FreeRTOSConfig.h</w:t>
      </w:r>
    </w:p>
    <w:p w14:paraId="67BAA1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配置FreeRtos的配置文件,</w:t>
      </w:r>
      <w:r>
        <w:rPr>
          <w:rFonts w:hint="eastAsia"/>
          <w:color w:val="FF0000"/>
          <w:lang w:val="en-US" w:eastAsia="zh-CN"/>
        </w:rPr>
        <w:t>目前部分设置可能不完善</w:t>
      </w:r>
    </w:p>
    <w:p w14:paraId="0C560A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配置Keil的Heap_Size 和Stack_Size </w:t>
      </w:r>
    </w:p>
    <w:p w14:paraId="26356BA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注意:</w:t>
      </w:r>
      <w:r>
        <w:rPr>
          <w:rFonts w:hint="eastAsia"/>
          <w:b/>
          <w:bCs/>
          <w:color w:val="FF0000"/>
          <w:lang w:val="en-US" w:eastAsia="zh-CN"/>
        </w:rPr>
        <w:t>Heap和stack的大小暂时配置一个参数,还未正式确认</w:t>
      </w:r>
    </w:p>
    <w:p w14:paraId="23C7B6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注释重复定义的函数</w:t>
      </w:r>
    </w:p>
    <w:p w14:paraId="6006E9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21"/>
          <w:szCs w:val="21"/>
          <w:shd w:val="clear" w:fill="1E1E1E"/>
          <w:lang w:val="en-US" w:eastAsia="zh-CN" w:bidi="ar"/>
        </w:rPr>
        <w:t>vPortSVCHandler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SVC_Handler</w:t>
      </w:r>
    </w:p>
    <w:p w14:paraId="5197EF1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B9B9B"/>
          <w:kern w:val="0"/>
          <w:sz w:val="21"/>
          <w:szCs w:val="21"/>
          <w:shd w:val="clear" w:fill="1E1E1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63C5"/>
          <w:kern w:val="0"/>
          <w:sz w:val="21"/>
          <w:szCs w:val="21"/>
          <w:shd w:val="clear" w:fill="1E1E1E"/>
          <w:lang w:val="en-US" w:eastAsia="zh-CN" w:bidi="ar"/>
        </w:rPr>
        <w:t>xPortPendSVHandler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PendSV_Handler</w:t>
      </w:r>
    </w:p>
    <w:p w14:paraId="2DB5ACA0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158D3"/>
    <w:multiLevelType w:val="singleLevel"/>
    <w:tmpl w:val="3E4158D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4AD065E9"/>
    <w:multiLevelType w:val="multilevel"/>
    <w:tmpl w:val="4AD065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B6037"/>
    <w:rsid w:val="08742A4D"/>
    <w:rsid w:val="08E65FFE"/>
    <w:rsid w:val="18113AAC"/>
    <w:rsid w:val="1EDD2DA1"/>
    <w:rsid w:val="414124CA"/>
    <w:rsid w:val="6E6C4E5A"/>
    <w:rsid w:val="7FB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2025-04-20T06:24:46Z</dcterms:created>
  <dc:creator>syt</dc:creator>
  <cp:lastModifiedBy>后者在居上</cp:lastModifiedBy>
  <dcterms:modified xsi:type="dcterms:W3CDTF">2025-04-20T06:34:32Z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eyJoZGlkIjoiMWQ4MjUzMWM0ZDJlNTg4MjRmN2U5YTFmZjk3MzkxZTAiLCJ1c2VySWQiOiIxOTY3OTMwNzUifQ==</vt:lpwstr>
  </property>
  <property fmtid="{D5CDD505-2E9C-101B-9397-08002B2CF9AE}" pid="4" name="ICV">
    <vt:lpwstr>4293E17209F344CAA2348FA6E6950C63_13</vt:lpwstr>
  </property>
</Properties>
</file>