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09ACC" w14:textId="77777777" w:rsidR="00AE6BAD" w:rsidRDefault="007E763B">
      <w:pPr>
        <w:pStyle w:val="Title"/>
      </w:pPr>
      <w:bookmarkStart w:id="0" w:name="_2jvmw7aizwfy" w:colFirst="0" w:colLast="0"/>
      <w:bookmarkEnd w:id="0"/>
      <w:r>
        <w:t xml:space="preserve">IBCOL 2021 Evaluation Scheme </w:t>
      </w:r>
    </w:p>
    <w:p w14:paraId="2F0F434B" w14:textId="6C63C826" w:rsidR="00AE6BAD" w:rsidRDefault="007E763B">
      <w:pPr>
        <w:pStyle w:val="Heading1"/>
        <w:jc w:val="both"/>
      </w:pPr>
      <w:bookmarkStart w:id="1" w:name="_rhmwxll6p89y" w:colFirst="0" w:colLast="0"/>
      <w:bookmarkEnd w:id="1"/>
      <w:r>
        <w:t>1.  Proposal Evaluation</w:t>
      </w:r>
    </w:p>
    <w:p w14:paraId="77957174" w14:textId="77777777" w:rsidR="00AE6BAD" w:rsidRDefault="007E763B">
      <w:r>
        <w:t>EVALUATION FORMULA = (Ai × Aii × Aiii) × SUM(B*)</w:t>
      </w:r>
    </w:p>
    <w:p w14:paraId="3B2E6DD8" w14:textId="77777777" w:rsidR="00AE6BAD" w:rsidRDefault="007E763B">
      <w:pPr>
        <w:pStyle w:val="Heading2"/>
        <w:jc w:val="both"/>
      </w:pPr>
      <w:bookmarkStart w:id="2" w:name="_i8307hcyvn4b" w:colFirst="0" w:colLast="0"/>
      <w:bookmarkEnd w:id="2"/>
      <w:r>
        <w:t>A.  MANDATORY CRITERIA</w:t>
      </w:r>
    </w:p>
    <w:p w14:paraId="7F38D74C" w14:textId="77777777" w:rsidR="00AE6BAD" w:rsidRDefault="007E763B">
      <w:pPr>
        <w:jc w:val="both"/>
        <w:rPr>
          <w:rFonts w:ascii="Roboto" w:eastAsia="Roboto" w:hAnsi="Roboto" w:cs="Roboto"/>
          <w:b/>
        </w:rPr>
      </w:pPr>
      <w:r>
        <w:rPr>
          <w:rFonts w:ascii="Roboto" w:eastAsia="Roboto" w:hAnsi="Roboto" w:cs="Roboto"/>
          <w:b/>
        </w:rPr>
        <w:t>MUST PASS ALL THREE TO PROCEED!</w:t>
      </w:r>
    </w:p>
    <w:p w14:paraId="42A88B06" w14:textId="77777777" w:rsidR="00AE6BAD" w:rsidRDefault="00AE6BAD">
      <w:pPr>
        <w:jc w:val="both"/>
        <w:rPr>
          <w:rFonts w:ascii="Roboto" w:eastAsia="Roboto" w:hAnsi="Roboto" w:cs="Roboto"/>
          <w:b/>
        </w:rPr>
      </w:pPr>
    </w:p>
    <w:p w14:paraId="56EA4E4E" w14:textId="77777777" w:rsidR="00AE6BAD" w:rsidRDefault="007E763B">
      <w:pPr>
        <w:numPr>
          <w:ilvl w:val="0"/>
          <w:numId w:val="2"/>
        </w:numPr>
        <w:ind w:left="360"/>
        <w:jc w:val="both"/>
      </w:pPr>
      <w:r>
        <w:rPr>
          <w:rFonts w:ascii="Roboto" w:eastAsia="Roboto" w:hAnsi="Roboto" w:cs="Roboto"/>
          <w:b/>
        </w:rPr>
        <w:t>i. Whitepaper (0 or 1 point):</w:t>
      </w:r>
      <w:r>
        <w:t xml:space="preserve"> the proposal includes a document describing all aspects of the project. The document is limited to 10 pages, excluding Appendices. The font requirements are as per table Font Requirements (attached). Contents must be in English (no preference on dialect); non-native users of English may submit a reference whitepaper in another language for clarification, but if complications arise, the English version shall prevail.</w:t>
      </w:r>
    </w:p>
    <w:p w14:paraId="75CADA1A" w14:textId="77777777" w:rsidR="00AE6BAD" w:rsidRDefault="007E763B">
      <w:pPr>
        <w:numPr>
          <w:ilvl w:val="0"/>
          <w:numId w:val="2"/>
        </w:numPr>
        <w:ind w:left="360"/>
        <w:jc w:val="both"/>
      </w:pPr>
      <w:r>
        <w:rPr>
          <w:rFonts w:ascii="Roboto" w:eastAsia="Roboto" w:hAnsi="Roboto" w:cs="Roboto"/>
          <w:b/>
        </w:rPr>
        <w:t>ii. Poster board (0 or 1 point):</w:t>
      </w:r>
      <w:r>
        <w:t xml:space="preserve"> the proposal includes a research poster to showcase at the IBCOL Finals, 14400×10800 pixels (36×48 inches @ 300 dpi) in landscape (“horizontal”) orientation. Posterboard content may be multilingual, but English must be present. The digital posterboard file may be in PDF format or as a shared Figma file.</w:t>
      </w:r>
    </w:p>
    <w:p w14:paraId="021E1A80" w14:textId="77777777" w:rsidR="00AE6BAD" w:rsidRDefault="007E763B">
      <w:pPr>
        <w:numPr>
          <w:ilvl w:val="0"/>
          <w:numId w:val="2"/>
        </w:numPr>
        <w:ind w:left="360"/>
        <w:jc w:val="both"/>
      </w:pPr>
      <w:r>
        <w:rPr>
          <w:rFonts w:ascii="Roboto" w:eastAsia="Roboto" w:hAnsi="Roboto" w:cs="Roboto"/>
          <w:b/>
        </w:rPr>
        <w:t>iii. Presentation (0 or 1 point):</w:t>
      </w:r>
      <w:r>
        <w:t xml:space="preserve"> the proposal includes a 10-minute pitch presentation, those content may be multilingual, but English must be one of the languages. Speech must be in English, or if an exception is granted, must be subtitled in English. Presentation files will be presented in 16:9 on either Microsoft PowerPoint or Google Sheets; a PDF backup is recommended. The presentation video must be 10 minutes (600 seconds) and must be in MP4 format.</w:t>
      </w:r>
    </w:p>
    <w:p w14:paraId="57EB4823" w14:textId="77777777" w:rsidR="00AE6BAD" w:rsidRDefault="00AE6BAD">
      <w:pPr>
        <w:jc w:val="both"/>
      </w:pPr>
    </w:p>
    <w:p w14:paraId="783B43ED" w14:textId="77777777" w:rsidR="00AE6BAD" w:rsidRDefault="007E763B">
      <w:pPr>
        <w:pStyle w:val="Heading2"/>
        <w:jc w:val="both"/>
        <w:rPr>
          <w:rFonts w:ascii="Roboto" w:eastAsia="Roboto" w:hAnsi="Roboto" w:cs="Roboto"/>
          <w:b/>
        </w:rPr>
      </w:pPr>
      <w:bookmarkStart w:id="3" w:name="_3kqop9t7jdqh" w:colFirst="0" w:colLast="0"/>
      <w:bookmarkEnd w:id="3"/>
      <w:r>
        <w:t>B.  GRADED CRITERIA</w:t>
      </w:r>
    </w:p>
    <w:p w14:paraId="14A9CA72" w14:textId="77777777" w:rsidR="00AE6BAD" w:rsidRDefault="007E763B">
      <w:pPr>
        <w:jc w:val="both"/>
      </w:pPr>
      <w:r>
        <w:t>Projects may be evaluated by a jury of academic, industry, and government experts divided by those with business expertise and technical expertise. The following is a guideline for distributing the point allocations:</w:t>
      </w:r>
    </w:p>
    <w:p w14:paraId="50C827E4" w14:textId="77777777" w:rsidR="00AE6BAD" w:rsidRDefault="00AE6BAD">
      <w:pPr>
        <w:jc w:val="both"/>
      </w:pPr>
    </w:p>
    <w:tbl>
      <w:tblPr>
        <w:tblStyle w:val="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120"/>
        <w:gridCol w:w="2120"/>
        <w:gridCol w:w="2120"/>
      </w:tblGrid>
      <w:tr w:rsidR="00AE6BAD" w14:paraId="6128A5D3" w14:textId="77777777">
        <w:tc>
          <w:tcPr>
            <w:tcW w:w="300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29AF43AD" w14:textId="77777777" w:rsidR="00AE6BAD" w:rsidRDefault="007E763B">
            <w:pPr>
              <w:widowControl w:val="0"/>
              <w:spacing w:line="240" w:lineRule="auto"/>
              <w:rPr>
                <w:rFonts w:ascii="Roboto" w:eastAsia="Roboto" w:hAnsi="Roboto" w:cs="Roboto"/>
                <w:b/>
                <w:color w:val="FFFFFF"/>
              </w:rPr>
            </w:pPr>
            <w:r>
              <w:rPr>
                <w:rFonts w:ascii="Roboto" w:eastAsia="Roboto" w:hAnsi="Roboto" w:cs="Roboto"/>
                <w:b/>
                <w:color w:val="FFFFFF"/>
              </w:rPr>
              <w:t>CRITERIA</w:t>
            </w:r>
          </w:p>
        </w:tc>
        <w:tc>
          <w:tcPr>
            <w:tcW w:w="212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43C40243"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β. BUSINESS</w:t>
            </w:r>
          </w:p>
        </w:tc>
        <w:tc>
          <w:tcPr>
            <w:tcW w:w="212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5197A9F1"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τ. TECHNICAL</w:t>
            </w:r>
          </w:p>
        </w:tc>
        <w:tc>
          <w:tcPr>
            <w:tcW w:w="212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425F6814"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TOTAL</w:t>
            </w:r>
          </w:p>
        </w:tc>
      </w:tr>
      <w:tr w:rsidR="00AE6BAD" w14:paraId="52D045FA"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6F6E7255" w14:textId="77777777" w:rsidR="00AE6BAD" w:rsidRDefault="007E763B">
            <w:pPr>
              <w:jc w:val="both"/>
            </w:pPr>
            <w:r>
              <w:rPr>
                <w:rFonts w:ascii="Roboto" w:eastAsia="Roboto" w:hAnsi="Roboto" w:cs="Roboto"/>
                <w:b/>
              </w:rPr>
              <w:t>i. Problem &amp; Solution</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B25092E" w14:textId="77777777" w:rsidR="00AE6BAD" w:rsidRDefault="007E763B">
            <w:pPr>
              <w:widowControl w:val="0"/>
              <w:spacing w:line="240" w:lineRule="auto"/>
              <w:jc w:val="center"/>
            </w:pPr>
            <w:r>
              <w:t>15</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6DE35E7" w14:textId="77777777" w:rsidR="00AE6BAD" w:rsidRDefault="007E763B">
            <w:pPr>
              <w:widowControl w:val="0"/>
              <w:spacing w:line="240" w:lineRule="auto"/>
              <w:jc w:val="center"/>
            </w:pPr>
            <w:r>
              <w:t>15</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5C6B310" w14:textId="77777777" w:rsidR="00AE6BAD" w:rsidRDefault="007E763B">
            <w:pPr>
              <w:widowControl w:val="0"/>
              <w:spacing w:line="240" w:lineRule="auto"/>
              <w:jc w:val="center"/>
              <w:rPr>
                <w:color w:val="B7B7B7"/>
              </w:rPr>
            </w:pPr>
            <w:r>
              <w:rPr>
                <w:color w:val="B7B7B7"/>
              </w:rPr>
              <w:t>30</w:t>
            </w:r>
          </w:p>
        </w:tc>
      </w:tr>
      <w:tr w:rsidR="00AE6BAD" w14:paraId="5CF9A773"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1B196782" w14:textId="77777777" w:rsidR="00AE6BAD" w:rsidRDefault="007E763B">
            <w:pPr>
              <w:jc w:val="both"/>
            </w:pPr>
            <w:r>
              <w:rPr>
                <w:rFonts w:ascii="Roboto" w:eastAsia="Roboto" w:hAnsi="Roboto" w:cs="Roboto"/>
                <w:b/>
              </w:rPr>
              <w:t>ii. Market &amp; Partners</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8A497FB" w14:textId="77777777" w:rsidR="00AE6BAD" w:rsidRDefault="007E763B">
            <w:pPr>
              <w:widowControl w:val="0"/>
              <w:spacing w:line="240" w:lineRule="auto"/>
              <w:jc w:val="center"/>
            </w:pPr>
            <w:r>
              <w:t>5</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D67430A" w14:textId="77777777" w:rsidR="00AE6BAD" w:rsidRDefault="007E763B">
            <w:pPr>
              <w:widowControl w:val="0"/>
              <w:spacing w:line="240" w:lineRule="auto"/>
              <w:jc w:val="center"/>
            </w:pPr>
            <w:r>
              <w:t>5</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D839BB8" w14:textId="77777777" w:rsidR="00AE6BAD" w:rsidRDefault="007E763B">
            <w:pPr>
              <w:widowControl w:val="0"/>
              <w:spacing w:line="240" w:lineRule="auto"/>
              <w:jc w:val="center"/>
              <w:rPr>
                <w:color w:val="B7B7B7"/>
              </w:rPr>
            </w:pPr>
            <w:r>
              <w:rPr>
                <w:color w:val="B7B7B7"/>
              </w:rPr>
              <w:t>10</w:t>
            </w:r>
          </w:p>
        </w:tc>
      </w:tr>
      <w:tr w:rsidR="00AE6BAD" w14:paraId="68C1132A"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7099DD29" w14:textId="77777777" w:rsidR="00AE6BAD" w:rsidRDefault="007E763B">
            <w:pPr>
              <w:jc w:val="both"/>
              <w:rPr>
                <w:rFonts w:ascii="Roboto" w:eastAsia="Roboto" w:hAnsi="Roboto" w:cs="Roboto"/>
                <w:b/>
              </w:rPr>
            </w:pPr>
            <w:r>
              <w:rPr>
                <w:rFonts w:ascii="Roboto" w:eastAsia="Roboto" w:hAnsi="Roboto" w:cs="Roboto"/>
                <w:b/>
              </w:rPr>
              <w:t>iii. Competition &amp; Risks</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9C66DCC" w14:textId="77777777" w:rsidR="00AE6BAD" w:rsidRDefault="007E763B">
            <w:pPr>
              <w:widowControl w:val="0"/>
              <w:spacing w:line="240" w:lineRule="auto"/>
              <w:jc w:val="center"/>
            </w:pPr>
            <w:r>
              <w:t>10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C6F0759" w14:textId="77777777" w:rsidR="00AE6BAD" w:rsidRDefault="007E763B">
            <w:pPr>
              <w:widowControl w:val="0"/>
              <w:spacing w:line="240" w:lineRule="auto"/>
              <w:jc w:val="center"/>
            </w:pPr>
            <w:r>
              <w:t>10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A79ABD0" w14:textId="77777777" w:rsidR="00AE6BAD" w:rsidRDefault="007E763B">
            <w:pPr>
              <w:widowControl w:val="0"/>
              <w:spacing w:line="240" w:lineRule="auto"/>
              <w:jc w:val="center"/>
              <w:rPr>
                <w:color w:val="B7B7B7"/>
              </w:rPr>
            </w:pPr>
            <w:r>
              <w:rPr>
                <w:color w:val="B7B7B7"/>
              </w:rPr>
              <w:t>20</w:t>
            </w:r>
          </w:p>
        </w:tc>
      </w:tr>
      <w:tr w:rsidR="00AE6BAD" w14:paraId="08082FE2"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520932D5" w14:textId="77777777" w:rsidR="00AE6BAD" w:rsidRDefault="007E763B">
            <w:pPr>
              <w:jc w:val="both"/>
              <w:rPr>
                <w:rFonts w:ascii="Roboto" w:eastAsia="Roboto" w:hAnsi="Roboto" w:cs="Roboto"/>
                <w:b/>
              </w:rPr>
            </w:pPr>
            <w:r>
              <w:rPr>
                <w:rFonts w:ascii="Roboto" w:eastAsia="Roboto" w:hAnsi="Roboto" w:cs="Roboto"/>
                <w:b/>
              </w:rPr>
              <w:t>iv. Architecture &amp; Governance</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5F009E4" w14:textId="77777777" w:rsidR="00AE6BAD" w:rsidRDefault="007E763B">
            <w:pPr>
              <w:widowControl w:val="0"/>
              <w:spacing w:line="240" w:lineRule="auto"/>
              <w:jc w:val="center"/>
            </w:pPr>
            <w:r>
              <w:t>10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4B85AFA" w14:textId="77777777" w:rsidR="00AE6BAD" w:rsidRDefault="007E763B">
            <w:pPr>
              <w:widowControl w:val="0"/>
              <w:spacing w:line="240" w:lineRule="auto"/>
              <w:jc w:val="center"/>
            </w:pPr>
            <w:r>
              <w:t>20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F86F8EB" w14:textId="77777777" w:rsidR="00AE6BAD" w:rsidRDefault="007E763B">
            <w:pPr>
              <w:widowControl w:val="0"/>
              <w:spacing w:line="240" w:lineRule="auto"/>
              <w:jc w:val="center"/>
              <w:rPr>
                <w:color w:val="B7B7B7"/>
              </w:rPr>
            </w:pPr>
            <w:r>
              <w:rPr>
                <w:color w:val="B7B7B7"/>
              </w:rPr>
              <w:t>30</w:t>
            </w:r>
          </w:p>
        </w:tc>
      </w:tr>
      <w:tr w:rsidR="00AE6BAD" w14:paraId="2F6F06AC"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3D21A2C8" w14:textId="77777777" w:rsidR="00AE6BAD" w:rsidRDefault="007E763B">
            <w:pPr>
              <w:jc w:val="both"/>
              <w:rPr>
                <w:rFonts w:ascii="Roboto" w:eastAsia="Roboto" w:hAnsi="Roboto" w:cs="Roboto"/>
                <w:b/>
              </w:rPr>
            </w:pPr>
            <w:r>
              <w:rPr>
                <w:rFonts w:ascii="Roboto" w:eastAsia="Roboto" w:hAnsi="Roboto" w:cs="Roboto"/>
                <w:b/>
              </w:rPr>
              <w:t>v. Revenue &amp; Distribution</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6E968A" w14:textId="77777777" w:rsidR="00AE6BAD" w:rsidRDefault="007E763B">
            <w:pPr>
              <w:widowControl w:val="0"/>
              <w:spacing w:line="240" w:lineRule="auto"/>
              <w:jc w:val="center"/>
            </w:pPr>
            <w:r>
              <w:t>10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3921BB4" w14:textId="77777777" w:rsidR="00AE6BAD" w:rsidRDefault="007E763B">
            <w:pPr>
              <w:widowControl w:val="0"/>
              <w:spacing w:line="240" w:lineRule="auto"/>
              <w:jc w:val="center"/>
            </w:pPr>
            <w:r>
              <w:t>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73D8DA1" w14:textId="77777777" w:rsidR="00AE6BAD" w:rsidRDefault="007E763B">
            <w:pPr>
              <w:widowControl w:val="0"/>
              <w:spacing w:line="240" w:lineRule="auto"/>
              <w:jc w:val="center"/>
              <w:rPr>
                <w:color w:val="B7B7B7"/>
              </w:rPr>
            </w:pPr>
            <w:r>
              <w:rPr>
                <w:color w:val="B7B7B7"/>
              </w:rPr>
              <w:t>10</w:t>
            </w:r>
          </w:p>
        </w:tc>
      </w:tr>
      <w:tr w:rsidR="00AE6BAD" w14:paraId="1A046589" w14:textId="77777777">
        <w:tc>
          <w:tcPr>
            <w:tcW w:w="300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515FBC44" w14:textId="77777777" w:rsidR="00AE6BAD" w:rsidRDefault="007E763B">
            <w:pPr>
              <w:jc w:val="both"/>
              <w:rPr>
                <w:rFonts w:ascii="Roboto" w:eastAsia="Roboto" w:hAnsi="Roboto" w:cs="Roboto"/>
                <w:b/>
                <w:color w:val="B7B7B7"/>
              </w:rPr>
            </w:pPr>
            <w:r>
              <w:rPr>
                <w:rFonts w:ascii="Roboto" w:eastAsia="Roboto" w:hAnsi="Roboto" w:cs="Roboto"/>
                <w:b/>
                <w:color w:val="B7B7B7"/>
              </w:rPr>
              <w:lastRenderedPageBreak/>
              <w:t>TOTAL</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0C656FD" w14:textId="77777777" w:rsidR="00AE6BAD" w:rsidRDefault="007E763B">
            <w:pPr>
              <w:widowControl w:val="0"/>
              <w:spacing w:line="240" w:lineRule="auto"/>
              <w:jc w:val="center"/>
              <w:rPr>
                <w:color w:val="B7B7B7"/>
              </w:rPr>
            </w:pPr>
            <w:r>
              <w:rPr>
                <w:color w:val="B7B7B7"/>
              </w:rPr>
              <w:t>50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4042365" w14:textId="77777777" w:rsidR="00AE6BAD" w:rsidRDefault="007E763B">
            <w:pPr>
              <w:widowControl w:val="0"/>
              <w:spacing w:line="240" w:lineRule="auto"/>
              <w:jc w:val="center"/>
              <w:rPr>
                <w:color w:val="B7B7B7"/>
              </w:rPr>
            </w:pPr>
            <w:r>
              <w:rPr>
                <w:color w:val="B7B7B7"/>
              </w:rPr>
              <w:t>50</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DCE9A5B" w14:textId="77777777" w:rsidR="00AE6BAD" w:rsidRDefault="007E763B">
            <w:pPr>
              <w:widowControl w:val="0"/>
              <w:spacing w:line="240" w:lineRule="auto"/>
              <w:jc w:val="center"/>
              <w:rPr>
                <w:color w:val="B7B7B7"/>
              </w:rPr>
            </w:pPr>
            <w:r>
              <w:rPr>
                <w:color w:val="B7B7B7"/>
              </w:rPr>
              <w:t>100</w:t>
            </w:r>
          </w:p>
        </w:tc>
      </w:tr>
    </w:tbl>
    <w:p w14:paraId="35B7EF65" w14:textId="77777777" w:rsidR="00AE6BAD" w:rsidRDefault="00AE6BAD">
      <w:pPr>
        <w:jc w:val="both"/>
        <w:rPr>
          <w:rFonts w:ascii="Roboto" w:eastAsia="Roboto" w:hAnsi="Roboto" w:cs="Roboto"/>
          <w:b/>
        </w:rPr>
      </w:pPr>
    </w:p>
    <w:p w14:paraId="6C67B920" w14:textId="77777777" w:rsidR="00AE6BAD" w:rsidRDefault="007E763B">
      <w:pPr>
        <w:jc w:val="both"/>
      </w:pPr>
      <w:r>
        <w:t>Recommended Grading Guidelines:</w:t>
      </w:r>
    </w:p>
    <w:p w14:paraId="6235ECBF" w14:textId="77777777" w:rsidR="00AE6BAD" w:rsidRDefault="00AE6BAD">
      <w:pPr>
        <w:jc w:val="both"/>
        <w:rPr>
          <w:rFonts w:ascii="Roboto" w:eastAsia="Roboto" w:hAnsi="Roboto" w:cs="Roboto"/>
          <w:b/>
        </w:rPr>
      </w:pPr>
    </w:p>
    <w:tbl>
      <w:tblPr>
        <w:tblStyle w:val="a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6BAD" w14:paraId="574B71ED" w14:textId="77777777">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49C8396C"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MAX SCORE</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214FBC81"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Inadequate</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0AFF534B"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Satisfactory</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002B2118"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Good</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11A135B7"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Very Good</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70967676"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color w:val="FFFFFF"/>
              </w:rPr>
            </w:pPr>
            <w:r>
              <w:rPr>
                <w:rFonts w:ascii="Roboto" w:eastAsia="Roboto" w:hAnsi="Roboto" w:cs="Roboto"/>
                <w:b/>
                <w:color w:val="FFFFFF"/>
              </w:rPr>
              <w:t>Excellent</w:t>
            </w:r>
          </w:p>
        </w:tc>
      </w:tr>
      <w:tr w:rsidR="00AE6BAD" w14:paraId="230EE04F"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045E7415"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5</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697FB15" w14:textId="77777777" w:rsidR="00AE6BAD" w:rsidRDefault="007E763B">
            <w:pPr>
              <w:widowControl w:val="0"/>
              <w:pBdr>
                <w:top w:val="nil"/>
                <w:left w:val="nil"/>
                <w:bottom w:val="nil"/>
                <w:right w:val="nil"/>
                <w:between w:val="nil"/>
              </w:pBdr>
              <w:spacing w:line="240" w:lineRule="auto"/>
              <w:jc w:val="center"/>
            </w:pPr>
            <w:r>
              <w:t>0–1</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F8829F8" w14:textId="77777777" w:rsidR="00AE6BAD" w:rsidRDefault="007E763B">
            <w:pPr>
              <w:widowControl w:val="0"/>
              <w:pBdr>
                <w:top w:val="nil"/>
                <w:left w:val="nil"/>
                <w:bottom w:val="nil"/>
                <w:right w:val="nil"/>
                <w:between w:val="nil"/>
              </w:pBdr>
              <w:spacing w:line="240" w:lineRule="auto"/>
              <w:jc w:val="center"/>
            </w:pPr>
            <w:r>
              <w:t>1–2</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5BF0B07" w14:textId="77777777" w:rsidR="00AE6BAD" w:rsidRDefault="007E763B">
            <w:pPr>
              <w:widowControl w:val="0"/>
              <w:pBdr>
                <w:top w:val="nil"/>
                <w:left w:val="nil"/>
                <w:bottom w:val="nil"/>
                <w:right w:val="nil"/>
                <w:between w:val="nil"/>
              </w:pBdr>
              <w:spacing w:line="240" w:lineRule="auto"/>
              <w:jc w:val="center"/>
            </w:pPr>
            <w:r>
              <w:t>2–3</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D16CFCE" w14:textId="77777777" w:rsidR="00AE6BAD" w:rsidRDefault="007E763B">
            <w:pPr>
              <w:widowControl w:val="0"/>
              <w:pBdr>
                <w:top w:val="nil"/>
                <w:left w:val="nil"/>
                <w:bottom w:val="nil"/>
                <w:right w:val="nil"/>
                <w:between w:val="nil"/>
              </w:pBdr>
              <w:spacing w:line="240" w:lineRule="auto"/>
              <w:jc w:val="center"/>
            </w:pPr>
            <w:r>
              <w:t>3–4</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F2ED785" w14:textId="77777777" w:rsidR="00AE6BAD" w:rsidRDefault="007E763B">
            <w:pPr>
              <w:widowControl w:val="0"/>
              <w:pBdr>
                <w:top w:val="nil"/>
                <w:left w:val="nil"/>
                <w:bottom w:val="nil"/>
                <w:right w:val="nil"/>
                <w:between w:val="nil"/>
              </w:pBdr>
              <w:spacing w:line="240" w:lineRule="auto"/>
              <w:jc w:val="center"/>
            </w:pPr>
            <w:r>
              <w:t>4–5</w:t>
            </w:r>
          </w:p>
        </w:tc>
      </w:tr>
      <w:tr w:rsidR="00AE6BAD" w14:paraId="29EE7C9C"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0CC00C1F"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10</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3E9DB76F" w14:textId="77777777" w:rsidR="00AE6BAD" w:rsidRDefault="007E763B">
            <w:pPr>
              <w:widowControl w:val="0"/>
              <w:pBdr>
                <w:top w:val="nil"/>
                <w:left w:val="nil"/>
                <w:bottom w:val="nil"/>
                <w:right w:val="nil"/>
                <w:between w:val="nil"/>
              </w:pBdr>
              <w:spacing w:line="240" w:lineRule="auto"/>
              <w:jc w:val="center"/>
            </w:pPr>
            <w:r>
              <w:t>0–4</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39303AD" w14:textId="77777777" w:rsidR="00AE6BAD" w:rsidRDefault="007E763B">
            <w:pPr>
              <w:widowControl w:val="0"/>
              <w:pBdr>
                <w:top w:val="nil"/>
                <w:left w:val="nil"/>
                <w:bottom w:val="nil"/>
                <w:right w:val="nil"/>
                <w:between w:val="nil"/>
              </w:pBdr>
              <w:spacing w:line="240" w:lineRule="auto"/>
              <w:jc w:val="center"/>
            </w:pPr>
            <w:r>
              <w:t>4–6</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A00E254" w14:textId="77777777" w:rsidR="00AE6BAD" w:rsidRDefault="007E763B">
            <w:pPr>
              <w:widowControl w:val="0"/>
              <w:pBdr>
                <w:top w:val="nil"/>
                <w:left w:val="nil"/>
                <w:bottom w:val="nil"/>
                <w:right w:val="nil"/>
                <w:between w:val="nil"/>
              </w:pBdr>
              <w:spacing w:line="240" w:lineRule="auto"/>
              <w:jc w:val="center"/>
            </w:pPr>
            <w:r>
              <w:t>6–7</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EF7B298" w14:textId="77777777" w:rsidR="00AE6BAD" w:rsidRDefault="007E763B">
            <w:pPr>
              <w:widowControl w:val="0"/>
              <w:pBdr>
                <w:top w:val="nil"/>
                <w:left w:val="nil"/>
                <w:bottom w:val="nil"/>
                <w:right w:val="nil"/>
                <w:between w:val="nil"/>
              </w:pBdr>
              <w:spacing w:line="240" w:lineRule="auto"/>
              <w:jc w:val="center"/>
            </w:pPr>
            <w:r>
              <w:t>7–9</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F8B3148" w14:textId="77777777" w:rsidR="00AE6BAD" w:rsidRDefault="007E763B">
            <w:pPr>
              <w:widowControl w:val="0"/>
              <w:pBdr>
                <w:top w:val="nil"/>
                <w:left w:val="nil"/>
                <w:bottom w:val="nil"/>
                <w:right w:val="nil"/>
                <w:between w:val="nil"/>
              </w:pBdr>
              <w:spacing w:line="240" w:lineRule="auto"/>
              <w:jc w:val="center"/>
            </w:pPr>
            <w:r>
              <w:t>9–10</w:t>
            </w:r>
          </w:p>
        </w:tc>
      </w:tr>
      <w:tr w:rsidR="00AE6BAD" w14:paraId="285BD668"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3D2F4443"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15</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95AA524" w14:textId="77777777" w:rsidR="00AE6BAD" w:rsidRDefault="007E763B">
            <w:pPr>
              <w:widowControl w:val="0"/>
              <w:pBdr>
                <w:top w:val="nil"/>
                <w:left w:val="nil"/>
                <w:bottom w:val="nil"/>
                <w:right w:val="nil"/>
                <w:between w:val="nil"/>
              </w:pBdr>
              <w:spacing w:line="240" w:lineRule="auto"/>
              <w:jc w:val="center"/>
            </w:pPr>
            <w:r>
              <w:t>0–6</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57E3803" w14:textId="77777777" w:rsidR="00AE6BAD" w:rsidRDefault="007E763B">
            <w:pPr>
              <w:widowControl w:val="0"/>
              <w:pBdr>
                <w:top w:val="nil"/>
                <w:left w:val="nil"/>
                <w:bottom w:val="nil"/>
                <w:right w:val="nil"/>
                <w:between w:val="nil"/>
              </w:pBdr>
              <w:spacing w:line="240" w:lineRule="auto"/>
              <w:jc w:val="center"/>
            </w:pPr>
            <w:r>
              <w:t>6–9</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6378E13" w14:textId="77777777" w:rsidR="00AE6BAD" w:rsidRDefault="007E763B">
            <w:pPr>
              <w:widowControl w:val="0"/>
              <w:pBdr>
                <w:top w:val="nil"/>
                <w:left w:val="nil"/>
                <w:bottom w:val="nil"/>
                <w:right w:val="nil"/>
                <w:between w:val="nil"/>
              </w:pBdr>
              <w:spacing w:line="240" w:lineRule="auto"/>
              <w:jc w:val="center"/>
            </w:pPr>
            <w:r>
              <w:t>9–10</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C525794" w14:textId="77777777" w:rsidR="00AE6BAD" w:rsidRDefault="007E763B">
            <w:pPr>
              <w:widowControl w:val="0"/>
              <w:pBdr>
                <w:top w:val="nil"/>
                <w:left w:val="nil"/>
                <w:bottom w:val="nil"/>
                <w:right w:val="nil"/>
                <w:between w:val="nil"/>
              </w:pBdr>
              <w:spacing w:line="240" w:lineRule="auto"/>
              <w:jc w:val="center"/>
            </w:pPr>
            <w:r>
              <w:t>10–12</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DF69916" w14:textId="77777777" w:rsidR="00AE6BAD" w:rsidRDefault="007E763B">
            <w:pPr>
              <w:widowControl w:val="0"/>
              <w:pBdr>
                <w:top w:val="nil"/>
                <w:left w:val="nil"/>
                <w:bottom w:val="nil"/>
                <w:right w:val="nil"/>
                <w:between w:val="nil"/>
              </w:pBdr>
              <w:spacing w:line="240" w:lineRule="auto"/>
              <w:jc w:val="center"/>
            </w:pPr>
            <w:r>
              <w:t>12–15</w:t>
            </w:r>
          </w:p>
        </w:tc>
      </w:tr>
      <w:tr w:rsidR="00AE6BAD" w14:paraId="613B8FBC"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663D1F88" w14:textId="77777777" w:rsidR="00AE6BAD" w:rsidRDefault="007E763B">
            <w:pPr>
              <w:widowControl w:val="0"/>
              <w:pBdr>
                <w:top w:val="nil"/>
                <w:left w:val="nil"/>
                <w:bottom w:val="nil"/>
                <w:right w:val="nil"/>
                <w:between w:val="nil"/>
              </w:pBdr>
              <w:spacing w:line="240" w:lineRule="auto"/>
              <w:jc w:val="center"/>
              <w:rPr>
                <w:rFonts w:ascii="Roboto" w:eastAsia="Roboto" w:hAnsi="Roboto" w:cs="Roboto"/>
                <w:b/>
              </w:rPr>
            </w:pPr>
            <w:r>
              <w:rPr>
                <w:rFonts w:ascii="Roboto" w:eastAsia="Roboto" w:hAnsi="Roboto" w:cs="Roboto"/>
                <w:b/>
              </w:rPr>
              <w:t>20</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1EF96BF" w14:textId="77777777" w:rsidR="00AE6BAD" w:rsidRDefault="007E763B">
            <w:pPr>
              <w:widowControl w:val="0"/>
              <w:pBdr>
                <w:top w:val="nil"/>
                <w:left w:val="nil"/>
                <w:bottom w:val="nil"/>
                <w:right w:val="nil"/>
                <w:between w:val="nil"/>
              </w:pBdr>
              <w:spacing w:line="240" w:lineRule="auto"/>
              <w:jc w:val="center"/>
            </w:pPr>
            <w:r>
              <w:t>0–8</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F76FE44" w14:textId="77777777" w:rsidR="00AE6BAD" w:rsidRDefault="007E763B">
            <w:pPr>
              <w:widowControl w:val="0"/>
              <w:pBdr>
                <w:top w:val="nil"/>
                <w:left w:val="nil"/>
                <w:bottom w:val="nil"/>
                <w:right w:val="nil"/>
                <w:between w:val="nil"/>
              </w:pBdr>
              <w:spacing w:line="240" w:lineRule="auto"/>
              <w:jc w:val="center"/>
            </w:pPr>
            <w:r>
              <w:t>8–12</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3057196" w14:textId="77777777" w:rsidR="00AE6BAD" w:rsidRDefault="007E763B">
            <w:pPr>
              <w:widowControl w:val="0"/>
              <w:pBdr>
                <w:top w:val="nil"/>
                <w:left w:val="nil"/>
                <w:bottom w:val="nil"/>
                <w:right w:val="nil"/>
                <w:between w:val="nil"/>
              </w:pBdr>
              <w:spacing w:line="240" w:lineRule="auto"/>
              <w:jc w:val="center"/>
            </w:pPr>
            <w:r>
              <w:t>12–14</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2E35D23" w14:textId="77777777" w:rsidR="00AE6BAD" w:rsidRDefault="007E763B">
            <w:pPr>
              <w:widowControl w:val="0"/>
              <w:pBdr>
                <w:top w:val="nil"/>
                <w:left w:val="nil"/>
                <w:bottom w:val="nil"/>
                <w:right w:val="nil"/>
                <w:between w:val="nil"/>
              </w:pBdr>
              <w:spacing w:line="240" w:lineRule="auto"/>
              <w:jc w:val="center"/>
            </w:pPr>
            <w:r>
              <w:t>14–18</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778D2CB" w14:textId="77777777" w:rsidR="00AE6BAD" w:rsidRDefault="007E763B">
            <w:pPr>
              <w:widowControl w:val="0"/>
              <w:pBdr>
                <w:top w:val="nil"/>
                <w:left w:val="nil"/>
                <w:bottom w:val="nil"/>
                <w:right w:val="nil"/>
                <w:between w:val="nil"/>
              </w:pBdr>
              <w:spacing w:line="240" w:lineRule="auto"/>
              <w:jc w:val="center"/>
            </w:pPr>
            <w:r>
              <w:t>18–20</w:t>
            </w:r>
          </w:p>
        </w:tc>
      </w:tr>
    </w:tbl>
    <w:p w14:paraId="4505FEE8" w14:textId="77777777" w:rsidR="00AE6BAD" w:rsidRDefault="00AE6BAD">
      <w:pPr>
        <w:jc w:val="both"/>
        <w:rPr>
          <w:rFonts w:ascii="Roboto" w:eastAsia="Roboto" w:hAnsi="Roboto" w:cs="Roboto"/>
          <w:b/>
        </w:rPr>
      </w:pPr>
    </w:p>
    <w:p w14:paraId="1210DB6F" w14:textId="77777777" w:rsidR="00AE6BAD" w:rsidRDefault="00AE6BAD">
      <w:pPr>
        <w:jc w:val="both"/>
      </w:pPr>
    </w:p>
    <w:p w14:paraId="2BBED9F0" w14:textId="77777777" w:rsidR="00AE6BAD" w:rsidRDefault="007E763B">
      <w:pPr>
        <w:jc w:val="both"/>
      </w:pPr>
      <w:r>
        <w:rPr>
          <w:rFonts w:ascii="Roboto" w:eastAsia="Roboto" w:hAnsi="Roboto" w:cs="Roboto"/>
          <w:b/>
        </w:rPr>
        <w:t>i. Problem &amp; Solution (30 points total):</w:t>
      </w:r>
      <w:r>
        <w:t xml:space="preserve"> project addresses an appropriate problem properly</w:t>
      </w:r>
    </w:p>
    <w:p w14:paraId="53BB90E5" w14:textId="77777777" w:rsidR="00AE6BAD" w:rsidRDefault="007E763B">
      <w:pPr>
        <w:numPr>
          <w:ilvl w:val="0"/>
          <w:numId w:val="3"/>
        </w:numPr>
        <w:jc w:val="both"/>
      </w:pPr>
      <w:r>
        <w:t>Suggested Evaluation Considerations:</w:t>
      </w:r>
    </w:p>
    <w:p w14:paraId="5DB290AF" w14:textId="77777777" w:rsidR="00AE6BAD" w:rsidRDefault="007E763B">
      <w:pPr>
        <w:numPr>
          <w:ilvl w:val="1"/>
          <w:numId w:val="3"/>
        </w:numPr>
        <w:jc w:val="both"/>
      </w:pPr>
      <w:r>
        <w:t>The problem is a complex challenge that involves various parties where incentives must be provided for coordination, reconciliation, and so forth.</w:t>
      </w:r>
    </w:p>
    <w:p w14:paraId="26656E34" w14:textId="77777777" w:rsidR="00AE6BAD" w:rsidRDefault="007E763B">
      <w:pPr>
        <w:numPr>
          <w:ilvl w:val="1"/>
          <w:numId w:val="3"/>
        </w:numPr>
        <w:jc w:val="both"/>
      </w:pPr>
      <w:r>
        <w:t>The solution must make sense to use a blockchain, rather than one that is oriented around a conventional cloud solution or database infrastructure.</w:t>
      </w:r>
    </w:p>
    <w:p w14:paraId="1C41988F" w14:textId="77777777" w:rsidR="00AE6BAD" w:rsidRDefault="007E763B">
      <w:pPr>
        <w:numPr>
          <w:ilvl w:val="0"/>
          <w:numId w:val="3"/>
        </w:numPr>
        <w:jc w:val="both"/>
      </w:pPr>
      <w:r>
        <w:rPr>
          <w:rFonts w:ascii="Roboto" w:eastAsia="Roboto" w:hAnsi="Roboto" w:cs="Roboto"/>
          <w:b/>
        </w:rPr>
        <w:t>β. Business (15 points):</w:t>
      </w:r>
      <w:r>
        <w:t xml:space="preserve"> the problem exists due to insufficient trust and the effort to build that trust is an insurmountable obstacle without the use of some technology to help coordinate and reconcile.</w:t>
      </w:r>
    </w:p>
    <w:p w14:paraId="1B866D5C" w14:textId="77777777" w:rsidR="00AE6BAD" w:rsidRDefault="007E763B">
      <w:pPr>
        <w:numPr>
          <w:ilvl w:val="0"/>
          <w:numId w:val="3"/>
        </w:numPr>
        <w:jc w:val="both"/>
      </w:pPr>
      <w:r>
        <w:rPr>
          <w:rFonts w:ascii="Roboto" w:eastAsia="Roboto" w:hAnsi="Roboto" w:cs="Roboto"/>
          <w:b/>
        </w:rPr>
        <w:t>τ. Technical (15 points):</w:t>
      </w:r>
      <w:r>
        <w:t xml:space="preserve"> the solution shows that blockchain can address the problem better than other technologies.</w:t>
      </w:r>
    </w:p>
    <w:p w14:paraId="0F1E19DF" w14:textId="77777777" w:rsidR="00AE6BAD" w:rsidRDefault="00AE6BAD">
      <w:pPr>
        <w:jc w:val="both"/>
      </w:pPr>
    </w:p>
    <w:p w14:paraId="10D34360" w14:textId="77777777" w:rsidR="00AE6BAD" w:rsidRDefault="007E763B">
      <w:pPr>
        <w:jc w:val="both"/>
      </w:pPr>
      <w:r>
        <w:rPr>
          <w:rFonts w:ascii="Roboto" w:eastAsia="Roboto" w:hAnsi="Roboto" w:cs="Roboto"/>
          <w:b/>
        </w:rPr>
        <w:t>ii. Market &amp; Partners (10 points total):</w:t>
      </w:r>
      <w:r>
        <w:t xml:space="preserve"> project includes the appropriate collaboration properly</w:t>
      </w:r>
    </w:p>
    <w:p w14:paraId="13CC78AB" w14:textId="77777777" w:rsidR="00AE6BAD" w:rsidRDefault="007E763B">
      <w:pPr>
        <w:numPr>
          <w:ilvl w:val="0"/>
          <w:numId w:val="6"/>
        </w:numPr>
        <w:jc w:val="both"/>
      </w:pPr>
      <w:r>
        <w:t>Suggested Evaluation Considerations:</w:t>
      </w:r>
    </w:p>
    <w:p w14:paraId="263DF3D7" w14:textId="77777777" w:rsidR="00AE6BAD" w:rsidRDefault="007E763B">
      <w:pPr>
        <w:numPr>
          <w:ilvl w:val="1"/>
          <w:numId w:val="6"/>
        </w:numPr>
        <w:jc w:val="both"/>
      </w:pPr>
      <w:r>
        <w:t>The market is the collective size of the problem in quantitative terms, which further justifies the problem and provides a basis for revenue projections and distribution plans. A market is usually measured in terms of potential revenue, potential spending, potential users, or similar data.</w:t>
      </w:r>
    </w:p>
    <w:p w14:paraId="31C05007" w14:textId="77777777" w:rsidR="00AE6BAD" w:rsidRDefault="007E763B">
      <w:pPr>
        <w:numPr>
          <w:ilvl w:val="1"/>
          <w:numId w:val="6"/>
        </w:numPr>
        <w:jc w:val="both"/>
      </w:pPr>
      <w:r>
        <w:t>The partners are the entities that must be present for the solution to work — contestants need not have any relationship with potential partners. Typically, these are domain operators and regulators. A complete paper would describe the roles, responsibilities, and incentives of these partners.</w:t>
      </w:r>
    </w:p>
    <w:p w14:paraId="39CAFCFA" w14:textId="77777777" w:rsidR="00AE6BAD" w:rsidRDefault="007E763B">
      <w:pPr>
        <w:numPr>
          <w:ilvl w:val="0"/>
          <w:numId w:val="6"/>
        </w:numPr>
        <w:jc w:val="both"/>
      </w:pPr>
      <w:r>
        <w:rPr>
          <w:rFonts w:ascii="Roboto" w:eastAsia="Roboto" w:hAnsi="Roboto" w:cs="Roboto"/>
          <w:b/>
        </w:rPr>
        <w:t>β. Business (5 points):</w:t>
      </w:r>
      <w:r>
        <w:t xml:space="preserve"> the market is clearly defined in quantitative terms. The participants make sense. Their incentives can be (further) aligned with the help of blockchain technology.</w:t>
      </w:r>
    </w:p>
    <w:p w14:paraId="3B57D3E5" w14:textId="77777777" w:rsidR="00AE6BAD" w:rsidRDefault="007E763B">
      <w:pPr>
        <w:numPr>
          <w:ilvl w:val="0"/>
          <w:numId w:val="6"/>
        </w:numPr>
        <w:jc w:val="both"/>
      </w:pPr>
      <w:r>
        <w:rPr>
          <w:rFonts w:ascii="Roboto" w:eastAsia="Roboto" w:hAnsi="Roboto" w:cs="Roboto"/>
          <w:b/>
        </w:rPr>
        <w:t xml:space="preserve">τ. Technical (5 points): </w:t>
      </w:r>
      <w:r>
        <w:t>the partners are aligned by the right incentives to cooperate (coordination play)</w:t>
      </w:r>
    </w:p>
    <w:p w14:paraId="3368C033" w14:textId="77777777" w:rsidR="00AE6BAD" w:rsidRDefault="00AE6BAD">
      <w:pPr>
        <w:jc w:val="both"/>
      </w:pPr>
    </w:p>
    <w:p w14:paraId="54A22D5B" w14:textId="77777777" w:rsidR="00AE6BAD" w:rsidRDefault="007E763B">
      <w:pPr>
        <w:jc w:val="both"/>
      </w:pPr>
      <w:r>
        <w:rPr>
          <w:rFonts w:ascii="Roboto" w:eastAsia="Roboto" w:hAnsi="Roboto" w:cs="Roboto"/>
          <w:b/>
        </w:rPr>
        <w:t>iii. Competition &amp; Risks (20 points):</w:t>
      </w:r>
      <w:r>
        <w:t xml:space="preserve"> project is transparent about its potential vulnerabilities</w:t>
      </w:r>
    </w:p>
    <w:p w14:paraId="6CB2EB2D" w14:textId="77777777" w:rsidR="00AE6BAD" w:rsidRDefault="007E763B">
      <w:pPr>
        <w:numPr>
          <w:ilvl w:val="0"/>
          <w:numId w:val="1"/>
        </w:numPr>
        <w:jc w:val="both"/>
      </w:pPr>
      <w:r>
        <w:t>Suggested Evaluation Considerations:</w:t>
      </w:r>
    </w:p>
    <w:p w14:paraId="26F50580" w14:textId="77777777" w:rsidR="00AE6BAD" w:rsidRDefault="007E763B">
      <w:pPr>
        <w:numPr>
          <w:ilvl w:val="1"/>
          <w:numId w:val="1"/>
        </w:numPr>
        <w:jc w:val="both"/>
      </w:pPr>
      <w:r>
        <w:t>Competition may be direct (any product or service that does the same thing), very direct (other blockchain projects), or indirect (can even be alternative processes). A complete paper may not necessarily explain why the proposed project is the best, but why it is different and therefore better.</w:t>
      </w:r>
    </w:p>
    <w:p w14:paraId="20E0C58F" w14:textId="77777777" w:rsidR="00AE6BAD" w:rsidRDefault="007E763B">
      <w:pPr>
        <w:numPr>
          <w:ilvl w:val="1"/>
          <w:numId w:val="1"/>
        </w:numPr>
        <w:jc w:val="both"/>
      </w:pPr>
      <w:r>
        <w:lastRenderedPageBreak/>
        <w:t>Risks are all risks facing the proposed project. Usually, the biggest risks are non-cooperation or non-alignment of incentives of partners. Other risks include technical, execution, business, and other risks that may be encountered by any business plan.</w:t>
      </w:r>
    </w:p>
    <w:p w14:paraId="6A07D26B" w14:textId="77777777" w:rsidR="00AE6BAD" w:rsidRDefault="007E763B">
      <w:pPr>
        <w:numPr>
          <w:ilvl w:val="0"/>
          <w:numId w:val="1"/>
        </w:numPr>
        <w:jc w:val="both"/>
      </w:pPr>
      <w:r>
        <w:rPr>
          <w:rFonts w:ascii="Roboto" w:eastAsia="Roboto" w:hAnsi="Roboto" w:cs="Roboto"/>
          <w:b/>
        </w:rPr>
        <w:t>β. Business (10 points):</w:t>
      </w:r>
      <w:r>
        <w:t xml:space="preserve"> the solution is convincingly better than others in terms of delivering value. Identifying and proposing remedies/mitigations of business risks, such as model failure, execution failure, etc.</w:t>
      </w:r>
    </w:p>
    <w:p w14:paraId="49203A0C" w14:textId="77777777" w:rsidR="00AE6BAD" w:rsidRDefault="007E763B">
      <w:pPr>
        <w:numPr>
          <w:ilvl w:val="0"/>
          <w:numId w:val="1"/>
        </w:numPr>
        <w:jc w:val="both"/>
      </w:pPr>
      <w:r>
        <w:rPr>
          <w:rFonts w:ascii="Roboto" w:eastAsia="Roboto" w:hAnsi="Roboto" w:cs="Roboto"/>
          <w:b/>
        </w:rPr>
        <w:t xml:space="preserve">τ. Technical (10 points): </w:t>
      </w:r>
      <w:r>
        <w:t>the solution is convincingly better than others in terms of performance. Identifying and proposing remedies/mitigations of technical risks, such as how the solution can be compromised.</w:t>
      </w:r>
    </w:p>
    <w:p w14:paraId="745FBCC4" w14:textId="77777777" w:rsidR="00AE6BAD" w:rsidRDefault="00AE6BAD">
      <w:pPr>
        <w:jc w:val="both"/>
      </w:pPr>
    </w:p>
    <w:p w14:paraId="17D9A650" w14:textId="77777777" w:rsidR="00AE6BAD" w:rsidRDefault="007E763B">
      <w:pPr>
        <w:jc w:val="both"/>
      </w:pPr>
      <w:r>
        <w:rPr>
          <w:rFonts w:ascii="Roboto" w:eastAsia="Roboto" w:hAnsi="Roboto" w:cs="Roboto"/>
          <w:b/>
        </w:rPr>
        <w:t xml:space="preserve">iv. Architecture &amp; Governance (30 points): </w:t>
      </w:r>
      <w:r>
        <w:t>project has appropriate design fundamentals</w:t>
      </w:r>
    </w:p>
    <w:p w14:paraId="13CE0F53" w14:textId="77777777" w:rsidR="00AE6BAD" w:rsidRDefault="007E763B">
      <w:pPr>
        <w:numPr>
          <w:ilvl w:val="0"/>
          <w:numId w:val="5"/>
        </w:numPr>
        <w:jc w:val="both"/>
      </w:pPr>
      <w:r>
        <w:t>Suggested Evaluation Considerations:</w:t>
      </w:r>
    </w:p>
    <w:p w14:paraId="632EA8D5" w14:textId="77777777" w:rsidR="00AE6BAD" w:rsidRDefault="007E763B">
      <w:pPr>
        <w:numPr>
          <w:ilvl w:val="1"/>
          <w:numId w:val="5"/>
        </w:numPr>
        <w:jc w:val="both"/>
      </w:pPr>
      <w:r>
        <w:t xml:space="preserve">Architecture refers to the technical design of the project. Justify why a certain blockchain platform or type of blockchain is preferred. How it interacts with non-blockchain systems, especially legacy processes and systems, technical or otherwise. </w:t>
      </w:r>
    </w:p>
    <w:p w14:paraId="100FF0BD" w14:textId="77777777" w:rsidR="00AE6BAD" w:rsidRDefault="007E763B">
      <w:pPr>
        <w:numPr>
          <w:ilvl w:val="1"/>
          <w:numId w:val="5"/>
        </w:numPr>
        <w:jc w:val="both"/>
      </w:pPr>
      <w:r>
        <w:t>Governance refers to how the project managed: network membership governance, technology infrastructure governance, and business network governance. Chapter 5 in the Blockchain for Business book by Arun, Cuomo, Gaur perfectly describes this concept.</w:t>
      </w:r>
    </w:p>
    <w:p w14:paraId="4E9331B7" w14:textId="77777777" w:rsidR="00AE6BAD" w:rsidRDefault="007E763B">
      <w:pPr>
        <w:numPr>
          <w:ilvl w:val="1"/>
          <w:numId w:val="5"/>
        </w:numPr>
        <w:jc w:val="both"/>
      </w:pPr>
      <w:r>
        <w:t>Asset tokenization may fall under this category, which is how non-blockchain ready, or even non-digital “things” are represented faithfully and consistently on the blockchain.</w:t>
      </w:r>
    </w:p>
    <w:p w14:paraId="7FE71603" w14:textId="77777777" w:rsidR="00AE6BAD" w:rsidRDefault="007E763B">
      <w:pPr>
        <w:numPr>
          <w:ilvl w:val="1"/>
          <w:numId w:val="5"/>
        </w:numPr>
        <w:jc w:val="both"/>
      </w:pPr>
      <w:r>
        <w:t>Governance Checklist: the following is a reference for good blockchain governance. Many students will be very far from ideal, so if they have a good proportion of these concepts addressed in their paper, that would be great.</w:t>
      </w:r>
    </w:p>
    <w:p w14:paraId="5F447DCE" w14:textId="77777777" w:rsidR="00AE6BAD" w:rsidRDefault="007E763B">
      <w:pPr>
        <w:numPr>
          <w:ilvl w:val="2"/>
          <w:numId w:val="5"/>
        </w:numPr>
        <w:jc w:val="both"/>
      </w:pPr>
      <w:r>
        <w:t>Network Membership Governance</w:t>
      </w:r>
    </w:p>
    <w:p w14:paraId="619B2678" w14:textId="77777777" w:rsidR="00AE6BAD" w:rsidRDefault="007E763B">
      <w:pPr>
        <w:numPr>
          <w:ilvl w:val="3"/>
          <w:numId w:val="5"/>
        </w:numPr>
        <w:jc w:val="both"/>
      </w:pPr>
      <w:r>
        <w:t>Member on- and off-boarding</w:t>
      </w:r>
    </w:p>
    <w:p w14:paraId="181FB33F" w14:textId="77777777" w:rsidR="00AE6BAD" w:rsidRDefault="007E763B">
      <w:pPr>
        <w:numPr>
          <w:ilvl w:val="3"/>
          <w:numId w:val="5"/>
        </w:numPr>
        <w:jc w:val="both"/>
      </w:pPr>
      <w:r>
        <w:t>Equitable and fair cost structure</w:t>
      </w:r>
    </w:p>
    <w:p w14:paraId="132C2FB6" w14:textId="77777777" w:rsidR="00AE6BAD" w:rsidRDefault="007E763B">
      <w:pPr>
        <w:numPr>
          <w:ilvl w:val="3"/>
          <w:numId w:val="5"/>
        </w:numPr>
        <w:jc w:val="both"/>
      </w:pPr>
      <w:r>
        <w:t>Data ownership structure</w:t>
      </w:r>
    </w:p>
    <w:p w14:paraId="212F18F5" w14:textId="77777777" w:rsidR="00AE6BAD" w:rsidRDefault="007E763B">
      <w:pPr>
        <w:numPr>
          <w:ilvl w:val="3"/>
          <w:numId w:val="5"/>
        </w:numPr>
        <w:jc w:val="both"/>
      </w:pPr>
      <w:r>
        <w:t>Regulatory oversight provisioning</w:t>
      </w:r>
    </w:p>
    <w:p w14:paraId="26DD3F8E" w14:textId="77777777" w:rsidR="00AE6BAD" w:rsidRDefault="007E763B">
      <w:pPr>
        <w:numPr>
          <w:ilvl w:val="3"/>
          <w:numId w:val="5"/>
        </w:numPr>
        <w:jc w:val="both"/>
      </w:pPr>
      <w:r>
        <w:t>Permission structure</w:t>
      </w:r>
    </w:p>
    <w:p w14:paraId="10DBE82E" w14:textId="77777777" w:rsidR="00AE6BAD" w:rsidRDefault="007E763B">
      <w:pPr>
        <w:numPr>
          <w:ilvl w:val="3"/>
          <w:numId w:val="5"/>
        </w:numPr>
        <w:jc w:val="both"/>
      </w:pPr>
      <w:r>
        <w:t>SLA  management</w:t>
      </w:r>
    </w:p>
    <w:p w14:paraId="5F66EC06" w14:textId="77777777" w:rsidR="00AE6BAD" w:rsidRDefault="007E763B">
      <w:pPr>
        <w:numPr>
          <w:ilvl w:val="3"/>
          <w:numId w:val="5"/>
        </w:numPr>
        <w:jc w:val="both"/>
      </w:pPr>
      <w:r>
        <w:t>Network support services</w:t>
      </w:r>
    </w:p>
    <w:p w14:paraId="0A798EAE" w14:textId="77777777" w:rsidR="00AE6BAD" w:rsidRDefault="007E763B">
      <w:pPr>
        <w:numPr>
          <w:ilvl w:val="3"/>
          <w:numId w:val="5"/>
        </w:numPr>
        <w:jc w:val="both"/>
      </w:pPr>
      <w:r>
        <w:t>Risk optimization</w:t>
      </w:r>
    </w:p>
    <w:p w14:paraId="74635D49" w14:textId="77777777" w:rsidR="00AE6BAD" w:rsidRDefault="007E763B">
      <w:pPr>
        <w:numPr>
          <w:ilvl w:val="3"/>
          <w:numId w:val="5"/>
        </w:numPr>
        <w:jc w:val="both"/>
      </w:pPr>
      <w:r>
        <w:t>Network operations</w:t>
      </w:r>
    </w:p>
    <w:p w14:paraId="22FE9C94" w14:textId="77777777" w:rsidR="00AE6BAD" w:rsidRDefault="007E763B">
      <w:pPr>
        <w:numPr>
          <w:ilvl w:val="2"/>
          <w:numId w:val="5"/>
        </w:numPr>
        <w:jc w:val="both"/>
      </w:pPr>
      <w:r>
        <w:t>Business Network Governance</w:t>
      </w:r>
    </w:p>
    <w:p w14:paraId="1CC99257" w14:textId="77777777" w:rsidR="00AE6BAD" w:rsidRDefault="007E763B">
      <w:pPr>
        <w:numPr>
          <w:ilvl w:val="3"/>
          <w:numId w:val="5"/>
        </w:numPr>
        <w:jc w:val="both"/>
      </w:pPr>
      <w:r>
        <w:t>Network charter and management</w:t>
      </w:r>
    </w:p>
    <w:p w14:paraId="7BFFCC66" w14:textId="77777777" w:rsidR="00AE6BAD" w:rsidRDefault="007E763B">
      <w:pPr>
        <w:numPr>
          <w:ilvl w:val="3"/>
          <w:numId w:val="5"/>
        </w:numPr>
        <w:jc w:val="both"/>
      </w:pPr>
      <w:r>
        <w:t>Common/shared services management</w:t>
      </w:r>
    </w:p>
    <w:p w14:paraId="1F51591F" w14:textId="77777777" w:rsidR="00AE6BAD" w:rsidRDefault="007E763B">
      <w:pPr>
        <w:numPr>
          <w:ilvl w:val="3"/>
          <w:numId w:val="5"/>
        </w:numPr>
        <w:jc w:val="both"/>
      </w:pPr>
      <w:r>
        <w:t>Business SLA: QA, performance, network security management</w:t>
      </w:r>
    </w:p>
    <w:p w14:paraId="0ED4BBAD" w14:textId="77777777" w:rsidR="00AE6BAD" w:rsidRDefault="007E763B">
      <w:pPr>
        <w:numPr>
          <w:ilvl w:val="3"/>
          <w:numId w:val="5"/>
        </w:numPr>
        <w:jc w:val="both"/>
      </w:pPr>
      <w:r>
        <w:t>Business exchange conditions management</w:t>
      </w:r>
    </w:p>
    <w:p w14:paraId="1230A548" w14:textId="77777777" w:rsidR="00AE6BAD" w:rsidRDefault="007E763B">
      <w:pPr>
        <w:numPr>
          <w:ilvl w:val="3"/>
          <w:numId w:val="5"/>
        </w:numPr>
        <w:jc w:val="both"/>
      </w:pPr>
      <w:r>
        <w:t>Industry-specific requirements, legal, regulatory compliance adherence</w:t>
      </w:r>
    </w:p>
    <w:p w14:paraId="6F416EEE" w14:textId="77777777" w:rsidR="00AE6BAD" w:rsidRDefault="007E763B">
      <w:pPr>
        <w:numPr>
          <w:ilvl w:val="3"/>
          <w:numId w:val="5"/>
        </w:numPr>
        <w:jc w:val="both"/>
      </w:pPr>
      <w:r>
        <w:t>Business operations structure</w:t>
      </w:r>
    </w:p>
    <w:p w14:paraId="3C498E02" w14:textId="77777777" w:rsidR="00AE6BAD" w:rsidRDefault="007E763B">
      <w:pPr>
        <w:numPr>
          <w:ilvl w:val="2"/>
          <w:numId w:val="5"/>
        </w:numPr>
        <w:jc w:val="both"/>
      </w:pPr>
      <w:r>
        <w:t>Technology Infrastructure Governance</w:t>
      </w:r>
    </w:p>
    <w:p w14:paraId="6CD9ABC7" w14:textId="77777777" w:rsidR="00AE6BAD" w:rsidRDefault="007E763B">
      <w:pPr>
        <w:numPr>
          <w:ilvl w:val="3"/>
          <w:numId w:val="5"/>
        </w:numPr>
        <w:jc w:val="both"/>
      </w:pPr>
      <w:r>
        <w:t>Distributed IT management structure</w:t>
      </w:r>
    </w:p>
    <w:p w14:paraId="759FF550" w14:textId="77777777" w:rsidR="00AE6BAD" w:rsidRDefault="007E763B">
      <w:pPr>
        <w:numPr>
          <w:ilvl w:val="3"/>
          <w:numId w:val="5"/>
        </w:numPr>
        <w:jc w:val="both"/>
      </w:pPr>
      <w:r>
        <w:t>Model of distributed maintenance</w:t>
      </w:r>
    </w:p>
    <w:p w14:paraId="1493005E" w14:textId="77777777" w:rsidR="00AE6BAD" w:rsidRDefault="007E763B">
      <w:pPr>
        <w:numPr>
          <w:ilvl w:val="3"/>
          <w:numId w:val="5"/>
        </w:numPr>
        <w:jc w:val="both"/>
      </w:pPr>
      <w:r>
        <w:t>Framework for utilizing industry standards</w:t>
      </w:r>
    </w:p>
    <w:p w14:paraId="6681C4D4" w14:textId="77777777" w:rsidR="00AE6BAD" w:rsidRDefault="007E763B">
      <w:pPr>
        <w:numPr>
          <w:ilvl w:val="3"/>
          <w:numId w:val="5"/>
        </w:numPr>
        <w:jc w:val="both"/>
      </w:pPr>
      <w:r>
        <w:t>Resource optimization</w:t>
      </w:r>
    </w:p>
    <w:p w14:paraId="1B68D914" w14:textId="77777777" w:rsidR="00AE6BAD" w:rsidRDefault="007E763B">
      <w:pPr>
        <w:numPr>
          <w:ilvl w:val="3"/>
          <w:numId w:val="5"/>
        </w:numPr>
        <w:jc w:val="both"/>
      </w:pPr>
      <w:r>
        <w:t>Technology assessment and adoption</w:t>
      </w:r>
    </w:p>
    <w:p w14:paraId="205C8280" w14:textId="77777777" w:rsidR="00AE6BAD" w:rsidRDefault="007E763B">
      <w:pPr>
        <w:numPr>
          <w:ilvl w:val="3"/>
          <w:numId w:val="5"/>
        </w:numPr>
        <w:jc w:val="both"/>
      </w:pPr>
      <w:r>
        <w:t>Network deployment</w:t>
      </w:r>
    </w:p>
    <w:p w14:paraId="18071EC0" w14:textId="77777777" w:rsidR="00AE6BAD" w:rsidRDefault="007E763B">
      <w:pPr>
        <w:numPr>
          <w:ilvl w:val="3"/>
          <w:numId w:val="5"/>
        </w:numPr>
        <w:jc w:val="both"/>
      </w:pPr>
      <w:r>
        <w:t>Network support services</w:t>
      </w:r>
    </w:p>
    <w:p w14:paraId="643372B5" w14:textId="77777777" w:rsidR="00AE6BAD" w:rsidRDefault="007E763B">
      <w:pPr>
        <w:numPr>
          <w:ilvl w:val="3"/>
          <w:numId w:val="5"/>
        </w:numPr>
        <w:jc w:val="both"/>
      </w:pPr>
      <w:r>
        <w:lastRenderedPageBreak/>
        <w:t>Risk optimization</w:t>
      </w:r>
    </w:p>
    <w:p w14:paraId="24C4641F" w14:textId="77777777" w:rsidR="00AE6BAD" w:rsidRDefault="007E763B">
      <w:pPr>
        <w:numPr>
          <w:ilvl w:val="0"/>
          <w:numId w:val="5"/>
        </w:numPr>
        <w:jc w:val="both"/>
      </w:pPr>
      <w:r>
        <w:rPr>
          <w:rFonts w:ascii="Roboto" w:eastAsia="Roboto" w:hAnsi="Roboto" w:cs="Roboto"/>
          <w:b/>
        </w:rPr>
        <w:t>β. Business (10 points):</w:t>
      </w:r>
      <w:r>
        <w:t xml:space="preserve"> the solution ensures effective governance (see below), and faithful representation of non-blockchain ready or even non-digital assets for blockchain (tokenization).</w:t>
      </w:r>
    </w:p>
    <w:p w14:paraId="1D41AEFD" w14:textId="77777777" w:rsidR="00AE6BAD" w:rsidRDefault="007E763B">
      <w:pPr>
        <w:numPr>
          <w:ilvl w:val="0"/>
          <w:numId w:val="5"/>
        </w:numPr>
        <w:jc w:val="both"/>
      </w:pPr>
      <w:r>
        <w:rPr>
          <w:rFonts w:ascii="Roboto" w:eastAsia="Roboto" w:hAnsi="Roboto" w:cs="Roboto"/>
          <w:b/>
        </w:rPr>
        <w:t xml:space="preserve">τ. Technical (20 points): </w:t>
      </w:r>
      <w:r>
        <w:t>the solution ensures effective tech infrastructure governance (see below), considers interfacing with legacy systems, justifies choice of chain (public or consortium; consensus implied), describes what data is on- and off-chain and the link between on- and off-chain activities, and addresses digital identity and privacy.</w:t>
      </w:r>
    </w:p>
    <w:p w14:paraId="7BE2DC73" w14:textId="77777777" w:rsidR="00AE6BAD" w:rsidRDefault="00AE6BAD">
      <w:pPr>
        <w:jc w:val="both"/>
      </w:pPr>
    </w:p>
    <w:p w14:paraId="49301EFD" w14:textId="77777777" w:rsidR="00AE6BAD" w:rsidRDefault="007E763B">
      <w:pPr>
        <w:jc w:val="both"/>
      </w:pPr>
      <w:r>
        <w:rPr>
          <w:rFonts w:ascii="Roboto" w:eastAsia="Roboto" w:hAnsi="Roboto" w:cs="Roboto"/>
          <w:b/>
        </w:rPr>
        <w:t>v. Valuation &amp; Distribution (10 points):</w:t>
      </w:r>
      <w:r>
        <w:t xml:space="preserve"> project has value and can be brought into reality</w:t>
      </w:r>
    </w:p>
    <w:p w14:paraId="5621A973" w14:textId="77777777" w:rsidR="00AE6BAD" w:rsidRDefault="007E763B">
      <w:pPr>
        <w:numPr>
          <w:ilvl w:val="0"/>
          <w:numId w:val="4"/>
        </w:numPr>
        <w:jc w:val="both"/>
      </w:pPr>
      <w:r>
        <w:t>Suggested Evaluation Considerations:</w:t>
      </w:r>
    </w:p>
    <w:p w14:paraId="646E7CF0" w14:textId="77777777" w:rsidR="00AE6BAD" w:rsidRDefault="007E763B">
      <w:pPr>
        <w:numPr>
          <w:ilvl w:val="1"/>
          <w:numId w:val="4"/>
        </w:numPr>
        <w:jc w:val="both"/>
      </w:pPr>
      <w:r>
        <w:t>Revenue is about how the project generates value, which may not always be money.</w:t>
      </w:r>
    </w:p>
    <w:p w14:paraId="7DBBED0F" w14:textId="77777777" w:rsidR="00AE6BAD" w:rsidRDefault="007E763B">
      <w:pPr>
        <w:numPr>
          <w:ilvl w:val="1"/>
          <w:numId w:val="4"/>
        </w:numPr>
        <w:jc w:val="both"/>
      </w:pPr>
      <w:r>
        <w:t>Distribution is about how the project will go to market and what the next steps would be.</w:t>
      </w:r>
    </w:p>
    <w:p w14:paraId="2D824B8A" w14:textId="77777777" w:rsidR="00AE6BAD" w:rsidRDefault="007E763B">
      <w:pPr>
        <w:numPr>
          <w:ilvl w:val="0"/>
          <w:numId w:val="4"/>
        </w:numPr>
        <w:jc w:val="both"/>
      </w:pPr>
      <w:r>
        <w:rPr>
          <w:rFonts w:ascii="Roboto" w:eastAsia="Roboto" w:hAnsi="Roboto" w:cs="Roboto"/>
          <w:b/>
        </w:rPr>
        <w:t>β. Business (10 points):</w:t>
      </w:r>
      <w:r>
        <w:t xml:space="preserve"> the solution generates value and can capture it, and there is a plan to get it launched, and even better if there are immediate next steps or short term roadmap. No financial projections.</w:t>
      </w:r>
    </w:p>
    <w:p w14:paraId="7A98C6F8" w14:textId="77777777" w:rsidR="00AE6BAD" w:rsidRDefault="007E763B">
      <w:pPr>
        <w:numPr>
          <w:ilvl w:val="0"/>
          <w:numId w:val="4"/>
        </w:numPr>
        <w:jc w:val="both"/>
      </w:pPr>
      <w:r>
        <w:rPr>
          <w:rFonts w:ascii="Roboto" w:eastAsia="Roboto" w:hAnsi="Roboto" w:cs="Roboto"/>
          <w:b/>
        </w:rPr>
        <w:t xml:space="preserve">τ. Technical (0 points): </w:t>
      </w:r>
      <w:r>
        <w:t>not applicable</w:t>
      </w:r>
    </w:p>
    <w:p w14:paraId="52161021" w14:textId="77777777" w:rsidR="00AE6BAD" w:rsidRDefault="00AE6BAD">
      <w:pPr>
        <w:jc w:val="both"/>
      </w:pPr>
    </w:p>
    <w:p w14:paraId="33759B87" w14:textId="77777777" w:rsidR="00AE6BAD" w:rsidRDefault="007E763B">
      <w:pPr>
        <w:jc w:val="both"/>
      </w:pPr>
      <w:r>
        <w:t xml:space="preserve">Any questions may be directed to </w:t>
      </w:r>
      <w:hyperlink r:id="rId7">
        <w:r>
          <w:rPr>
            <w:color w:val="1155CC"/>
            <w:u w:val="single"/>
          </w:rPr>
          <w:t>pmo@ibcol.org</w:t>
        </w:r>
      </w:hyperlink>
      <w:r>
        <w:t>.</w:t>
      </w:r>
    </w:p>
    <w:p w14:paraId="41DC6634" w14:textId="77777777" w:rsidR="00AE6BAD" w:rsidRDefault="00AE6BAD">
      <w:pPr>
        <w:jc w:val="both"/>
        <w:rPr>
          <w:color w:val="F3F3F3"/>
          <w:sz w:val="24"/>
          <w:szCs w:val="24"/>
        </w:rPr>
      </w:pPr>
    </w:p>
    <w:p w14:paraId="3F49C2C4" w14:textId="77777777" w:rsidR="00AE6BAD" w:rsidRDefault="007E763B">
      <w:pPr>
        <w:pStyle w:val="Heading1"/>
        <w:jc w:val="both"/>
      </w:pPr>
      <w:bookmarkStart w:id="4" w:name="_bicyfaji7i7s" w:colFirst="0" w:colLast="0"/>
      <w:bookmarkEnd w:id="4"/>
      <w:r>
        <w:br w:type="page"/>
      </w:r>
    </w:p>
    <w:p w14:paraId="0BC1A5EF" w14:textId="77777777" w:rsidR="00AE6BAD" w:rsidRDefault="007E763B">
      <w:pPr>
        <w:pStyle w:val="Heading1"/>
        <w:jc w:val="both"/>
      </w:pPr>
      <w:bookmarkStart w:id="5" w:name="_ej791pbdnkp4" w:colFirst="0" w:colLast="0"/>
      <w:bookmarkEnd w:id="5"/>
      <w:r>
        <w:lastRenderedPageBreak/>
        <w:t>2. PROTOTYPE EVALUATION</w:t>
      </w:r>
    </w:p>
    <w:p w14:paraId="1F07754D" w14:textId="77777777" w:rsidR="00AE6BAD" w:rsidRDefault="007E763B">
      <w:r>
        <w:t>EVALUATION FORMULA = (Ai x Aii) × SUM(B*)</w:t>
      </w:r>
    </w:p>
    <w:p w14:paraId="7C2BDCA4" w14:textId="77777777" w:rsidR="00AE6BAD" w:rsidRDefault="007E763B">
      <w:pPr>
        <w:pStyle w:val="Heading2"/>
      </w:pPr>
      <w:bookmarkStart w:id="6" w:name="_lnq2aapdh79j" w:colFirst="0" w:colLast="0"/>
      <w:bookmarkEnd w:id="6"/>
      <w:r>
        <w:t>A.  MANDATORY CRITERIA</w:t>
      </w:r>
    </w:p>
    <w:p w14:paraId="39BC7F55" w14:textId="77777777" w:rsidR="00AE6BAD" w:rsidRDefault="007E763B">
      <w:pPr>
        <w:rPr>
          <w:rFonts w:ascii="Roboto" w:eastAsia="Roboto" w:hAnsi="Roboto" w:cs="Roboto"/>
          <w:b/>
        </w:rPr>
      </w:pPr>
      <w:r>
        <w:rPr>
          <w:rFonts w:ascii="Roboto" w:eastAsia="Roboto" w:hAnsi="Roboto" w:cs="Roboto"/>
          <w:b/>
        </w:rPr>
        <w:t>MUST HAVE BOTH TO PROCEED!</w:t>
      </w:r>
    </w:p>
    <w:p w14:paraId="0F6DAE2F" w14:textId="77777777" w:rsidR="00AE6BAD" w:rsidRDefault="00AE6BAD"/>
    <w:p w14:paraId="7DBFED6E" w14:textId="77777777" w:rsidR="00AE6BAD" w:rsidRDefault="007E763B">
      <w:r>
        <w:t>i.  Front-end:  prototype must have a user interface</w:t>
      </w:r>
    </w:p>
    <w:p w14:paraId="4704832E" w14:textId="77777777" w:rsidR="00AE6BAD" w:rsidRDefault="007E763B">
      <w:r>
        <w:t>ii.  Back-end:  prototype must write to a blockchain</w:t>
      </w:r>
    </w:p>
    <w:p w14:paraId="13295D0C" w14:textId="77777777" w:rsidR="00AE6BAD" w:rsidRDefault="007E763B">
      <w:pPr>
        <w:pStyle w:val="Heading2"/>
      </w:pPr>
      <w:bookmarkStart w:id="7" w:name="_dnmqq77mea9b" w:colFirst="0" w:colLast="0"/>
      <w:bookmarkEnd w:id="7"/>
      <w:r>
        <w:t>B.  GRADED CRITERIA</w:t>
      </w:r>
    </w:p>
    <w:p w14:paraId="34E346F7" w14:textId="77777777" w:rsidR="00AE6BAD" w:rsidRDefault="007E763B">
      <w:pPr>
        <w:jc w:val="both"/>
      </w:pPr>
      <w:r>
        <w:t>Projects may be evaluated by a jury of academic, industry, and government experts divided by those with technical expertise. The following is a guideline for distributing the point allocations:</w:t>
      </w:r>
    </w:p>
    <w:p w14:paraId="0E262EA7" w14:textId="77777777" w:rsidR="00AE6BAD" w:rsidRDefault="00AE6BAD">
      <w:pPr>
        <w:jc w:val="both"/>
      </w:pPr>
    </w:p>
    <w:tbl>
      <w:tblPr>
        <w:tblStyle w:val="a1"/>
        <w:tblW w:w="512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120"/>
      </w:tblGrid>
      <w:tr w:rsidR="00AE6BAD" w14:paraId="303BD72F" w14:textId="77777777">
        <w:tc>
          <w:tcPr>
            <w:tcW w:w="300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69D863A1" w14:textId="77777777" w:rsidR="00AE6BAD" w:rsidRDefault="007E763B">
            <w:pPr>
              <w:widowControl w:val="0"/>
              <w:spacing w:line="240" w:lineRule="auto"/>
              <w:rPr>
                <w:rFonts w:ascii="Roboto" w:eastAsia="Roboto" w:hAnsi="Roboto" w:cs="Roboto"/>
                <w:b/>
                <w:color w:val="FFFFFF"/>
              </w:rPr>
            </w:pPr>
            <w:r>
              <w:rPr>
                <w:rFonts w:ascii="Roboto" w:eastAsia="Roboto" w:hAnsi="Roboto" w:cs="Roboto"/>
                <w:b/>
                <w:color w:val="FFFFFF"/>
              </w:rPr>
              <w:t>CRITERIA</w:t>
            </w:r>
          </w:p>
        </w:tc>
        <w:tc>
          <w:tcPr>
            <w:tcW w:w="212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2D7302B6"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TOTAL</w:t>
            </w:r>
          </w:p>
        </w:tc>
      </w:tr>
      <w:tr w:rsidR="00AE6BAD" w14:paraId="30874DE3" w14:textId="77777777">
        <w:tc>
          <w:tcPr>
            <w:tcW w:w="30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2BB0277" w14:textId="77777777" w:rsidR="00AE6BAD" w:rsidRDefault="007E763B">
            <w:pPr>
              <w:jc w:val="both"/>
            </w:pPr>
            <w:r>
              <w:rPr>
                <w:rFonts w:ascii="Roboto" w:eastAsia="Roboto" w:hAnsi="Roboto" w:cs="Roboto"/>
                <w:b/>
              </w:rPr>
              <w:t>i.  Problem &amp; Solution</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B5A4148" w14:textId="77777777" w:rsidR="00AE6BAD" w:rsidRDefault="007E763B">
            <w:pPr>
              <w:widowControl w:val="0"/>
              <w:spacing w:line="240" w:lineRule="auto"/>
              <w:jc w:val="center"/>
            </w:pPr>
            <w:r>
              <w:t>40</w:t>
            </w:r>
          </w:p>
        </w:tc>
      </w:tr>
      <w:tr w:rsidR="00AE6BAD" w14:paraId="6F7C97E3" w14:textId="77777777">
        <w:tc>
          <w:tcPr>
            <w:tcW w:w="30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1C3C911" w14:textId="77777777" w:rsidR="00AE6BAD" w:rsidRDefault="007E763B">
            <w:pPr>
              <w:jc w:val="both"/>
              <w:rPr>
                <w:rFonts w:ascii="Roboto" w:eastAsia="Roboto" w:hAnsi="Roboto" w:cs="Roboto"/>
                <w:b/>
              </w:rPr>
            </w:pPr>
            <w:r>
              <w:rPr>
                <w:rFonts w:ascii="Roboto" w:eastAsia="Roboto" w:hAnsi="Roboto" w:cs="Roboto"/>
                <w:b/>
              </w:rPr>
              <w:t>ii.  Privacy &amp; Security Risks</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F057594" w14:textId="77777777" w:rsidR="00AE6BAD" w:rsidRDefault="007E763B">
            <w:pPr>
              <w:widowControl w:val="0"/>
              <w:spacing w:line="240" w:lineRule="auto"/>
              <w:jc w:val="center"/>
            </w:pPr>
            <w:r>
              <w:t>20</w:t>
            </w:r>
          </w:p>
        </w:tc>
      </w:tr>
      <w:tr w:rsidR="00AE6BAD" w14:paraId="4AEBA7BC" w14:textId="77777777">
        <w:tc>
          <w:tcPr>
            <w:tcW w:w="30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9DBD99A" w14:textId="77777777" w:rsidR="00AE6BAD" w:rsidRDefault="007E763B">
            <w:pPr>
              <w:jc w:val="both"/>
              <w:rPr>
                <w:rFonts w:ascii="Roboto" w:eastAsia="Roboto" w:hAnsi="Roboto" w:cs="Roboto"/>
                <w:b/>
              </w:rPr>
            </w:pPr>
            <w:r>
              <w:rPr>
                <w:rFonts w:ascii="Roboto" w:eastAsia="Roboto" w:hAnsi="Roboto" w:cs="Roboto"/>
                <w:b/>
              </w:rPr>
              <w:t>iii.  Architecture</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2379F6C" w14:textId="77777777" w:rsidR="00AE6BAD" w:rsidRDefault="007E763B">
            <w:pPr>
              <w:widowControl w:val="0"/>
              <w:spacing w:line="240" w:lineRule="auto"/>
              <w:jc w:val="center"/>
            </w:pPr>
            <w:r>
              <w:t>20</w:t>
            </w:r>
          </w:p>
        </w:tc>
      </w:tr>
      <w:tr w:rsidR="00AE6BAD" w14:paraId="5C4C1DA1" w14:textId="77777777">
        <w:tc>
          <w:tcPr>
            <w:tcW w:w="30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D8EA54C" w14:textId="77777777" w:rsidR="00AE6BAD" w:rsidRDefault="007E763B">
            <w:pPr>
              <w:jc w:val="both"/>
              <w:rPr>
                <w:rFonts w:ascii="Roboto" w:eastAsia="Roboto" w:hAnsi="Roboto" w:cs="Roboto"/>
                <w:b/>
              </w:rPr>
            </w:pPr>
            <w:r>
              <w:rPr>
                <w:rFonts w:ascii="Roboto" w:eastAsia="Roboto" w:hAnsi="Roboto" w:cs="Roboto"/>
                <w:b/>
              </w:rPr>
              <w:t>iv.  Governance</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46831D1" w14:textId="77777777" w:rsidR="00AE6BAD" w:rsidRDefault="007E763B">
            <w:pPr>
              <w:widowControl w:val="0"/>
              <w:spacing w:line="240" w:lineRule="auto"/>
              <w:jc w:val="center"/>
            </w:pPr>
            <w:r>
              <w:t>20</w:t>
            </w:r>
          </w:p>
        </w:tc>
      </w:tr>
      <w:tr w:rsidR="00AE6BAD" w14:paraId="7C7EC53A" w14:textId="77777777">
        <w:tc>
          <w:tcPr>
            <w:tcW w:w="300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F198952" w14:textId="77777777" w:rsidR="00AE6BAD" w:rsidRDefault="007E763B">
            <w:pPr>
              <w:jc w:val="both"/>
              <w:rPr>
                <w:rFonts w:ascii="Roboto" w:eastAsia="Roboto" w:hAnsi="Roboto" w:cs="Roboto"/>
                <w:b/>
              </w:rPr>
            </w:pPr>
            <w:r>
              <w:rPr>
                <w:rFonts w:ascii="Roboto" w:eastAsia="Roboto" w:hAnsi="Roboto" w:cs="Roboto"/>
                <w:b/>
              </w:rPr>
              <w:t>TOTAL</w:t>
            </w:r>
          </w:p>
        </w:tc>
        <w:tc>
          <w:tcPr>
            <w:tcW w:w="2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1B5F4D7" w14:textId="77777777" w:rsidR="00AE6BAD" w:rsidRDefault="007E763B">
            <w:pPr>
              <w:widowControl w:val="0"/>
              <w:spacing w:line="240" w:lineRule="auto"/>
              <w:jc w:val="center"/>
            </w:pPr>
            <w:r>
              <w:t>100</w:t>
            </w:r>
          </w:p>
        </w:tc>
      </w:tr>
    </w:tbl>
    <w:p w14:paraId="26613C35" w14:textId="77777777" w:rsidR="00AE6BAD" w:rsidRDefault="00AE6BAD">
      <w:pPr>
        <w:jc w:val="both"/>
        <w:rPr>
          <w:rFonts w:ascii="Roboto" w:eastAsia="Roboto" w:hAnsi="Roboto" w:cs="Roboto"/>
          <w:b/>
        </w:rPr>
      </w:pPr>
    </w:p>
    <w:p w14:paraId="7B4F73B9" w14:textId="77777777" w:rsidR="00AE6BAD" w:rsidRDefault="007E763B">
      <w:pPr>
        <w:jc w:val="both"/>
      </w:pPr>
      <w:r>
        <w:t>Recommended Grading Guidelines</w:t>
      </w:r>
    </w:p>
    <w:p w14:paraId="3217826F" w14:textId="77777777" w:rsidR="00AE6BAD" w:rsidRDefault="00AE6BAD">
      <w:pPr>
        <w:jc w:val="both"/>
        <w:rPr>
          <w:rFonts w:ascii="Roboto" w:eastAsia="Roboto" w:hAnsi="Roboto" w:cs="Roboto"/>
          <w:b/>
        </w:rPr>
      </w:pPr>
    </w:p>
    <w:tbl>
      <w:tblPr>
        <w:tblStyle w:val="a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E6BAD" w14:paraId="3C08C868" w14:textId="77777777">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4AF3AA79"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MAX SCORE</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00DFCF1C"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Inadequate</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25190EE9"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Satisfactory</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4D5DBACA"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Good</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1FD3BAED"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Very Good</w:t>
            </w:r>
          </w:p>
        </w:tc>
        <w:tc>
          <w:tcPr>
            <w:tcW w:w="1560" w:type="dxa"/>
            <w:tcBorders>
              <w:top w:val="single" w:sz="8" w:space="0" w:color="CCCCCC"/>
              <w:left w:val="single" w:sz="8" w:space="0" w:color="CCCCCC"/>
              <w:bottom w:val="single" w:sz="8" w:space="0" w:color="CCCCCC"/>
              <w:right w:val="single" w:sz="8" w:space="0" w:color="CCCCCC"/>
            </w:tcBorders>
            <w:shd w:val="clear" w:color="auto" w:fill="666666"/>
            <w:tcMar>
              <w:top w:w="100" w:type="dxa"/>
              <w:left w:w="100" w:type="dxa"/>
              <w:bottom w:w="100" w:type="dxa"/>
              <w:right w:w="100" w:type="dxa"/>
            </w:tcMar>
          </w:tcPr>
          <w:p w14:paraId="18B6E8AC" w14:textId="77777777" w:rsidR="00AE6BAD" w:rsidRDefault="007E763B">
            <w:pPr>
              <w:widowControl w:val="0"/>
              <w:spacing w:line="240" w:lineRule="auto"/>
              <w:jc w:val="center"/>
              <w:rPr>
                <w:rFonts w:ascii="Roboto" w:eastAsia="Roboto" w:hAnsi="Roboto" w:cs="Roboto"/>
                <w:b/>
                <w:color w:val="FFFFFF"/>
              </w:rPr>
            </w:pPr>
            <w:r>
              <w:rPr>
                <w:rFonts w:ascii="Roboto" w:eastAsia="Roboto" w:hAnsi="Roboto" w:cs="Roboto"/>
                <w:b/>
                <w:color w:val="FFFFFF"/>
              </w:rPr>
              <w:t>Excellent</w:t>
            </w:r>
          </w:p>
        </w:tc>
      </w:tr>
      <w:tr w:rsidR="00AE6BAD" w14:paraId="78D66025"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37FD00EB" w14:textId="77777777" w:rsidR="00AE6BAD" w:rsidRDefault="007E763B">
            <w:pPr>
              <w:widowControl w:val="0"/>
              <w:spacing w:line="240" w:lineRule="auto"/>
              <w:jc w:val="center"/>
              <w:rPr>
                <w:rFonts w:ascii="Roboto" w:eastAsia="Roboto" w:hAnsi="Roboto" w:cs="Roboto"/>
                <w:b/>
              </w:rPr>
            </w:pPr>
            <w:r>
              <w:rPr>
                <w:rFonts w:ascii="Roboto" w:eastAsia="Roboto" w:hAnsi="Roboto" w:cs="Roboto"/>
                <w:b/>
              </w:rPr>
              <w:t>20</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01907A0" w14:textId="77777777" w:rsidR="00AE6BAD" w:rsidRDefault="007E763B">
            <w:pPr>
              <w:widowControl w:val="0"/>
              <w:spacing w:line="240" w:lineRule="auto"/>
              <w:jc w:val="center"/>
            </w:pPr>
            <w:r>
              <w:t>0–8</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B4626D7" w14:textId="77777777" w:rsidR="00AE6BAD" w:rsidRDefault="007E763B">
            <w:pPr>
              <w:widowControl w:val="0"/>
              <w:spacing w:line="240" w:lineRule="auto"/>
              <w:jc w:val="center"/>
            </w:pPr>
            <w:r>
              <w:t>8–12</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D4CFC45" w14:textId="77777777" w:rsidR="00AE6BAD" w:rsidRDefault="007E763B">
            <w:pPr>
              <w:widowControl w:val="0"/>
              <w:spacing w:line="240" w:lineRule="auto"/>
              <w:jc w:val="center"/>
            </w:pPr>
            <w:r>
              <w:t>12–14</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D76B556" w14:textId="77777777" w:rsidR="00AE6BAD" w:rsidRDefault="007E763B">
            <w:pPr>
              <w:widowControl w:val="0"/>
              <w:spacing w:line="240" w:lineRule="auto"/>
              <w:jc w:val="center"/>
            </w:pPr>
            <w:r>
              <w:t>14–18</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4E178F04" w14:textId="77777777" w:rsidR="00AE6BAD" w:rsidRDefault="007E763B">
            <w:pPr>
              <w:widowControl w:val="0"/>
              <w:spacing w:line="240" w:lineRule="auto"/>
              <w:jc w:val="center"/>
            </w:pPr>
            <w:r>
              <w:t>18–20</w:t>
            </w:r>
          </w:p>
        </w:tc>
      </w:tr>
      <w:tr w:rsidR="00AE6BAD" w14:paraId="7F715D28" w14:textId="77777777">
        <w:tc>
          <w:tcPr>
            <w:tcW w:w="1560" w:type="dxa"/>
            <w:tcBorders>
              <w:top w:val="single" w:sz="8" w:space="0" w:color="CCCCCC"/>
              <w:left w:val="single" w:sz="8" w:space="0" w:color="CCCCCC"/>
              <w:bottom w:val="single" w:sz="8" w:space="0" w:color="CCCCCC"/>
              <w:right w:val="single" w:sz="8" w:space="0" w:color="CCCCCC"/>
            </w:tcBorders>
            <w:shd w:val="clear" w:color="auto" w:fill="F3F3F3"/>
            <w:tcMar>
              <w:top w:w="100" w:type="dxa"/>
              <w:left w:w="100" w:type="dxa"/>
              <w:bottom w:w="100" w:type="dxa"/>
              <w:right w:w="100" w:type="dxa"/>
            </w:tcMar>
          </w:tcPr>
          <w:p w14:paraId="53336786" w14:textId="77777777" w:rsidR="00AE6BAD" w:rsidRDefault="007E763B">
            <w:pPr>
              <w:widowControl w:val="0"/>
              <w:spacing w:line="240" w:lineRule="auto"/>
              <w:jc w:val="center"/>
              <w:rPr>
                <w:rFonts w:ascii="Roboto" w:eastAsia="Roboto" w:hAnsi="Roboto" w:cs="Roboto"/>
                <w:b/>
              </w:rPr>
            </w:pPr>
            <w:r>
              <w:rPr>
                <w:rFonts w:ascii="Roboto" w:eastAsia="Roboto" w:hAnsi="Roboto" w:cs="Roboto"/>
                <w:b/>
              </w:rPr>
              <w:t>40</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61751B9" w14:textId="77777777" w:rsidR="00AE6BAD" w:rsidRDefault="007E763B">
            <w:pPr>
              <w:widowControl w:val="0"/>
              <w:spacing w:line="240" w:lineRule="auto"/>
              <w:jc w:val="center"/>
            </w:pPr>
            <w:r>
              <w:t>0–16</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7A7226F" w14:textId="77777777" w:rsidR="00AE6BAD" w:rsidRDefault="007E763B">
            <w:pPr>
              <w:widowControl w:val="0"/>
              <w:spacing w:line="240" w:lineRule="auto"/>
              <w:jc w:val="center"/>
            </w:pPr>
            <w:r>
              <w:t>16–24</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61E102D2" w14:textId="77777777" w:rsidR="00AE6BAD" w:rsidRDefault="007E763B">
            <w:pPr>
              <w:widowControl w:val="0"/>
              <w:spacing w:line="240" w:lineRule="auto"/>
              <w:jc w:val="center"/>
            </w:pPr>
            <w:r>
              <w:t>24–28</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10360DEE" w14:textId="77777777" w:rsidR="00AE6BAD" w:rsidRDefault="007E763B">
            <w:pPr>
              <w:widowControl w:val="0"/>
              <w:spacing w:line="240" w:lineRule="auto"/>
              <w:jc w:val="center"/>
            </w:pPr>
            <w:r>
              <w:t>28–36</w:t>
            </w:r>
          </w:p>
        </w:tc>
        <w:tc>
          <w:tcPr>
            <w:tcW w:w="156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04C11C8F" w14:textId="77777777" w:rsidR="00AE6BAD" w:rsidRDefault="007E763B">
            <w:pPr>
              <w:widowControl w:val="0"/>
              <w:spacing w:line="240" w:lineRule="auto"/>
              <w:jc w:val="center"/>
            </w:pPr>
            <w:r>
              <w:t>36–40</w:t>
            </w:r>
          </w:p>
        </w:tc>
      </w:tr>
    </w:tbl>
    <w:p w14:paraId="3B0FC51D" w14:textId="77777777" w:rsidR="00AE6BAD" w:rsidRDefault="00AE6BAD">
      <w:pPr>
        <w:jc w:val="both"/>
        <w:rPr>
          <w:rFonts w:ascii="Roboto" w:eastAsia="Roboto" w:hAnsi="Roboto" w:cs="Roboto"/>
          <w:b/>
        </w:rPr>
      </w:pPr>
    </w:p>
    <w:p w14:paraId="6709AD7E" w14:textId="77777777" w:rsidR="00AE6BAD" w:rsidRDefault="00AE6BAD">
      <w:pPr>
        <w:jc w:val="both"/>
      </w:pPr>
    </w:p>
    <w:p w14:paraId="7951B14F" w14:textId="77777777" w:rsidR="00AE6BAD" w:rsidRDefault="00AE6BAD">
      <w:pPr>
        <w:jc w:val="both"/>
      </w:pPr>
    </w:p>
    <w:p w14:paraId="4E0C0B2D" w14:textId="77777777" w:rsidR="00AE6BAD" w:rsidRDefault="007E763B">
      <w:pPr>
        <w:jc w:val="both"/>
      </w:pPr>
      <w:r>
        <w:rPr>
          <w:rFonts w:ascii="Roboto" w:eastAsia="Roboto" w:hAnsi="Roboto" w:cs="Roboto"/>
          <w:b/>
        </w:rPr>
        <w:t>i. Problem &amp; Solution (40 points):</w:t>
      </w:r>
      <w:r>
        <w:t xml:space="preserve"> prototype addresses an appropriate problem properly</w:t>
      </w:r>
    </w:p>
    <w:p w14:paraId="3F159158" w14:textId="77777777" w:rsidR="00AE6BAD" w:rsidRDefault="007E763B">
      <w:pPr>
        <w:numPr>
          <w:ilvl w:val="0"/>
          <w:numId w:val="3"/>
        </w:numPr>
        <w:jc w:val="both"/>
      </w:pPr>
      <w:r>
        <w:t>Why is blockchain the best solution to the problem?</w:t>
      </w:r>
    </w:p>
    <w:p w14:paraId="3975A833" w14:textId="77777777" w:rsidR="00AE6BAD" w:rsidRDefault="007E763B">
      <w:pPr>
        <w:numPr>
          <w:ilvl w:val="0"/>
          <w:numId w:val="3"/>
        </w:numPr>
        <w:jc w:val="both"/>
      </w:pPr>
      <w:r>
        <w:t>What problem or ‘pain point’ is being solved for stakeholders? For a company?</w:t>
      </w:r>
    </w:p>
    <w:p w14:paraId="71C26E16" w14:textId="77777777" w:rsidR="00AE6BAD" w:rsidRDefault="007E763B">
      <w:pPr>
        <w:numPr>
          <w:ilvl w:val="0"/>
          <w:numId w:val="3"/>
        </w:numPr>
        <w:jc w:val="both"/>
      </w:pPr>
      <w:r>
        <w:t>What value is being created or captured?</w:t>
      </w:r>
    </w:p>
    <w:p w14:paraId="4B063FB9" w14:textId="77777777" w:rsidR="00AE6BAD" w:rsidRDefault="007E763B">
      <w:pPr>
        <w:numPr>
          <w:ilvl w:val="0"/>
          <w:numId w:val="3"/>
        </w:numPr>
        <w:jc w:val="both"/>
      </w:pPr>
      <w:r>
        <w:t>Does  the solution adequately address the problem?</w:t>
      </w:r>
    </w:p>
    <w:p w14:paraId="49C76E41" w14:textId="77777777" w:rsidR="00AE6BAD" w:rsidRDefault="00AE6BAD">
      <w:pPr>
        <w:jc w:val="both"/>
      </w:pPr>
    </w:p>
    <w:p w14:paraId="02DD897C" w14:textId="77777777" w:rsidR="00AE6BAD" w:rsidRDefault="007E763B">
      <w:pPr>
        <w:jc w:val="both"/>
      </w:pPr>
      <w:r>
        <w:rPr>
          <w:rFonts w:ascii="Roboto" w:eastAsia="Roboto" w:hAnsi="Roboto" w:cs="Roboto"/>
          <w:b/>
        </w:rPr>
        <w:t>ii. Privacy &amp; Security Risks (20 points):</w:t>
      </w:r>
      <w:r>
        <w:t xml:space="preserve"> prototype addresses privacy &amp; security design</w:t>
      </w:r>
    </w:p>
    <w:p w14:paraId="07F013AC" w14:textId="77777777" w:rsidR="00AE6BAD" w:rsidRDefault="007E763B">
      <w:pPr>
        <w:numPr>
          <w:ilvl w:val="0"/>
          <w:numId w:val="3"/>
        </w:numPr>
        <w:jc w:val="both"/>
      </w:pPr>
      <w:r>
        <w:t>Privacy — does the solution address data privacy and identity privacy?</w:t>
      </w:r>
    </w:p>
    <w:p w14:paraId="202F54C0" w14:textId="77777777" w:rsidR="00AE6BAD" w:rsidRDefault="007E763B">
      <w:pPr>
        <w:numPr>
          <w:ilvl w:val="0"/>
          <w:numId w:val="3"/>
        </w:numPr>
        <w:jc w:val="both"/>
      </w:pPr>
      <w:r>
        <w:lastRenderedPageBreak/>
        <w:t>Privacy — will data unintentionally have leaked to unauthorized parties?</w:t>
      </w:r>
    </w:p>
    <w:p w14:paraId="52D31B1D" w14:textId="77777777" w:rsidR="00AE6BAD" w:rsidRDefault="007E763B">
      <w:pPr>
        <w:numPr>
          <w:ilvl w:val="0"/>
          <w:numId w:val="3"/>
        </w:numPr>
        <w:jc w:val="both"/>
      </w:pPr>
      <w:r>
        <w:t>Crypto-security — how does it address key management?</w:t>
      </w:r>
    </w:p>
    <w:p w14:paraId="07C3FC2C" w14:textId="77777777" w:rsidR="00AE6BAD" w:rsidRDefault="007E763B">
      <w:pPr>
        <w:numPr>
          <w:ilvl w:val="0"/>
          <w:numId w:val="3"/>
        </w:numPr>
        <w:jc w:val="both"/>
      </w:pPr>
      <w:r>
        <w:t>Access Control — does the system have controls for who can access specific parts of the system?</w:t>
      </w:r>
    </w:p>
    <w:p w14:paraId="04ADCA80" w14:textId="77777777" w:rsidR="00AE6BAD" w:rsidRDefault="00AE6BAD">
      <w:pPr>
        <w:jc w:val="both"/>
      </w:pPr>
    </w:p>
    <w:p w14:paraId="1A3E51EA" w14:textId="77777777" w:rsidR="00AE6BAD" w:rsidRDefault="007E763B">
      <w:pPr>
        <w:jc w:val="both"/>
      </w:pPr>
      <w:r>
        <w:rPr>
          <w:rFonts w:ascii="Roboto" w:eastAsia="Roboto" w:hAnsi="Roboto" w:cs="Roboto"/>
          <w:b/>
        </w:rPr>
        <w:t xml:space="preserve">iii. Architecture (20 points): </w:t>
      </w:r>
      <w:r>
        <w:t>prototype architecture adheres to decentralized application design</w:t>
      </w:r>
    </w:p>
    <w:p w14:paraId="63D94770" w14:textId="77777777" w:rsidR="00AE6BAD" w:rsidRDefault="007E763B">
      <w:pPr>
        <w:numPr>
          <w:ilvl w:val="0"/>
          <w:numId w:val="5"/>
        </w:numPr>
        <w:jc w:val="both"/>
      </w:pPr>
      <w:r>
        <w:t>How are transactions verifiied? More precisely, what is the set up of the consensus? For example...</w:t>
      </w:r>
    </w:p>
    <w:p w14:paraId="21966DD4" w14:textId="77777777" w:rsidR="00AE6BAD" w:rsidRDefault="007E763B">
      <w:pPr>
        <w:numPr>
          <w:ilvl w:val="1"/>
          <w:numId w:val="5"/>
        </w:numPr>
        <w:jc w:val="both"/>
      </w:pPr>
      <w:r>
        <w:t xml:space="preserve">If one uses Corda, what is the notary network? </w:t>
      </w:r>
    </w:p>
    <w:p w14:paraId="23002533" w14:textId="77777777" w:rsidR="00AE6BAD" w:rsidRDefault="007E763B">
      <w:pPr>
        <w:numPr>
          <w:ilvl w:val="1"/>
          <w:numId w:val="5"/>
        </w:numPr>
        <w:jc w:val="both"/>
      </w:pPr>
      <w:r>
        <w:t xml:space="preserve">If it is Fabric, who are the orders, peers etc? </w:t>
      </w:r>
    </w:p>
    <w:p w14:paraId="579FDE6E" w14:textId="77777777" w:rsidR="00AE6BAD" w:rsidRDefault="007E763B">
      <w:pPr>
        <w:numPr>
          <w:ilvl w:val="1"/>
          <w:numId w:val="5"/>
        </w:numPr>
        <w:jc w:val="both"/>
      </w:pPr>
      <w:r>
        <w:t>If Algorand, are you using a public chain or a private instance ?</w:t>
      </w:r>
    </w:p>
    <w:p w14:paraId="2B25180D" w14:textId="77777777" w:rsidR="00AE6BAD" w:rsidRDefault="007E763B">
      <w:pPr>
        <w:numPr>
          <w:ilvl w:val="0"/>
          <w:numId w:val="5"/>
        </w:numPr>
        <w:jc w:val="both"/>
      </w:pPr>
      <w:r>
        <w:t>What is stored on-chain and off-chain?</w:t>
      </w:r>
    </w:p>
    <w:p w14:paraId="49186863" w14:textId="77777777" w:rsidR="00AE6BAD" w:rsidRDefault="007E763B">
      <w:pPr>
        <w:numPr>
          <w:ilvl w:val="0"/>
          <w:numId w:val="5"/>
        </w:numPr>
        <w:jc w:val="both"/>
      </w:pPr>
      <w:r>
        <w:t>How will the blockchain architecture handle compliance or regulation of the application if it is for a regulated industry such as banking or insurance?</w:t>
      </w:r>
    </w:p>
    <w:p w14:paraId="48698A9C" w14:textId="77777777" w:rsidR="00AE6BAD" w:rsidRDefault="007E763B">
      <w:pPr>
        <w:numPr>
          <w:ilvl w:val="0"/>
          <w:numId w:val="5"/>
        </w:numPr>
        <w:jc w:val="both"/>
      </w:pPr>
      <w:r>
        <w:t>What is the data model if any?</w:t>
      </w:r>
    </w:p>
    <w:p w14:paraId="13F76B0D" w14:textId="77777777" w:rsidR="00AE6BAD" w:rsidRDefault="007E763B">
      <w:pPr>
        <w:numPr>
          <w:ilvl w:val="0"/>
          <w:numId w:val="5"/>
        </w:numPr>
        <w:jc w:val="both"/>
      </w:pPr>
      <w:r>
        <w:t>Is the integration of the blockchain solution with legacy systems addressed?</w:t>
      </w:r>
    </w:p>
    <w:p w14:paraId="15D2862D" w14:textId="77777777" w:rsidR="00AE6BAD" w:rsidRDefault="007E763B">
      <w:pPr>
        <w:numPr>
          <w:ilvl w:val="0"/>
          <w:numId w:val="5"/>
        </w:numPr>
        <w:jc w:val="both"/>
      </w:pPr>
      <w:r>
        <w:t>How is data stored?</w:t>
      </w:r>
    </w:p>
    <w:p w14:paraId="48722585" w14:textId="77777777" w:rsidR="00AE6BAD" w:rsidRDefault="007E763B">
      <w:pPr>
        <w:numPr>
          <w:ilvl w:val="0"/>
          <w:numId w:val="5"/>
        </w:numPr>
        <w:jc w:val="both"/>
      </w:pPr>
      <w:r>
        <w:t>Is there a digital identity system in place?</w:t>
      </w:r>
    </w:p>
    <w:p w14:paraId="5E16297E" w14:textId="77777777" w:rsidR="00AE6BAD" w:rsidRDefault="00AE6BAD">
      <w:pPr>
        <w:jc w:val="both"/>
      </w:pPr>
    </w:p>
    <w:p w14:paraId="1342C03C" w14:textId="77777777" w:rsidR="00AE6BAD" w:rsidRDefault="007E763B">
      <w:pPr>
        <w:jc w:val="both"/>
      </w:pPr>
      <w:r>
        <w:rPr>
          <w:rFonts w:ascii="Roboto" w:eastAsia="Roboto" w:hAnsi="Roboto" w:cs="Roboto"/>
          <w:b/>
        </w:rPr>
        <w:t>iv. Governance (20 points):</w:t>
      </w:r>
      <w:r>
        <w:t xml:space="preserve"> prototype handles governance and trust for decentralized application design</w:t>
      </w:r>
    </w:p>
    <w:p w14:paraId="02D58223" w14:textId="77777777" w:rsidR="00AE6BAD" w:rsidRDefault="007E763B">
      <w:pPr>
        <w:numPr>
          <w:ilvl w:val="0"/>
          <w:numId w:val="4"/>
        </w:numPr>
        <w:jc w:val="both"/>
      </w:pPr>
      <w:r>
        <w:t>Network Membership Governance — how to  ensure effective network operations, including onboarding and offboarding of participants, permissions, support services, risks, and equitable costs distributed fairly based on participants’ activities?</w:t>
      </w:r>
    </w:p>
    <w:p w14:paraId="53EE1F01" w14:textId="77777777" w:rsidR="00AE6BAD" w:rsidRDefault="007E763B">
      <w:pPr>
        <w:numPr>
          <w:ilvl w:val="1"/>
          <w:numId w:val="4"/>
        </w:numPr>
        <w:jc w:val="both"/>
      </w:pPr>
      <w:r>
        <w:t>Member onboarding/offboarding</w:t>
      </w:r>
    </w:p>
    <w:p w14:paraId="71283C3C" w14:textId="77777777" w:rsidR="00AE6BAD" w:rsidRDefault="007E763B">
      <w:pPr>
        <w:numPr>
          <w:ilvl w:val="1"/>
          <w:numId w:val="4"/>
        </w:numPr>
        <w:jc w:val="both"/>
      </w:pPr>
      <w:r>
        <w:t>Data ownership structure</w:t>
      </w:r>
    </w:p>
    <w:p w14:paraId="2F9BB698" w14:textId="77777777" w:rsidR="00AE6BAD" w:rsidRDefault="007E763B">
      <w:pPr>
        <w:numPr>
          <w:ilvl w:val="1"/>
          <w:numId w:val="4"/>
        </w:numPr>
        <w:jc w:val="both"/>
      </w:pPr>
      <w:r>
        <w:t>Permission structure</w:t>
      </w:r>
    </w:p>
    <w:p w14:paraId="03B8B52C" w14:textId="77777777" w:rsidR="00AE6BAD" w:rsidRDefault="007E763B">
      <w:pPr>
        <w:numPr>
          <w:ilvl w:val="1"/>
          <w:numId w:val="4"/>
        </w:numPr>
        <w:jc w:val="both"/>
      </w:pPr>
      <w:r>
        <w:t>Service level agreement (SLA) management</w:t>
      </w:r>
    </w:p>
    <w:p w14:paraId="600B0531" w14:textId="77777777" w:rsidR="00AE6BAD" w:rsidRDefault="007E763B">
      <w:pPr>
        <w:numPr>
          <w:ilvl w:val="1"/>
          <w:numId w:val="4"/>
        </w:numPr>
        <w:jc w:val="both"/>
      </w:pPr>
      <w:r>
        <w:t>Network support services</w:t>
      </w:r>
    </w:p>
    <w:p w14:paraId="21D30916" w14:textId="77777777" w:rsidR="00AE6BAD" w:rsidRDefault="007E763B">
      <w:pPr>
        <w:numPr>
          <w:ilvl w:val="1"/>
          <w:numId w:val="4"/>
        </w:numPr>
        <w:jc w:val="both"/>
      </w:pPr>
      <w:r>
        <w:t>Risk optimization</w:t>
      </w:r>
    </w:p>
    <w:p w14:paraId="38105421" w14:textId="77777777" w:rsidR="00AE6BAD" w:rsidRDefault="007E763B">
      <w:pPr>
        <w:numPr>
          <w:ilvl w:val="1"/>
          <w:numId w:val="4"/>
        </w:numPr>
        <w:jc w:val="both"/>
      </w:pPr>
      <w:r>
        <w:t>Network operations</w:t>
      </w:r>
    </w:p>
    <w:p w14:paraId="6578463C" w14:textId="77777777" w:rsidR="00AE6BAD" w:rsidRDefault="007E763B">
      <w:pPr>
        <w:numPr>
          <w:ilvl w:val="0"/>
          <w:numId w:val="4"/>
        </w:numPr>
        <w:jc w:val="both"/>
      </w:pPr>
      <w:r>
        <w:t>Focuses on IT infrastructure, resources, performance, security and associated risks</w:t>
      </w:r>
    </w:p>
    <w:p w14:paraId="522B5A3E" w14:textId="77777777" w:rsidR="00AE6BAD" w:rsidRDefault="007E763B">
      <w:pPr>
        <w:numPr>
          <w:ilvl w:val="1"/>
          <w:numId w:val="4"/>
        </w:numPr>
        <w:jc w:val="both"/>
      </w:pPr>
      <w:r>
        <w:t>Distributed IT management structure</w:t>
      </w:r>
    </w:p>
    <w:p w14:paraId="6431CC52" w14:textId="77777777" w:rsidR="00AE6BAD" w:rsidRDefault="007E763B">
      <w:pPr>
        <w:numPr>
          <w:ilvl w:val="1"/>
          <w:numId w:val="4"/>
        </w:numPr>
        <w:jc w:val="both"/>
      </w:pPr>
      <w:r>
        <w:t>Model of distributed maintenance</w:t>
      </w:r>
    </w:p>
    <w:p w14:paraId="657850C9" w14:textId="77777777" w:rsidR="00AE6BAD" w:rsidRDefault="007E763B">
      <w:pPr>
        <w:numPr>
          <w:ilvl w:val="1"/>
          <w:numId w:val="4"/>
        </w:numPr>
        <w:jc w:val="both"/>
      </w:pPr>
      <w:r>
        <w:t>Framework of utilizing industry standards</w:t>
      </w:r>
    </w:p>
    <w:p w14:paraId="53C0178B" w14:textId="77777777" w:rsidR="00AE6BAD" w:rsidRDefault="007E763B">
      <w:pPr>
        <w:numPr>
          <w:ilvl w:val="1"/>
          <w:numId w:val="4"/>
        </w:numPr>
        <w:jc w:val="both"/>
      </w:pPr>
      <w:r>
        <w:t>Resource optimization</w:t>
      </w:r>
    </w:p>
    <w:p w14:paraId="0B541840" w14:textId="77777777" w:rsidR="00AE6BAD" w:rsidRDefault="007E763B">
      <w:pPr>
        <w:numPr>
          <w:ilvl w:val="1"/>
          <w:numId w:val="4"/>
        </w:numPr>
        <w:jc w:val="both"/>
      </w:pPr>
      <w:r>
        <w:t>Network deployment</w:t>
      </w:r>
    </w:p>
    <w:p w14:paraId="3433002E" w14:textId="77777777" w:rsidR="00AE6BAD" w:rsidRDefault="007E763B">
      <w:pPr>
        <w:numPr>
          <w:ilvl w:val="1"/>
          <w:numId w:val="4"/>
        </w:numPr>
        <w:jc w:val="both"/>
      </w:pPr>
      <w:r>
        <w:t>Network support services</w:t>
      </w:r>
    </w:p>
    <w:p w14:paraId="239AAFA4" w14:textId="77777777" w:rsidR="00AE6BAD" w:rsidRDefault="007E763B">
      <w:pPr>
        <w:numPr>
          <w:ilvl w:val="1"/>
          <w:numId w:val="4"/>
        </w:numPr>
        <w:jc w:val="both"/>
      </w:pPr>
      <w:r>
        <w:t>Risk optimization</w:t>
      </w:r>
    </w:p>
    <w:p w14:paraId="0050F2A2" w14:textId="77777777" w:rsidR="00AE6BAD" w:rsidRDefault="00AE6BAD">
      <w:pPr>
        <w:jc w:val="both"/>
      </w:pPr>
    </w:p>
    <w:p w14:paraId="3C78F257" w14:textId="77777777" w:rsidR="00AE6BAD" w:rsidRDefault="00AE6BAD">
      <w:pPr>
        <w:jc w:val="both"/>
        <w:rPr>
          <w:sz w:val="24"/>
          <w:szCs w:val="24"/>
        </w:rPr>
      </w:pPr>
    </w:p>
    <w:sectPr w:rsidR="00AE6BAD">
      <w:headerReference w:type="default" r:id="rId8"/>
      <w:footerReference w:type="default" r:id="rId9"/>
      <w:pgSz w:w="12240" w:h="15840"/>
      <w:pgMar w:top="1440" w:right="1440" w:bottom="1440" w:left="1440" w:header="45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ED721" w14:textId="77777777" w:rsidR="002842A3" w:rsidRDefault="002842A3">
      <w:pPr>
        <w:spacing w:line="240" w:lineRule="auto"/>
      </w:pPr>
      <w:r>
        <w:separator/>
      </w:r>
    </w:p>
  </w:endnote>
  <w:endnote w:type="continuationSeparator" w:id="0">
    <w:p w14:paraId="55871422" w14:textId="77777777" w:rsidR="002842A3" w:rsidRDefault="002842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boto Light">
    <w:altName w:val="Arial"/>
    <w:charset w:val="00"/>
    <w:family w:val="auto"/>
    <w:pitch w:val="default"/>
  </w:font>
  <w:font w:name="Roboto Thin">
    <w:charset w:val="00"/>
    <w:family w:val="auto"/>
    <w:pitch w:val="default"/>
  </w:font>
  <w:font w:name="Roboto">
    <w:altName w:val="Arial"/>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E4986" w14:textId="0EE6B5BC" w:rsidR="00AE6BAD" w:rsidRDefault="007E763B">
    <w:pPr>
      <w:jc w:val="center"/>
    </w:pPr>
    <w:r>
      <w:fldChar w:fldCharType="begin"/>
    </w:r>
    <w:r>
      <w:instrText>PAGE</w:instrText>
    </w:r>
    <w:r w:rsidR="00A06E34">
      <w:fldChar w:fldCharType="separate"/>
    </w:r>
    <w:r w:rsidR="00A06E3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36F088" w14:textId="77777777" w:rsidR="002842A3" w:rsidRDefault="002842A3">
      <w:pPr>
        <w:spacing w:line="240" w:lineRule="auto"/>
      </w:pPr>
      <w:r>
        <w:separator/>
      </w:r>
    </w:p>
  </w:footnote>
  <w:footnote w:type="continuationSeparator" w:id="0">
    <w:p w14:paraId="0434D8F8" w14:textId="77777777" w:rsidR="002842A3" w:rsidRDefault="002842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A6660" w14:textId="77777777" w:rsidR="00AE6BAD" w:rsidRDefault="00AE6BAD"/>
  <w:tbl>
    <w:tblPr>
      <w:tblStyle w:val="a3"/>
      <w:tblW w:w="9360" w:type="dxa"/>
      <w:tblLayout w:type="fixed"/>
      <w:tblLook w:val="0600" w:firstRow="0" w:lastRow="0" w:firstColumn="0" w:lastColumn="0" w:noHBand="1" w:noVBand="1"/>
    </w:tblPr>
    <w:tblGrid>
      <w:gridCol w:w="4680"/>
      <w:gridCol w:w="4680"/>
    </w:tblGrid>
    <w:tr w:rsidR="00AE6BAD" w14:paraId="087FA046" w14:textId="77777777">
      <w:tc>
        <w:tcPr>
          <w:tcW w:w="4680" w:type="dxa"/>
          <w:tcBorders>
            <w:top w:val="nil"/>
            <w:left w:val="nil"/>
            <w:bottom w:val="nil"/>
            <w:right w:val="nil"/>
          </w:tcBorders>
          <w:shd w:val="clear" w:color="auto" w:fill="auto"/>
          <w:tcMar>
            <w:top w:w="100" w:type="dxa"/>
            <w:left w:w="100" w:type="dxa"/>
            <w:bottom w:w="100" w:type="dxa"/>
            <w:right w:w="100" w:type="dxa"/>
          </w:tcMar>
          <w:vAlign w:val="center"/>
        </w:tcPr>
        <w:p w14:paraId="22564D57" w14:textId="77777777" w:rsidR="00AE6BAD" w:rsidRDefault="007E763B">
          <w:pPr>
            <w:widowControl w:val="0"/>
            <w:pBdr>
              <w:top w:val="nil"/>
              <w:left w:val="nil"/>
              <w:bottom w:val="nil"/>
              <w:right w:val="nil"/>
              <w:between w:val="nil"/>
            </w:pBdr>
            <w:spacing w:line="240" w:lineRule="auto"/>
          </w:pPr>
          <w:r>
            <w:rPr>
              <w:noProof/>
            </w:rPr>
            <w:drawing>
              <wp:inline distT="114300" distB="114300" distL="114300" distR="114300" wp14:anchorId="13C76CAC" wp14:editId="64A0D01C">
                <wp:extent cx="1452563" cy="33128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52563" cy="331286"/>
                        </a:xfrm>
                        <a:prstGeom prst="rect">
                          <a:avLst/>
                        </a:prstGeom>
                        <a:ln/>
                      </pic:spPr>
                    </pic:pic>
                  </a:graphicData>
                </a:graphic>
              </wp:inline>
            </w:drawing>
          </w:r>
        </w:p>
      </w:tc>
      <w:tc>
        <w:tcPr>
          <w:tcW w:w="4680" w:type="dxa"/>
          <w:tcBorders>
            <w:top w:val="nil"/>
            <w:left w:val="nil"/>
            <w:bottom w:val="nil"/>
            <w:right w:val="nil"/>
          </w:tcBorders>
          <w:shd w:val="clear" w:color="auto" w:fill="auto"/>
          <w:tcMar>
            <w:top w:w="100" w:type="dxa"/>
            <w:left w:w="100" w:type="dxa"/>
            <w:bottom w:w="100" w:type="dxa"/>
            <w:right w:w="100" w:type="dxa"/>
          </w:tcMar>
          <w:vAlign w:val="center"/>
        </w:tcPr>
        <w:p w14:paraId="63E1BBA0" w14:textId="77777777" w:rsidR="00AE6BAD" w:rsidRDefault="007E763B">
          <w:pPr>
            <w:widowControl w:val="0"/>
            <w:pBdr>
              <w:top w:val="nil"/>
              <w:left w:val="nil"/>
              <w:bottom w:val="nil"/>
              <w:right w:val="nil"/>
              <w:between w:val="nil"/>
            </w:pBdr>
            <w:spacing w:line="240" w:lineRule="auto"/>
            <w:jc w:val="right"/>
          </w:pPr>
          <w:r>
            <w:t>ORGANIZING COMMITTEE OF THE 2020</w:t>
          </w:r>
        </w:p>
        <w:p w14:paraId="65E7CBBB" w14:textId="77777777" w:rsidR="00AE6BAD" w:rsidRDefault="007E763B">
          <w:pPr>
            <w:widowControl w:val="0"/>
            <w:pBdr>
              <w:top w:val="nil"/>
              <w:left w:val="nil"/>
              <w:bottom w:val="nil"/>
              <w:right w:val="nil"/>
              <w:between w:val="nil"/>
            </w:pBdr>
            <w:spacing w:line="240" w:lineRule="auto"/>
            <w:jc w:val="right"/>
            <w:rPr>
              <w:rFonts w:ascii="Roboto" w:eastAsia="Roboto" w:hAnsi="Roboto" w:cs="Roboto"/>
              <w:b/>
            </w:rPr>
          </w:pPr>
          <w:r>
            <w:rPr>
              <w:rFonts w:ascii="Roboto" w:eastAsia="Roboto" w:hAnsi="Roboto" w:cs="Roboto"/>
              <w:b/>
            </w:rPr>
            <w:t>INTERNATIONAL BLOCKCHAIN OLYMPIAD</w:t>
          </w:r>
        </w:p>
      </w:tc>
    </w:tr>
  </w:tbl>
  <w:p w14:paraId="23346104" w14:textId="77777777" w:rsidR="00AE6BAD" w:rsidRDefault="00AE6BA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1FB6"/>
    <w:multiLevelType w:val="multilevel"/>
    <w:tmpl w:val="8258D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397E3C"/>
    <w:multiLevelType w:val="multilevel"/>
    <w:tmpl w:val="212E5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6219B1"/>
    <w:multiLevelType w:val="multilevel"/>
    <w:tmpl w:val="9202B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B04AEB"/>
    <w:multiLevelType w:val="multilevel"/>
    <w:tmpl w:val="DC5EB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52365C"/>
    <w:multiLevelType w:val="multilevel"/>
    <w:tmpl w:val="5FAE2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E12212"/>
    <w:multiLevelType w:val="multilevel"/>
    <w:tmpl w:val="8CEA6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BAD"/>
    <w:rsid w:val="002842A3"/>
    <w:rsid w:val="007E763B"/>
    <w:rsid w:val="00A06E34"/>
    <w:rsid w:val="00AE6BAD"/>
    <w:rsid w:val="00B479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64DD"/>
  <w15:docId w15:val="{64BB9A80-8AC0-4E17-B0D4-7F32AC64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Light" w:eastAsia="Roboto Light" w:hAnsi="Roboto Light" w:cs="Roboto Light"/>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Roboto Thin" w:eastAsia="Roboto Thin" w:hAnsi="Roboto Thin" w:cs="Roboto Thin"/>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pmo@ibcol.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1630</Words>
  <Characters>9296</Characters>
  <Application>Microsoft Office Word</Application>
  <DocSecurity>0</DocSecurity>
  <Lines>77</Lines>
  <Paragraphs>21</Paragraphs>
  <ScaleCrop>false</ScaleCrop>
  <Company/>
  <LinksUpToDate>false</LinksUpToDate>
  <CharactersWithSpaces>10905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Joyce SY W</cp:lastModifiedBy>
  <cp:revision>3</cp:revision>
  <dcterms:created xsi:type="dcterms:W3CDTF">2021-04-10T12:59:00Z</dcterms:created>
  <dcterms:modified xsi:type="dcterms:W3CDTF">2021-04-12T05:34:00Z</dcterms:modified>
</cp:coreProperties>
</file>