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Yazılım Üreticiliği Kanıt Dosyası</w:t>
      </w:r>
    </w:p>
    <w:p>
      <w:pPr>
        <w:pStyle w:val="Heading1"/>
      </w:pPr>
      <w:r>
        <w:t xml:space="preserve">Doçentlik Başvurusu — "Yazılım Üreticiliği" Kanıt Dosyası (TASLAK)</w:t>
      </w:r>
    </w:p>
    <w:p>
      <w:r>
        <w:t xml:space="preserve">&gt; </w:t>
      </w:r>
      <w:r>
        <w:rPr>
          <w:b/>
          <w:bCs/>
        </w:rPr>
        <w:t xml:space="preserve">TASLAKTIR.</w:t>
      </w:r>
      <w:r>
        <w:t xml:space="preserve"> Köşeli parantezli </w:t>
      </w:r>
      <w:r>
        <w:rPr>
          <w:rFonts w:ascii="Consolas" w:cs="Consolas" w:eastAsia="Consolas" w:hAnsi="Consolas"/>
        </w:rPr>
        <w:t xml:space="preserve">[...]</w:t>
      </w:r>
      <w:r>
        <w:t xml:space="preserve"> alanları başvuran doldurur. Doçentlik</w:t>
      </w:r>
    </w:p>
    <w:p>
      <w:r>
        <w:t xml:space="preserve">&gt; başvuru kategorisi, puanlama ve kanıt biçimi için </w:t>
      </w:r>
      <w:r>
        <w:rPr>
          <w:b/>
          <w:bCs/>
        </w:rPr>
        <w:t xml:space="preserve">YÖK doçentlik kriterleri</w:t>
      </w:r>
      <w:r>
        <w:t xml:space="preserve"> ve</w:t>
      </w:r>
    </w:p>
    <w:p>
      <w:r>
        <w:t xml:space="preserve">&gt; başvuranın </w:t>
      </w:r>
      <w:r>
        <w:rPr>
          <w:b/>
          <w:bCs/>
        </w:rPr>
        <w:t xml:space="preserve">temel alanı</w:t>
      </w:r>
      <w:r>
        <w:t xml:space="preserve"> esas alınmalıdır; bu dosya teknik kanıtları derler.</w:t>
      </w:r>
    </w:p>
    <w:p>
      <w:r>
        <w:t xml:space="preserve">&gt; Akademik dürüstlük gereği, yazılımın hazırlanmasında alınan yapay zekâ destekli</w:t>
      </w:r>
    </w:p>
    <w:p>
      <w:r>
        <w:t xml:space="preserve">&gt; kod yardımının kurum/YÖK politikası uyarınca </w:t>
      </w:r>
      <w:r>
        <w:rPr>
          <w:b/>
          <w:bCs/>
        </w:rPr>
        <w:t xml:space="preserve">şeffaf biçimde beyan edilmesi</w:t>
      </w:r>
    </w:p>
    <w:p>
      <w:r>
        <w:t xml:space="preserve">&gt; önerilir (bu depo git geçmişinde yardım izleri kayıtlıdır).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2"/>
      </w:pPr>
      <w:r>
        <w:t xml:space="preserve">1. Başvuran ve Eser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Alan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Değer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Ad Soyad / Unvan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[AD SOYAD], [UNVAN]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Kurum / Bölüm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[..................]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Temel alan / başvuru kategorisi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[..................]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Eser adı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Seramikcim — Seramik Metraj, Fire ve Kesim Optimizasyonu Simülatörü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Sürüm / tarih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1.0.0 / [2026]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Erişim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GitHub: [repo URL]  •  Sürüm etiketi: </w:t>
            </w:r>
            <w:r>
              <w:rPr>
                <w:rFonts w:ascii="Consolas" w:cs="Consolas" w:eastAsia="Consolas" w:hAnsi="Consolas"/>
              </w:rPr>
              <w:t xml:space="preserve">v1.0.0</w:t>
            </w:r>
            <w:r>
              <w:t xml:space="preserve"> (commit </w:t>
            </w:r>
            <w:r>
              <w:rPr>
                <w:rFonts w:ascii="Consolas" w:cs="Consolas" w:eastAsia="Consolas" w:hAnsi="Consolas"/>
              </w:rPr>
              <w:t xml:space="preserve">2d56553</w:t>
            </w:r>
            <w:r>
              <w:t xml:space="preserve">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 Özet (Beyan Cümlesi)</w:t>
      </w:r>
    </w:p>
    <w:p>
      <w:r>
        <w:t xml:space="preserve">&gt; "*Seramikcim v1.0.0*, tarafımdan tasarlanıp geliştirilen; 3B oda modelinden iç</w:t>
      </w:r>
    </w:p>
    <w:p>
      <w:r>
        <w:t xml:space="preserve">&gt; yüzeyleri otomatik tespit ederek seramik metrajı, fire ve kesim optimizasyonu</w:t>
      </w:r>
    </w:p>
    <w:p>
      <w:r>
        <w:t xml:space="preserve">&gt; yapan özgün bir bilgisayar yazılımıdır. Yazılım test edilmiş, sürümlenmiş ve</w:t>
      </w:r>
    </w:p>
    <w:p>
      <w:r>
        <w:t xml:space="preserve">&gt; kamuya açık biçimde yayımlanmıştır."</w:t>
      </w:r>
    </w:p>
    <w:p>
      <w:pPr>
        <w:pStyle w:val="Heading2"/>
      </w:pPr>
      <w:r>
        <w:t xml:space="preserve">3. Yazılımın Amacı ve Yenilik Değeri</w:t>
      </w:r>
    </w:p>
    <w:p>
      <w:r>
        <w:t xml:space="preserve">İnşaat/iç mimari uygulamada seramik metrajı elle ve hata payı yüksek yapılır.</w:t>
      </w:r>
    </w:p>
    <w:p>
      <w:r>
        <w:t xml:space="preserve">Seramikcim, oda 3B modelinden </w:t>
      </w:r>
      <w:r>
        <w:rPr>
          <w:b/>
          <w:bCs/>
        </w:rPr>
        <w:t xml:space="preserve">kaplanacak iç yüzeyleri otomatik belirleyip</w:t>
      </w:r>
    </w:p>
    <w:p>
      <w:r>
        <w:t xml:space="preserve">metraj/fire/kesim hesabını standartlaştırır. Yenilik değeri taşıyan özgün</w:t>
      </w:r>
    </w:p>
    <w:p>
      <w:r>
        <w:t xml:space="preserve">bileşenler: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Ray-cast iç-görünürlük analizi</w:t>
      </w:r>
      <w:r>
        <w:t xml:space="preserve"> ile iç/dış yüzey ayrımı (dış kabuk ve kopya</w:t>
      </w:r>
    </w:p>
    <w:p>
      <w:r>
        <w:t xml:space="preserve">duvarların otomatik elenmesi) — birim ölçeğinden bağımsız.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Per-yüzey 2B şekil çıkarımı</w:t>
      </w:r>
      <w:r>
        <w:t xml:space="preserve"> (eğri/L/açılı/girintili duvarların gerçek poligonu).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Desen-bazlı fire modeli</w:t>
      </w:r>
      <w:r>
        <w:t xml:space="preserve"> + artık-parça yeniden kullanımlı </w:t>
      </w:r>
      <w:r>
        <w:rPr>
          <w:b/>
          <w:bCs/>
        </w:rPr>
        <w:t xml:space="preserve">kesim optimizasyonu</w:t>
      </w:r>
      <w:r>
        <w:t xml:space="preserve">.</w:t>
      </w:r>
    </w:p>
    <w:p>
      <w:r>
        <w:t xml:space="preserve">Teknik ayrıntı: </w:t>
      </w:r>
      <w:r>
        <w:rPr>
          <w:rFonts w:ascii="Consolas" w:cs="Consolas" w:eastAsia="Consolas" w:hAnsi="Consolas"/>
        </w:rPr>
        <w:t xml:space="preserve">docs/TEKNIK_RAPOR.md</w:t>
      </w:r>
      <w:r>
        <w:t xml:space="preserve">.</w:t>
      </w:r>
    </w:p>
    <w:p>
      <w:pPr>
        <w:pStyle w:val="Heading2"/>
      </w:pPr>
      <w:r>
        <w:t xml:space="preserve">4. Başvuranın Katkısı (doldurulacak)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Bileşen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Katkı düzeyi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Kavramsal tasarım / problem tanımı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[tam / kısmi]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Algoritma tasarımı (iç-görünürlük, 2B çıkarım, fire, kesim)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[...]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Yazılım mimarisi ve kodlama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[...]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Test ve doğrulama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[...]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Dokümantasyon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[...]</w:t>
            </w:r>
          </w:p>
        </w:tc>
      </w:tr>
    </w:tbl>
    <w:p>
      <w:r>
        <w:t xml:space="preserve"/>
      </w:r>
    </w:p>
    <w:p>
      <w:r>
        <w:t xml:space="preserve">&gt; Ortak geliştirici/danışman varsa katkı oranlarıyla belirtiniz.</w:t>
      </w:r>
    </w:p>
    <w:p>
      <w:pPr>
        <w:pStyle w:val="Heading2"/>
      </w:pPr>
      <w:r>
        <w:t xml:space="preserve">5. Teknik Olgunluk Kanıtları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Kod tabanı:</w:t>
      </w:r>
      <w:r>
        <w:t xml:space="preserve"> ~[N] dosya; Python + JavaScript/React; modüler mimari.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Testler:</w:t>
      </w:r>
      <w:r>
        <w:t xml:space="preserve"> 169 JavaScript (Vitest) + 141 Python (Pytest) birim testi — **tümü</w:t>
      </w:r>
    </w:p>
    <w:p>
      <w:r>
        <w:t xml:space="preserve">geçer**; Playwright uçtan uca senaryolar; üretim derlemesi (</w:t>
      </w:r>
      <w:r>
        <w:rPr>
          <w:rFonts w:ascii="Consolas" w:cs="Consolas" w:eastAsia="Consolas" w:hAnsi="Consolas"/>
        </w:rPr>
        <w:t xml:space="preserve">npm run build</w:t>
      </w:r>
      <w:r>
        <w:t xml:space="preserve">) başarılı.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Sürüm yönetimi:</w:t>
      </w:r>
      <w:r>
        <w:t xml:space="preserve"> Git; etiket </w:t>
      </w:r>
      <w:r>
        <w:rPr>
          <w:rFonts w:ascii="Consolas" w:cs="Consolas" w:eastAsia="Consolas" w:hAnsi="Consolas"/>
        </w:rPr>
        <w:t xml:space="preserve">v1.0.0</w:t>
      </w:r>
      <w:r>
        <w:t xml:space="preserve">; zaman damgalı commit geçmişi.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Doğrulama:</w:t>
      </w:r>
      <w:r>
        <w:t xml:space="preserve"> 8 farklı oda modelinde (küp, L-şekilli, eğri duvarlı, gerçek banyo)</w:t>
      </w:r>
    </w:p>
    <w:p>
      <w:r>
        <w:t xml:space="preserve">görsel + sayısal doğrulama (bkz. Teknik Rapor §6).</w:t>
      </w:r>
    </w:p>
    <w:p>
      <w:pPr>
        <w:pStyle w:val="Heading2"/>
      </w:pPr>
      <w:r>
        <w:t xml:space="preserve">6. Yaygınlaştırma / Erişilebilirlik</w:t>
      </w:r>
    </w:p>
    <w:p>
      <w:pPr>
        <w:pStyle w:val="ListParagraph"/>
        <w:numPr>
          <w:ilvl w:val="0"/>
          <w:numId w:val="3"/>
        </w:numPr>
      </w:pPr>
      <w:r>
        <w:t xml:space="preserve">Kamuya açık kaynak kod deposu (GitHub) ve sürüm yayını (release).</w:t>
      </w:r>
    </w:p>
    <w:p>
      <w:pPr>
        <w:pStyle w:val="ListParagraph"/>
        <w:numPr>
          <w:ilvl w:val="0"/>
          <w:numId w:val="3"/>
        </w:numPr>
      </w:pPr>
      <w:r>
        <w:t xml:space="preserve">Kullanım kılavuzu (</w:t>
      </w:r>
      <w:r>
        <w:rPr>
          <w:rFonts w:ascii="Consolas" w:cs="Consolas" w:eastAsia="Consolas" w:hAnsi="Consolas"/>
        </w:rPr>
        <w:t xml:space="preserve">docs/KULLANIM_KILAVUZU.md</w:t>
      </w:r>
      <w:r>
        <w:t xml:space="preserve">) ve teknik rapor.</w:t>
      </w:r>
    </w:p>
    <w:p>
      <w:pPr>
        <w:pStyle w:val="ListParagraph"/>
        <w:numPr>
          <w:ilvl w:val="0"/>
          <w:numId w:val="3"/>
        </w:numPr>
      </w:pPr>
      <w:r>
        <w:t xml:space="preserve">(Planlanıyorsa) Kültür ve Turizm Bakanlığı eser kayıt-tescili —</w:t>
      </w:r>
    </w:p>
    <w:p>
      <w:r>
        <w:rPr>
          <w:rFonts w:ascii="Consolas" w:cs="Consolas" w:eastAsia="Consolas" w:hAnsi="Consolas"/>
        </w:rPr>
        <w:t xml:space="preserve">docs/TESCIL_BASVURU_DOSYASI.md</w:t>
      </w:r>
      <w:r>
        <w:t xml:space="preserve">.</w:t>
      </w:r>
    </w:p>
    <w:p>
      <w:pPr>
        <w:pStyle w:val="Heading2"/>
      </w:pPr>
      <w:r>
        <w:t xml:space="preserve">7. Ekler (kanıt listesi)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EK-1:</w:t>
      </w:r>
      <w:r>
        <w:t xml:space="preserve"> Teknik Rapor — </w:t>
      </w:r>
      <w:r>
        <w:rPr>
          <w:rFonts w:ascii="Consolas" w:cs="Consolas" w:eastAsia="Consolas" w:hAnsi="Consolas"/>
        </w:rPr>
        <w:t xml:space="preserve">docs/TEKNIK_RAPOR.md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EK-2:</w:t>
      </w:r>
      <w:r>
        <w:t xml:space="preserve"> Kullanım Kılavuzu — </w:t>
      </w:r>
      <w:r>
        <w:rPr>
          <w:rFonts w:ascii="Consolas" w:cs="Consolas" w:eastAsia="Consolas" w:hAnsi="Consolas"/>
        </w:rPr>
        <w:t xml:space="preserve">docs/KULLANIM_KILAVUZU.md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EK-3:</w:t>
      </w:r>
      <w:r>
        <w:t xml:space="preserve"> Sürüm Notları — </w:t>
      </w:r>
      <w:r>
        <w:rPr>
          <w:rFonts w:ascii="Consolas" w:cs="Consolas" w:eastAsia="Consolas" w:hAnsi="Consolas"/>
        </w:rPr>
        <w:t xml:space="preserve">RELEASE_NOTES.md</w:t>
      </w:r>
      <w:r>
        <w:t xml:space="preserve"> (v1.0.0)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EK-4:</w:t>
      </w:r>
      <w:r>
        <w:t xml:space="preserve"> Test çıktıları — </w:t>
      </w:r>
      <w:r>
        <w:rPr>
          <w:rFonts w:ascii="Consolas" w:cs="Consolas" w:eastAsia="Consolas" w:hAnsi="Consolas"/>
        </w:rPr>
        <w:t xml:space="preserve">npm test</w:t>
      </w:r>
      <w:r>
        <w:t xml:space="preserve"> (169 geçer) + </w:t>
      </w:r>
      <w:r>
        <w:rPr>
          <w:rFonts w:ascii="Consolas" w:cs="Consolas" w:eastAsia="Consolas" w:hAnsi="Consolas"/>
        </w:rPr>
        <w:t xml:space="preserve">npm run test:py</w:t>
      </w:r>
      <w:r>
        <w:t xml:space="preserve"> (141 geçer);</w:t>
      </w:r>
    </w:p>
    <w:p>
      <w:r>
        <w:t xml:space="preserve">ekran görüntüleri/log eklenebilir (</w:t>
      </w:r>
      <w:r>
        <w:rPr>
          <w:rFonts w:ascii="Consolas" w:cs="Consolas" w:eastAsia="Consolas" w:hAnsi="Consolas"/>
        </w:rPr>
        <w:t xml:space="preserve">TEST_REPORT.md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EK-5:</w:t>
      </w:r>
      <w:r>
        <w:t xml:space="preserve"> Git sürüm kanıtı — </w:t>
      </w:r>
      <w:r>
        <w:rPr>
          <w:rFonts w:ascii="Consolas" w:cs="Consolas" w:eastAsia="Consolas" w:hAnsi="Consolas"/>
        </w:rPr>
        <w:t xml:space="preserve">git show v1.0.0</w:t>
      </w:r>
      <w:r>
        <w:t xml:space="preserve">, commit </w:t>
      </w:r>
      <w:r>
        <w:rPr>
          <w:rFonts w:ascii="Consolas" w:cs="Consolas" w:eastAsia="Consolas" w:hAnsi="Consolas"/>
        </w:rPr>
        <w:t xml:space="preserve">2d56553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EK-6:</w:t>
      </w:r>
      <w:r>
        <w:t xml:space="preserve"> Eser kayıt-tescil başvuru dosyası (varsa tescil belgesi) —</w:t>
      </w:r>
    </w:p>
    <w:p>
      <w:r>
        <w:rPr>
          <w:rFonts w:ascii="Consolas" w:cs="Consolas" w:eastAsia="Consolas" w:hAnsi="Consolas"/>
        </w:rPr>
        <w:t xml:space="preserve">docs/TESCIL_BASVURU_DOSYASI.md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EK-7:</w:t>
      </w:r>
      <w:r>
        <w:t xml:space="preserve"> Kaynak kod deposu bağlantısı — [repo URL].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EK-8:</w:t>
      </w:r>
      <w:r>
        <w:t xml:space="preserve"> Ekran görüntüleri (3B sahne, metraj/kesim panelleri) — [eklenecek].</w:t>
      </w:r>
    </w:p>
    <w:p>
      <w:pPr>
        <w:pStyle w:val="Heading2"/>
      </w:pPr>
      <w:r>
        <w:t xml:space="preserve">8. Doğrulama Komutları (jüri/değerlendirici için)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npm install &amp;&amp; pip install -r requirements.txt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npm test            # 169 JS testi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npm run test:py     # 141 Python testi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npm run build       # üretim derlemesi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npm run dev         # canlı uygulama (http://localhost:5173)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>&gt; Bu dosya teknik kanıtları derler; resmî doçentlik beyan/forma uyarlanması ve</w:t>
      </w:r>
    </w:p>
    <w:p>
      <w:r>
        <w:t xml:space="preserve">&gt; kategori-puan eşlemesi başvuran sorumluluğundadır.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0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2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2026-06-17T07:10:28.434Z</dcterms:created>
  <dcterms:modified xsi:type="dcterms:W3CDTF">2026-06-17T07:10:28.435Z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