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Commitment Mathematics: Complete Formalism 4.0</w:t>
      </w:r>
    </w:p>
    <w:p/>
    <w:p>
      <w:pPr>
        <w:jc w:val="center"/>
      </w:pPr>
      <w:r>
        <w:t>Author: Otto Beseka Isong</w:t>
        <w:br/>
      </w:r>
      <w:r>
        <w:t>Company: Genie Capital Ltd</w:t>
        <w:br/>
      </w:r>
      <w:r>
        <w:t>Website: https://geniecapital.co</w:t>
        <w:br/>
      </w:r>
      <w:r>
        <w:t>Email: ottobeseka@geniecapital.co</w:t>
        <w:br/>
      </w:r>
      <w:r>
        <w:t>License: CC-BY-NC-SA (Creative Commons Attribution-NonCommercial-ShareAlike)</w:t>
      </w:r>
    </w:p>
    <w:p>
      <w:r>
        <w:br w:type="page"/>
      </w:r>
    </w:p>
    <w:p>
      <w:pPr>
        <w:pStyle w:val="Heading1"/>
      </w:pPr>
      <w:r>
        <w:t>1. Foundations</w:t>
      </w:r>
    </w:p>
    <w:p>
      <w:pPr>
        <w:pStyle w:val="Heading2"/>
      </w:pPr>
      <w:r>
        <w:t>1.1 Primitive Objects</w:t>
      </w:r>
    </w:p>
    <w:p>
      <w:r>
        <w:rPr>
          <w:b/>
        </w:rPr>
        <w:t xml:space="preserve">Definition 1.1 (Commitment): </w:t>
      </w:r>
      <w:r>
        <w:t>A commitment is a primitive relational structure: C = (L, H, P, CV₀) where L is the Liable Authority, H is the Holding Entity, P is the pledge specification, and CV₀ ∈ ℝ≥₀ is the base value established by bilateral agreement.</w:t>
      </w:r>
    </w:p>
    <w:p>
      <w:r>
        <w:rPr>
          <w:b/>
        </w:rPr>
        <w:t xml:space="preserve">Definition 1.2 (Anchor Space): </w:t>
      </w:r>
      <w:r>
        <w:t>The anchor space is: 𝒜 = [0,1]³ = {(V, A, T) | V, A, T ∈ [0,1]} where V is visibility, A is assurance, and T is transferability.</w:t>
      </w:r>
    </w:p>
    <w:p>
      <w:r>
        <w:rPr>
          <w:b/>
        </w:rPr>
        <w:t xml:space="preserve">Definition 1.3 (Frame Space): </w:t>
      </w:r>
      <w:r>
        <w:t>A frame Fₖ is characterized by:</w:t>
      </w:r>
    </w:p>
    <w:p>
      <w:pPr>
        <w:pStyle w:val="ListBullet"/>
      </w:pPr>
      <w:r>
        <w:t>Phase θₖ ∈ [0, 2π)</w:t>
      </w:r>
    </w:p>
    <w:p>
      <w:pPr>
        <w:pStyle w:val="ListBullet"/>
      </w:pPr>
      <w:r>
        <w:t>Weight Wₖ ∈ [0,1] with Σₖ Wₖ = 1</w:t>
      </w:r>
    </w:p>
    <w:p>
      <w:r>
        <w:rPr>
          <w:b/>
        </w:rPr>
        <w:t xml:space="preserve">The ternary intersection function evaluates frame relationships: </w:t>
      </w:r>
      <w:r>
        <w:t>ℐ(Fᵢ, Fⱼ) ∈ {+1, 0, -1} where:</w:t>
      </w:r>
    </w:p>
    <w:p>
      <w:pPr>
        <w:pStyle w:val="ListBullet"/>
      </w:pPr>
      <w:r>
        <w:t>ℐ = +1 (TRUE): Full intersection with phase alignment → frames agree</w:t>
      </w:r>
    </w:p>
    <w:p>
      <w:pPr>
        <w:pStyle w:val="ListBullet"/>
      </w:pPr>
      <w:r>
        <w:t>ℐ = 0 (INCONCLUSIVE): Partial intersection or ambiguous alignment → negotiation required</w:t>
      </w:r>
    </w:p>
    <w:p>
      <w:pPr>
        <w:pStyle w:val="ListBullet"/>
      </w:pPr>
      <w:r>
        <w:t>ℐ = -1 (FALSE): No intersection or phase opposition → frames disagree</w:t>
      </w:r>
    </w:p>
    <w:p>
      <w:r>
        <w:rPr>
          <w:b/>
        </w:rPr>
        <w:t xml:space="preserve">Definition 1.4 (Intersection Calculation): </w:t>
      </w:r>
      <w:r>
        <w:t>The intersection value is determined by frame overlap and phase alignment:</w:t>
      </w:r>
    </w:p>
    <w:p>
      <w:r>
        <w:t>ℐ(Fᵢ, Fⱼ) = +1 if (Cᵢ ∩ Cⱼ ≠ ∅) ∧ (cos(θᵢ-θⱼ) ≥ τₕᵢ𝒈ₕ)</w:t>
      </w:r>
    </w:p>
    <w:p>
      <w:r>
        <w:t>ℐ(Fᵢ, Fⱼ) = 0 if (Cᵢ ∩ Cⱼ ≠ ∅) ∧ (τₗₒ𝓌 ≤ cos(θᵢ-θⱼ) &lt; τₕᵢ𝒈ₕ)</w:t>
      </w:r>
    </w:p>
    <w:p>
      <w:r>
        <w:t>ℐ(Fᵢ, Fⱼ) = -1 if (Cᵢ ∩ Cⱼ = ∅) ∨ (cos(θᵢ-θⱼ) &lt; τₗₒ𝓌)</w:t>
      </w:r>
    </w:p>
    <w:p>
      <w:r>
        <w:t>where τₕᵢ𝒈ₕ = 0.8 and τₗₒ𝓌 = 0.3 are alignment thresholds. This reflects discrete relational dynamics: commitments either agree, need negotiation, or disagree.</w:t>
      </w:r>
    </w:p>
    <w:p>
      <w:r>
        <w:rPr>
          <w:b/>
        </w:rPr>
        <w:t xml:space="preserve">Proposition 1.1 (Intersection Properties): </w:t>
      </w:r>
      <w:r>
        <w:t>The intersection function satisfies:</w:t>
      </w:r>
    </w:p>
    <w:p>
      <w:pPr>
        <w:pStyle w:val="ListBullet"/>
      </w:pPr>
      <w:r>
        <w:t>Symmetry: ℐ(Fᵢ, Fⱼ) = ℐ(Fⱼ, Fᵢ)</w:t>
      </w:r>
    </w:p>
    <w:p>
      <w:pPr>
        <w:pStyle w:val="ListBullet"/>
      </w:pPr>
      <w:r>
        <w:t>Identity: ℐ(Fᵢ, Fᵢ) = +1</w:t>
      </w:r>
    </w:p>
    <w:p>
      <w:pPr>
        <w:pStyle w:val="ListBullet"/>
      </w:pPr>
      <w:r>
        <w:t>Discreteness: No fractional agreement states</w:t>
      </w:r>
    </w:p>
    <w:p>
      <w:pPr>
        <w:pStyle w:val="ListBullet"/>
      </w:pPr>
      <w:r>
        <w:t>Transitivity (weak): If ℐ(Fᵢ,Fⱼ)=+1 and ℐ(Fⱼ,Fₖ)=+1, then ℐ(Fᵢ,Fₖ) ∈ {0,+1}</w:t>
      </w:r>
    </w:p>
    <w:p>
      <w:r>
        <w:rPr>
          <w:b/>
        </w:rPr>
        <w:t xml:space="preserve">Definition 1.5 (Dependency Graph): </w:t>
      </w:r>
      <w:r>
        <w:t>The commitment network is a directed graph G = (𝒞, E) where vertices are commitments and edges represent derivation relations.</w:t>
      </w:r>
    </w:p>
    <w:p>
      <w:pPr>
        <w:pStyle w:val="Heading2"/>
      </w:pPr>
      <w:r>
        <w:t>1.2 The Fabric</w:t>
      </w:r>
    </w:p>
    <w:p>
      <w:r>
        <w:rPr>
          <w:b/>
        </w:rPr>
        <w:t xml:space="preserve">Definition 1.6 (Fabric): </w:t>
      </w:r>
      <w:r>
        <w:t>The Fabric is the emergent phase space: ℱ = [0,1]³ = {(D, μ, λ) | D, μ, λ ∈ [0,1]} where:</w:t>
      </w:r>
    </w:p>
    <w:p>
      <w:pPr>
        <w:pStyle w:val="ListBullet"/>
      </w:pPr>
      <w:r>
        <w:t>D = Defense (structural coherence)</w:t>
      </w:r>
    </w:p>
    <w:p>
      <w:pPr>
        <w:pStyle w:val="ListBullet"/>
      </w:pPr>
      <w:r>
        <w:t>μ = Memory (content fidelity)</w:t>
      </w:r>
    </w:p>
    <w:p>
      <w:pPr>
        <w:pStyle w:val="ListBullet"/>
      </w:pPr>
      <w:r>
        <w:t>λ = Pulse (dynamical excitation)</w:t>
      </w:r>
    </w:p>
    <w:p>
      <w:r>
        <w:t>The unit cube contains 8 vertices representing pure states. Paths through the cube model system trajectories. Memory μ represents content fidelity; its degradation (1-μ) permits disorder to emerge.</w:t>
      </w:r>
    </w:p>
    <w:p>
      <w:pPr>
        <w:pStyle w:val="Heading1"/>
      </w:pPr>
      <w:r>
        <w:t>2. Core Operators</w:t>
      </w:r>
    </w:p>
    <w:p>
      <w:pPr>
        <w:pStyle w:val="Heading2"/>
      </w:pPr>
      <w:r>
        <w:t>2.1 Dual Valuation Operator</w:t>
      </w:r>
    </w:p>
    <w:p>
      <w:r>
        <w:rPr>
          <w:b/>
        </w:rPr>
        <w:t xml:space="preserve">Definition 2.1 (Dual Valuation): </w:t>
      </w:r>
      <w:r>
        <w:t>The valuation operator has two perspectives:</w:t>
      </w:r>
    </w:p>
    <w:p>
      <w:r>
        <w:t>Holding Entity Perspective: V̂ₕ(C) = +CV₀ · V · A · (1 + T)</w:t>
      </w:r>
    </w:p>
    <w:p>
      <w:r>
        <w:t>Liable Authority Perspective: V̂ₗ(C) = -CV₀</w:t>
      </w:r>
    </w:p>
    <w:p>
      <w:r>
        <w:rPr>
          <w:b/>
        </w:rPr>
        <w:t xml:space="preserve">Proposition 2.1 (Valuation Gap): </w:t>
      </w:r>
      <w:r>
        <w:t>The asymmetry between perspectives creates a gap: ΔV(C) = V̂ₕ(C) + V̂ₗ(C) = CV₀ · [V · A · (1+T) - 1]</w:t>
      </w:r>
    </w:p>
    <w:p>
      <w:r>
        <w:t>This gap is zero only when V · A · (1+T) = 1.</w:t>
      </w:r>
    </w:p>
    <w:p>
      <w:r>
        <w:rPr>
          <w:b/>
        </w:rPr>
        <w:t xml:space="preserve">Theorem 2.1 (Compensation Necessity): </w:t>
      </w:r>
      <w:r>
        <w:t>The compensation term Compⱼ = (U, I, R, C, Inf, O) ∈ ℝ⁶ exists to bridge the valuation gap. For commitment stability: ||Compⱼ|| ≥ |ΔV(Cⱼ)|</w:t>
      </w:r>
    </w:p>
    <w:p>
      <w:r>
        <w:t>When the gap is large, compensation must be correspondingly large, or the commitment becomes unstable.</w:t>
      </w:r>
    </w:p>
    <w:p>
      <w:r>
        <w:rPr>
          <w:b/>
        </w:rPr>
        <w:t xml:space="preserve">Theorem 2.2 (Bounded Value): </w:t>
      </w:r>
      <w:r>
        <w:t>For the Holding Entity: 0 ≤ V̂ₕ(C) ≤ 2 · CV₀ with equality at the upper bound iff V = A = T = 1.</w:t>
      </w:r>
    </w:p>
    <w:p>
      <w:r>
        <w:rPr>
          <w:b/>
        </w:rPr>
        <w:t xml:space="preserve">Proof: </w:t>
      </w:r>
      <w:r>
        <w:t>Since V, A, T ∈ [0,1], we have V · A ∈ [0,1] and (1+T) ∈ [1,2]. Thus V̂ₕ(C) ∈ [0, 2CV₀]. ∎</w:t>
      </w:r>
    </w:p>
    <w:p>
      <w:pPr>
        <w:pStyle w:val="Heading2"/>
      </w:pPr>
      <w:r>
        <w:t>2.2 Intersection Operator</w:t>
      </w:r>
    </w:p>
    <w:p>
      <w:r>
        <w:rPr>
          <w:b/>
        </w:rPr>
        <w:t xml:space="preserve">Definition 2.2 (Intersection Operator): </w:t>
      </w:r>
      <w:r>
        <w:t>The intersection operator evaluates frame relationships through the ternary intersection function ℐ(Fᵢ, Fⱼ).</w:t>
      </w:r>
    </w:p>
    <w:p>
      <w:r>
        <w:rPr>
          <w:b/>
        </w:rPr>
        <w:t xml:space="preserve">Proposition 2.2: </w:t>
      </w:r>
      <w:r>
        <w:t>Frame agreement is discrete: ℐ ∈ {+1, 0, -1} with +1 indicating full alignment, 0 indicating partial alignment, and -1 indicating opposition.</w:t>
      </w:r>
    </w:p>
    <w:p>
      <w:r>
        <w:rPr>
          <w:b/>
        </w:rPr>
        <w:t xml:space="preserve">Extension (Interference): </w:t>
      </w:r>
      <w:r>
        <w:t>For interacting commitments, the combined framed value depends on phase difference Δθᵢⱼ, modeling constructive (cos Δθᵢⱼ ≈ 1) or destructive (cos Δθᵢⱼ ≈ -1) interference.</w:t>
      </w:r>
    </w:p>
    <w:p>
      <w:pPr>
        <w:pStyle w:val="Heading2"/>
      </w:pPr>
      <w:r>
        <w:t>2.3 Constraint Operator</w:t>
      </w:r>
    </w:p>
    <w:p>
      <w:r>
        <w:rPr>
          <w:b/>
        </w:rPr>
        <w:t xml:space="preserve">Definition 2.3: </w:t>
      </w:r>
      <w:r>
        <w:t>For dependency depth d = d(Cᵣₒₒₜ, Cⱼ) and decay constant k = ln 2: Ĉ(ψ) = ψ · e⁻ᵏᵈ</w:t>
      </w:r>
    </w:p>
    <w:p>
      <w:r>
        <w:t>This gives 50% value loss per layer.</w:t>
      </w:r>
    </w:p>
    <w:p>
      <w:r>
        <w:rPr>
          <w:b/>
        </w:rPr>
        <w:t xml:space="preserve">Theorem 2.3 (Dependency Bound): </w:t>
      </w:r>
      <w:r>
        <w:t>If Cⱼ derives from Cᵢ at depth d: CV(Cⱼ) ≤ e⁻ᵏᵈ · CV(Cᵢ)</w:t>
      </w:r>
    </w:p>
    <w:p>
      <w:pPr>
        <w:pStyle w:val="Heading2"/>
      </w:pPr>
      <w:r>
        <w:t>2.4 Complete Tensor</w:t>
      </w:r>
    </w:p>
    <w:p>
      <w:r>
        <w:rPr>
          <w:b/>
        </w:rPr>
        <w:t xml:space="preserve">Definition 2.4: </w:t>
      </w:r>
      <w:r>
        <w:t>The commitment tensor is: 𝒯(Cⱼ) = CV₀(j) ⊗ [Vⱼ, Aⱼ, Tⱼ] ⊗ ℐⱼ ⊗ e⁻ᵏᵈʲ</w:t>
      </w:r>
    </w:p>
    <w:p>
      <w:r>
        <w:t>The realized value from H perspective is: CVⱼ = ||Ĉ ∘ ℐ ∘ V̂ₕ(Cⱼ)|| = CV₀ · V · A · (1+T) · max(0, ℐ) · e⁻ᵏᵈ</w:t>
      </w:r>
    </w:p>
    <w:p>
      <w:r>
        <w:rPr>
          <w:b/>
        </w:rPr>
        <w:t xml:space="preserve">Key Distinction: </w:t>
      </w:r>
      <w:r>
        <w:t>Anchor parameters (V, A, T) represent intrinsic commitment properties. Intersection ℐ represents relational agreement between frames. The anchor parameters remain fixed; intersection determines whether value can be realized in a specific relational context.</w:t>
      </w:r>
    </w:p>
    <w:p>
      <w:pPr>
        <w:pStyle w:val="Heading2"/>
      </w:pPr>
      <w:r>
        <w:t>2.5 Resistance Function</w:t>
      </w:r>
    </w:p>
    <w:p>
      <w:r>
        <w:rPr>
          <w:b/>
        </w:rPr>
        <w:t xml:space="preserve">Definition 2.5 (Liable Authority Resistance): </w:t>
      </w:r>
      <w:r>
        <w:t>The Liable Authority resists operations that increase exposure: Rₗ(ΔCV) = 0 if ΔCV ≤ 0 (liability decreases), Rₗ(ΔCV) = ρ · |ΔCV| if ΔCV &gt; 0 (liability increases)</w:t>
      </w:r>
    </w:p>
    <w:p>
      <w:r>
        <w:t>where ρ ∈ [0,1] is the resistance coefficient, typically ρ = 1 - (V · A). This resistance enters operation costs and must be overcome for operations that expand L's liability.</w:t>
      </w:r>
    </w:p>
    <w:p>
      <w:pPr>
        <w:pStyle w:val="Heading1"/>
      </w:pPr>
      <w:r>
        <w:t>3. Relational Distance</w:t>
      </w:r>
    </w:p>
    <w:p>
      <w:r>
        <w:rPr>
          <w:b/>
        </w:rPr>
        <w:t xml:space="preserve">Definition 3.1 (Relational Distance): </w:t>
      </w:r>
      <w:r>
        <w:t>Rᴰ(i,j) = (1/π) · arccos(cos(θᵢ - θⱼ)) where θᵢ, θⱼ are frame phases. This normalizes to Rᴰ ∈ [0,1].</w:t>
      </w:r>
    </w:p>
    <w:p>
      <w:r>
        <w:rPr>
          <w:b/>
        </w:rPr>
        <w:t xml:space="preserve">Proposition 3.1: </w:t>
      </w:r>
      <w:r>
        <w:t>Rᴰ ∈ [0,1] with:</w:t>
      </w:r>
    </w:p>
    <w:p>
      <w:pPr>
        <w:pStyle w:val="ListBullet"/>
      </w:pPr>
      <w:r>
        <w:t>Rᴰ = 0: perfect alignment</w:t>
      </w:r>
    </w:p>
    <w:p>
      <w:pPr>
        <w:pStyle w:val="ListBullet"/>
      </w:pPr>
      <w:r>
        <w:t>Rᴰ = 1: complete opposition</w:t>
      </w:r>
    </w:p>
    <w:p>
      <w:r>
        <w:rPr>
          <w:b/>
        </w:rPr>
        <w:t xml:space="preserve">Extension (Compensation Efficiency): </w:t>
      </w:r>
      <w:r>
        <w:t>Eff(Rᴰ) = e⁻ᶜ·Rᴰ where c = ln 10 ≈ 2.303, determining viability of interactions.</w:t>
      </w:r>
    </w:p>
    <w:p>
      <w:pPr>
        <w:pStyle w:val="Heading1"/>
      </w:pPr>
      <w:r>
        <w:t>4. Operations and Control</w:t>
      </w:r>
    </w:p>
    <w:p>
      <w:pPr>
        <w:pStyle w:val="Heading2"/>
      </w:pPr>
      <w:r>
        <w:t>4.1 Base Operations</w:t>
      </w:r>
    </w:p>
    <w:p>
      <w:r>
        <w:rPr>
          <w:b/>
        </w:rPr>
        <w:t xml:space="preserve">Definition 4.1 (Base Operations): </w:t>
      </w:r>
      <w:r>
        <w:t>The six base operations are:</w:t>
      </w:r>
    </w:p>
    <w:p>
      <w:r>
        <w:rPr>
          <w:b/>
        </w:rPr>
        <w:t xml:space="preserve">1. CREATE (CRT): </w:t>
      </w:r>
      <w:r>
        <w:t>Initializes new commitment. Requires bilateral agreement between L and H: CRT₍L,H,P,CV₀₎(∅) : ∅ ↦ C = (L, H, P, CV₀) with initial anchor state (V₀, A₀, T₀), frame F₀, and Fabric placement (D₀, μ₀, λ₀).</w:t>
      </w:r>
    </w:p>
    <w:p>
      <w:r>
        <w:rPr>
          <w:b/>
        </w:rPr>
        <w:t xml:space="preserve">2. INCREMENT (INC): </w:t>
      </w:r>
      <w:r>
        <w:t>For parameter α ∈ {V, A, T} and δ ∈ ℝ: INCα,δ(𝒯) : α ↦ α + δ subject to domain constraints α + δ ∈ [0,1] and L-resistance Rₗ.</w:t>
      </w:r>
    </w:p>
    <w:p>
      <w:r>
        <w:rPr>
          <w:b/>
        </w:rPr>
        <w:t xml:space="preserve">Note: </w:t>
      </w:r>
      <w:r>
        <w:t>CV₀ cannot be modified by INC as it requires bilateral renegotiation. INC is permitted in all interaction modes (Exchange, Interference, Deep Interference, Coupling). In Exchange mode, value transfer requires a Medium of Exchange; at closer relational distances, INC operates directly.</w:t>
      </w:r>
    </w:p>
    <w:p>
      <w:r>
        <w:rPr>
          <w:b/>
        </w:rPr>
        <w:t xml:space="preserve">3. ROTATE (ROT): </w:t>
      </w:r>
      <w:r>
        <w:t>For angle φ and susceptibility vector R: ROTφ,R(𝒯) : θₖ ↦ θₖ + φ · Rₖ, Wₖ ↦ Wₖ'</w:t>
      </w:r>
    </w:p>
    <w:p>
      <w:r>
        <w:t>ROT operates on the frame structure, adjusting phases θₖ and weights Wₖ. ROT is permitted in Interference, Deep Interference, and Coupling modes.</w:t>
      </w:r>
    </w:p>
    <w:p>
      <w:r>
        <w:rPr>
          <w:b/>
        </w:rPr>
        <w:t xml:space="preserve">4. JUMP (JMP): </w:t>
      </w:r>
      <w:r>
        <w:t>For target state S' = (D', μ', λ'): JMPS'(𝒯) : (D, μ, λ) ↦ (D', μ', λ')</w:t>
      </w:r>
    </w:p>
    <w:p>
      <w:r>
        <w:t>JMP is permitted only in Coupling mode with gender complementarity and sufficient coupling strength. When JUMP increases liability (CV₀' &gt; CV₀), permission requires both standard conditions and: Rₗ(CV₀' - CV₀) &lt; κ · CV₀</w:t>
      </w:r>
    </w:p>
    <w:p>
      <w:r>
        <w:rPr>
          <w:b/>
        </w:rPr>
        <w:t xml:space="preserve">5. REPAIR (RPR): </w:t>
      </w:r>
      <w:r>
        <w:t>Restores degraded Fabric coordinates for individual commitment Cⱼ: RPRᵣ(𝒯) : (Dⱼ, μⱼ, λⱼ) ↦ (Dⱼ + ΔD, μⱼ + Δμ, λⱼ + Δλ) where: ΔD = +r · (1 - Dⱼ), Δμ = +r · μⱼ, Δλ = -r · (λⱼ - λₜₐᵣ𝒈ₑₜ) with r ∈ [0,1] the repair coefficient. Requires compensation proportional to accumulated damage.</w:t>
      </w:r>
    </w:p>
    <w:p>
      <w:r>
        <w:rPr>
          <w:b/>
        </w:rPr>
        <w:t xml:space="preserve">6. ANNIHILATE (ANL): </w:t>
      </w:r>
      <w:r>
        <w:t>Terminal operation terminating commitment: ANL(𝒯) : C ↦ ∅. Results in CV₀ → 0 and releases trapped compensation. Requires bilateral consent or terminal damage threshold.</w:t>
      </w:r>
    </w:p>
    <w:p>
      <w:r>
        <w:rPr>
          <w:b/>
        </w:rPr>
        <w:t xml:space="preserve">Proposition 4.1 (Operation Hierarchy): </w:t>
      </w:r>
      <w:r>
        <w:t>CRT/ANL &gt; JMP &gt; ROT &gt; INC &gt; RPR where higher operations overwrite lower operations.</w:t>
      </w:r>
    </w:p>
    <w:p>
      <w:r>
        <w:rPr>
          <w:b/>
        </w:rPr>
        <w:t xml:space="preserve">Theorem 4.1 (Completeness): </w:t>
      </w:r>
      <w:r>
        <w:t>Any transformation on 𝒯 can be expressed as a composition of the six base operations.</w:t>
      </w:r>
    </w:p>
    <w:p>
      <w:pPr>
        <w:pStyle w:val="Heading2"/>
      </w:pPr>
      <w:r>
        <w:t>4.2 Control - Generative</w:t>
      </w:r>
    </w:p>
    <w:p>
      <w:r>
        <w:rPr>
          <w:b/>
        </w:rPr>
        <w:t xml:space="preserve">Definition 4.2 (Generative Control): </w:t>
      </w:r>
      <w:r>
        <w:t>Generative control primitives evaluate and execute operations that create, modify, and attempt value realization.</w:t>
      </w:r>
    </w:p>
    <w:p>
      <w:pPr>
        <w:pStyle w:val="Heading3"/>
      </w:pPr>
      <w:r>
        <w:t>4.2.1 TEST (Decision Primitive)</w:t>
      </w:r>
    </w:p>
    <w:p>
      <w:r>
        <w:rPr>
          <w:b/>
        </w:rPr>
        <w:t xml:space="preserve">Definition 4.2.1: </w:t>
      </w:r>
      <w:r>
        <w:t>TEST is the formalization of attempt within Commitment Mathematics. For a prospective operation op, TEST evaluates whether all requirements for execution are met: TEST(op) → {+1, 0, -1}</w:t>
      </w:r>
    </w:p>
    <w:p>
      <w:r>
        <w:rPr>
          <w:b/>
        </w:rPr>
        <w:t xml:space="preserve">Comprehensive Evaluation Requirements: </w:t>
      </w:r>
      <w:r>
        <w:t>TEST evaluates ALL of the following conditions:</w:t>
      </w:r>
    </w:p>
    <w:p>
      <w:pPr>
        <w:pStyle w:val="ListBullet"/>
      </w:pPr>
      <w:r>
        <w:t>Frame intersection: ℐ(Fₛₒᵤᵣ꜀ₑ, Fₜₐᵣ𝒈ₑₜ) for operations requiring relational agreement</w:t>
      </w:r>
    </w:p>
    <w:p>
      <w:pPr>
        <w:pStyle w:val="ListBullet"/>
      </w:pPr>
      <w:r>
        <w:t>Interaction mode permissions: Rᴰ thresholds and operation domain constraints</w:t>
      </w:r>
    </w:p>
    <w:p>
      <w:pPr>
        <w:pStyle w:val="ListBullet"/>
      </w:pPr>
      <w:r>
        <w:t>System resources: TEST pings MONITOR for sufficient Fabric coordinates (D ≥ Dₘᵢₙ, μ ≥ μₘᵢₙ, λ within operational range)</w:t>
      </w:r>
    </w:p>
    <w:p>
      <w:pPr>
        <w:pStyle w:val="ListBullet"/>
      </w:pPr>
      <w:r>
        <w:t>Operation-specific constraints: bilateral consent (CRT/ANL), gender complementarity G꜀=1 (JMP), coupling strength κ&gt;0.8 (JMP), etc.</w:t>
      </w:r>
    </w:p>
    <w:p>
      <w:pPr>
        <w:pStyle w:val="ListBullet"/>
      </w:pPr>
      <w:r>
        <w:t>Resistance barriers: Rₗ thresholds for liability-increasing operations</w:t>
      </w:r>
    </w:p>
    <w:p>
      <w:pPr>
        <w:pStyle w:val="ListBullet"/>
      </w:pPr>
      <w:r>
        <w:t>Dependency validity: constraint algebra conditions, depth limits, parent-child relationships</w:t>
      </w:r>
    </w:p>
    <w:p>
      <w:r>
        <w:rPr>
          <w:b/>
        </w:rPr>
        <w:t>TEST Outcomes:</w:t>
      </w:r>
      <w:r/>
    </w:p>
    <w:p>
      <w:r>
        <w:t>TEST returns +1 (TRUE) only when ALL requirements are met.</w:t>
      </w:r>
    </w:p>
    <w:p>
      <w:r>
        <w:t>TEST returns 0 (INCONCLUSIVE) when requirements are partially met or ambiguous.</w:t>
      </w:r>
    </w:p>
    <w:p>
      <w:r>
        <w:t>TEST returns -1 (FALSE) when critical requirements fail.</w:t>
      </w:r>
    </w:p>
    <w:p>
      <w:r>
        <w:rPr>
          <w:b/>
        </w:rPr>
        <w:t xml:space="preserve">TEST-MONITOR Communication: </w:t>
      </w:r>
      <w:r>
        <w:t>TEST must ping MONITOR before evaluating operations. Protocol:</w:t>
      </w:r>
    </w:p>
    <w:p>
      <w:r>
        <w:t>1. Operation op proposed</w:t>
      </w:r>
    </w:p>
    <w:p>
      <w:r>
        <w:t>2. TEST queries MONITOR: 'Do we have (D, μ, λ) capacity for op?'</w:t>
      </w:r>
    </w:p>
    <w:p>
      <w:r>
        <w:t>3. MONITOR responds with current Fabric state and resource availability</w:t>
      </w:r>
    </w:p>
    <w:p>
      <w:r>
        <w:t>4. TEST combines: frame + mode + resources + constraints + resistance</w:t>
      </w:r>
    </w:p>
    <w:p>
      <w:r>
        <w:t>5. TEST returns ternary outcome</w:t>
      </w:r>
    </w:p>
    <w:p>
      <w:r>
        <w:rPr>
          <w:b/>
        </w:rPr>
        <w:t xml:space="preserve">For CREATE: </w:t>
      </w:r>
      <w:r>
        <w:t>TEST verifies:</w:t>
      </w:r>
    </w:p>
    <w:p>
      <w:r>
        <w:t>1. Bilateral consent verified</w:t>
      </w:r>
    </w:p>
    <w:p>
      <w:r>
        <w:t>2. Initial viability: CV₀ &gt; 0 and (V₀, A₀, T₀) ∈ [0,1]³</w:t>
      </w:r>
    </w:p>
    <w:p>
      <w:r>
        <w:t>3. Available capacity: L can assume liability and H can provide compensation</w:t>
      </w:r>
    </w:p>
    <w:p>
      <w:r>
        <w:t>4. No prior existence: commitment identifier unused</w:t>
      </w:r>
    </w:p>
    <w:p>
      <w:r>
        <w:t>5. MONITOR confirms system resources available</w:t>
      </w:r>
    </w:p>
    <w:p>
      <w:r>
        <w:rPr>
          <w:b/>
        </w:rPr>
        <w:t xml:space="preserve">For ANNIHILATE: </w:t>
      </w:r>
      <w:r>
        <w:t>TEST verifies:</w:t>
      </w:r>
    </w:p>
    <w:p>
      <w:r>
        <w:t>1. Bilateral consent OR terminal damage: Damage &gt; D꜀ᵣᵢₜᵢ꜀ₐₗ</w:t>
      </w:r>
    </w:p>
    <w:p>
      <w:r>
        <w:t>2. Compensation settlement: ||Comp|| = 0 or transfer complete</w:t>
      </w:r>
    </w:p>
    <w:p>
      <w:r>
        <w:t>3. Dependency resolution: derived commitments handled</w:t>
      </w:r>
    </w:p>
    <w:p>
      <w:r>
        <w:t>4. MONITOR confirms safe termination</w:t>
      </w:r>
    </w:p>
    <w:p>
      <w:r>
        <w:rPr>
          <w:b/>
        </w:rPr>
        <w:t xml:space="preserve">Key Property: </w:t>
      </w:r>
      <w:r>
        <w:t>TEST is purely decisional and does not modify commitment state. Every prospective operation is first attempted via TEST; only upon TRUE (+1) verdict with MONITOR resource approval does EXECUTE apply the operation to the tensor 𝒯.</w:t>
      </w:r>
    </w:p>
    <w:p>
      <w:pPr>
        <w:pStyle w:val="Heading3"/>
      </w:pPr>
      <w:r>
        <w:t>4.2.2 NEGOTIATE (Adjustment Primitive)</w:t>
      </w:r>
    </w:p>
    <w:p>
      <w:r>
        <w:rPr>
          <w:b/>
        </w:rPr>
        <w:t xml:space="preserve">Definition 4.2.2: </w:t>
      </w:r>
      <w:r>
        <w:t>NEGOTIATE is invoked when TEST returns 0 (INCONCLUSIVE). It attempts to align frames through incremental adjustments.</w:t>
      </w:r>
    </w:p>
    <w:p>
      <w:r>
        <w:rPr>
          <w:b/>
        </w:rPr>
        <w:t>NEGOTIATE Protocol:</w:t>
      </w:r>
      <w:r/>
    </w:p>
    <w:p>
      <w:pPr>
        <w:pStyle w:val="ListBullet"/>
      </w:pPr>
      <w:r>
        <w:t>Initial state: ℐ = 0 (frames partially intersect or alignment ambiguous)</w:t>
      </w:r>
    </w:p>
    <w:p>
      <w:pPr>
        <w:pStyle w:val="ListBullet"/>
      </w:pPr>
      <w:r>
        <w:t>Adjustment: Apply INC(V/A/T, δ) or ROT(θ, δφ) to modify frames</w:t>
      </w:r>
    </w:p>
    <w:p>
      <w:pPr>
        <w:pStyle w:val="ListBullet"/>
      </w:pPr>
      <w:r>
        <w:t>Re-test: Evaluate TEST(op) with adjusted frames</w:t>
      </w:r>
    </w:p>
    <w:p>
      <w:pPr>
        <w:pStyle w:val="ListBullet"/>
      </w:pPr>
      <w:r>
        <w:t>Outcome: If TEST → +1, proceed to EXECUTE; if TEST → -1, proceed to HANDLE; if TEST → 0, continue negotiation or terminate</w:t>
      </w:r>
    </w:p>
    <w:p>
      <w:r>
        <w:rPr>
          <w:b/>
        </w:rPr>
        <w:t xml:space="preserve">Cost Structure: </w:t>
      </w:r>
      <w:r>
        <w:t>Each negotiation cycle incurs cost: Cₙₑ𝒈 = γₙₑ𝒈 · CV₀ where γₙₑ𝒈 ∈ [0.01, 0.1] represents negotiation overhead.</w:t>
      </w:r>
    </w:p>
    <w:p>
      <w:r>
        <w:rPr>
          <w:b/>
        </w:rPr>
        <w:t xml:space="preserve">Theorem 4.2 (Negotiation Convergence): </w:t>
      </w:r>
      <w:r>
        <w:t>Negotiation either converges to ℐ = +1 (success) or ℐ = -1 (failure) within finite iterations, or terminates when accumulated cost exceeds threshold: Σ Cₙₑ𝒈 &gt; κ · CV₀ where κ is negotiation tolerance.</w:t>
      </w:r>
    </w:p>
    <w:p>
      <w:pPr>
        <w:pStyle w:val="Heading3"/>
      </w:pPr>
      <w:r>
        <w:t>4.2.3 EXECUTE (Execution Primitive)</w:t>
      </w:r>
    </w:p>
    <w:p>
      <w:r>
        <w:rPr>
          <w:b/>
        </w:rPr>
        <w:t xml:space="preserve">Definition 4.2.3: </w:t>
      </w:r>
      <w:r>
        <w:t>EXECUTE is invoked when TEST returns +1 (TRUE) AND MONITOR confirms resource availability. It applies the base operation cleanly to the commitment tensor, preserving conservation laws.</w:t>
      </w:r>
    </w:p>
    <w:p>
      <w:r>
        <w:t>EXECUTE operation set: op ∈ {CRT, INC, ROT, JMP, RPR, ANL}</w:t>
      </w:r>
    </w:p>
    <w:p>
      <w:r>
        <w:rPr>
          <w:b/>
        </w:rPr>
        <w:t xml:space="preserve">Value Effect: </w:t>
      </w:r>
      <w:r>
        <w:t>When EXECUTE operates with ℐ = +1 and resources OK: CVᵣₑₐₗᵢᵤₑ𝒹 = +CV₀ · V · A · (1+T) · max(0, +1) · e⁻ᵏᵈ = +CV₀ · V · A · (1+T) · e⁻ᵏᵈ (full value realized)</w:t>
      </w:r>
    </w:p>
    <w:p>
      <w:pPr>
        <w:pStyle w:val="Heading3"/>
      </w:pPr>
      <w:r>
        <w:t>4.2.4 VIOLATE (Override Primitive)</w:t>
      </w:r>
    </w:p>
    <w:p>
      <w:r>
        <w:rPr>
          <w:b/>
        </w:rPr>
        <w:t xml:space="preserve">Definition 4.2.4: </w:t>
      </w:r>
      <w:r>
        <w:t>VIOLATE is invoked when TEST returns -1 (FALSE) but the operation must proceed regardless. It is an override primitive that forces execution despite frame disagreement or failed requirements, not a TEST outcome.</w:t>
      </w:r>
    </w:p>
    <w:p>
      <w:r>
        <w:rPr>
          <w:b/>
        </w:rPr>
        <w:t>Control Flow Distinction:</w:t>
      </w:r>
      <w:r/>
    </w:p>
    <w:p>
      <w:pPr>
        <w:pStyle w:val="ListBullet"/>
      </w:pPr>
      <w:r>
        <w:t>TEST → -1 → HANDLE (normal path for frame disagreement or requirement failure)</w:t>
      </w:r>
    </w:p>
    <w:p>
      <w:pPr>
        <w:pStyle w:val="ListBullet"/>
      </w:pPr>
      <w:r>
        <w:t>TEST → -1 → VIOLATE → EXECUTE (override path forcing execution at cost)</w:t>
      </w:r>
    </w:p>
    <w:p>
      <w:r>
        <w:rPr>
          <w:b/>
        </w:rPr>
        <w:t>VIOLATE Mechanisms:</w:t>
      </w:r>
      <w:r/>
    </w:p>
    <w:p>
      <w:pPr>
        <w:pStyle w:val="ListBullet"/>
      </w:pPr>
      <w:r>
        <w:t>Force: Overcomes D with ΔD = -f · D where f &gt; 1 (force factor)</w:t>
      </w:r>
    </w:p>
    <w:p>
      <w:pPr>
        <w:pStyle w:val="ListBullet"/>
      </w:pPr>
      <w:r>
        <w:t>Manipulation: Alters μ with Δμ = -m · μ where m ∈ [0,1]</w:t>
      </w:r>
    </w:p>
    <w:p>
      <w:pPr>
        <w:pStyle w:val="ListBullet"/>
      </w:pPr>
      <w:r>
        <w:t>Excitation: Amplifies λ with Δλ = e · λ where e &gt; 1</w:t>
      </w:r>
    </w:p>
    <w:p>
      <w:r>
        <w:t>Force threshold required to overcome resistance: fₘᵢₙ = 1 + ρ · Rₜₑₙₛᵢₒₙ / D</w:t>
      </w:r>
    </w:p>
    <w:p>
      <w:r>
        <w:rPr>
          <w:b/>
        </w:rPr>
        <w:t xml:space="preserve">Cost Structure: </w:t>
      </w:r>
      <w:r>
        <w:t>VIOLATE incurs dual costs: Cvᵢₒₗₐₜₑ = γfₒᵣ꜀ₑ · CV₀ + Damage where γfₒᵣ꜀ₑ ∈ [0.3, 0.8] and Damage = kᵥ · (ΔD + Δλ + (1 - μ) · |Δμ|) with kᵥ = ln 2. Memory degradation (1-μ) amplifies damage from manipulation.</w:t>
      </w:r>
    </w:p>
    <w:p>
      <w:r>
        <w:rPr>
          <w:b/>
        </w:rPr>
        <w:t xml:space="preserve">Value Effect: </w:t>
      </w:r>
      <w:r>
        <w:t>When VIOLATE forces execution: CVᵣₑₐₗᵢᵤₑ𝒹 = +CV₀ · V · A · (1+T) · e⁻ᵏᵈ - (Cvᵢₒₗₐₜₑ + Damage) (value realized minus costs)</w:t>
      </w:r>
    </w:p>
    <w:p>
      <w:r>
        <w:rPr>
          <w:b/>
        </w:rPr>
        <w:t xml:space="preserve">Theorem 4.3 (Violation Degradation): </w:t>
      </w:r>
      <w:r>
        <w:t>Forced operations cause cumulative memory degradation: Δμ = -ln 2 · Σₙ [(ΔDₙ)² + (Δλₙ)² + (1 - μₙ)²] where n indexes violation sequence.</w:t>
      </w:r>
    </w:p>
    <w:p>
      <w:pPr>
        <w:pStyle w:val="Heading2"/>
      </w:pPr>
      <w:r>
        <w:t>4.3 Control - Governance</w:t>
      </w:r>
    </w:p>
    <w:p>
      <w:r>
        <w:rPr>
          <w:b/>
        </w:rPr>
        <w:t xml:space="preserve">Definition 4.3 (Governance Control): </w:t>
      </w:r>
      <w:r>
        <w:t>Governance control primitives observe, regulate, and maintain system integrity through continuous Fabric monitoring and homeostatic regulation.</w:t>
      </w:r>
    </w:p>
    <w:p>
      <w:pPr>
        <w:pStyle w:val="Heading3"/>
      </w:pPr>
      <w:r>
        <w:t>4.3.1 MONITOR (Observation Primitive)</w:t>
      </w:r>
    </w:p>
    <w:p>
      <w:r>
        <w:rPr>
          <w:b/>
        </w:rPr>
        <w:t xml:space="preserve">Definition 4.3.1: </w:t>
      </w:r>
      <w:r>
        <w:t>MONITOR is the co-equal governance control primitive with TEST. It performs continuous passive surveillance on commitment network G = (𝒞, E), computes Fabric coordinates from system state, detects threshold breaches, and provides resource information to TEST.</w:t>
      </w:r>
    </w:p>
    <w:p>
      <w:r>
        <w:rPr>
          <w:b/>
        </w:rPr>
        <w:t>Core Functions:</w:t>
      </w:r>
      <w:r/>
    </w:p>
    <w:p>
      <w:pPr>
        <w:pStyle w:val="ListBullet"/>
      </w:pPr>
      <w:r>
        <w:t>Fabric Computation: Continuously calculates (D, μ, λ) from commitment network states</w:t>
      </w:r>
    </w:p>
    <w:p>
      <w:pPr>
        <w:pStyle w:val="ListBullet"/>
      </w:pPr>
      <w:r>
        <w:t>Resource Provision: Responds to TEST queries with current Fabric state and resource availability</w:t>
      </w:r>
    </w:p>
    <w:p>
      <w:pPr>
        <w:pStyle w:val="ListBullet"/>
      </w:pPr>
      <w:r>
        <w:t>Threshold Detection: Monitors for Damageⱼ &gt; D꜀ᵣᵢₜᵢ꜀ₐₗ, μⱼ &lt; μ꜀ᵣᵢₜᵢ꜀ₐₗ, Dⱼ &lt; D꜀ᵣᵢₜᵢ꜀ₐₗ, λⱼ &gt; λ꜀ᵣᵢₜᵢ꜀ₐₗ</w:t>
      </w:r>
    </w:p>
    <w:p>
      <w:pPr>
        <w:pStyle w:val="ListBullet"/>
      </w:pPr>
      <w:r>
        <w:t>Proactive Repair: Triggers TEST(RPR) when damage thresholds exceeded</w:t>
      </w:r>
    </w:p>
    <w:p>
      <w:pPr>
        <w:pStyle w:val="ListBullet"/>
      </w:pPr>
      <w:r>
        <w:t>Emergency Override: Blocks operations when Fabric critically degraded</w:t>
      </w:r>
    </w:p>
    <w:p>
      <w:r>
        <w:rPr>
          <w:b/>
        </w:rPr>
        <w:t xml:space="preserve">Existence Condition: </w:t>
      </w:r>
      <w:r>
        <w:t>MONITOR exists only when μₛᵧₛ ≥ μ꜀ᵣᵢₜᵢ꜀ₐₗ = 1/(2e) ≈ 0.184. Below this threshold, system loses self-awareness capacity.</w:t>
      </w:r>
    </w:p>
    <w:p>
      <w:r>
        <w:rPr>
          <w:b/>
        </w:rPr>
        <w:t>Dual Initiation Pathways:</w:t>
      </w:r>
      <w:r/>
    </w:p>
    <w:p>
      <w:r>
        <w:t>Pathway 1: Self-Report (Reactive) - When μⱼ ≥ μₗₒ꜀ₐₗ, commitment Cⱼ can detect own damage and self-signal to MONITOR for TEST(RPR) invocation.</w:t>
      </w:r>
    </w:p>
    <w:p>
      <w:r>
        <w:t>Pathway 2: System Surveillance (Proactive) - When μⱼ &lt; μₗₒ꜀ₐₗ, commitment cannot self-report. MONITOR detects anomalies through neighboring commitments observing: anomalous Rᴰ changes, missing phase coherence, broken dependency paths, downstream cascade effects.</w:t>
      </w:r>
    </w:p>
    <w:p>
      <w:r>
        <w:rPr>
          <w:b/>
        </w:rPr>
        <w:t xml:space="preserve">Critical Necessity: </w:t>
      </w:r>
      <w:r>
        <w:t>Self-report fails precisely when most needed (low μ states). System surveillance provides safety net until μₛᵧₛ itself degrades below threshold, at which point both pathways fail simultaneously.</w:t>
      </w:r>
    </w:p>
    <w:p>
      <w:r>
        <w:rPr>
          <w:b/>
        </w:rPr>
        <w:t xml:space="preserve">Fabric Calculation: </w:t>
      </w:r>
      <w:r>
        <w:t>MONITOR computes from network {Cⱼ}:</w:t>
      </w:r>
    </w:p>
    <w:p>
      <w:pPr>
        <w:pStyle w:val="ListBullet"/>
      </w:pPr>
      <w:r>
        <w:t>D = (1/|𝒞|) Σⱼ ||∇G CV₀(j)|| (structural coherence from network gradients)</w:t>
      </w:r>
    </w:p>
    <w:p>
      <w:pPr>
        <w:pStyle w:val="ListBullet"/>
      </w:pPr>
      <w:r>
        <w:t>μ = |{(Cᵢ, Cⱼ) : phase coherent}| / |𝒞|² (memory fidelity from phase relationships)</w:t>
      </w:r>
    </w:p>
    <w:p>
      <w:pPr>
        <w:pStyle w:val="ListBullet"/>
      </w:pPr>
      <w:r>
        <w:t>λ = implicit from T, A interactions (dynamical excitation from transfer dynamics)</w:t>
      </w:r>
    </w:p>
    <w:p>
      <w:pPr>
        <w:pStyle w:val="Heading3"/>
      </w:pPr>
      <w:r>
        <w:t>4.3.2 HANDLE (System Management Primitive)</w:t>
      </w:r>
    </w:p>
    <w:p>
      <w:r>
        <w:rPr>
          <w:b/>
        </w:rPr>
        <w:t xml:space="preserve">Definition 4.3.2: </w:t>
      </w:r>
      <w:r>
        <w:t>HANDLE is invoked when TEST returns -1 (FALSE) or INCONCLUSIVE. It operates on system-level effects, managing interaction failures and global Fabric stabilization.</w:t>
      </w:r>
    </w:p>
    <w:p>
      <w:r>
        <w:rPr>
          <w:b/>
        </w:rPr>
        <w:t>HANDLE Subtypes:</w:t>
      </w:r>
      <w:r/>
    </w:p>
    <w:p>
      <w:pPr>
        <w:pStyle w:val="ListBullet"/>
      </w:pPr>
      <w:r>
        <w:t>HANDLE_RECOIL: Mitigates system-level rebound Recoilₛᵧₛ = -r · Δₜₕᵣₑₛₕ where r ∈ [0,1]</w:t>
      </w:r>
    </w:p>
    <w:p>
      <w:pPr>
        <w:pStyle w:val="ListBullet"/>
      </w:pPr>
      <w:r>
        <w:t>HANDLE_AMBIGUOUS: Resolves system-level uncertainties via averaging κ̄ₛᵧₛ = (κₘᵢₙ + κₘₐₓ)/2</w:t>
      </w:r>
    </w:p>
    <w:p>
      <w:pPr>
        <w:pStyle w:val="ListBullet"/>
      </w:pPr>
      <w:r>
        <w:t>HANDLE_DISTRACTION: Mitigates unintended cross-commitment interference, stabilizes global Fabric state (Dₛᵧₛ, μₛᵧₛ, λₛᵧₛ): D-focused (reinforces coherence), μ-focused (preserves memory), λ-focused (stabilizes excitation)</w:t>
      </w:r>
    </w:p>
    <w:p>
      <w:r>
        <w:t>HANDLE can invoke RPR (via MONITOR detecting damage) when commitment-specific damage exceeds threshold, transitioning to TEST(RPR) cycle.</w:t>
      </w:r>
    </w:p>
    <w:p>
      <w:r>
        <w:rPr>
          <w:b/>
        </w:rPr>
        <w:t xml:space="preserve">Cost Structure: </w:t>
      </w:r>
      <w:r>
        <w:t>Handling failure incurs cost: Cₕₐₙ𝒹ₗₑ = γfₐₗₛₑ · CV₀ where γfₐₗₛₑ ∈ [0.1, 0.3] represents fallout management overhead.</w:t>
      </w:r>
    </w:p>
    <w:p>
      <w:r>
        <w:rPr>
          <w:b/>
        </w:rPr>
        <w:t xml:space="preserve">Value Effect: </w:t>
      </w:r>
      <w:r>
        <w:t>When operation fails with ℐ = -1: CVᵣₑₐₗᵢᵤₑ𝒹 = 0 (no value realized) with additional cost Cₕₐₙ𝒹ₗₑ</w:t>
      </w:r>
    </w:p>
    <w:p>
      <w:pPr>
        <w:pStyle w:val="Heading3"/>
      </w:pPr>
      <w:r>
        <w:t>4.3.3 Fabric Regulators</w:t>
      </w:r>
    </w:p>
    <w:p>
      <w:r>
        <w:rPr>
          <w:b/>
        </w:rPr>
        <w:t xml:space="preserve">Definition 4.3.3: </w:t>
      </w:r>
      <w:r>
        <w:t>Fabric regulators operate continuously to maintain Fabric coordinates above critical thresholds through homeostatic meta-operations.</w:t>
      </w:r>
    </w:p>
    <w:p>
      <w:r>
        <w:rPr>
          <w:b/>
        </w:rPr>
        <w:t xml:space="preserve">SCRIBE (Memory Regulation): </w:t>
      </w:r>
      <w:r>
        <w:t>Regulates Memory (μ) drift and integration. Governs memory fidelity through: memory consolidation (integrating new commitments into collective memory), record maintenance (preserving commitment history), information verification (protecting against memory corruption), counters spontaneous μ degradation. SCRIBE operates continuously, maintaining the memory substrate that enables all other primitives.</w:t>
      </w:r>
    </w:p>
    <w:p>
      <w:r>
        <w:rPr>
          <w:b/>
        </w:rPr>
        <w:t xml:space="preserve">SECURE (Defense Regulation): </w:t>
      </w:r>
      <w:r>
        <w:t>Regulates Defense (D) drift and structural integrity. Governs structural coherence through: boundary reinforcement (strengthening system boundaries), resistance management (adjusting ρ in response to threats), structural repair (maintaining coherence after perturbations), counters spontaneous D degradation. SECURE operates continuously, maintaining the structural substrate that enables resistance to violations and attacks.</w:t>
      </w:r>
    </w:p>
    <w:p>
      <w:r>
        <w:rPr>
          <w:b/>
        </w:rPr>
        <w:t xml:space="preserve">MODULATE (Pulse Regulation): </w:t>
      </w:r>
      <w:r>
        <w:t>Regulates Pulse (λ) drift and energetic balance. Governs dynamical excitation through: energy allocation (distributing resources for operation completion), tempo regulation (adjusting system pace), excitation control (preventing λ runaway or depletion), counters spontaneous λ drift. MODULATE operates continuously, maintaining energetic substrate that enables operations and prevents exhaustion.</w:t>
      </w:r>
    </w:p>
    <w:p>
      <w:r>
        <w:rPr>
          <w:b/>
        </w:rPr>
        <w:t xml:space="preserve">Proposition 4.4 (Fabric-Enabled Control): </w:t>
      </w:r>
      <w:r>
        <w:t>Control primitives are conditional capabilities that exist when Fabric coordinates permit: MONITOR requires μ ≥ μ꜀ᵣᵢₜᵢ꜀ₐₗ (coherent self-observation), TEST requires D ≥ D꜀ᵣᵢₜᵢ꜀ₐₗ (structural coherence for decisions), EXECUTE requires all coordinates above operational minimums, VIOLATE operates in degraded regimes (low D, low μ, high λ), SCRIBE/SECURE/MODULATE operate continuously to maintain coordinates above critical thresholds.</w:t>
      </w:r>
    </w:p>
    <w:p>
      <w:pPr>
        <w:pStyle w:val="Heading2"/>
      </w:pPr>
      <w:r>
        <w:t>4.4 Generative-Governance Integration</w:t>
      </w:r>
    </w:p>
    <w:p>
      <w:r>
        <w:rPr>
          <w:b/>
        </w:rPr>
        <w:t xml:space="preserve">Theorem 4.4 (Dual Control Architecture): </w:t>
      </w:r>
      <w:r>
        <w:t>Every operation requires dual permission from both generative and governance control.</w:t>
      </w:r>
    </w:p>
    <w:p>
      <w:r>
        <w:rPr>
          <w:b/>
        </w:rPr>
        <w:t xml:space="preserve">Bidirectional Communication: </w:t>
      </w:r>
      <w:r>
        <w:t>TEST ←→ MONITOR constant exchange. TEST evaluates frame alignment and constraint satisfaction, pings MONITOR for resource availability. MONITOR provides Fabric state (D, μ, λ) and can veto operations when resources insufficient or system critically degraded.</w:t>
      </w:r>
    </w:p>
    <w:p>
      <w:r>
        <w:rPr>
          <w:b/>
        </w:rPr>
        <w:t>Combined Permission Gate:</w:t>
      </w:r>
      <w:r/>
    </w:p>
    <w:p>
      <w:pPr>
        <w:pStyle w:val="ListBullet"/>
      </w:pPr>
      <w:r>
        <w:t>(+1, resources OK) → EXECUTE (full permission)</w:t>
      </w:r>
    </w:p>
    <w:p>
      <w:pPr>
        <w:pStyle w:val="ListBullet"/>
      </w:pPr>
      <w:r>
        <w:t>(0, resources OK) → NEGOTIATE (frame adjustment needed)</w:t>
      </w:r>
    </w:p>
    <w:p>
      <w:pPr>
        <w:pStyle w:val="ListBullet"/>
      </w:pPr>
      <w:r>
        <w:t>(-1, any) or (any, resources NO) → HANDLE (failure management)</w:t>
      </w:r>
    </w:p>
    <w:p>
      <w:pPr>
        <w:pStyle w:val="ListBullet"/>
      </w:pPr>
      <w:r>
        <w:t>(CRITICAL Fabric degradation) → EMERGENCY BLOCK (MONITOR override)</w:t>
      </w:r>
    </w:p>
    <w:p>
      <w:r>
        <w:rPr>
          <w:b/>
        </w:rPr>
        <w:t xml:space="preserve">Proposition 4.5 (Control Equality): </w:t>
      </w:r>
      <w:r>
        <w:t>MONITOR and TEST are co-equal primitives operating on orthogonal axes. Neither is hierarchically superior. Both are necessary for sustainable operations. TEST without MONITOR → transactional validity without systemic wisdom. MONITOR without TEST → systemic awareness without operational capacity.</w:t>
      </w:r>
    </w:p>
    <w:p>
      <w:r>
        <w:rPr>
          <w:b/>
        </w:rPr>
        <w:t>Proposition 4.6 (Scope Distinction):</w:t>
      </w:r>
      <w:r/>
    </w:p>
    <w:p>
      <w:pPr>
        <w:pStyle w:val="ListBullet"/>
      </w:pPr>
      <w:r>
        <w:t>Generative control (via EXECUTE): operates on individual commitment 𝒯(Cⱼ) → 𝒯'(Cⱼ)</w:t>
      </w:r>
    </w:p>
    <w:p>
      <w:pPr>
        <w:pStyle w:val="ListBullet"/>
      </w:pPr>
      <w:r>
        <w:t>Governance control (via HANDLE): operates on system state G = (𝒞, E) → G'</w:t>
      </w:r>
    </w:p>
    <w:p>
      <w:pPr>
        <w:pStyle w:val="ListBullet"/>
      </w:pPr>
      <w:r>
        <w:t>Fabric regulators: operate on system coordinates (D, μ, λ) → (D', μ', λ')</w:t>
      </w:r>
    </w:p>
    <w:p>
      <w:pPr>
        <w:pStyle w:val="Heading2"/>
      </w:pPr>
      <w:r>
        <w:t>4.5 Explicit Cost Structure</w:t>
      </w:r>
    </w:p>
    <w:p>
      <w:r>
        <w:rPr>
          <w:b/>
        </w:rPr>
        <w:t>Table 4.1: Complete Cost Structure</w:t>
      </w:r>
      <w:r/>
    </w:p>
    <w:p>
      <w:r>
        <w:t>Outcome | Control Path | Value Effect | Cost</w:t>
      </w:r>
    </w:p>
    <w:p>
      <w:r>
        <w:t>--------|--------------|--------------|-----</w:t>
      </w:r>
    </w:p>
    <w:p>
      <w:r>
        <w:t>TRUE (+1) with resources OK | TEST → MONITOR → EXECUTE | +CVᵣₑₐₗᵢᵤₑ𝒹 (full value) | None</w:t>
      </w:r>
    </w:p>
    <w:p>
      <w:r>
        <w:t>INCONCLUSIVE (0) with resources OK | TEST → NEGOTIATE | Depends on convergence | -γₙₑ𝒈 · CV₀ per cycle</w:t>
      </w:r>
    </w:p>
    <w:p>
      <w:r>
        <w:t>FALSE (-1) | TEST → HANDLE | 0 (no value) | -γfₐₗₛₑ · CV₀</w:t>
      </w:r>
    </w:p>
    <w:p>
      <w:r>
        <w:t>Resources NO | MONITOR veto → HANDLE | 0 (blocked) | System protection cost</w:t>
      </w:r>
    </w:p>
    <w:p>
      <w:r>
        <w:t>FALSE + override | TEST → VIOLATE → EXECUTE | +CVᵣₑₐₗᵢᵤₑ𝒹 - costs | -(γfₒᵣ꜀ₑ · CV₀ + Damage)</w:t>
      </w:r>
    </w:p>
    <w:p>
      <w:r>
        <w:t>where γₙₑ𝒈 ∈ [0.01, 0.1], γfₐₗₛₑ ∈ [0.1, 0.3], γfₒᵣ꜀ₑ ∈ [0.3, 0.8], and Damage = kᵥ · (ΔD + Δλ + (1 - μ) · |Δμ|) with kᵥ = ln 2.</w:t>
      </w:r>
    </w:p>
    <w:p>
      <w:pPr>
        <w:pStyle w:val="Heading2"/>
      </w:pPr>
      <w:r>
        <w:t>4.6 Adversarial Intrusions</w:t>
      </w:r>
    </w:p>
    <w:p>
      <w:r>
        <w:rPr>
          <w:b/>
        </w:rPr>
        <w:t xml:space="preserve">Definition 4.4 (Adversarial Intrusions): </w:t>
      </w:r>
      <w:r>
        <w:t>External attacks targeting system integrity from outside the coherent system boundary. Unlike internal control primitives, these are adversarial interventions that the system must defend against.</w:t>
      </w:r>
    </w:p>
    <w:p>
      <w:r>
        <w:rPr>
          <w:b/>
        </w:rPr>
        <w:t xml:space="preserve">1. SABOTAGE: </w:t>
      </w:r>
      <w:r>
        <w:t>Targets operations during EXECUTE. Attacks execution layer with intent to disrupt, corrupt, or hijack operations. Subtypes: ABORT (terminates with probability pₐ = 1 - e⁻ᵟ·Rᴰ where σ = ln 2), MISDIRECT (alters path with Δφ = s · φ where s ∈ [-1,1]), DELAY (amplifies excitation λ ← λ · eᵗ where τ = ln 2), CORRUPT (degrades with ΔCV = -c · CV₀ where c ∈ [0,1]), HIJACK (seizes control). Defense: MONITOR detects interference, HANDLE manages disruption, EXECUTE maintains operation integrity.</w:t>
      </w:r>
    </w:p>
    <w:p>
      <w:r>
        <w:rPr>
          <w:b/>
        </w:rPr>
        <w:t xml:space="preserve">2. COERCE: </w:t>
      </w:r>
      <w:r>
        <w:t>External force overriding system resistance. Unlike internal VIOLATE, this is imposed from outside system boundaries. Mechanisms: Force overcomes D externally with ΔD = -fₑₓₜ · D where fₑₓₜ &gt; fₘᵢₙ, structural violence breaches boundaries where D &lt; D꜀ᵣᵢₜᵢ꜀ₐₗ, resistance bypass operates when ρ · Rₜₑₙₛᵢₒₙ &lt; external pressure. Causes greater damage than internal VIOLATE: ΔDamage꜀ₒₑᵣ꜀ₑ = k꜀ · fₑₓₜ · (1 + (1 - D)) where k꜀ = ln 2. Defense: SECURE reinforces D, increases resistance thresholds, hardens boundaries.</w:t>
      </w:r>
    </w:p>
    <w:p>
      <w:r>
        <w:rPr>
          <w:b/>
        </w:rPr>
        <w:t xml:space="preserve">3. DECEIVE: </w:t>
      </w:r>
      <w:r>
        <w:t>Memory manipulation targeting informational integrity. Corrupts what the system remembers as true. Mechanisms: False injection (μ ← μ + Δμfₐₗₛₑ with corrupted content), memory erasure (selective μ degradation, μ ← μ · (1 - e) where e ∈ [0,1]), history rewriting (altering commitment records retroactively), phantom creation (injecting C₉ₕₐₙₜₒₘ that never existed). Effectiveness scales with existing memory degradation: p𝒹ₑ꜀ₑᵢᵥₑ = e⁻ˡⁿ ²·μ. Defense: SCRIBE maintains verification protocols, memory consolidation, integrity checks.</w:t>
      </w:r>
    </w:p>
    <w:p>
      <w:r>
        <w:rPr>
          <w:b/>
        </w:rPr>
        <w:t xml:space="preserve">4. EXTRACT: </w:t>
      </w:r>
      <w:r>
        <w:t>Resource extraction targeting Pulse and Compensation. Drains without reciprocity. Mechanisms: Pulse drain (λ ← λ · (1 - x) where x ∈ [0,1] is extraction rate), compensation siphoning (Compⱼ ← Compⱼ - ΔCompₛₜₒₗₑₙ), energy depletion (continuous λ extraction until exhaustion), value theft (capturing CV without consent or exchange). Leaves system depleted: λₚₒₛₜ = λₚᵣₑ · e⁻ˡⁿ ²·ₜₑₓₜᵣₐ꜀ₜ. Defense: MODULATE regulates λ reserves, guards compensation, manages energy allocation to prevent depletion.</w:t>
      </w:r>
    </w:p>
    <w:p>
      <w:r>
        <w:rPr>
          <w:b/>
        </w:rPr>
        <w:t xml:space="preserve">Proposition 4.7 (Attack-Defense Mapping): </w:t>
      </w:r>
      <w:r>
        <w:t>SABOTAGE attacks operations → defended by MONITOR + HANDLE; COERCE attacks Defense (D) → defended by SECURE; DECEIVE attacks Memory (μ) → defended by SCRIBE; EXTRACT attacks Pulse (λ) + Compensation → defended by MODULATE.</w:t>
      </w:r>
    </w:p>
    <w:p>
      <w:r>
        <w:rPr>
          <w:b/>
        </w:rPr>
        <w:t xml:space="preserve">Theorem 4.5 (Boundary Condition): </w:t>
      </w:r>
      <w:r>
        <w:t>Adversarial intrusions succeed when attacking Fabric coordinates fall below critical thresholds: Success₍ᵢₙₜᵣᵤₛᵢₒₙ₎ = e⁻ˡⁿ ²·⁽ᶜᵒᵒʳᵈ/ᶜᵒᵒʳᵈ꜀ᵣᵢₜᵢᶜₐₗ⁾ where coord ∈ {D, μ, λ} is the targeted coordinate.</w:t>
      </w:r>
    </w:p>
    <w:p>
      <w:pPr>
        <w:pStyle w:val="Heading1"/>
      </w:pPr>
      <w:r>
        <w:t>5. Interaction Modes</w:t>
      </w:r>
    </w:p>
    <w:p>
      <w:pPr>
        <w:pStyle w:val="Heading2"/>
      </w:pPr>
      <w:r>
        <w:t>5.1 Mode Thresholds</w:t>
      </w:r>
    </w:p>
    <w:p>
      <w:r>
        <w:rPr>
          <w:b/>
        </w:rPr>
        <w:t xml:space="preserve">Definition 5.1 (Interaction Modes): </w:t>
      </w:r>
      <w:r>
        <w:t>Modes are defined by Rᴰ thresholds:</w:t>
      </w:r>
    </w:p>
    <w:p>
      <w:pPr>
        <w:pStyle w:val="ListBullet"/>
      </w:pPr>
      <w:r>
        <w:t>Mode(Rᴰ) = Coupling if Rᴰ &lt; e⁻³ ≈ 0.050</w:t>
      </w:r>
    </w:p>
    <w:p>
      <w:pPr>
        <w:pStyle w:val="ListBullet"/>
      </w:pPr>
      <w:r>
        <w:t>Mode(Rᴰ) = Deep Interference if e⁻³ ≤ Rᴰ &lt; e⁻² ≈ 0.135</w:t>
      </w:r>
    </w:p>
    <w:p>
      <w:pPr>
        <w:pStyle w:val="ListBullet"/>
      </w:pPr>
      <w:r>
        <w:t>Mode(Rᴰ) = Interference if e⁻² ≤ Rᴰ &lt; e⁻¹ ≈ 0.368</w:t>
      </w:r>
    </w:p>
    <w:p>
      <w:pPr>
        <w:pStyle w:val="ListBullet"/>
      </w:pPr>
      <w:r>
        <w:t>Mode(Rᴰ) = Exchange if e⁻¹ ≤ Rᴰ &lt; 1-e⁻¹ ≈ 0.632</w:t>
      </w:r>
    </w:p>
    <w:p>
      <w:pPr>
        <w:pStyle w:val="ListBullet"/>
      </w:pPr>
      <w:r>
        <w:t>Mode(Rᴰ) = Isolation if Rᴰ ≥ 1-e⁻¹</w:t>
      </w:r>
    </w:p>
    <w:p>
      <w:r>
        <w:rPr>
          <w:b/>
        </w:rPr>
        <w:t xml:space="preserve">Remark 5.1: </w:t>
      </w:r>
      <w:r>
        <w:t>Isolation is not an interaction mode but the negation of interaction. When Rᴰ ≥ 1-e⁻¹, commitments cannot perform operations with other commitments—only self-operations are permitted.</w:t>
      </w:r>
    </w:p>
    <w:p>
      <w:r>
        <w:rPr>
          <w:b/>
        </w:rPr>
        <w:t xml:space="preserve">Theorem 5.1 (Natural Thresholds): </w:t>
      </w:r>
      <w:r>
        <w:t>The thresholds e⁻ⁿ arise from compensation efficiency: Eff(Rᴰ) = e⁻ᶜ·Rᴰ where c = ln 10 ≈ 2.303. At Rᴰ = e⁻¹, Eff ≈ 0.45. At Rᴰ = 1-e⁻¹, Eff ≈ 0.23, below viable exchange threshold.</w:t>
      </w:r>
    </w:p>
    <w:p>
      <w:pPr>
        <w:pStyle w:val="Heading2"/>
      </w:pPr>
      <w:r>
        <w:t>5.2 Operation Permissions</w:t>
      </w:r>
    </w:p>
    <w:p>
      <w:r>
        <w:rPr>
          <w:b/>
        </w:rPr>
        <w:t xml:space="preserve">Definition 5.2 (Operation Domain): </w:t>
      </w:r>
      <w:r>
        <w:t>Operation domains by mode:</w:t>
      </w:r>
    </w:p>
    <w:p>
      <w:pPr>
        <w:pStyle w:val="ListBullet"/>
      </w:pPr>
      <w:r>
        <w:t>D(CRT) = bilateral agreement space</w:t>
      </w:r>
    </w:p>
    <w:p>
      <w:pPr>
        <w:pStyle w:val="ListBullet"/>
      </w:pPr>
      <w:r>
        <w:t>D(INC) = all interaction modes = {Rᴰ &lt; 1-e⁻¹}</w:t>
      </w:r>
    </w:p>
    <w:p>
      <w:pPr>
        <w:pStyle w:val="ListBullet"/>
      </w:pPr>
      <w:r>
        <w:t>D(ROT) = {Rᴰ &lt; e⁻¹}</w:t>
      </w:r>
    </w:p>
    <w:p>
      <w:pPr>
        <w:pStyle w:val="ListBullet"/>
      </w:pPr>
      <w:r>
        <w:t>D(JMP) = {Rᴰ &lt; e⁻³ and G꜀ = 1 and κ &gt; 0.8}</w:t>
      </w:r>
    </w:p>
    <w:p>
      <w:pPr>
        <w:pStyle w:val="ListBullet"/>
      </w:pPr>
      <w:r>
        <w:t>D(RPR) = all modes with damage &gt; 0</w:t>
      </w:r>
    </w:p>
    <w:p>
      <w:pPr>
        <w:pStyle w:val="ListBullet"/>
      </w:pPr>
      <w:r>
        <w:t>D(ANL) = bilateral agreement OR terminal damage</w:t>
      </w:r>
    </w:p>
    <w:p>
      <w:r>
        <w:t>where G꜀ indicates gender complementarity. Control primitives extend this: VIOLATE can force operations outside domains at a cost; SABOTAGE targets permitted operations.</w:t>
      </w:r>
    </w:p>
    <w:p>
      <w:r>
        <w:rPr>
          <w:b/>
        </w:rPr>
        <w:t>Remark 5.2 (Operation Progression):</w:t>
      </w:r>
      <w:r/>
    </w:p>
    <w:p>
      <w:pPr>
        <w:pStyle w:val="ListBullet"/>
      </w:pPr>
      <w:r>
        <w:t>INC: All interaction modes (Exchange, Interference, Deep Interference, Coupling)</w:t>
      </w:r>
    </w:p>
    <w:p>
      <w:pPr>
        <w:pStyle w:val="ListBullet"/>
      </w:pPr>
      <w:r>
        <w:t>ROT: Interference, Deep Interference, Coupling</w:t>
      </w:r>
    </w:p>
    <w:p>
      <w:pPr>
        <w:pStyle w:val="ListBullet"/>
      </w:pPr>
      <w:r>
        <w:t>JMP: Coupling only</w:t>
      </w:r>
    </w:p>
    <w:p>
      <w:pPr>
        <w:pStyle w:val="Heading2"/>
      </w:pPr>
      <w:r>
        <w:t>5.3 Medium of Exchange</w:t>
      </w:r>
    </w:p>
    <w:p>
      <w:r>
        <w:rPr>
          <w:b/>
        </w:rPr>
        <w:t xml:space="preserve">Definition 5.3 (Medium of Exchange): </w:t>
      </w:r>
      <w:r>
        <w:t>In Exchange mode (e⁻¹ ≤ Rᴰ &lt; 1-e⁻¹), value transfer via INC requires a Medium of Exchange commitment CₘE characterized by: CVₘE = CV₀, T = 1, V = 1, A = 0.5</w:t>
      </w:r>
    </w:p>
    <w:p>
      <w:r>
        <w:t>The Medium of Exchange serves as the neutral intermediary that balances frame differences between commitments at Exchange distances.</w:t>
      </w:r>
    </w:p>
    <w:p>
      <w:r>
        <w:rPr>
          <w:b/>
        </w:rPr>
        <w:t xml:space="preserve">Proposition 5.1 (Exchange Mediation): </w:t>
      </w:r>
      <w:r>
        <w:t>For commitments Cᵢ and Cⱼ in Exchange mode, direct value transfer CVᵢ → CVⱼ requires mediation: CVᵢ → CVₘE → CVⱼ. The Medium of Exchange absorbs phase misalignment through maximum transferability (T=1) and visibility (V=1), while moderate assurance (A=0.5) maintains neutrality. At closer distances (Interference, Deep Interference, Coupling), INC can occur directly without mediation.</w:t>
      </w:r>
    </w:p>
    <w:p>
      <w:pPr>
        <w:pStyle w:val="Heading1"/>
      </w:pPr>
      <w:r>
        <w:t>6. Gender and Coupling</w:t>
      </w:r>
    </w:p>
    <w:p>
      <w:pPr>
        <w:pStyle w:val="Heading2"/>
      </w:pPr>
      <w:r>
        <w:t>6.1 Gender Functions</w:t>
      </w:r>
    </w:p>
    <w:p>
      <w:r>
        <w:rPr>
          <w:b/>
        </w:rPr>
        <w:t xml:space="preserve">Definition 6.1 (Gender Roles): </w:t>
      </w:r>
      <w:r>
        <w:t>For system X interacting with Y:</w:t>
      </w:r>
    </w:p>
    <w:p>
      <w:pPr>
        <w:pStyle w:val="ListBullet"/>
      </w:pPr>
      <w:r>
        <w:t>Mₓᵧ = (1-Dₓ)·μₓ·(1-λₓ) (Male⁺ function)</w:t>
      </w:r>
    </w:p>
    <w:p>
      <w:pPr>
        <w:pStyle w:val="ListBullet"/>
      </w:pPr>
      <w:r>
        <w:t>Fₓᵧ = Dₓ·(1-μₓ)·λₓ (Female⁰ function)</w:t>
      </w:r>
    </w:p>
    <w:p>
      <w:pPr>
        <w:pStyle w:val="ListBullet"/>
      </w:pPr>
      <w:r>
        <w:t>Nₓᵧ = 1-|Mₓᵧ-Fₓᵧ| (Neutral function)</w:t>
      </w:r>
    </w:p>
    <w:p>
      <w:r>
        <w:rPr>
          <w:b/>
        </w:rPr>
        <w:t xml:space="preserve">Definition 6.2 (Gender Complementarity): </w:t>
      </w:r>
      <w:r>
        <w:t>G꜀(A,B) = 1 if Mₐ≈1, Fᵦ≈1 or Mᵦ≈1, Fₐ≈1; otherwise G꜀(A,B) = 0</w:t>
      </w:r>
    </w:p>
    <w:p>
      <w:pPr>
        <w:pStyle w:val="Heading2"/>
      </w:pPr>
      <w:r>
        <w:t>6.2 Coupling Coefficient</w:t>
      </w:r>
    </w:p>
    <w:p>
      <w:r>
        <w:rPr>
          <w:b/>
        </w:rPr>
        <w:t xml:space="preserve">Definition 6.3: </w:t>
      </w:r>
      <w:r>
        <w:t>The coupling coefficient is: κ = (Dₛᵧₛ·μₛᵧₛ)/((1+λₛᵧₛ)(1+Rᴰ))·A(Rᴰ) where A(Rᴰ) = 1-Rᴰ² if |Rᴰ|≤0.5, else A(Rᴰ) = 2-(Rᴰ²-1)</w:t>
      </w:r>
    </w:p>
    <w:p>
      <w:r>
        <w:rPr>
          <w:b/>
        </w:rPr>
        <w:t xml:space="preserve">Theorem 6.1 (Optimal Framing): </w:t>
      </w:r>
      <w:r>
        <w:t>For fixed base parameters, there exist optimal directions r̂ₐ, r̂ᵦ ∈ S² that maximize κ.</w:t>
      </w:r>
    </w:p>
    <w:p>
      <w:r>
        <w:rPr>
          <w:b/>
        </w:rPr>
        <w:t xml:space="preserve">Proof: </w:t>
      </w:r>
      <w:r>
        <w:t>The frame space ℱ = [0,1]³ × S² is compact and κ is continuous, so by the Extreme Value Theorem, a maximum exists. ∎</w:t>
      </w:r>
    </w:p>
    <w:p>
      <w:r>
        <w:rPr>
          <w:b/>
        </w:rPr>
        <w:t xml:space="preserve">Theorem 6.2 (JUMP Conditions): </w:t>
      </w:r>
      <w:r>
        <w:t>JUMP is permitted iff: (1) Rᴰ &lt; e⁻³, (2) G꜀(A,B) = 1, (3) κ &gt; 0.8, (4) Rₗ(CV₀' - CV₀) &lt; κ · CV₀ when liability increases.</w:t>
      </w:r>
    </w:p>
    <w:p>
      <w:pPr>
        <w:pStyle w:val="Heading1"/>
      </w:pPr>
      <w:r>
        <w:t>7. Conservation Laws</w:t>
      </w:r>
    </w:p>
    <w:p>
      <w:pPr>
        <w:pStyle w:val="Heading2"/>
      </w:pPr>
      <w:r>
        <w:t>7.1 Exchange Value</w:t>
      </w:r>
    </w:p>
    <w:p>
      <w:r>
        <w:rPr>
          <w:b/>
        </w:rPr>
        <w:t xml:space="preserve">Definition 7.1: </w:t>
      </w:r>
      <w:r>
        <w:t>Exchange value for commitment j is: EVⱼ = CVⱼ + Compⱼ where Compⱼ = (U, I, R, C, Inf, O) ∈ ℝ⁶ with:</w:t>
      </w:r>
    </w:p>
    <w:p>
      <w:pPr>
        <w:pStyle w:val="ListBullet"/>
      </w:pPr>
      <w:r>
        <w:t>U = Utility (absorbed value)</w:t>
      </w:r>
    </w:p>
    <w:p>
      <w:pPr>
        <w:pStyle w:val="ListBullet"/>
      </w:pPr>
      <w:r>
        <w:t>I = Income (transferable value)</w:t>
      </w:r>
    </w:p>
    <w:p>
      <w:pPr>
        <w:pStyle w:val="ListBullet"/>
      </w:pPr>
      <w:r>
        <w:t>R = Recognition (value related to memory)</w:t>
      </w:r>
    </w:p>
    <w:p>
      <w:pPr>
        <w:pStyle w:val="ListBullet"/>
      </w:pPr>
      <w:r>
        <w:t>C = Continuity (value related to persistence)</w:t>
      </w:r>
    </w:p>
    <w:p>
      <w:pPr>
        <w:pStyle w:val="ListBullet"/>
      </w:pPr>
      <w:r>
        <w:t>Inf = Influence (relational value)</w:t>
      </w:r>
    </w:p>
    <w:p>
      <w:pPr>
        <w:pStyle w:val="ListBullet"/>
      </w:pPr>
      <w:r>
        <w:t>O = Optionality (value related to generativity)</w:t>
      </w:r>
    </w:p>
    <w:p>
      <w:r>
        <w:rPr>
          <w:b/>
        </w:rPr>
        <w:t xml:space="preserve">Definition 7.2 (Relational Value): </w:t>
      </w:r>
      <w:r>
        <w:t>RVₜₒₜₐₗ = Σⱼ EVⱼ + k₁ Σᵢ&lt;ⱼ Φᵢⱼ + k₂ Σⱼ Ψⱼ - kμ Σⱼ (1-μⱼ)·Ψⱼ where:</w:t>
      </w:r>
    </w:p>
    <w:p>
      <w:pPr>
        <w:pStyle w:val="ListBullet"/>
      </w:pPr>
      <w:r>
        <w:t>Φᵢⱼ = 1-Rᴰ(i,j) (coherence)</w:t>
      </w:r>
    </w:p>
    <w:p>
      <w:pPr>
        <w:pStyle w:val="ListBullet"/>
      </w:pPr>
      <w:r>
        <w:t>Ψⱼ = Gⱼ·μⱼ·Dⱼ/(1+λⱼ) (generative potential)</w:t>
      </w:r>
    </w:p>
    <w:p>
      <w:pPr>
        <w:pStyle w:val="ListBullet"/>
      </w:pPr>
      <w:r>
        <w:t>Gⱼ = Generation Output</w:t>
      </w:r>
    </w:p>
    <w:p>
      <w:pPr>
        <w:pStyle w:val="ListBullet"/>
      </w:pPr>
      <w:r>
        <w:t>k₁ = k₂ = kμ = ln 2</w:t>
      </w:r>
    </w:p>
    <w:p>
      <w:r>
        <w:t>The term -kμ(1-μⱼ)Ψⱼ penalizes generative potential when memory fidelity is low.</w:t>
      </w:r>
    </w:p>
    <w:p>
      <w:r>
        <w:rPr>
          <w:b/>
        </w:rPr>
        <w:t xml:space="preserve">Theorem 7.1 (Conservation): </w:t>
      </w:r>
      <w:r>
        <w:t>In any closed interaction, RVₜₒₜₐₗ is path-invariant.</w:t>
      </w:r>
    </w:p>
    <w:p>
      <w:r>
        <w:rPr>
          <w:b/>
        </w:rPr>
        <w:t xml:space="preserve">Proof sketch: </w:t>
      </w:r>
      <w:r>
        <w:t>Each operation preserves value modulo compensation flows. INC redistributes value, ROT changes phase but not magnitude, JMP converts Ψ to EV, RPR requires compensation input, CRT/ANL maintain system closure. The sum along any path is preserved. ∎</w:t>
      </w:r>
    </w:p>
    <w:p>
      <w:r>
        <w:rPr>
          <w:b/>
        </w:rPr>
        <w:t xml:space="preserve">Corollary 7.1 (Dual Perspective Conservation): </w:t>
      </w:r>
      <w:r>
        <w:t>For the system as a whole: Σⱼ[V̂ₕ(Cⱼ) + V̂ₗ(Cⱼ)] = Σⱼ ΔV(Cⱼ) = Σⱼ ||Compⱼ||. The total compensation in the system equals the sum of all valuation gaps.</w:t>
      </w:r>
    </w:p>
    <w:p>
      <w:pPr>
        <w:pStyle w:val="Heading2"/>
      </w:pPr>
      <w:r>
        <w:t>7.2 Mode-Specific Conservation</w:t>
      </w:r>
    </w:p>
    <w:p>
      <w:r>
        <w:rPr>
          <w:b/>
        </w:rPr>
        <w:t xml:space="preserve">Proposition 7.1: </w:t>
      </w:r>
      <w:r>
        <w:t>In different modes:</w:t>
      </w:r>
    </w:p>
    <w:p>
      <w:pPr>
        <w:pStyle w:val="ListBullet"/>
      </w:pPr>
      <w:r>
        <w:t>Exchange (Rᴰ &gt; e⁻¹): Σ EV conserved, Φ unchanged</w:t>
      </w:r>
    </w:p>
    <w:p>
      <w:pPr>
        <w:pStyle w:val="ListBullet"/>
      </w:pPr>
      <w:r>
        <w:t>Interference (e⁻² &lt; Rᴰ &lt; e⁻¹): Σ(EV + k₁Φ) conserved</w:t>
      </w:r>
    </w:p>
    <w:p>
      <w:pPr>
        <w:pStyle w:val="ListBullet"/>
      </w:pPr>
      <w:r>
        <w:t>Coupling (Rᴰ &lt; e⁻³): Σ(EV + k₁Φ + k₂Ψ) conserved</w:t>
      </w:r>
    </w:p>
    <w:p>
      <w:pPr>
        <w:pStyle w:val="ListBullet"/>
      </w:pPr>
      <w:r>
        <w:t>Isolation (Rᴰ ≥ 1-e⁻¹): No inter-commitment conservation; each commitment conserves independently</w:t>
      </w:r>
    </w:p>
    <w:p>
      <w:r>
        <w:rPr>
          <w:b/>
        </w:rPr>
        <w:t xml:space="preserve">Extension: </w:t>
      </w:r>
      <w:r>
        <w:t>For Violations: RV'ₜₒₜₐₗ = RVₜₒₜₐₗ + IₜEₛₜ - DₕₐₙDₗₑ where IₜEₛₜ = -Σ pᵢ log pᵢ is information gain from TEST and DₕₐₙDₗₑ = ln 2 · Δ²ₜₕᵣₑₛₕ · (1-μ) is dissipation from handling. Violations degrade memory fidelity, permitting disorder to increase when μ is low.</w:t>
      </w:r>
    </w:p>
    <w:p>
      <w:pPr>
        <w:pStyle w:val="Heading1"/>
      </w:pPr>
      <w:r>
        <w:t>8. Fabric Dynamics</w:t>
      </w:r>
    </w:p>
    <w:p>
      <w:pPr>
        <w:pStyle w:val="Heading2"/>
      </w:pPr>
      <w:r>
        <w:t>8.1 Fabric Coordinates</w:t>
      </w:r>
    </w:p>
    <w:p>
      <w:r>
        <w:rPr>
          <w:b/>
        </w:rPr>
        <w:t xml:space="preserve">Definition 8.1: </w:t>
      </w:r>
      <w:r>
        <w:t>From commitment network {Cⱼ}:</w:t>
      </w:r>
    </w:p>
    <w:p>
      <w:pPr>
        <w:pStyle w:val="ListBullet"/>
      </w:pPr>
      <w:r>
        <w:t>D = (1/|𝒞|) Σⱼ ||∇G CV₀(j)||</w:t>
      </w:r>
    </w:p>
    <w:p>
      <w:pPr>
        <w:pStyle w:val="ListBullet"/>
      </w:pPr>
      <w:r>
        <w:t>μ = |{(Cᵢ, Cⱼ) : phase coherent}|/|𝒞|²</w:t>
      </w:r>
    </w:p>
    <w:p>
      <w:pPr>
        <w:pStyle w:val="ListBullet"/>
      </w:pPr>
      <w:r>
        <w:t>λ = implicit from T, A interactions</w:t>
      </w:r>
    </w:p>
    <w:p>
      <w:r>
        <w:rPr>
          <w:b/>
        </w:rPr>
        <w:t xml:space="preserve">Definition 8.2 (Generativity): </w:t>
      </w:r>
      <w:r>
        <w:t>Gen(S) = Gₛ·μₛ·Dₛ/(1+λₛ) where Gₛ is the Generation Output of system S.</w:t>
      </w:r>
    </w:p>
    <w:p>
      <w:r>
        <w:rPr>
          <w:b/>
        </w:rPr>
        <w:t xml:space="preserve">Theorem 8.1: </w:t>
      </w:r>
      <w:r>
        <w:t>Gen &gt; 1 is necessary for sustainable growth.</w:t>
      </w:r>
    </w:p>
    <w:p>
      <w:r>
        <w:rPr>
          <w:b/>
        </w:rPr>
        <w:t xml:space="preserve">Extension: </w:t>
      </w:r>
      <w:r>
        <w:t>SABOTAGE targets low D (force), low μ (manipulation), or high λ (excitation) vulnerabilities, with attack efficiency: Effₛₐᵦ = e⁻ˡⁿ ²·⁽D⁺μ⁻λ⁾</w:t>
      </w:r>
    </w:p>
    <w:p>
      <w:pPr>
        <w:pStyle w:val="Heading1"/>
      </w:pPr>
      <w:r>
        <w:t>9. Fallback Phenomena</w:t>
      </w:r>
    </w:p>
    <w:p>
      <w:pPr>
        <w:pStyle w:val="Heading2"/>
      </w:pPr>
      <w:r>
        <w:t>9.1 Core Patterns</w:t>
      </w:r>
    </w:p>
    <w:p>
      <w:r>
        <w:t>When operations are forced outside permitted domains, the system exhibits discrete state-transition patterns. These preserve or dissipate RVₜₒₜₐₗ with terms tied to memory fidelity.</w:t>
      </w:r>
    </w:p>
    <w:p>
      <w:r>
        <w:rPr>
          <w:b/>
        </w:rPr>
        <w:t>Table 9.1: Mode-Specific Fallback Patterns</w:t>
      </w:r>
      <w:r/>
    </w:p>
    <w:p>
      <w:r>
        <w:t>Mode | Rᴰ Range | Typical Violation | Primary Fallbacks</w:t>
      </w:r>
    </w:p>
    <w:p>
      <w:r>
        <w:t>Coupling | &lt; e⁻³ | Forced JUMP with low κ | Absorption, Tunneling</w:t>
      </w:r>
    </w:p>
    <w:p>
      <w:r>
        <w:t>Deep Interference | [e⁻³, e⁻²) | JUMP without gender match | Absorption, Scattering</w:t>
      </w:r>
    </w:p>
    <w:p>
      <w:r>
        <w:t>Interference | [e⁻², e⁻¹) | High-energy ROT | Scattering, Refraction</w:t>
      </w:r>
    </w:p>
    <w:p>
      <w:r>
        <w:t>Exchange | [e⁻¹, 1-e⁻¹) | Forced ROT | Refraction, Bounce</w:t>
      </w:r>
    </w:p>
    <w:p>
      <w:r>
        <w:t>Isolation | ≥ 1-e⁻¹ | Forced inter-commitment operation | Bounce, Reflection</w:t>
      </w:r>
    </w:p>
    <w:p>
      <w:r>
        <w:t>Note: Isolation permits only self-operations. Forced operations attempting to cross isolation boundaries result in rejection fallbacks.</w:t>
      </w:r>
    </w:p>
    <w:p>
      <w:r>
        <w:rPr>
          <w:b/>
        </w:rPr>
        <w:t>Core Fallback Patterns:</w:t>
      </w:r>
      <w:r/>
    </w:p>
    <w:p>
      <w:r>
        <w:rPr>
          <w:b/>
        </w:rPr>
        <w:t xml:space="preserve">1. Reflection </w:t>
      </w:r>
      <w:r>
        <w:t>(Denied JUMP in near-coupling, e⁻³ &lt; Rᴰ &lt; e⁻² with G꜀ ≠ 1): State unchanged: (D, μ, λ) ↦ (D, μ, λ); Phase inverts: Φ ↦ -Φ; Value loss: CV ↦ CV · (1 - η) where η = (1 - μ) · (1 - e⁻Rᴰ/e⁻³); Recoil momentum: Δp = -(CV₀/c²) · (ΔCV/Δn) where n indexes state transitions.</w:t>
      </w:r>
    </w:p>
    <w:p>
      <w:r>
        <w:rPr>
          <w:b/>
        </w:rPr>
        <w:t xml:space="preserve">2. Refraction </w:t>
      </w:r>
      <w:r>
        <w:t>(Boundary ROT near mode edges, Rᴰ ≈ e⁻ⁿ): Phase shifts along memory gradient: θₖ ↦ θₖ + Δφ · (∇μ/||∇μ||); Coupling ratio: φₑff = φ · (κᵢₙ/κₒᵤₜ); Dispersion: Δθ = α · (κ₂ - κ₁)² · (1 - μ) where α = ln 2.</w:t>
      </w:r>
    </w:p>
    <w:p>
      <w:r>
        <w:rPr>
          <w:b/>
        </w:rPr>
        <w:t xml:space="preserve">3. Bounce </w:t>
      </w:r>
      <w:r>
        <w:t>(Denied INC in Isolation, Rᴰ ≥ 1 - e⁻¹): Value decreases: CV ↦ CV · (1 - δ); Random phase shift: θₖ ↦ θₖ + φᵣₐₙ𝒹 where φᵣₐₙ𝒹 ~ 𝒩(0, σ²) with σ = √((1 - μ) · Rᴰ); Energy loss: ΔE = -ln 2 · (CV²/2) · (1 - eᵣ) where eᵣ = μ · e⁻Rᴰ/(1-e⁻¹).</w:t>
      </w:r>
    </w:p>
    <w:p>
      <w:r>
        <w:rPr>
          <w:b/>
        </w:rPr>
        <w:t xml:space="preserve">4. Absorption </w:t>
      </w:r>
      <w:r>
        <w:t>(Partial JUMP with high G꜀ but low κ &lt; 0.8): Transfer with efficiency η = (κ·μ)/(1 + ρ·|ΔV|) · e⁻ˡⁿ ¹⁰·⁽¹⁻Gᶜ⁾; Dissipation: ΔQ = (1 - η) · CVₐᵦₛₒᵣᵦₑ𝒹 · ((1-μ)/D).</w:t>
      </w:r>
    </w:p>
    <w:p>
      <w:r>
        <w:rPr>
          <w:b/>
        </w:rPr>
        <w:t xml:space="preserve">5. Scattering </w:t>
      </w:r>
      <w:r>
        <w:t>(High-energy INC/ROT in Interference, e⁻² ≤ Rᴰ &lt; e⁻¹): Parent splits into N children: CV₀,ₚₐᵣₑₙₜ ↦ Σₗ fₗ · CV₀,ₚₐᵣₑₙₜ where Σ fₗ = 1 - ε; Loss: ε = (1 - μ) · (1 - e⁻Rᴰ/e⁻²).</w:t>
      </w:r>
    </w:p>
    <w:p>
      <w:r>
        <w:rPr>
          <w:b/>
        </w:rPr>
        <w:t xml:space="preserve">6. Tunneling </w:t>
      </w:r>
      <w:r>
        <w:t>(VIOLATE across high-D barriers): Transmission probability P = exp[-2 ∫ √(2m(V(x) - E)) dx] where V(x) = D · (1 - μ), E = κ · CV₀, m = 1/λ, w = ΔRᴰ; Success: Pₑff = P · 1/(1 + ρ · Rₜₑₙₛᵢₒₙ).</w:t>
      </w:r>
    </w:p>
    <w:p>
      <w:r>
        <w:rPr>
          <w:b/>
        </w:rPr>
        <w:t xml:space="preserve">Proposition 9.1 (Fallback Conservation): </w:t>
      </w:r>
      <w:r>
        <w:t>Each fallback pattern preserves RVₜₒₜₐₗ modulo dissipation terms proportional to (1-μ).</w:t>
      </w:r>
    </w:p>
    <w:p>
      <w:pPr>
        <w:pStyle w:val="Heading1"/>
      </w:pPr>
      <w:r>
        <w:t>10. Key Theorems</w:t>
      </w:r>
    </w:p>
    <w:p>
      <w:r>
        <w:rPr>
          <w:b/>
        </w:rPr>
        <w:t xml:space="preserve">Theorem 10.1 (Weakest Link): </w:t>
      </w:r>
      <w:r>
        <w:t>For dependency chain C₀ → C₁ → ⋯ → Cₙ: CV(Cₙ) ≤ e⁻ᵏⁿ · minᵢ CV(Cᵢ)</w:t>
      </w:r>
    </w:p>
    <w:p>
      <w:r>
        <w:rPr>
          <w:b/>
        </w:rPr>
        <w:t xml:space="preserve">Theorem 10.2 (Intersection Discreteness): </w:t>
      </w:r>
      <w:r>
        <w:t>ℐ ∈ {+1,0,-1}, no fractional agreement states.</w:t>
      </w:r>
    </w:p>
    <w:p>
      <w:r>
        <w:rPr>
          <w:b/>
        </w:rPr>
        <w:t xml:space="preserve">Theorem 10.3 (Triadic Threshold): </w:t>
      </w:r>
      <w:r>
        <w:t>For generative coupling producing third entity: Rᴰ &lt; e⁻³ is necessary and sufficient given gender complementarity.</w:t>
      </w:r>
    </w:p>
    <w:p>
      <w:r>
        <w:rPr>
          <w:b/>
        </w:rPr>
        <w:t xml:space="preserve">Theorem 10.4 (Efficiency Bound): </w:t>
      </w:r>
      <w:r>
        <w:t>For Rᴰ ≥ 1-e⁻¹: Eff(Rᴰ) &lt; 0.25 making interaction economically infeasible.</w:t>
      </w:r>
    </w:p>
    <w:p>
      <w:r>
        <w:rPr>
          <w:b/>
        </w:rPr>
        <w:t xml:space="preserve">Theorem 10.5 (MONITOR Necessity): </w:t>
      </w:r>
      <w:r>
        <w:t>Any persistent relational system S with |S| &gt; 1 requires MONITOR or external stabilization. Proof: Assume persistent system S without MONITOR. Then: (1) No internal detection of damage/degradation, (2) No triggering of repair mechanisms, (3) Entropy increases without correction, (4) System degrades until dissolution. Therefore: S not persistent. Contradiction. ∎</w:t>
      </w:r>
    </w:p>
    <w:p>
      <w:r>
        <w:rPr>
          <w:b/>
        </w:rPr>
        <w:t xml:space="preserve">Theorem 10.6 (Dual Control): </w:t>
      </w:r>
      <w:r>
        <w:t>Both TEST (generative: frame/constraints) and MONITOR (governance: resources/Fabric) are required for sustainable operations.</w:t>
      </w:r>
    </w:p>
    <w:p>
      <w:r>
        <w:rPr>
          <w:b/>
        </w:rPr>
        <w:t xml:space="preserve">Theorem 10.7 (Violation Degradation): </w:t>
      </w:r>
      <w:r>
        <w:t>Forced operations cause fragmentation and memory degradation: Δμ = -ln 2 · Σₙ [(ΔDₙ)² + (Δλₙ)² + (1 - μₙ)²]</w:t>
      </w:r>
    </w:p>
    <w:p>
      <w:r>
        <w:rPr>
          <w:b/>
        </w:rPr>
        <w:t xml:space="preserve">Theorem 10.8 (Control Universality): </w:t>
      </w:r>
      <w:r>
        <w:t>The TEST ←→ MONITOR dual control pattern is structurally invariant across discrete state-transition systems.</w:t>
      </w:r>
    </w:p>
    <w:p>
      <w:r>
        <w:rPr>
          <w:b/>
        </w:rPr>
        <w:t xml:space="preserve">Theorem 10.9 (Dual Perspective Tension): </w:t>
      </w:r>
      <w:r>
        <w:t>For any commitment C, the inherent tension between L and H creates resistance proportional to the valuation gap: Rₜₑₙₛᵢₒₙ = ρ · |ΔV(C)| = ρ · CV₀ · |V · A · (1+T) - 1|</w:t>
      </w:r>
    </w:p>
    <w:p>
      <w:r>
        <w:rPr>
          <w:b/>
        </w:rPr>
        <w:t xml:space="preserve">Theorem 10.10 (Lifecycle Completeness): </w:t>
      </w:r>
      <w:r>
        <w:t>The six base operations form a complete lifecycle algebra: CRT (initialization), INC/ROT (modification), JMP (transition), RPR (reversal), ANL (termination), satisfying ANL ∘ CRT = I∅ and RPR ∘ VIOLATEⁿ ≈ I for finite n.</w:t>
      </w:r>
    </w:p>
    <w:p>
      <w:r>
        <w:rPr>
          <w:b/>
        </w:rPr>
        <w:t xml:space="preserve">Theorem 10.11 (Negotiation Necessity): </w:t>
      </w:r>
      <w:r>
        <w:t>For ℐ = 0, value realization requires: (1) NEGOTIATE to convergence, or (2) VIOLATE override, or (3) HANDLE abandonment. No fourth option exists.</w:t>
      </w:r>
    </w:p>
    <w:p>
      <w:pPr>
        <w:pStyle w:val="Heading1"/>
      </w:pPr>
      <w:r>
        <w:t>11. Path Dependence</w:t>
      </w:r>
    </w:p>
    <w:p>
      <w:r>
        <w:rPr>
          <w:b/>
        </w:rPr>
        <w:t xml:space="preserve">Definition 11.1 (State Trajectory): </w:t>
      </w:r>
      <w:r>
        <w:t>A path through the state space is an ordered sequence: Π = (S₀, OP₁, S₁, OP₂, S₂, …, OPₙ, Sₙ) where Sᵢ are commitment states and OPᵢ ∈ {CRT, INC, ROT, JMP, RPR, ANL} are operations.</w:t>
      </w:r>
    </w:p>
    <w:p>
      <w:r>
        <w:rPr>
          <w:b/>
        </w:rPr>
        <w:t xml:space="preserve">Definition 11.2 (Path Space): </w:t>
      </w:r>
      <w:r>
        <w:t>The complete state graph 𝒢 = (𝒮, ℰ) contains: 𝒮 (all possible commitment configurations) and ℰ (all valid state transitions under permitted operations).</w:t>
      </w:r>
    </w:p>
    <w:p>
      <w:r>
        <w:rPr>
          <w:b/>
        </w:rPr>
        <w:t xml:space="preserve">Proposition 11.1 (Path Conservation): </w:t>
      </w:r>
      <w:r>
        <w:t>Conservation laws apply per-path: RVₜₒₜₐₗ(Π) is invariant along trajectory Π.</w:t>
      </w:r>
    </w:p>
    <w:p>
      <w:r>
        <w:rPr>
          <w:b/>
        </w:rPr>
        <w:t xml:space="preserve">Proposition 11.2 (History Dependence): </w:t>
      </w:r>
      <w:r>
        <w:t>The set of available transitions from state Sₙ depends on the path history (S₀, …, Sₙ₋₁) through accumulated memory degradation and phase relationships.</w:t>
      </w:r>
    </w:p>
    <w:p>
      <w:pPr>
        <w:pStyle w:val="Heading1"/>
      </w:pPr>
      <w:r>
        <w:t>12. Summary</w:t>
      </w:r>
    </w:p>
    <w:p>
      <w:r>
        <w:t>Commitment Mathematics is a complete formal system with:</w:t>
      </w:r>
    </w:p>
    <w:p>
      <w:r>
        <w:rPr>
          <w:b/>
        </w:rPr>
        <w:t xml:space="preserve">Primitives: </w:t>
      </w:r>
      <w:r>
        <w:t>Commitments C = (L,H,P,CV₀) in anchor space 𝒜 = [0,1]³, where CV₀ is established by bilateral agreement</w:t>
      </w:r>
    </w:p>
    <w:p>
      <w:r>
        <w:rPr>
          <w:b/>
        </w:rPr>
        <w:t xml:space="preserve">Dual Valuation: </w:t>
      </w:r>
      <w:r>
        <w:t>V̂ₕ(C) = +CV₀·V·A·(1+T) and V̂ₗ(C) = -CV₀, creating valuation gap ΔV(C) bridged by compensation</w:t>
      </w:r>
    </w:p>
    <w:p>
      <w:r>
        <w:rPr>
          <w:b/>
        </w:rPr>
        <w:t xml:space="preserve">Ternary Intersection: </w:t>
      </w:r>
      <w:r>
        <w:t>ℐ(Fᵢ,Fⱼ) ∈ {+1,0,-1} evaluates discrete frame agreement states, replacing complex superposition with discrete relational logic</w:t>
      </w:r>
    </w:p>
    <w:p>
      <w:r>
        <w:rPr>
          <w:b/>
        </w:rPr>
        <w:t xml:space="preserve">Realized Value: </w:t>
      </w:r>
      <w:r>
        <w:t>CVᵣₑₐₗᵢᵤₑ𝒹 = CV₀·V·A·(1+T)·max(0,ℐ)·e⁻ᵏᵈ where max(0,ℐ) acts as ternary gate determining relational realizability</w:t>
      </w:r>
    </w:p>
    <w:p>
      <w:r>
        <w:rPr>
          <w:b/>
        </w:rPr>
        <w:t xml:space="preserve">Dual Control Architecture: </w:t>
      </w:r>
      <w:r>
        <w:t>TEST (generative control: evaluates frame intersection, mode permissions, operation constraints, resistance barriers, dependency validity) ←→ MONITOR (governance control: computes Fabric from network, provides resource availability, triggers proactive repair, blocks operations when critical). Both primitives are co-equal and both must approve for EXECUTE. TEST pings MONITOR for (D, μ, λ) resources. MONITOR responds with current Fabric state.</w:t>
      </w:r>
    </w:p>
    <w:p>
      <w:r>
        <w:rPr>
          <w:b/>
        </w:rPr>
        <w:t xml:space="preserve">Control - Generative: </w:t>
      </w:r>
      <w:r>
        <w:t>TEST (comprehensive evaluation of ALL requirements), NEGOTIATE (iterative adjustment for ℐ=0 with cost γₙₑ𝒈·CV₀), EXECUTE (clean application when +1 with resources), VIOLATE (forced override with costs γfₒᵣ꜀ₑ·CV₀ + Damage)</w:t>
      </w:r>
    </w:p>
    <w:p>
      <w:r>
        <w:rPr>
          <w:b/>
        </w:rPr>
        <w:t xml:space="preserve">Control - Governance: </w:t>
      </w:r>
      <w:r>
        <w:t>MONITOR (continuous observation, Fabric computation D=(1/|𝒞|)Σⱼ||∇G CV₀(j)||, μ=|{(Cᵢ,Cⱼ): phase coherent}|/|𝒞|², λ implicit; exists when μₛᵧₛ≥1/(2e); dual initiation pathways), HANDLE (manages failures, costs γfₐₗₛₑ·CV₀), SCRIBE/SECURE/MODULATE (continuous Fabric regulation)</w:t>
      </w:r>
    </w:p>
    <w:p>
      <w:r>
        <w:rPr>
          <w:b/>
        </w:rPr>
        <w:t xml:space="preserve">Operations: </w:t>
      </w:r>
      <w:r>
        <w:t>Six base operations (CRT, INC, ROT, JMP, RPR, ANL) with hierarchical algebra CRT/ANL &gt; JMP &gt; ROT &gt; INC &gt; RPR and mode-dependent domains, subject to L-resistance Rₗ</w:t>
      </w:r>
    </w:p>
    <w:p>
      <w:r>
        <w:rPr>
          <w:b/>
        </w:rPr>
        <w:t xml:space="preserve">Geometry: </w:t>
      </w:r>
      <w:r>
        <w:t>ℱ = [0,1]³ with coordinates (D,μ,λ), where μ is memory fidelity whose degradation (1-μ) permits disorder</w:t>
      </w:r>
    </w:p>
    <w:p>
      <w:r>
        <w:rPr>
          <w:b/>
        </w:rPr>
        <w:t xml:space="preserve">Interactions: </w:t>
      </w:r>
      <w:r>
        <w:t>Governed by Rᴰ with natural thresholds at e⁻ⁿ. Modes: Coupling (Rᴰ&lt;e⁻³), Deep Interference (e⁻³≤Rᴰ&lt;e⁻²), Interference (e⁻²≤Rᴰ&lt;e⁻¹), Exchange (e⁻¹≤Rᴰ&lt;1-e⁻¹), Isolation (Rᴰ≥1-e⁻¹ negates interaction, only self-operations)</w:t>
      </w:r>
    </w:p>
    <w:p>
      <w:r>
        <w:rPr>
          <w:b/>
        </w:rPr>
        <w:t xml:space="preserve">Medium of Exchange: </w:t>
      </w:r>
      <w:r>
        <w:t>In Exchange mode, value transfer requires CₘE with T=1, V=1, A=0.5 to balance frame differences</w:t>
      </w:r>
    </w:p>
    <w:p>
      <w:r>
        <w:rPr>
          <w:b/>
        </w:rPr>
        <w:t xml:space="preserve">Gender &amp; Coupling: </w:t>
      </w:r>
      <w:r>
        <w:t>Relational roles M=(1-D)·μ·(1-λ), F=D·(1-μ)·λ, N=1-|M-F|; gender complementarity G꜀; coupling coefficient κ=(D·μ)/((1+λ)(1+Rᴰ))·A(Rᴰ). JMP requires: Rᴰ&lt;e⁻³, G꜀=1, κ&gt;0.8, Rₗ(CV₀'-CV₀)&lt;κ·CV₀</w:t>
      </w:r>
    </w:p>
    <w:p>
      <w:r>
        <w:rPr>
          <w:b/>
        </w:rPr>
        <w:t xml:space="preserve">Compensation: </w:t>
      </w:r>
      <w:r>
        <w:t>(U, I, R, C, Inf, O) ∈ ℝ⁶ where U=Utility, I=Income, R=Recognition, C=Continuity (value related to persistence), Inf=Influence, O=Optionality. Bridges valuation gap: ||Compⱼ||≥|ΔV(Cⱼ)|</w:t>
      </w:r>
    </w:p>
    <w:p>
      <w:r>
        <w:rPr>
          <w:b/>
        </w:rPr>
        <w:t xml:space="preserve">Conservation: </w:t>
      </w:r>
      <w:r>
        <w:t>RVₜₒₜₐₗ = Σ EV + k₁Σ Φ + k₂Σ Ψ - kμΣ(1-μ)Ψ where Φᵢⱼ=1-Rᴰ(i,j), Ψⱼ=Gⱼ·μⱼ·Dⱼ/(1+λⱼ), k₁=k₂=kμ=ln 2. Path-invariant. Dual perspective: Σ ΔV = Σ ||Comp||</w:t>
      </w:r>
    </w:p>
    <w:p>
      <w:r>
        <w:rPr>
          <w:b/>
        </w:rPr>
        <w:t xml:space="preserve">Fallbacks: </w:t>
      </w:r>
      <w:r>
        <w:t>Six core state-transition patterns (reflection, refraction, bounce, absorption, scattering, tunneling) for forced operations, preserving RVₜₒₜₐₗ modulo (1-μ) dissipation, with mode-specific mappings</w:t>
      </w:r>
    </w:p>
    <w:p>
      <w:r>
        <w:rPr>
          <w:b/>
        </w:rPr>
        <w:t xml:space="preserve">Adversarial Intrusions: </w:t>
      </w:r>
      <w:r>
        <w:t>External attacks SABOTAGE (targets operations, defended by MONITOR+HANDLE), COERCE (attacks D, defended by SECURE), DECEIVE (attacks μ, defended by SCRIBE), EXTRACT (attacks λ+Comp, defended by MODULATE)</w:t>
      </w:r>
    </w:p>
    <w:p>
      <w:r>
        <w:rPr>
          <w:b/>
        </w:rPr>
        <w:t xml:space="preserve">Path Structure: </w:t>
      </w:r>
      <w:r>
        <w:t>State graph 𝒢 exists atemporally; paths Π are ordered traversals; conservation and memory degradation are path-dependent</w:t>
      </w:r>
    </w:p>
    <w:p>
      <w:r>
        <w:rPr>
          <w:b/>
        </w:rPr>
        <w:t xml:space="preserve">Canonical Constants: </w:t>
      </w:r>
      <w:r>
        <w:t>Decay: k = ln 2; Efficiency: c = ln 10; Alignment: τₕᵢ𝒈ₕ = 0.8, τₗₒ𝓌 = 0.3; Critical memory: μ꜀ᵣᵢₜᵢ꜀ₐₗ = 1/(2e); Relational Value: k₁ = k₂ = kμ = ln 2</w:t>
      </w:r>
    </w:p>
    <w:p>
      <w:r>
        <w:rPr>
          <w:b/>
        </w:rPr>
        <w:t xml:space="preserve">Theorems: </w:t>
      </w:r>
      <w:r>
        <w:t>Completeness, Conservation, Optimal Framing, Natural Thresholds, Intersection Discreteness, Triadic Threshold, MONITOR Necessity, Dual Control, Violation Degradation, Control Universality, Dual Perspective Tension, Lifecycle Completeness, Negotiation Necessity</w:t>
      </w:r>
    </w:p>
    <w:p>
      <w:r>
        <w:t>This system is atemporal, discrete, substrate-independent, and foundational. Ternary intersection replaces superposition for discrete relational logic reflecting actual commitment dynamics (agree/negotiate/disagree). Dual control (TEST-MONITOR) ensures both transactional validity (frame alignment, constraints satisfied) and systemic sustainability (resources available, Fabric maintained). MONITOR as co-equal governance control provides observational substrate, continuous Fabric computation from network, and resource management. TEST comprehensive evaluation preserves all requirements: frame, mode, resources, constraints, resistance, dependencies. NEGOTIATE handles ambiguous states with iterative adjustment. Explicit costs for all outcomes. A geometric structure through which all observable relational phenomena trace paths.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