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</w:pPr>
      <w:r>
        <w:t>Extia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Dans le cadre du développement de notre nouvelle agence Bordelaise nous recherchons un développeur JAVA. </w:t>
        <w:br w:type="textWrapping"/>
        <w:br w:type="textWrapping"/>
        <w:t>D’abord qui,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Curieux, vous êtes avide de nouveaux challenges et impliqué dans votre travail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Vous avez le sens du service et faites preuve d’initiative, d’analyse et de synthèse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Vous êtes passionné par le développement et vous avez déjà travaillé avec des langages comme JAVA, Jenkins, Maven, Git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Vous connaissez l'environnement agile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Si vous possédez des connaissances en Sonar et Angular, c'est un vrai plus !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Ensuite quoi ? </w:t>
        <w:br w:type="textWrapping"/>
        <w:br w:type="textWrapping"/>
      </w:r>
      <w:r>
        <w:rPr>
          <w:rFonts w:ascii="Basic Roman" w:hAnsi="Basic Roman" w:eastAsia="Basic Roman" w:cs="Basic Roman"/>
          <w:b/>
        </w:rPr>
        <w:t>Au sein de l’équipe de développement, vous êtes en charge :</w:t>
      </w:r>
      <w:r>
        <w:rPr>
          <w:rFonts w:ascii="Basic Roman" w:hAnsi="Basic Roman" w:eastAsia="Basic Roman" w:cs="Basic Roman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d'accompagner l’équipe sur du support au développement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d'aider à la création/modification des pipelines et résolution des erreurs.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Profil recherché  </w:t>
        <w:br w:type="textWrapping"/>
        <w:t xml:space="preserve">Vous êtes issu(e) d'une formation universitaire ou d’une école d’ingénieur avec une spécialité en développement Java. </w:t>
        <w:br w:type="textWrapping"/>
        <w:br w:type="textWrapping"/>
        <w:t xml:space="preserve">Vous êtes motivé(e), curieux(se), rigoureux(se) et bon communiquant(e). Vous disposez d’une expérience d’au moins 2 ans et possédez idéalement des connaissances en Java EE, Spring, Hibernate, JPA, JSF, Maven, Intégration continue – Jenkins, Artifactory, Versioning – Git, SVN. </w:t>
        <w:br w:type="textWrapping"/>
        <w:br w:type="textWrapping"/>
        <w:t xml:space="preserve">Vous avez déjà travaillé en environnement Agile / SCRUM. </w:t>
        <w:br w:type="textWrapping"/>
        <w:br w:type="textWrapping"/>
        <w:t>Attiré(e) par le challenge, vous souhaitez participer à des projets au sein d’une équipe dynamique, ambitieuse et très dynamique ? Rejoignez nous ! Intéressé(e) ? A vos marques, prêt… candidatez ! #LI-AHA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575817081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2019-12-08T13:53:19Z</dcterms:created>
  <dcterms:modified xsi:type="dcterms:W3CDTF">2019-12-08T14:58:01Z</dcterms:modified>
</cp:coreProperties>
</file>