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0ED" w:rsidRPr="00BE102D" w:rsidRDefault="009B30ED" w:rsidP="007169BA">
      <w:pPr>
        <w:spacing w:line="360" w:lineRule="auto"/>
        <w:jc w:val="both"/>
        <w:rPr>
          <w:b/>
          <w:bCs/>
          <w:u w:val="single"/>
        </w:rPr>
      </w:pPr>
      <w:r w:rsidRPr="00BE102D">
        <w:rPr>
          <w:b/>
          <w:bCs/>
          <w:u w:val="single"/>
        </w:rPr>
        <w:t>Data &amp; Signal Analysis in Neuroscience –201</w:t>
      </w:r>
      <w:r w:rsidR="00547FB2">
        <w:rPr>
          <w:b/>
          <w:bCs/>
          <w:u w:val="single"/>
        </w:rPr>
        <w:t>5</w:t>
      </w:r>
      <w:r w:rsidRPr="00BE102D">
        <w:rPr>
          <w:b/>
          <w:bCs/>
        </w:rPr>
        <w:t xml:space="preserve">  </w:t>
      </w:r>
      <w:r w:rsidR="007169BA">
        <w:rPr>
          <w:b/>
          <w:bCs/>
          <w:u w:val="single"/>
        </w:rPr>
        <w:t>Part I</w:t>
      </w:r>
      <w:bookmarkStart w:id="0" w:name="_GoBack"/>
      <w:bookmarkEnd w:id="0"/>
      <w:r w:rsidRPr="00BE102D">
        <w:rPr>
          <w:b/>
          <w:bCs/>
        </w:rPr>
        <w:t xml:space="preserve">   </w:t>
      </w:r>
      <w:r w:rsidR="00547FB2">
        <w:rPr>
          <w:b/>
          <w:bCs/>
          <w:u w:val="single"/>
        </w:rPr>
        <w:t>22</w:t>
      </w:r>
      <w:r w:rsidRPr="00BE102D">
        <w:rPr>
          <w:b/>
          <w:bCs/>
          <w:u w:val="single"/>
        </w:rPr>
        <w:t>.7.201</w:t>
      </w:r>
      <w:r w:rsidR="00547FB2">
        <w:rPr>
          <w:b/>
          <w:bCs/>
          <w:u w:val="single"/>
        </w:rPr>
        <w:t>5</w:t>
      </w:r>
    </w:p>
    <w:p w:rsidR="009B30ED" w:rsidRPr="00BE102D" w:rsidRDefault="009B30ED" w:rsidP="00A62357">
      <w:pPr>
        <w:spacing w:line="360" w:lineRule="auto"/>
        <w:jc w:val="both"/>
        <w:rPr>
          <w:sz w:val="20"/>
          <w:u w:val="single"/>
        </w:rPr>
      </w:pPr>
    </w:p>
    <w:p w:rsidR="009B30ED" w:rsidRPr="00BE102D" w:rsidRDefault="009B30ED" w:rsidP="00A62357">
      <w:pPr>
        <w:numPr>
          <w:ilvl w:val="0"/>
          <w:numId w:val="2"/>
        </w:numPr>
        <w:spacing w:line="360" w:lineRule="auto"/>
        <w:jc w:val="both"/>
        <w:rPr>
          <w:sz w:val="20"/>
        </w:rPr>
      </w:pPr>
      <w:r w:rsidRPr="00BE102D">
        <w:rPr>
          <w:sz w:val="20"/>
        </w:rPr>
        <w:t xml:space="preserve">The test duration is </w:t>
      </w:r>
      <w:r w:rsidRPr="00BE102D">
        <w:rPr>
          <w:b/>
          <w:bCs/>
          <w:sz w:val="20"/>
        </w:rPr>
        <w:t>3 hours</w:t>
      </w:r>
      <w:r w:rsidRPr="00BE102D">
        <w:rPr>
          <w:sz w:val="20"/>
        </w:rPr>
        <w:t xml:space="preserve">, there will be </w:t>
      </w:r>
      <w:r w:rsidRPr="00BE102D">
        <w:rPr>
          <w:b/>
          <w:bCs/>
          <w:sz w:val="20"/>
        </w:rPr>
        <w:t>no extensions</w:t>
      </w:r>
      <w:r w:rsidRPr="00BE102D">
        <w:rPr>
          <w:sz w:val="20"/>
        </w:rPr>
        <w:t>.</w:t>
      </w:r>
    </w:p>
    <w:p w:rsidR="009B30ED" w:rsidRPr="00BE102D" w:rsidRDefault="009B30ED" w:rsidP="00A62357">
      <w:pPr>
        <w:numPr>
          <w:ilvl w:val="0"/>
          <w:numId w:val="2"/>
        </w:numPr>
        <w:spacing w:line="360" w:lineRule="auto"/>
        <w:jc w:val="both"/>
        <w:rPr>
          <w:sz w:val="20"/>
        </w:rPr>
      </w:pPr>
      <w:r w:rsidRPr="00BE102D">
        <w:rPr>
          <w:sz w:val="20"/>
        </w:rPr>
        <w:t>A calculator (not programmable, laptop, etc.) and a single formula page are allowed. No bags, cell-phones, books are allowed near the student.</w:t>
      </w:r>
    </w:p>
    <w:p w:rsidR="009B30ED" w:rsidRPr="00BE102D" w:rsidRDefault="009B30ED" w:rsidP="00A62357">
      <w:pPr>
        <w:numPr>
          <w:ilvl w:val="0"/>
          <w:numId w:val="2"/>
        </w:numPr>
        <w:spacing w:line="360" w:lineRule="auto"/>
        <w:jc w:val="both"/>
        <w:rPr>
          <w:sz w:val="20"/>
        </w:rPr>
      </w:pPr>
      <w:r w:rsidRPr="00BE102D">
        <w:rPr>
          <w:sz w:val="20"/>
        </w:rPr>
        <w:t>In all the figures verify that axes are defined and their units appear, present critical X</w:t>
      </w:r>
      <w:r w:rsidR="00796E4E">
        <w:rPr>
          <w:sz w:val="20"/>
        </w:rPr>
        <w:t xml:space="preserve"> &amp; </w:t>
      </w:r>
      <w:r w:rsidRPr="00BE102D">
        <w:rPr>
          <w:sz w:val="20"/>
        </w:rPr>
        <w:t>Y values.</w:t>
      </w:r>
    </w:p>
    <w:p w:rsidR="009B30ED" w:rsidRPr="00BE102D" w:rsidRDefault="009B30ED" w:rsidP="00A62357">
      <w:pPr>
        <w:numPr>
          <w:ilvl w:val="0"/>
          <w:numId w:val="2"/>
        </w:numPr>
        <w:spacing w:line="360" w:lineRule="auto"/>
        <w:jc w:val="both"/>
        <w:rPr>
          <w:sz w:val="20"/>
        </w:rPr>
      </w:pPr>
      <w:r w:rsidRPr="00BE102D">
        <w:rPr>
          <w:sz w:val="20"/>
        </w:rPr>
        <w:t xml:space="preserve">Write in a </w:t>
      </w:r>
      <w:r w:rsidRPr="00796E4E">
        <w:rPr>
          <w:b/>
          <w:bCs/>
          <w:sz w:val="20"/>
        </w:rPr>
        <w:t>clear handwriting</w:t>
      </w:r>
      <w:r w:rsidRPr="00BE102D">
        <w:rPr>
          <w:sz w:val="20"/>
        </w:rPr>
        <w:t>, scribbles will be ignored.</w:t>
      </w:r>
    </w:p>
    <w:p w:rsidR="009B30ED" w:rsidRPr="00BE102D" w:rsidRDefault="009B30ED" w:rsidP="00A62357">
      <w:pPr>
        <w:numPr>
          <w:ilvl w:val="0"/>
          <w:numId w:val="2"/>
        </w:numPr>
        <w:spacing w:line="360" w:lineRule="auto"/>
        <w:jc w:val="both"/>
        <w:rPr>
          <w:sz w:val="20"/>
        </w:rPr>
      </w:pPr>
      <w:r w:rsidRPr="00BE102D">
        <w:rPr>
          <w:sz w:val="20"/>
        </w:rPr>
        <w:t>Pay attention to the instructions:</w:t>
      </w:r>
    </w:p>
    <w:p w:rsidR="009B30ED" w:rsidRPr="00BE102D" w:rsidRDefault="00842E03" w:rsidP="00852BDF">
      <w:pPr>
        <w:spacing w:line="360" w:lineRule="auto"/>
        <w:ind w:left="720"/>
        <w:jc w:val="both"/>
        <w:rPr>
          <w:sz w:val="20"/>
        </w:rPr>
      </w:pPr>
      <w:r>
        <w:rPr>
          <w:sz w:val="20"/>
        </w:rPr>
        <w:t>‘Calculate’ means a full</w:t>
      </w:r>
      <w:r w:rsidR="009B30ED" w:rsidRPr="00BE102D">
        <w:rPr>
          <w:sz w:val="20"/>
        </w:rPr>
        <w:t xml:space="preserve"> analytic solution. </w:t>
      </w:r>
      <w:r w:rsidR="00852BDF">
        <w:rPr>
          <w:sz w:val="20"/>
        </w:rPr>
        <w:t xml:space="preserve"> </w:t>
      </w:r>
      <w:r w:rsidR="009B30ED" w:rsidRPr="00BE102D">
        <w:rPr>
          <w:sz w:val="20"/>
        </w:rPr>
        <w:t>‘Estimate’ does not require the full analytic solution.</w:t>
      </w:r>
    </w:p>
    <w:p w:rsidR="009B30ED" w:rsidRPr="00BE102D" w:rsidRDefault="009B30ED" w:rsidP="00852BDF">
      <w:pPr>
        <w:spacing w:line="360" w:lineRule="auto"/>
        <w:ind w:firstLine="720"/>
        <w:jc w:val="both"/>
        <w:rPr>
          <w:sz w:val="20"/>
        </w:rPr>
      </w:pPr>
      <w:r w:rsidRPr="00BE102D">
        <w:rPr>
          <w:sz w:val="20"/>
        </w:rPr>
        <w:t>‘Draw’ means exact function and X &amp; Y values.</w:t>
      </w:r>
      <w:r w:rsidR="00852BDF">
        <w:rPr>
          <w:sz w:val="20"/>
        </w:rPr>
        <w:t xml:space="preserve"> </w:t>
      </w:r>
      <w:r w:rsidRPr="00BE102D">
        <w:rPr>
          <w:sz w:val="20"/>
        </w:rPr>
        <w:t>‘Sketch’ means approximate values and shape</w:t>
      </w:r>
      <w:r w:rsidR="00852BDF">
        <w:rPr>
          <w:sz w:val="20"/>
        </w:rPr>
        <w:t>.</w:t>
      </w:r>
    </w:p>
    <w:p w:rsidR="009B30ED" w:rsidRDefault="009B30ED" w:rsidP="00A62357">
      <w:pPr>
        <w:numPr>
          <w:ilvl w:val="0"/>
          <w:numId w:val="2"/>
        </w:numPr>
        <w:spacing w:line="360" w:lineRule="auto"/>
        <w:jc w:val="both"/>
        <w:rPr>
          <w:sz w:val="20"/>
        </w:rPr>
      </w:pPr>
      <w:r w:rsidRPr="00BE102D">
        <w:rPr>
          <w:sz w:val="20"/>
        </w:rPr>
        <w:t>“Explain” is limited to 2-3 sentences and preferably only one.</w:t>
      </w:r>
    </w:p>
    <w:p w:rsidR="00D32532" w:rsidRDefault="00D32532" w:rsidP="00777DA9">
      <w:pPr>
        <w:numPr>
          <w:ilvl w:val="0"/>
          <w:numId w:val="2"/>
        </w:numPr>
        <w:spacing w:line="360" w:lineRule="auto"/>
        <w:jc w:val="both"/>
        <w:rPr>
          <w:sz w:val="20"/>
        </w:rPr>
      </w:pPr>
      <w:r w:rsidRPr="00BF6EDE">
        <w:rPr>
          <w:b/>
          <w:bCs/>
          <w:sz w:val="20"/>
        </w:rPr>
        <w:t xml:space="preserve">Total points: </w:t>
      </w:r>
      <w:r w:rsidR="002D6DA4" w:rsidRPr="00BF6EDE">
        <w:rPr>
          <w:b/>
          <w:bCs/>
          <w:sz w:val="20"/>
        </w:rPr>
        <w:t>20</w:t>
      </w:r>
      <w:r>
        <w:rPr>
          <w:sz w:val="20"/>
        </w:rPr>
        <w:t>.</w:t>
      </w:r>
    </w:p>
    <w:p w:rsidR="009B30ED" w:rsidRDefault="009B30ED" w:rsidP="00A62357">
      <w:pPr>
        <w:spacing w:line="360" w:lineRule="auto"/>
        <w:jc w:val="both"/>
        <w:rPr>
          <w:sz w:val="20"/>
        </w:rPr>
      </w:pPr>
    </w:p>
    <w:p w:rsidR="00547FB2" w:rsidRDefault="00547FB2" w:rsidP="00777DA9">
      <w:pPr>
        <w:spacing w:line="360" w:lineRule="auto"/>
        <w:jc w:val="both"/>
        <w:rPr>
          <w:sz w:val="20"/>
        </w:rPr>
      </w:pPr>
      <w:r>
        <w:rPr>
          <w:sz w:val="20"/>
        </w:rPr>
        <w:t xml:space="preserve">1. </w:t>
      </w:r>
      <w:r w:rsidRPr="00547FB2">
        <w:rPr>
          <w:b/>
          <w:bCs/>
          <w:sz w:val="20"/>
        </w:rPr>
        <w:t xml:space="preserve">The stochastic </w:t>
      </w:r>
      <w:r w:rsidR="000B6AE7">
        <w:rPr>
          <w:b/>
          <w:bCs/>
          <w:sz w:val="20"/>
        </w:rPr>
        <w:t>responder</w:t>
      </w:r>
      <w:r w:rsidR="00C30EE2">
        <w:rPr>
          <w:b/>
          <w:bCs/>
          <w:sz w:val="20"/>
        </w:rPr>
        <w:t xml:space="preserve"> (</w:t>
      </w:r>
      <w:r w:rsidR="00777DA9">
        <w:rPr>
          <w:b/>
          <w:bCs/>
          <w:sz w:val="20"/>
        </w:rPr>
        <w:t>9</w:t>
      </w:r>
      <w:r w:rsidR="00C30EE2">
        <w:rPr>
          <w:b/>
          <w:bCs/>
          <w:sz w:val="20"/>
        </w:rPr>
        <w:t xml:space="preserve"> points)</w:t>
      </w:r>
      <w:r w:rsidRPr="00547FB2">
        <w:rPr>
          <w:b/>
          <w:bCs/>
          <w:sz w:val="20"/>
        </w:rPr>
        <w:t>:</w:t>
      </w:r>
      <w:r>
        <w:rPr>
          <w:sz w:val="20"/>
        </w:rPr>
        <w:t xml:space="preserve"> Every 10</w:t>
      </w:r>
      <w:r w:rsidR="000B6AE7">
        <w:rPr>
          <w:sz w:val="20"/>
        </w:rPr>
        <w:t>0</w:t>
      </w:r>
      <w:r>
        <w:rPr>
          <w:sz w:val="20"/>
        </w:rPr>
        <w:t xml:space="preserve"> ms</w:t>
      </w:r>
      <w:r w:rsidR="000B6AE7">
        <w:rPr>
          <w:sz w:val="20"/>
        </w:rPr>
        <w:t xml:space="preserve"> a light turns on briefly.</w:t>
      </w:r>
      <w:r>
        <w:rPr>
          <w:sz w:val="20"/>
        </w:rPr>
        <w:t xml:space="preserve"> </w:t>
      </w:r>
      <w:r w:rsidR="00D23741">
        <w:rPr>
          <w:sz w:val="20"/>
        </w:rPr>
        <w:t xml:space="preserve">A neuron </w:t>
      </w:r>
      <w:r w:rsidR="000B6AE7">
        <w:rPr>
          <w:sz w:val="20"/>
        </w:rPr>
        <w:t xml:space="preserve">responds to the light with a single spike with a probability of  </w:t>
      </w:r>
      <w:r w:rsidRPr="00547FB2">
        <w:rPr>
          <w:i/>
          <w:iCs/>
          <w:sz w:val="20"/>
        </w:rPr>
        <w:t>p</w:t>
      </w:r>
      <w:r w:rsidR="000B6AE7" w:rsidRPr="000B6AE7">
        <w:rPr>
          <w:sz w:val="20"/>
        </w:rPr>
        <w:t xml:space="preserve"> and </w:t>
      </w:r>
      <w:r w:rsidR="000B6AE7">
        <w:rPr>
          <w:sz w:val="20"/>
        </w:rPr>
        <w:t>a latency of 25 ms</w:t>
      </w:r>
      <w:r>
        <w:rPr>
          <w:sz w:val="20"/>
        </w:rPr>
        <w:t>.</w:t>
      </w:r>
    </w:p>
    <w:p w:rsidR="00386C9D" w:rsidRDefault="00963995" w:rsidP="00D23741">
      <w:pPr>
        <w:spacing w:line="360" w:lineRule="auto"/>
        <w:jc w:val="both"/>
        <w:rPr>
          <w:sz w:val="20"/>
        </w:rPr>
      </w:pPr>
      <w:r>
        <w:rPr>
          <w:sz w:val="20"/>
        </w:rPr>
        <w:t xml:space="preserve"> </w:t>
      </w:r>
      <w:r w:rsidR="00E458AC">
        <w:rPr>
          <w:sz w:val="20"/>
        </w:rPr>
        <w:t xml:space="preserve"> </w:t>
      </w:r>
      <w:r>
        <w:rPr>
          <w:sz w:val="20"/>
        </w:rPr>
        <w:t>1.1</w:t>
      </w:r>
      <w:r w:rsidR="00547FB2">
        <w:rPr>
          <w:sz w:val="20"/>
        </w:rPr>
        <w:t xml:space="preserve">. </w:t>
      </w:r>
      <w:r w:rsidR="00D32532">
        <w:rPr>
          <w:sz w:val="20"/>
        </w:rPr>
        <w:t>Calculate and d</w:t>
      </w:r>
      <w:r w:rsidR="00547FB2">
        <w:rPr>
          <w:sz w:val="20"/>
        </w:rPr>
        <w:t>raw</w:t>
      </w:r>
      <w:r w:rsidR="00386C9D">
        <w:rPr>
          <w:sz w:val="20"/>
        </w:rPr>
        <w:t xml:space="preserve"> the neuron’s:</w:t>
      </w:r>
    </w:p>
    <w:p w:rsidR="00386C9D" w:rsidRDefault="00386C9D" w:rsidP="00386C9D">
      <w:pPr>
        <w:spacing w:line="360" w:lineRule="auto"/>
        <w:ind w:firstLine="720"/>
        <w:jc w:val="both"/>
        <w:rPr>
          <w:sz w:val="20"/>
        </w:rPr>
      </w:pPr>
      <w:r>
        <w:rPr>
          <w:sz w:val="20"/>
        </w:rPr>
        <w:t>1.1.1.</w:t>
      </w:r>
      <w:r w:rsidR="00547FB2">
        <w:rPr>
          <w:sz w:val="20"/>
        </w:rPr>
        <w:t xml:space="preserve"> ISI histogram </w:t>
      </w:r>
      <w:r>
        <w:rPr>
          <w:sz w:val="20"/>
        </w:rPr>
        <w:t xml:space="preserve">(range 0 </w:t>
      </w:r>
      <w:r w:rsidRPr="00695BCB">
        <w:rPr>
          <w:sz w:val="20"/>
        </w:rPr>
        <w:sym w:font="Wingdings" w:char="F0E0"/>
      </w:r>
      <w:r>
        <w:rPr>
          <w:sz w:val="20"/>
        </w:rPr>
        <w:t xml:space="preserve"> 1 s) </w:t>
      </w:r>
      <w:r w:rsidR="002D6DA4">
        <w:rPr>
          <w:sz w:val="20"/>
        </w:rPr>
        <w:t>(1 point</w:t>
      </w:r>
      <w:r w:rsidR="00D32532">
        <w:rPr>
          <w:sz w:val="20"/>
        </w:rPr>
        <w:t>)</w:t>
      </w:r>
      <w:r>
        <w:rPr>
          <w:sz w:val="20"/>
        </w:rPr>
        <w:t>.</w:t>
      </w:r>
    </w:p>
    <w:p w:rsidR="00547FB2" w:rsidRPr="00BF6EDE" w:rsidRDefault="00386C9D" w:rsidP="00386C9D">
      <w:pPr>
        <w:spacing w:line="360" w:lineRule="auto"/>
        <w:ind w:firstLine="720"/>
        <w:jc w:val="both"/>
        <w:rPr>
          <w:i/>
          <w:iCs/>
          <w:sz w:val="20"/>
        </w:rPr>
      </w:pPr>
      <w:r>
        <w:rPr>
          <w:sz w:val="20"/>
        </w:rPr>
        <w:t>1.1.2. H</w:t>
      </w:r>
      <w:r w:rsidR="002D6DA4">
        <w:rPr>
          <w:sz w:val="20"/>
        </w:rPr>
        <w:t xml:space="preserve">azard function </w:t>
      </w:r>
      <w:r>
        <w:rPr>
          <w:sz w:val="20"/>
        </w:rPr>
        <w:t xml:space="preserve">(range 0 </w:t>
      </w:r>
      <w:r w:rsidRPr="00695BCB">
        <w:rPr>
          <w:sz w:val="20"/>
        </w:rPr>
        <w:sym w:font="Wingdings" w:char="F0E0"/>
      </w:r>
      <w:r>
        <w:rPr>
          <w:sz w:val="20"/>
        </w:rPr>
        <w:t xml:space="preserve"> 1 s) </w:t>
      </w:r>
      <w:r w:rsidR="002D6DA4">
        <w:rPr>
          <w:sz w:val="20"/>
        </w:rPr>
        <w:t>(1 point</w:t>
      </w:r>
      <w:r w:rsidR="00D32532">
        <w:rPr>
          <w:sz w:val="20"/>
        </w:rPr>
        <w:t>)</w:t>
      </w:r>
      <w:r w:rsidR="00BF6EDE">
        <w:rPr>
          <w:sz w:val="20"/>
        </w:rPr>
        <w:t xml:space="preserve">. </w:t>
      </w:r>
    </w:p>
    <w:p w:rsidR="00547FB2" w:rsidRDefault="00E458AC" w:rsidP="00386C9D">
      <w:pPr>
        <w:spacing w:line="360" w:lineRule="auto"/>
        <w:jc w:val="both"/>
        <w:rPr>
          <w:sz w:val="20"/>
        </w:rPr>
      </w:pPr>
      <w:r>
        <w:rPr>
          <w:sz w:val="20"/>
        </w:rPr>
        <w:t xml:space="preserve"> </w:t>
      </w:r>
      <w:r w:rsidR="00963995">
        <w:rPr>
          <w:sz w:val="20"/>
        </w:rPr>
        <w:t xml:space="preserve"> </w:t>
      </w:r>
      <w:r w:rsidR="00386C9D">
        <w:rPr>
          <w:sz w:val="20"/>
        </w:rPr>
        <w:tab/>
      </w:r>
      <w:r w:rsidR="00963995">
        <w:rPr>
          <w:sz w:val="20"/>
        </w:rPr>
        <w:t>1.</w:t>
      </w:r>
      <w:r w:rsidR="00386C9D">
        <w:rPr>
          <w:sz w:val="20"/>
        </w:rPr>
        <w:t>1.3</w:t>
      </w:r>
      <w:r w:rsidR="00547FB2">
        <w:rPr>
          <w:sz w:val="20"/>
        </w:rPr>
        <w:t xml:space="preserve">. </w:t>
      </w:r>
      <w:r w:rsidR="00386C9D">
        <w:rPr>
          <w:sz w:val="20"/>
        </w:rPr>
        <w:t>A</w:t>
      </w:r>
      <w:r w:rsidR="00547FB2">
        <w:rPr>
          <w:sz w:val="20"/>
        </w:rPr>
        <w:t>utocorrelation function</w:t>
      </w:r>
      <w:r>
        <w:rPr>
          <w:sz w:val="20"/>
        </w:rPr>
        <w:t xml:space="preserve"> </w:t>
      </w:r>
      <w:r w:rsidR="00386C9D">
        <w:rPr>
          <w:sz w:val="20"/>
        </w:rPr>
        <w:t xml:space="preserve">(range -1 </w:t>
      </w:r>
      <w:r w:rsidR="00386C9D" w:rsidRPr="00E458AC">
        <w:rPr>
          <w:sz w:val="20"/>
        </w:rPr>
        <w:sym w:font="Wingdings" w:char="F0E0"/>
      </w:r>
      <w:r w:rsidR="00386C9D">
        <w:rPr>
          <w:sz w:val="20"/>
        </w:rPr>
        <w:t xml:space="preserve"> 1 s) </w:t>
      </w:r>
      <w:r w:rsidR="00547FB2">
        <w:rPr>
          <w:sz w:val="20"/>
        </w:rPr>
        <w:t>(</w:t>
      </w:r>
      <w:r w:rsidR="002D6DA4">
        <w:rPr>
          <w:sz w:val="20"/>
        </w:rPr>
        <w:t>1</w:t>
      </w:r>
      <w:r w:rsidR="00D32532">
        <w:rPr>
          <w:sz w:val="20"/>
        </w:rPr>
        <w:t xml:space="preserve"> points</w:t>
      </w:r>
      <w:r w:rsidR="00547FB2">
        <w:rPr>
          <w:sz w:val="20"/>
        </w:rPr>
        <w:t>)</w:t>
      </w:r>
    </w:p>
    <w:p w:rsidR="00547FB2" w:rsidRDefault="00386C9D" w:rsidP="002D121E">
      <w:pPr>
        <w:spacing w:line="360" w:lineRule="auto"/>
        <w:jc w:val="both"/>
        <w:rPr>
          <w:sz w:val="20"/>
        </w:rPr>
      </w:pPr>
      <w:r>
        <w:rPr>
          <w:sz w:val="20"/>
        </w:rPr>
        <w:t xml:space="preserve">  1.2</w:t>
      </w:r>
      <w:r w:rsidR="00547FB2">
        <w:rPr>
          <w:sz w:val="20"/>
        </w:rPr>
        <w:t xml:space="preserve">. </w:t>
      </w:r>
      <w:r w:rsidR="00E458AC">
        <w:rPr>
          <w:sz w:val="20"/>
        </w:rPr>
        <w:t>Calculate</w:t>
      </w:r>
      <w:r w:rsidR="00547FB2">
        <w:rPr>
          <w:sz w:val="20"/>
        </w:rPr>
        <w:t xml:space="preserve"> the CV (</w:t>
      </w:r>
      <w:r w:rsidR="002D6DA4">
        <w:rPr>
          <w:sz w:val="20"/>
        </w:rPr>
        <w:t>1 point</w:t>
      </w:r>
      <w:r w:rsidR="00547FB2">
        <w:rPr>
          <w:sz w:val="20"/>
        </w:rPr>
        <w:t xml:space="preserve">) and FF </w:t>
      </w:r>
      <w:r w:rsidR="000B6AE7">
        <w:rPr>
          <w:sz w:val="20"/>
        </w:rPr>
        <w:t xml:space="preserve">(over a 1 s windows) </w:t>
      </w:r>
      <w:r w:rsidR="00547FB2">
        <w:rPr>
          <w:sz w:val="20"/>
        </w:rPr>
        <w:t>(</w:t>
      </w:r>
      <w:r w:rsidR="002D6DA4">
        <w:rPr>
          <w:sz w:val="20"/>
        </w:rPr>
        <w:t>1 point</w:t>
      </w:r>
      <w:r w:rsidR="00547FB2">
        <w:rPr>
          <w:sz w:val="20"/>
        </w:rPr>
        <w:t xml:space="preserve">) of </w:t>
      </w:r>
      <w:r w:rsidR="002D121E">
        <w:rPr>
          <w:sz w:val="20"/>
        </w:rPr>
        <w:t xml:space="preserve">the </w:t>
      </w:r>
      <w:r w:rsidR="00547FB2">
        <w:rPr>
          <w:sz w:val="20"/>
        </w:rPr>
        <w:t xml:space="preserve">neuron. </w:t>
      </w:r>
    </w:p>
    <w:p w:rsidR="002D121E" w:rsidRDefault="005F075A" w:rsidP="002D121E">
      <w:pPr>
        <w:spacing w:line="360" w:lineRule="auto"/>
        <w:jc w:val="both"/>
        <w:rPr>
          <w:sz w:val="20"/>
        </w:rPr>
      </w:pPr>
      <w:r>
        <w:rPr>
          <w:sz w:val="20"/>
        </w:rPr>
        <w:t xml:space="preserve"> </w:t>
      </w:r>
      <w:r w:rsidR="00386C9D">
        <w:rPr>
          <w:sz w:val="20"/>
        </w:rPr>
        <w:t xml:space="preserve"> 1.3</w:t>
      </w:r>
      <w:r w:rsidR="00E458AC">
        <w:rPr>
          <w:sz w:val="20"/>
        </w:rPr>
        <w:t xml:space="preserve">. </w:t>
      </w:r>
      <w:r w:rsidR="002D121E">
        <w:rPr>
          <w:sz w:val="20"/>
        </w:rPr>
        <w:t>Examine the entropy of the neuronal activity over a 400 ms window:</w:t>
      </w:r>
    </w:p>
    <w:p w:rsidR="002D121E" w:rsidRDefault="002D121E" w:rsidP="002D121E">
      <w:pPr>
        <w:spacing w:line="360" w:lineRule="auto"/>
        <w:jc w:val="both"/>
        <w:rPr>
          <w:sz w:val="20"/>
        </w:rPr>
      </w:pPr>
      <w:r>
        <w:rPr>
          <w:sz w:val="20"/>
        </w:rPr>
        <w:t xml:space="preserve">   </w:t>
      </w:r>
      <w:r>
        <w:rPr>
          <w:sz w:val="20"/>
        </w:rPr>
        <w:tab/>
        <w:t xml:space="preserve">1.3.1 Calculate </w:t>
      </w:r>
      <w:r w:rsidR="00777DA9">
        <w:rPr>
          <w:sz w:val="20"/>
        </w:rPr>
        <w:t xml:space="preserve">and compare </w:t>
      </w:r>
      <w:r w:rsidR="00E458AC">
        <w:rPr>
          <w:sz w:val="20"/>
        </w:rPr>
        <w:t>the entropies of the spike count (</w:t>
      </w:r>
      <w:r>
        <w:rPr>
          <w:sz w:val="20"/>
        </w:rPr>
        <w:t>1 point</w:t>
      </w:r>
      <w:r w:rsidR="00E458AC">
        <w:rPr>
          <w:sz w:val="20"/>
        </w:rPr>
        <w:t>) &amp; spike sequence (</w:t>
      </w:r>
      <w:r>
        <w:rPr>
          <w:sz w:val="20"/>
        </w:rPr>
        <w:t>1 point</w:t>
      </w:r>
      <w:r w:rsidR="00E458AC">
        <w:rPr>
          <w:sz w:val="20"/>
        </w:rPr>
        <w:t>)</w:t>
      </w:r>
      <w:r>
        <w:rPr>
          <w:sz w:val="20"/>
        </w:rPr>
        <w:t>.</w:t>
      </w:r>
    </w:p>
    <w:p w:rsidR="00547FB2" w:rsidRPr="002D121E" w:rsidRDefault="002D121E" w:rsidP="00777DA9">
      <w:pPr>
        <w:spacing w:line="360" w:lineRule="auto"/>
        <w:ind w:firstLine="720"/>
        <w:jc w:val="both"/>
        <w:rPr>
          <w:sz w:val="20"/>
        </w:rPr>
      </w:pPr>
      <w:r>
        <w:rPr>
          <w:sz w:val="20"/>
        </w:rPr>
        <w:t xml:space="preserve">1.3.2 What are the maximal (1 point) and minimal (1 point) values of </w:t>
      </w:r>
      <w:r w:rsidRPr="002D121E">
        <w:rPr>
          <w:b/>
          <w:bCs/>
          <w:sz w:val="20"/>
        </w:rPr>
        <w:t>both</w:t>
      </w:r>
      <w:r>
        <w:rPr>
          <w:sz w:val="20"/>
        </w:rPr>
        <w:t xml:space="preserve"> entropies and for which values of </w:t>
      </w:r>
      <w:r w:rsidRPr="002D121E">
        <w:rPr>
          <w:i/>
          <w:iCs/>
          <w:sz w:val="20"/>
        </w:rPr>
        <w:t>p</w:t>
      </w:r>
      <w:r w:rsidRPr="002D121E">
        <w:rPr>
          <w:sz w:val="20"/>
        </w:rPr>
        <w:t xml:space="preserve"> </w:t>
      </w:r>
      <w:r>
        <w:rPr>
          <w:sz w:val="20"/>
        </w:rPr>
        <w:t>are they achieved?</w:t>
      </w:r>
    </w:p>
    <w:p w:rsidR="00547FB2" w:rsidRDefault="00547FB2" w:rsidP="00A62357">
      <w:pPr>
        <w:spacing w:line="360" w:lineRule="auto"/>
        <w:jc w:val="both"/>
        <w:rPr>
          <w:sz w:val="20"/>
        </w:rPr>
      </w:pPr>
    </w:p>
    <w:p w:rsidR="00963995" w:rsidRDefault="00963995" w:rsidP="002D121E">
      <w:pPr>
        <w:spacing w:line="360" w:lineRule="auto"/>
        <w:jc w:val="both"/>
        <w:rPr>
          <w:sz w:val="20"/>
        </w:rPr>
      </w:pPr>
      <w:r w:rsidRPr="00BE102D">
        <w:rPr>
          <w:sz w:val="20"/>
        </w:rPr>
        <w:t xml:space="preserve">2. </w:t>
      </w:r>
      <w:r w:rsidRPr="00963995">
        <w:rPr>
          <w:b/>
          <w:bCs/>
          <w:sz w:val="20"/>
        </w:rPr>
        <w:t xml:space="preserve">The triangular </w:t>
      </w:r>
      <w:r>
        <w:rPr>
          <w:b/>
          <w:bCs/>
          <w:sz w:val="20"/>
        </w:rPr>
        <w:t>firing rates (</w:t>
      </w:r>
      <w:r w:rsidR="002D6DA4">
        <w:rPr>
          <w:b/>
          <w:bCs/>
          <w:sz w:val="20"/>
        </w:rPr>
        <w:t>7</w:t>
      </w:r>
      <w:r>
        <w:rPr>
          <w:b/>
          <w:bCs/>
          <w:sz w:val="20"/>
        </w:rPr>
        <w:t xml:space="preserve"> points)</w:t>
      </w:r>
      <w:r w:rsidRPr="00963995">
        <w:rPr>
          <w:b/>
          <w:bCs/>
          <w:sz w:val="20"/>
        </w:rPr>
        <w:t>:</w:t>
      </w:r>
      <w:r>
        <w:rPr>
          <w:sz w:val="20"/>
        </w:rPr>
        <w:t xml:space="preserve"> </w:t>
      </w:r>
      <w:r w:rsidRPr="00BE102D">
        <w:rPr>
          <w:sz w:val="20"/>
        </w:rPr>
        <w:t xml:space="preserve">The </w:t>
      </w:r>
      <w:r>
        <w:rPr>
          <w:sz w:val="20"/>
        </w:rPr>
        <w:t>firing rate probabilit</w:t>
      </w:r>
      <w:r w:rsidR="003351C1">
        <w:rPr>
          <w:sz w:val="20"/>
        </w:rPr>
        <w:t>y densities</w:t>
      </w:r>
      <w:r>
        <w:rPr>
          <w:sz w:val="20"/>
        </w:rPr>
        <w:t xml:space="preserve"> </w:t>
      </w:r>
      <w:r w:rsidR="003351C1">
        <w:rPr>
          <w:sz w:val="20"/>
        </w:rPr>
        <w:t xml:space="preserve">(continuous distributions) </w:t>
      </w:r>
      <w:r>
        <w:rPr>
          <w:sz w:val="20"/>
        </w:rPr>
        <w:t xml:space="preserve">of type A </w:t>
      </w:r>
      <w:r w:rsidR="002D121E">
        <w:rPr>
          <w:sz w:val="20"/>
        </w:rPr>
        <w:t xml:space="preserve">(red) </w:t>
      </w:r>
      <w:r>
        <w:rPr>
          <w:sz w:val="20"/>
        </w:rPr>
        <w:t xml:space="preserve">&amp; type B </w:t>
      </w:r>
      <w:r w:rsidR="002D121E">
        <w:rPr>
          <w:sz w:val="20"/>
        </w:rPr>
        <w:t xml:space="preserve">(blue) </w:t>
      </w:r>
      <w:r>
        <w:rPr>
          <w:sz w:val="20"/>
        </w:rPr>
        <w:t>neurons are show in the fi</w:t>
      </w:r>
      <w:r w:rsidR="002D121E">
        <w:rPr>
          <w:sz w:val="20"/>
        </w:rPr>
        <w:t>gure below</w:t>
      </w:r>
      <w:r>
        <w:rPr>
          <w:sz w:val="20"/>
        </w:rPr>
        <w:t>.</w:t>
      </w:r>
      <w:r w:rsidR="00BF6EDE">
        <w:rPr>
          <w:sz w:val="20"/>
        </w:rPr>
        <w:t xml:space="preserve"> Your task is to build a discriminator between neurons based solely on their firing rates.</w:t>
      </w:r>
    </w:p>
    <w:p w:rsidR="00963995" w:rsidRDefault="00963995" w:rsidP="00A62357">
      <w:pPr>
        <w:spacing w:line="360" w:lineRule="auto"/>
        <w:jc w:val="both"/>
        <w:rPr>
          <w:sz w:val="20"/>
        </w:rPr>
      </w:pPr>
      <w:r>
        <w:rPr>
          <w:noProof/>
          <w:sz w:val="20"/>
          <w:lang w:bidi="he-IL"/>
        </w:rPr>
        <w:drawing>
          <wp:inline distT="0" distB="0" distL="0" distR="0" wp14:anchorId="1981A008" wp14:editId="1CE5148C">
            <wp:extent cx="5486400" cy="174421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3995" w:rsidRPr="00BE102D" w:rsidRDefault="00963995" w:rsidP="00A62357">
      <w:pPr>
        <w:spacing w:line="360" w:lineRule="auto"/>
        <w:jc w:val="both"/>
        <w:rPr>
          <w:sz w:val="20"/>
        </w:rPr>
      </w:pPr>
    </w:p>
    <w:p w:rsidR="00963995" w:rsidRPr="00BE102D" w:rsidRDefault="00963995" w:rsidP="00A62357">
      <w:pPr>
        <w:spacing w:line="360" w:lineRule="auto"/>
        <w:jc w:val="both"/>
        <w:rPr>
          <w:sz w:val="20"/>
        </w:rPr>
      </w:pPr>
      <w:r>
        <w:rPr>
          <w:sz w:val="20"/>
        </w:rPr>
        <w:lastRenderedPageBreak/>
        <w:t xml:space="preserve">  </w:t>
      </w:r>
      <w:r w:rsidRPr="00BE102D">
        <w:rPr>
          <w:sz w:val="20"/>
        </w:rPr>
        <w:t xml:space="preserve">2.1 Draw the ROC curve of the discrimination </w:t>
      </w:r>
      <w:r>
        <w:rPr>
          <w:sz w:val="20"/>
        </w:rPr>
        <w:t>neurons type A &amp; B</w:t>
      </w:r>
      <w:r w:rsidR="00BF6EDE">
        <w:rPr>
          <w:sz w:val="20"/>
        </w:rPr>
        <w:t xml:space="preserve"> (2 points)</w:t>
      </w:r>
      <w:r w:rsidRPr="00BE102D">
        <w:rPr>
          <w:sz w:val="20"/>
        </w:rPr>
        <w:t xml:space="preserve">. </w:t>
      </w:r>
      <w:r>
        <w:rPr>
          <w:sz w:val="20"/>
        </w:rPr>
        <w:t>What is the classification performance (</w:t>
      </w:r>
      <w:r w:rsidRPr="001241D0">
        <w:rPr>
          <w:position w:val="-18"/>
        </w:rPr>
        <w:object w:dxaOrig="1200" w:dyaOrig="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2pt;height:26.35pt" o:ole="" o:allowoverlap="f">
            <v:imagedata r:id="rId8" o:title=""/>
          </v:shape>
          <o:OLEObject Type="Embed" ProgID="Equation.DSMT4" ShapeID="_x0000_i1025" DrawAspect="Content" ObjectID="_1498991947" r:id="rId9"/>
        </w:object>
      </w:r>
      <w:r>
        <w:t>)?</w:t>
      </w:r>
      <w:r w:rsidR="00BF6EDE">
        <w:rPr>
          <w:sz w:val="20"/>
        </w:rPr>
        <w:t xml:space="preserve"> (1 point</w:t>
      </w:r>
      <w:r w:rsidRPr="00BE102D">
        <w:rPr>
          <w:sz w:val="20"/>
        </w:rPr>
        <w:t>).</w:t>
      </w:r>
    </w:p>
    <w:p w:rsidR="00963995" w:rsidRPr="00BE102D" w:rsidRDefault="002B5879" w:rsidP="00A62357">
      <w:pPr>
        <w:spacing w:line="360" w:lineRule="auto"/>
        <w:jc w:val="both"/>
        <w:rPr>
          <w:sz w:val="20"/>
        </w:rPr>
      </w:pPr>
      <w:r>
        <w:rPr>
          <w:sz w:val="20"/>
        </w:rPr>
        <w:t xml:space="preserve">  </w:t>
      </w:r>
      <w:r w:rsidR="00963995" w:rsidRPr="00BE102D">
        <w:rPr>
          <w:sz w:val="20"/>
        </w:rPr>
        <w:t xml:space="preserve">2.2 Given that </w:t>
      </w:r>
      <w:r w:rsidR="00963995">
        <w:rPr>
          <w:sz w:val="20"/>
        </w:rPr>
        <w:t>misidentifying neurons of type A &amp;B is equally bad. W</w:t>
      </w:r>
      <w:r w:rsidR="00963995" w:rsidRPr="00BE102D">
        <w:rPr>
          <w:sz w:val="20"/>
        </w:rPr>
        <w:t>hat is the optimal discriminator between</w:t>
      </w:r>
      <w:r w:rsidR="002D6DA4">
        <w:rPr>
          <w:sz w:val="20"/>
        </w:rPr>
        <w:t xml:space="preserve"> the two? (1</w:t>
      </w:r>
      <w:r w:rsidR="00963995" w:rsidRPr="00BE102D">
        <w:rPr>
          <w:sz w:val="20"/>
        </w:rPr>
        <w:t xml:space="preserve"> points) </w:t>
      </w:r>
    </w:p>
    <w:p w:rsidR="00963995" w:rsidRPr="00BE102D" w:rsidRDefault="002B5879" w:rsidP="00BF6EDE">
      <w:pPr>
        <w:spacing w:line="360" w:lineRule="auto"/>
        <w:jc w:val="both"/>
        <w:rPr>
          <w:sz w:val="20"/>
        </w:rPr>
      </w:pPr>
      <w:r>
        <w:rPr>
          <w:sz w:val="20"/>
        </w:rPr>
        <w:t xml:space="preserve">  </w:t>
      </w:r>
      <w:r w:rsidR="00963995" w:rsidRPr="00BE102D">
        <w:rPr>
          <w:sz w:val="20"/>
        </w:rPr>
        <w:t xml:space="preserve">2.3 Assuming that </w:t>
      </w:r>
      <w:r w:rsidR="00963995">
        <w:rPr>
          <w:sz w:val="20"/>
        </w:rPr>
        <w:t>9</w:t>
      </w:r>
      <w:r w:rsidR="00963995" w:rsidRPr="00BE102D">
        <w:rPr>
          <w:sz w:val="20"/>
        </w:rPr>
        <w:t xml:space="preserve">0% of the neurons are </w:t>
      </w:r>
      <w:r w:rsidR="00963995">
        <w:rPr>
          <w:sz w:val="20"/>
        </w:rPr>
        <w:t xml:space="preserve">of type </w:t>
      </w:r>
      <w:r w:rsidR="00BF6EDE">
        <w:rPr>
          <w:sz w:val="20"/>
        </w:rPr>
        <w:t xml:space="preserve">B </w:t>
      </w:r>
      <w:r w:rsidR="002D6DA4">
        <w:rPr>
          <w:sz w:val="20"/>
        </w:rPr>
        <w:t>a</w:t>
      </w:r>
      <w:r w:rsidR="00963995" w:rsidRPr="00BE102D">
        <w:rPr>
          <w:sz w:val="20"/>
        </w:rPr>
        <w:t xml:space="preserve">nd you </w:t>
      </w:r>
      <w:r w:rsidR="00BF6EDE">
        <w:rPr>
          <w:sz w:val="20"/>
        </w:rPr>
        <w:t>recorded</w:t>
      </w:r>
      <w:r w:rsidR="00963995" w:rsidRPr="00BE102D">
        <w:rPr>
          <w:sz w:val="20"/>
        </w:rPr>
        <w:t xml:space="preserve"> a cell with a </w:t>
      </w:r>
      <w:r w:rsidR="00963995">
        <w:rPr>
          <w:sz w:val="20"/>
        </w:rPr>
        <w:t>firing rate of 28 spikes/s</w:t>
      </w:r>
      <w:r w:rsidR="00963995" w:rsidRPr="00BE102D">
        <w:rPr>
          <w:sz w:val="20"/>
        </w:rPr>
        <w:t>. What are the MLE &amp; MAP estimators for the measured neuron type? (</w:t>
      </w:r>
      <w:r w:rsidR="002D6DA4">
        <w:rPr>
          <w:sz w:val="20"/>
        </w:rPr>
        <w:t>3</w:t>
      </w:r>
      <w:r w:rsidR="00963995" w:rsidRPr="00BE102D">
        <w:rPr>
          <w:sz w:val="20"/>
        </w:rPr>
        <w:t xml:space="preserve"> points).</w:t>
      </w:r>
    </w:p>
    <w:p w:rsidR="00963995" w:rsidRDefault="00963995" w:rsidP="00A62357">
      <w:pPr>
        <w:spacing w:line="360" w:lineRule="auto"/>
        <w:jc w:val="both"/>
        <w:rPr>
          <w:sz w:val="20"/>
        </w:rPr>
      </w:pPr>
    </w:p>
    <w:p w:rsidR="00963995" w:rsidRDefault="00963995" w:rsidP="00A62357">
      <w:pPr>
        <w:spacing w:line="360" w:lineRule="auto"/>
        <w:jc w:val="both"/>
        <w:rPr>
          <w:sz w:val="20"/>
        </w:rPr>
      </w:pPr>
    </w:p>
    <w:p w:rsidR="00842401" w:rsidRDefault="002B5879" w:rsidP="00852BDF">
      <w:pPr>
        <w:spacing w:line="360" w:lineRule="auto"/>
        <w:jc w:val="both"/>
        <w:rPr>
          <w:sz w:val="20"/>
        </w:rPr>
      </w:pPr>
      <w:r>
        <w:rPr>
          <w:sz w:val="20"/>
        </w:rPr>
        <w:t xml:space="preserve">3. </w:t>
      </w:r>
      <w:r w:rsidRPr="002B5879">
        <w:rPr>
          <w:b/>
          <w:bCs/>
          <w:sz w:val="20"/>
        </w:rPr>
        <w:t>True or False</w:t>
      </w:r>
      <w:r w:rsidR="002D6DA4">
        <w:rPr>
          <w:b/>
          <w:bCs/>
          <w:sz w:val="20"/>
        </w:rPr>
        <w:t xml:space="preserve"> (</w:t>
      </w:r>
      <w:r w:rsidR="00852BDF">
        <w:rPr>
          <w:b/>
          <w:bCs/>
          <w:sz w:val="20"/>
        </w:rPr>
        <w:t>1*</w:t>
      </w:r>
      <w:r w:rsidR="002D6DA4">
        <w:rPr>
          <w:b/>
          <w:bCs/>
          <w:sz w:val="20"/>
        </w:rPr>
        <w:t>4</w:t>
      </w:r>
      <w:r>
        <w:rPr>
          <w:b/>
          <w:bCs/>
          <w:sz w:val="20"/>
        </w:rPr>
        <w:t xml:space="preserve"> points):</w:t>
      </w:r>
      <w:r>
        <w:rPr>
          <w:sz w:val="20"/>
        </w:rPr>
        <w:t xml:space="preserve"> Are the following statements </w:t>
      </w:r>
      <w:r w:rsidRPr="002D6DA4">
        <w:rPr>
          <w:b/>
          <w:bCs/>
          <w:sz w:val="20"/>
        </w:rPr>
        <w:t>always true</w:t>
      </w:r>
      <w:r w:rsidR="002D6DA4">
        <w:rPr>
          <w:sz w:val="20"/>
        </w:rPr>
        <w:t>?</w:t>
      </w:r>
      <w:r>
        <w:rPr>
          <w:sz w:val="20"/>
        </w:rPr>
        <w:t xml:space="preserve"> Explain or give a counter example.</w:t>
      </w:r>
      <w:r w:rsidR="002D6DA4">
        <w:rPr>
          <w:sz w:val="20"/>
        </w:rPr>
        <w:t xml:space="preserve"> </w:t>
      </w:r>
    </w:p>
    <w:p w:rsidR="002B5879" w:rsidRDefault="002B5879" w:rsidP="00A62357">
      <w:pPr>
        <w:spacing w:line="360" w:lineRule="auto"/>
        <w:jc w:val="both"/>
        <w:rPr>
          <w:sz w:val="20"/>
        </w:rPr>
      </w:pPr>
    </w:p>
    <w:p w:rsidR="002B5879" w:rsidRDefault="00BF6EDE" w:rsidP="00BF6EDE">
      <w:pPr>
        <w:spacing w:line="360" w:lineRule="auto"/>
        <w:jc w:val="both"/>
        <w:rPr>
          <w:sz w:val="20"/>
        </w:rPr>
      </w:pPr>
      <w:r>
        <w:rPr>
          <w:sz w:val="20"/>
        </w:rPr>
        <w:t xml:space="preserve">  3.1</w:t>
      </w:r>
      <w:r w:rsidR="002B5879">
        <w:rPr>
          <w:sz w:val="20"/>
        </w:rPr>
        <w:t xml:space="preserve">. H(X) &gt; H(Y) </w:t>
      </w:r>
      <w:r w:rsidR="002B5879" w:rsidRPr="002B5879">
        <w:rPr>
          <w:sz w:val="20"/>
        </w:rPr>
        <w:sym w:font="Wingdings" w:char="F0E0"/>
      </w:r>
      <w:r w:rsidR="002B5879">
        <w:rPr>
          <w:sz w:val="20"/>
        </w:rPr>
        <w:t xml:space="preserve"> for every Z, H(X|Z)&gt;H(Y|Z) </w:t>
      </w:r>
    </w:p>
    <w:p w:rsidR="002B5879" w:rsidRDefault="00BF6EDE" w:rsidP="00BF6EDE">
      <w:pPr>
        <w:spacing w:line="360" w:lineRule="auto"/>
        <w:jc w:val="both"/>
        <w:rPr>
          <w:sz w:val="20"/>
        </w:rPr>
      </w:pPr>
      <w:r>
        <w:rPr>
          <w:sz w:val="20"/>
        </w:rPr>
        <w:t xml:space="preserve">  3.2</w:t>
      </w:r>
      <w:r w:rsidR="002B5879">
        <w:rPr>
          <w:sz w:val="20"/>
        </w:rPr>
        <w:t xml:space="preserve">. </w:t>
      </w:r>
      <w:r w:rsidR="0097460F">
        <w:rPr>
          <w:sz w:val="20"/>
        </w:rPr>
        <w:t>An oscillatory signal with a frequency of 900 Hz is sampled at a rate of 1000 samples/s. Following filtration with an optimal 300 Hz low pass filter, the output is not oscillatory.</w:t>
      </w:r>
    </w:p>
    <w:p w:rsidR="0097460F" w:rsidRDefault="00BF6EDE" w:rsidP="00BF6EDE">
      <w:pPr>
        <w:spacing w:line="360" w:lineRule="auto"/>
        <w:jc w:val="both"/>
        <w:rPr>
          <w:sz w:val="20"/>
        </w:rPr>
      </w:pPr>
      <w:r>
        <w:rPr>
          <w:sz w:val="20"/>
        </w:rPr>
        <w:t xml:space="preserve">  3.3</w:t>
      </w:r>
      <w:r w:rsidR="0097460F">
        <w:rPr>
          <w:sz w:val="20"/>
        </w:rPr>
        <w:t xml:space="preserve">. </w:t>
      </w:r>
      <w:r w:rsidR="00A62357">
        <w:rPr>
          <w:sz w:val="20"/>
        </w:rPr>
        <w:t xml:space="preserve">The first PC of two variables with a covariance matrix </w:t>
      </w:r>
      <m:oMath>
        <m:d>
          <m:dPr>
            <m:ctrlPr>
              <w:rPr>
                <w:rFonts w:ascii="Cambria Math" w:hAnsi="Cambria Math"/>
                <w:i/>
                <w:sz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0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0"/>
                    </w:rPr>
                    <m:t>0.5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  <w:sz w:val="20"/>
                    </w:rPr>
                    <m:t>1</m:t>
                  </m:r>
                </m:e>
              </m:mr>
            </m:m>
          </m:e>
        </m:d>
      </m:oMath>
      <w:r w:rsidR="00A62357">
        <w:rPr>
          <w:sz w:val="20"/>
        </w:rPr>
        <w:t xml:space="preserve"> represents a larger fraction of the total variance compared to the first PC of two variables with a covariance matrix </w:t>
      </w:r>
      <m:oMath>
        <m:d>
          <m:dPr>
            <m:ctrlPr>
              <w:rPr>
                <w:rFonts w:ascii="Cambria Math" w:hAnsi="Cambria Math"/>
                <w:i/>
                <w:sz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0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0"/>
                    </w:rPr>
                    <m:t>1</m:t>
                  </m:r>
                </m:e>
              </m:mr>
            </m:m>
          </m:e>
        </m:d>
      </m:oMath>
      <w:r w:rsidR="00A62357">
        <w:rPr>
          <w:sz w:val="20"/>
        </w:rPr>
        <w:t>.</w:t>
      </w:r>
    </w:p>
    <w:p w:rsidR="00A62357" w:rsidRPr="002B5879" w:rsidRDefault="00BF6EDE" w:rsidP="00BF6EDE">
      <w:pPr>
        <w:spacing w:line="360" w:lineRule="auto"/>
        <w:jc w:val="both"/>
        <w:rPr>
          <w:sz w:val="20"/>
        </w:rPr>
      </w:pPr>
      <w:r>
        <w:rPr>
          <w:sz w:val="20"/>
        </w:rPr>
        <w:t xml:space="preserve">  3.4</w:t>
      </w:r>
      <w:r w:rsidR="00A62357">
        <w:rPr>
          <w:sz w:val="20"/>
        </w:rPr>
        <w:t xml:space="preserve">. It is possible to generate an FIR (finite impulse response) system description to every IIR (infinite impulse response) system. </w:t>
      </w:r>
    </w:p>
    <w:sectPr w:rsidR="00A62357" w:rsidRPr="002B587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35DF3"/>
    <w:multiLevelType w:val="hybridMultilevel"/>
    <w:tmpl w:val="1A766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D6FAC"/>
    <w:multiLevelType w:val="hybridMultilevel"/>
    <w:tmpl w:val="909C54D4"/>
    <w:lvl w:ilvl="0" w:tplc="0816A5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334F62"/>
    <w:multiLevelType w:val="hybridMultilevel"/>
    <w:tmpl w:val="6A70BAC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4C62909"/>
    <w:multiLevelType w:val="hybridMultilevel"/>
    <w:tmpl w:val="EB6C438A"/>
    <w:lvl w:ilvl="0" w:tplc="3828A7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AC23CC"/>
    <w:multiLevelType w:val="multilevel"/>
    <w:tmpl w:val="8B826512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31AE2768"/>
    <w:multiLevelType w:val="hybridMultilevel"/>
    <w:tmpl w:val="D0D40D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3FB622D"/>
    <w:multiLevelType w:val="hybridMultilevel"/>
    <w:tmpl w:val="5328AA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9AA7114"/>
    <w:multiLevelType w:val="multilevel"/>
    <w:tmpl w:val="A3AA299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>
    <w:nsid w:val="3D884593"/>
    <w:multiLevelType w:val="hybridMultilevel"/>
    <w:tmpl w:val="4AA035C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24510B6"/>
    <w:multiLevelType w:val="hybridMultilevel"/>
    <w:tmpl w:val="8B826512"/>
    <w:lvl w:ilvl="0" w:tplc="04090019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446C2E13"/>
    <w:multiLevelType w:val="hybridMultilevel"/>
    <w:tmpl w:val="A9AE299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48BA49D5"/>
    <w:multiLevelType w:val="hybridMultilevel"/>
    <w:tmpl w:val="E264D274"/>
    <w:lvl w:ilvl="0" w:tplc="633AFC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FD72692"/>
    <w:multiLevelType w:val="hybridMultilevel"/>
    <w:tmpl w:val="D72EA2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3B03B7F"/>
    <w:multiLevelType w:val="hybridMultilevel"/>
    <w:tmpl w:val="107CD5C8"/>
    <w:lvl w:ilvl="0" w:tplc="04090019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6B5F5A14"/>
    <w:multiLevelType w:val="hybridMultilevel"/>
    <w:tmpl w:val="0A221B74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ED74F17"/>
    <w:multiLevelType w:val="hybridMultilevel"/>
    <w:tmpl w:val="B5421D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5"/>
  </w:num>
  <w:num w:numId="4">
    <w:abstractNumId w:val="11"/>
  </w:num>
  <w:num w:numId="5">
    <w:abstractNumId w:val="9"/>
  </w:num>
  <w:num w:numId="6">
    <w:abstractNumId w:val="13"/>
  </w:num>
  <w:num w:numId="7">
    <w:abstractNumId w:val="4"/>
  </w:num>
  <w:num w:numId="8">
    <w:abstractNumId w:val="10"/>
  </w:num>
  <w:num w:numId="9">
    <w:abstractNumId w:val="14"/>
  </w:num>
  <w:num w:numId="10">
    <w:abstractNumId w:val="6"/>
  </w:num>
  <w:num w:numId="11">
    <w:abstractNumId w:val="3"/>
  </w:num>
  <w:num w:numId="12">
    <w:abstractNumId w:val="1"/>
  </w:num>
  <w:num w:numId="13">
    <w:abstractNumId w:val="12"/>
  </w:num>
  <w:num w:numId="14">
    <w:abstractNumId w:val="2"/>
  </w:num>
  <w:num w:numId="15">
    <w:abstractNumId w:val="8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30ED"/>
    <w:rsid w:val="00027498"/>
    <w:rsid w:val="000B6AE7"/>
    <w:rsid w:val="000C6D41"/>
    <w:rsid w:val="000F5F41"/>
    <w:rsid w:val="00117E01"/>
    <w:rsid w:val="0017751A"/>
    <w:rsid w:val="001848E5"/>
    <w:rsid w:val="00196B13"/>
    <w:rsid w:val="002826B1"/>
    <w:rsid w:val="002B5879"/>
    <w:rsid w:val="002D121E"/>
    <w:rsid w:val="002D6DA4"/>
    <w:rsid w:val="003208BA"/>
    <w:rsid w:val="003351C1"/>
    <w:rsid w:val="00380DFD"/>
    <w:rsid w:val="00386C9D"/>
    <w:rsid w:val="003A05DA"/>
    <w:rsid w:val="003C5D4A"/>
    <w:rsid w:val="00432B63"/>
    <w:rsid w:val="00452A1D"/>
    <w:rsid w:val="004C53EA"/>
    <w:rsid w:val="00504150"/>
    <w:rsid w:val="00530C22"/>
    <w:rsid w:val="00541DE7"/>
    <w:rsid w:val="00547FB2"/>
    <w:rsid w:val="00553F0E"/>
    <w:rsid w:val="00566428"/>
    <w:rsid w:val="00573956"/>
    <w:rsid w:val="005756DB"/>
    <w:rsid w:val="005761BF"/>
    <w:rsid w:val="005778BB"/>
    <w:rsid w:val="005A4E7D"/>
    <w:rsid w:val="005A7B4E"/>
    <w:rsid w:val="005B20D2"/>
    <w:rsid w:val="005E2703"/>
    <w:rsid w:val="005F075A"/>
    <w:rsid w:val="006062E5"/>
    <w:rsid w:val="00623160"/>
    <w:rsid w:val="00693E9A"/>
    <w:rsid w:val="00695BCB"/>
    <w:rsid w:val="007169BA"/>
    <w:rsid w:val="00777DA9"/>
    <w:rsid w:val="0078156F"/>
    <w:rsid w:val="00796E4E"/>
    <w:rsid w:val="00832DFC"/>
    <w:rsid w:val="00842401"/>
    <w:rsid w:val="00842E03"/>
    <w:rsid w:val="00852BDF"/>
    <w:rsid w:val="008761C7"/>
    <w:rsid w:val="008A58B5"/>
    <w:rsid w:val="008D3483"/>
    <w:rsid w:val="0090549F"/>
    <w:rsid w:val="0093017B"/>
    <w:rsid w:val="00963995"/>
    <w:rsid w:val="0097460F"/>
    <w:rsid w:val="00987A5A"/>
    <w:rsid w:val="009B30ED"/>
    <w:rsid w:val="00A62357"/>
    <w:rsid w:val="00AC5D84"/>
    <w:rsid w:val="00AC6CAE"/>
    <w:rsid w:val="00AD2563"/>
    <w:rsid w:val="00AE19E2"/>
    <w:rsid w:val="00AF48A8"/>
    <w:rsid w:val="00AF52B9"/>
    <w:rsid w:val="00B86CC7"/>
    <w:rsid w:val="00BF695C"/>
    <w:rsid w:val="00BF6EDE"/>
    <w:rsid w:val="00C0471A"/>
    <w:rsid w:val="00C30EE2"/>
    <w:rsid w:val="00CC3E46"/>
    <w:rsid w:val="00CD53F5"/>
    <w:rsid w:val="00CE05B8"/>
    <w:rsid w:val="00D20CEE"/>
    <w:rsid w:val="00D23741"/>
    <w:rsid w:val="00D32532"/>
    <w:rsid w:val="00DA4887"/>
    <w:rsid w:val="00E11C11"/>
    <w:rsid w:val="00E21BBF"/>
    <w:rsid w:val="00E458AC"/>
    <w:rsid w:val="00E7538C"/>
    <w:rsid w:val="00E90302"/>
    <w:rsid w:val="00E917FC"/>
    <w:rsid w:val="00EA156F"/>
    <w:rsid w:val="00F02D8A"/>
    <w:rsid w:val="00F0548B"/>
    <w:rsid w:val="00F1717E"/>
    <w:rsid w:val="00F51651"/>
    <w:rsid w:val="00F66169"/>
    <w:rsid w:val="00F805FE"/>
    <w:rsid w:val="00F9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30ED"/>
    <w:rPr>
      <w:rFonts w:eastAsia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autoRedefine/>
    <w:qFormat/>
    <w:rsid w:val="00B86CC7"/>
    <w:pPr>
      <w:keepNext/>
      <w:keepLines/>
      <w:numPr>
        <w:numId w:val="1"/>
      </w:numPr>
      <w:spacing w:before="480" w:line="276" w:lineRule="auto"/>
      <w:outlineLvl w:val="0"/>
    </w:pPr>
    <w:rPr>
      <w:rFonts w:ascii="Cambria" w:hAnsi="Cambria"/>
      <w:b/>
      <w:color w:val="365F91"/>
      <w:sz w:val="28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02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53F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53F0E"/>
    <w:rPr>
      <w:rFonts w:ascii="Tahoma" w:eastAsia="Times New Roman" w:hAnsi="Tahoma" w:cs="Tahoma"/>
      <w:sz w:val="16"/>
      <w:szCs w:val="16"/>
      <w:lang w:bidi="ar-SA"/>
    </w:rPr>
  </w:style>
  <w:style w:type="character" w:styleId="CommentReference">
    <w:name w:val="annotation reference"/>
    <w:rsid w:val="008A58B5"/>
    <w:rPr>
      <w:sz w:val="16"/>
      <w:szCs w:val="16"/>
    </w:rPr>
  </w:style>
  <w:style w:type="paragraph" w:styleId="CommentText">
    <w:name w:val="annotation text"/>
    <w:basedOn w:val="Normal"/>
    <w:link w:val="CommentTextChar"/>
    <w:rsid w:val="008A58B5"/>
    <w:rPr>
      <w:sz w:val="20"/>
      <w:szCs w:val="20"/>
    </w:rPr>
  </w:style>
  <w:style w:type="character" w:customStyle="1" w:styleId="CommentTextChar">
    <w:name w:val="Comment Text Char"/>
    <w:link w:val="CommentText"/>
    <w:rsid w:val="008A58B5"/>
    <w:rPr>
      <w:rFonts w:eastAsia="Times New Roman"/>
      <w:lang w:bidi="ar-SA"/>
    </w:rPr>
  </w:style>
  <w:style w:type="paragraph" w:styleId="CommentSubject">
    <w:name w:val="annotation subject"/>
    <w:basedOn w:val="CommentText"/>
    <w:next w:val="CommentText"/>
    <w:link w:val="CommentSubjectChar"/>
    <w:rsid w:val="008A58B5"/>
    <w:rPr>
      <w:b/>
      <w:bCs/>
    </w:rPr>
  </w:style>
  <w:style w:type="character" w:customStyle="1" w:styleId="CommentSubjectChar">
    <w:name w:val="Comment Subject Char"/>
    <w:link w:val="CommentSubject"/>
    <w:rsid w:val="008A58B5"/>
    <w:rPr>
      <w:rFonts w:eastAsia="Times New Roman"/>
      <w:b/>
      <w:bCs/>
      <w:lang w:bidi="ar-SA"/>
    </w:rPr>
  </w:style>
  <w:style w:type="paragraph" w:styleId="ListParagraph">
    <w:name w:val="List Paragraph"/>
    <w:basedOn w:val="Normal"/>
    <w:uiPriority w:val="34"/>
    <w:qFormat/>
    <w:rsid w:val="00547FB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6235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30ED"/>
    <w:rPr>
      <w:rFonts w:eastAsia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autoRedefine/>
    <w:qFormat/>
    <w:rsid w:val="00B86CC7"/>
    <w:pPr>
      <w:keepNext/>
      <w:keepLines/>
      <w:numPr>
        <w:numId w:val="1"/>
      </w:numPr>
      <w:spacing w:before="480" w:line="276" w:lineRule="auto"/>
      <w:outlineLvl w:val="0"/>
    </w:pPr>
    <w:rPr>
      <w:rFonts w:ascii="Cambria" w:hAnsi="Cambria"/>
      <w:b/>
      <w:color w:val="365F91"/>
      <w:sz w:val="28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02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53F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53F0E"/>
    <w:rPr>
      <w:rFonts w:ascii="Tahoma" w:eastAsia="Times New Roman" w:hAnsi="Tahoma" w:cs="Tahoma"/>
      <w:sz w:val="16"/>
      <w:szCs w:val="16"/>
      <w:lang w:bidi="ar-SA"/>
    </w:rPr>
  </w:style>
  <w:style w:type="character" w:styleId="CommentReference">
    <w:name w:val="annotation reference"/>
    <w:rsid w:val="008A58B5"/>
    <w:rPr>
      <w:sz w:val="16"/>
      <w:szCs w:val="16"/>
    </w:rPr>
  </w:style>
  <w:style w:type="paragraph" w:styleId="CommentText">
    <w:name w:val="annotation text"/>
    <w:basedOn w:val="Normal"/>
    <w:link w:val="CommentTextChar"/>
    <w:rsid w:val="008A58B5"/>
    <w:rPr>
      <w:sz w:val="20"/>
      <w:szCs w:val="20"/>
    </w:rPr>
  </w:style>
  <w:style w:type="character" w:customStyle="1" w:styleId="CommentTextChar">
    <w:name w:val="Comment Text Char"/>
    <w:link w:val="CommentText"/>
    <w:rsid w:val="008A58B5"/>
    <w:rPr>
      <w:rFonts w:eastAsia="Times New Roman"/>
      <w:lang w:bidi="ar-SA"/>
    </w:rPr>
  </w:style>
  <w:style w:type="paragraph" w:styleId="CommentSubject">
    <w:name w:val="annotation subject"/>
    <w:basedOn w:val="CommentText"/>
    <w:next w:val="CommentText"/>
    <w:link w:val="CommentSubjectChar"/>
    <w:rsid w:val="008A58B5"/>
    <w:rPr>
      <w:b/>
      <w:bCs/>
    </w:rPr>
  </w:style>
  <w:style w:type="character" w:customStyle="1" w:styleId="CommentSubjectChar">
    <w:name w:val="Comment Subject Char"/>
    <w:link w:val="CommentSubject"/>
    <w:rsid w:val="008A58B5"/>
    <w:rPr>
      <w:rFonts w:eastAsia="Times New Roman"/>
      <w:b/>
      <w:bCs/>
      <w:lang w:bidi="ar-SA"/>
    </w:rPr>
  </w:style>
  <w:style w:type="paragraph" w:styleId="ListParagraph">
    <w:name w:val="List Paragraph"/>
    <w:basedOn w:val="Normal"/>
    <w:uiPriority w:val="34"/>
    <w:qFormat/>
    <w:rsid w:val="00547FB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623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4D5FC5-0848-4A36-B75B-9234A474F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&amp; Signal Analysis in Neuroscience – Semester II 2013  Moed Aleph   2</vt:lpstr>
    </vt:vector>
  </TitlesOfParts>
  <Company>biu</Company>
  <LinksUpToDate>false</LinksUpToDate>
  <CharactersWithSpaces>2951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&amp; Signal Analysis in Neuroscience – Semester II 2013  Moed Aleph   2</dc:title>
  <dc:creator>Izhar Bar-Gad</dc:creator>
  <cp:lastModifiedBy>Izhar Bar-Gad</cp:lastModifiedBy>
  <cp:revision>4</cp:revision>
  <cp:lastPrinted>2013-07-01T08:04:00Z</cp:lastPrinted>
  <dcterms:created xsi:type="dcterms:W3CDTF">2015-07-21T05:47:00Z</dcterms:created>
  <dcterms:modified xsi:type="dcterms:W3CDTF">2015-07-21T10:53:00Z</dcterms:modified>
</cp:coreProperties>
</file>