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27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цель-работы"/>
      <w:bookmarkEnd w:id="21"/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</w:t>
      </w:r>
    </w:p>
    <w:p>
      <w:pPr>
        <w:pStyle w:val="Heading1"/>
      </w:pPr>
      <w:bookmarkStart w:id="22" w:name="объект-исследования"/>
      <w:bookmarkEnd w:id="22"/>
      <w:r>
        <w:t xml:space="preserve">Объект исследования</w:t>
      </w:r>
    </w:p>
    <w:p>
      <w:pPr>
        <w:pStyle w:val="FirstParagraph"/>
      </w:pPr>
      <w:r>
        <w:t xml:space="preserve">системы контроля версий</w:t>
      </w:r>
    </w:p>
    <w:p>
      <w:pPr>
        <w:pStyle w:val="Heading1"/>
      </w:pPr>
      <w:bookmarkStart w:id="23" w:name="предмет-исследования"/>
      <w:bookmarkEnd w:id="23"/>
      <w:r>
        <w:t xml:space="preserve">Предмет исследования</w:t>
      </w:r>
    </w:p>
    <w:p>
      <w:pPr>
        <w:pStyle w:val="FirstParagraph"/>
      </w:pPr>
      <w:r>
        <w:t xml:space="preserve">настройка системы контроля версий</w:t>
      </w:r>
    </w:p>
    <w:p>
      <w:pPr>
        <w:pStyle w:val="Heading1"/>
      </w:pPr>
      <w:bookmarkStart w:id="24" w:name="ход-работы"/>
      <w:bookmarkEnd w:id="24"/>
      <w:r>
        <w:t xml:space="preserve">Ход работы</w:t>
      </w:r>
    </w:p>
    <w:p>
      <w:pPr>
        <w:pStyle w:val="Compact"/>
        <w:numPr>
          <w:numId w:val="1001"/>
          <w:ilvl w:val="0"/>
        </w:numPr>
      </w:pPr>
      <w:r>
        <w:t xml:space="preserve">Создала учётную запись на</w:t>
      </w:r>
      <w:r>
        <w:t xml:space="preserve"> </w:t>
      </w:r>
      <w:hyperlink r:id="rId25">
        <w:r>
          <w:rPr>
            <w:rStyle w:val="Hyperlink"/>
          </w:rPr>
          <w:t xml:space="preserve">github</w:t>
        </w:r>
      </w:hyperlink>
      <w:r>
        <w:t xml:space="preserve">(рис.1)</w:t>
      </w:r>
    </w:p>
    <w:p>
      <w:pPr>
        <w:pStyle w:val="FirstParagraph"/>
      </w:pPr>
      <w:r>
        <w:drawing>
          <wp:inline>
            <wp:extent cx="5334000" cy="2696185"/>
            <wp:effectExtent b="0" l="0" r="0" t="0"/>
            <wp:docPr descr="рис.1 Создание учётной записи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6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Приступила к настройке системы контроля версий git, как это было описано в указаниях к лабораторной работе с использованием сервера репозиториев</w:t>
      </w:r>
      <w:r>
        <w:t xml:space="preserve"> </w:t>
      </w:r>
      <w:hyperlink r:id="rId25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Compact"/>
        <w:numPr>
          <w:numId w:val="1002"/>
          <w:ilvl w:val="0"/>
        </w:numPr>
      </w:pPr>
      <w:r>
        <w:t xml:space="preserve">«Работа с сервером репозиториев». Для последующей идентификации пользователя на сервере репозиториев я сгенерировала пару ключей (приватный и открытый). Для этого я ввела команду (рис.2), вследствие которой ключи сохранились в каталоге ~/ssh/.</w:t>
      </w:r>
    </w:p>
    <w:p>
      <w:pPr>
        <w:pStyle w:val="FirstParagraph"/>
      </w:pPr>
      <w:r>
        <w:drawing>
          <wp:inline>
            <wp:extent cx="5334000" cy="3244036"/>
            <wp:effectExtent b="0" l="0" r="0" t="0"/>
            <wp:docPr descr="рис.2 Генерация ключей для иденфикации пользователя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Затем зашла на сайт</w:t>
      </w:r>
      <w:r>
        <w:t xml:space="preserve"> </w:t>
      </w:r>
      <w:hyperlink r:id="rId2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под своей учетной записью и перешла в меню «GitHub settings» (рис.3). После этого выбрала в боковом меню «SSH-ключи» (рис.4) и нажала кнопку «Добавить ключ» (рис.5):</w:t>
      </w:r>
    </w:p>
    <w:p>
      <w:pPr>
        <w:pStyle w:val="FirstParagraph"/>
      </w:pPr>
      <w:r>
        <w:drawing>
          <wp:inline>
            <wp:extent cx="5334000" cy="1908767"/>
            <wp:effectExtent b="0" l="0" r="0" t="0"/>
            <wp:docPr descr="рис.3 Переход к настройкам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281925"/>
            <wp:effectExtent b="0" l="0" r="0" t="0"/>
            <wp:docPr descr="рис.4 SSH and GPG keys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478484"/>
            <wp:effectExtent b="0" l="0" r="0" t="0"/>
            <wp:docPr descr="рис.5 Создание нового ключ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8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0"/>
        </w:numPr>
      </w:pPr>
      <w:r>
        <w:t xml:space="preserve">Перешла в терминал и набрала следующую команду (рис.6), после чего скопировала из локальной консоли ключ в буфер обмена (рис.7):</w:t>
      </w:r>
    </w:p>
    <w:p>
      <w:pPr>
        <w:pStyle w:val="FirstParagraph"/>
      </w:pPr>
      <w:r>
        <w:drawing>
          <wp:inline>
            <wp:extent cx="5334000" cy="986117"/>
            <wp:effectExtent b="0" l="0" r="0" t="0"/>
            <wp:docPr descr="рис.6 Создание нового ключа в локальной консоли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145956"/>
            <wp:effectExtent b="0" l="0" r="0" t="0"/>
            <wp:docPr descr="рис.7 Копирование ключа из локальной консоли в буфер обмен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5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итоге мы добавили новый ключ – «key1» (рис.8):</w:t>
      </w:r>
    </w:p>
    <w:p>
      <w:pPr>
        <w:pStyle w:val="BodyText"/>
      </w:pPr>
      <w:r>
        <w:drawing>
          <wp:inline>
            <wp:extent cx="5334000" cy="2302319"/>
            <wp:effectExtent b="0" l="0" r="0" t="0"/>
            <wp:docPr descr="рис.8 Новый ключ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0"/>
        </w:numPr>
      </w:pPr>
      <w:r>
        <w:t xml:space="preserve">Создала структуру каталога лабораторных работ согласно пункту М.2 (рис.9)</w:t>
      </w:r>
    </w:p>
    <w:p>
      <w:pPr>
        <w:pStyle w:val="FirstParagraph"/>
      </w:pPr>
      <w:r>
        <w:drawing>
          <wp:inline>
            <wp:extent cx="5334000" cy="1128346"/>
            <wp:effectExtent b="0" l="0" r="0" t="0"/>
            <wp:docPr descr="рис.9 Создание структуры каталог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8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Создала на github репозиторий os-intro (рис.10)</w:t>
      </w:r>
    </w:p>
    <w:p>
      <w:pPr>
        <w:pStyle w:val="FirstParagraph"/>
      </w:pPr>
      <w:r>
        <w:drawing>
          <wp:inline>
            <wp:extent cx="5334000" cy="3428348"/>
            <wp:effectExtent b="0" l="0" r="0" t="0"/>
            <wp:docPr descr="рис.10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8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Инициализировала системы git (рис.11 ), создала заготовку для файла README.md, сделала первый коммит и выложила на github (рис.12-14)</w:t>
      </w:r>
    </w:p>
    <w:p>
      <w:pPr>
        <w:pStyle w:val="FirstParagraph"/>
      </w:pPr>
      <w:r>
        <w:drawing>
          <wp:inline>
            <wp:extent cx="5334000" cy="582950"/>
            <wp:effectExtent b="0" l="0" r="0" t="0"/>
            <wp:docPr descr="рис.11 Инициализация системы git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9938"/>
            <wp:effectExtent b="0" l="0" r="0" t="0"/>
            <wp:docPr descr="рис.12 Заготовка для файла README.md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986702"/>
            <wp:effectExtent b="0" l="0" r="0" t="0"/>
            <wp:docPr descr="рис.13 Создание первого коммит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6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214861"/>
            <wp:effectExtent b="0" l="0" r="0" t="0"/>
            <wp:docPr descr="рис.14 Публикация первого коммит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4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Добавила файл лицензии (рис.15):</w:t>
      </w:r>
    </w:p>
    <w:p>
      <w:pPr>
        <w:pStyle w:val="FirstParagraph"/>
      </w:pPr>
      <w:r>
        <w:drawing>
          <wp:inline>
            <wp:extent cx="5334000" cy="1276263"/>
            <wp:effectExtent b="0" l="0" r="0" t="0"/>
            <wp:docPr descr="рис.15 Добавление лицензии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6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Добавила шаблон игнорируемых файлов. Просмотрела список имеющихся шаблонов (рис.16)</w:t>
      </w:r>
    </w:p>
    <w:p>
      <w:pPr>
        <w:pStyle w:val="FirstParagraph"/>
      </w:pPr>
      <w:r>
        <w:drawing>
          <wp:inline>
            <wp:extent cx="5334000" cy="3411461"/>
            <wp:effectExtent b="0" l="0" r="0" t="0"/>
            <wp:docPr descr="рис.16 Список шаблонов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Скачала шаблон для С (рис.17)</w:t>
      </w:r>
    </w:p>
    <w:p>
      <w:pPr>
        <w:pStyle w:val="FirstParagraph"/>
      </w:pPr>
      <w:r>
        <w:drawing>
          <wp:inline>
            <wp:extent cx="5334000" cy="1016231"/>
            <wp:effectExtent b="0" l="0" r="0" t="0"/>
            <wp:docPr descr="рис.17 Шаблон для С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6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Добавила новые файлы, выполнила коммит и отправила на github (рис.18)</w:t>
      </w:r>
    </w:p>
    <w:p>
      <w:pPr>
        <w:pStyle w:val="FirstParagraph"/>
      </w:pPr>
      <w:r>
        <w:drawing>
          <wp:inline>
            <wp:extent cx="5334000" cy="1089225"/>
            <wp:effectExtent b="0" l="0" r="0" t="0"/>
            <wp:docPr descr="рис.18.1 Добавление файлов, коммит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18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9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480867"/>
            <wp:effectExtent b="0" l="0" r="0" t="0"/>
            <wp:docPr descr="рис.18.2 Отправка на git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18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0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Инициализировала git-flow (префикс для ярлыков установила в v) (рис.19). Также проверила, что нахожусь на ветке develop.</w:t>
      </w:r>
    </w:p>
    <w:p>
      <w:pPr>
        <w:pStyle w:val="FirstParagraph"/>
      </w:pPr>
      <w:r>
        <w:drawing>
          <wp:inline>
            <wp:extent cx="5334000" cy="1847298"/>
            <wp:effectExtent b="0" l="0" r="0" t="0"/>
            <wp:docPr descr="рис.19 Инициализация git-flow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7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3"/>
          <w:ilvl w:val="0"/>
        </w:numPr>
      </w:pPr>
      <w:r>
        <w:t xml:space="preserve">Создала релиз с версией 1.0.0 (рис.20)</w:t>
      </w:r>
    </w:p>
    <w:p>
      <w:pPr>
        <w:pStyle w:val="FirstParagraph"/>
      </w:pPr>
      <w:r>
        <w:drawing>
          <wp:inline>
            <wp:extent cx="5334000" cy="1456889"/>
            <wp:effectExtent b="0" l="0" r="0" t="0"/>
            <wp:docPr descr="рис.20 Создание релиз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6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4"/>
          <w:ilvl w:val="0"/>
        </w:numPr>
      </w:pPr>
      <w:r>
        <w:t xml:space="preserve">Записала версию, добавила в индекс, залила релизную ветку в основную ветку и отправила данные на github (рис.21).</w:t>
      </w:r>
    </w:p>
    <w:p>
      <w:pPr>
        <w:pStyle w:val="FirstParagraph"/>
      </w:pPr>
      <w:r>
        <w:drawing>
          <wp:inline>
            <wp:extent cx="5334000" cy="2379231"/>
            <wp:effectExtent b="0" l="0" r="0" t="0"/>
            <wp:docPr descr="рис.21 Залитие релизной ветки в основную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9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Обновила github (рис.22-23)</w:t>
      </w:r>
    </w:p>
    <w:p>
      <w:pPr>
        <w:pStyle w:val="FirstParagraph"/>
      </w:pPr>
      <w:r>
        <w:drawing>
          <wp:inline>
            <wp:extent cx="5334000" cy="2970265"/>
            <wp:effectExtent b="0" l="0" r="0" t="0"/>
            <wp:docPr descr="рис.22 Проверка на наличие branches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63897"/>
            <wp:effectExtent b="0" l="0" r="0" t="0"/>
            <wp:docPr descr="рис.23 release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03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вывод"/>
      <w:bookmarkEnd w:id="50"/>
      <w:r>
        <w:t xml:space="preserve">Вывод</w:t>
      </w:r>
    </w:p>
    <w:p>
      <w:pPr>
        <w:pStyle w:val="FirstParagraph"/>
      </w:pPr>
      <w:r>
        <w:t xml:space="preserve">В ходе лабораторной работы я изучила идеологию и применение средств контроля версий (VCS). Научилась настраивать систему контроля версий с использованием сервера репозиториев на ПК.</w:t>
      </w:r>
    </w:p>
    <w:p>
      <w:pPr>
        <w:pStyle w:val="Heading1"/>
      </w:pPr>
      <w:bookmarkStart w:id="51" w:name="ответы-на-контрольные-вопросы"/>
      <w:bookmarkEnd w:id="51"/>
      <w:r>
        <w:t xml:space="preserve">Ответы на контрольные вопросы</w:t>
      </w:r>
    </w:p>
    <w:p>
      <w:pPr>
        <w:pStyle w:val="Compact"/>
        <w:numPr>
          <w:numId w:val="1016"/>
          <w:ilvl w:val="0"/>
        </w:numPr>
      </w:pPr>
      <w:r>
        <w:t xml:space="preserve">Что такое системы контроля версий и для решения каких задач они предназначаются?</w:t>
      </w:r>
    </w:p>
    <w:p>
      <w:pPr>
        <w:pStyle w:val="FirstParagraph"/>
      </w:pPr>
      <w:r>
        <w:rPr>
          <w:b/>
        </w:rPr>
        <w:t xml:space="preserve">Ответ:</w:t>
      </w:r>
      <w:r>
        <w:t xml:space="preserve"> </w:t>
      </w:r>
      <w:r>
        <w:t xml:space="preserve">Система контроля версий (Version Control System, VCS) представляет собой программное обеспечение, которое позволяет отслеживать изменения в документах, при необходимости производить их откат, определять, кто и когда внес исправления и т.п. Также важно отметить, что системы контроля версий применяются и для хранения исходного кода, для хранения файлов совершенно любого типа.</w:t>
      </w:r>
    </w:p>
    <w:p>
      <w:pPr>
        <w:pStyle w:val="Compact"/>
        <w:numPr>
          <w:numId w:val="1017"/>
          <w:ilvl w:val="0"/>
        </w:numPr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FirstParagraph"/>
      </w:pPr>
      <w:r>
        <w:rPr>
          <w:b/>
        </w:rPr>
        <w:t xml:space="preserve">Ответ:</w:t>
      </w:r>
      <w:r>
        <w:t xml:space="preserve"> </w:t>
      </w:r>
      <w:r>
        <w:t xml:space="preserve">Хранилище (repository) – место хранения файлов и их версий, служебной информации.</w:t>
      </w:r>
      <w:r>
        <w:t xml:space="preserve"> </w:t>
      </w:r>
      <w:r>
        <w:t xml:space="preserve">Commit – процесс создания новой версии; иногда синоним версии.</w:t>
      </w:r>
      <w:r>
        <w:br w:type="textWrapping"/>
      </w:r>
      <w:r>
        <w:t xml:space="preserve">История – одна из самых важных частей git, где сохраняются все коммиты, по которым можно посмотреть автора коммита, commite message, дфту коммита и его хэш.</w:t>
      </w:r>
      <w:r>
        <w:t xml:space="preserve"> </w:t>
      </w:r>
      <w:r>
        <w:t xml:space="preserve">Рабочая копия – текущее состояние файлов проекта (любой версии), полученных из хранилища и, возможно, измененных.</w:t>
      </w:r>
    </w:p>
    <w:p>
      <w:pPr>
        <w:pStyle w:val="Compact"/>
        <w:numPr>
          <w:numId w:val="1018"/>
          <w:ilvl w:val="0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rPr>
          <w:b/>
        </w:rPr>
        <w:t xml:space="preserve">Ответ:</w:t>
      </w:r>
      <w:r>
        <w:t xml:space="preserve"> </w:t>
      </w:r>
      <w:r>
        <w:t xml:space="preserve">В централизованной системе управления версий код хранится на сервере. Все разработчики в команде имеют доступ к централизованному хранилищу. Однако у разработчика нет своего локального репозитория, а есть только копия данных с сервера. В случае выхода их строя сервера команда не сможет продолжить работу над проектом. Еще один минус использования централизованной системы управления версиями заключается в сложности доступа к одному ресурсу одновременно несколькими разработчиками.</w:t>
      </w:r>
    </w:p>
    <w:p>
      <w:pPr>
        <w:pStyle w:val="BodyText"/>
      </w:pPr>
      <w:r>
        <w:t xml:space="preserve">Примеры централизованных VCS: CVS (Система одновременных версий), Subversion (SVN).</w:t>
      </w:r>
    </w:p>
    <w:p>
      <w:pPr>
        <w:pStyle w:val="BodyText"/>
      </w:pPr>
      <w:r>
        <w:t xml:space="preserve">В децентрализованной (распределенной) системе управления версий, кроме версии репозитория на сервере, у каждого разработчика есть свой репозиторий. При этом можно выделить центральный репозиторий (условно), в который будут отправляться изменения из локальных, и с ним же эти локальные репозитории будут синхронизироваться. При работе с такой системой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</w:t>
      </w:r>
    </w:p>
    <w:p>
      <w:pPr>
        <w:pStyle w:val="BodyText"/>
      </w:pPr>
      <w:r>
        <w:t xml:space="preserve">Примеры распределенных VCS: Git, Mercurial.</w:t>
      </w:r>
    </w:p>
    <w:p>
      <w:pPr>
        <w:pStyle w:val="Compact"/>
        <w:numPr>
          <w:numId w:val="1019"/>
          <w:ilvl w:val="0"/>
        </w:numPr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rPr>
          <w:b/>
        </w:rPr>
        <w:t xml:space="preserve">Ответ:</w:t>
      </w:r>
      <w:r>
        <w:t xml:space="preserve"> </w:t>
      </w:r>
      <w:r>
        <w:t xml:space="preserve">На самом деле действий может быть очень много. Например, можно делать commit, хранить файлы проекта в репозитории, делать релизы</w:t>
      </w:r>
    </w:p>
    <w:p>
      <w:pPr>
        <w:pStyle w:val="Compact"/>
        <w:numPr>
          <w:numId w:val="1020"/>
          <w:ilvl w:val="0"/>
        </w:numPr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rPr>
          <w:b/>
        </w:rPr>
        <w:t xml:space="preserve">Ответ:</w:t>
      </w:r>
      <w:r>
        <w:t xml:space="preserve"> </w:t>
      </w:r>
      <w:r>
        <w:t xml:space="preserve">Пользователь перед началом работы с помощью определённых команд получает нужную ему версию файлов. После внесения изменений, пользователь размещает новую версию в хранилище. Можно объединить (слить) изменения, сделанные разными участниками (сделать это автоматически или вручную), вручную выбрать нужную версию, отменить изменения вовсе или заблокировать файлы для изменения.</w:t>
      </w:r>
    </w:p>
    <w:p>
      <w:pPr>
        <w:pStyle w:val="Compact"/>
        <w:numPr>
          <w:numId w:val="1021"/>
          <w:ilvl w:val="0"/>
        </w:numPr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rPr>
          <w:b/>
        </w:rPr>
        <w:t xml:space="preserve">Ответ:</w:t>
      </w:r>
      <w:r>
        <w:t xml:space="preserve"> </w:t>
      </w:r>
      <w:r>
        <w:t xml:space="preserve">У Git есть две основные задачи: хранить информацию обо всех изменениях в коде, начиная с самой первой строчки, и обеспечить удобства командной работы над кодом.</w:t>
      </w:r>
    </w:p>
    <w:p>
      <w:pPr>
        <w:pStyle w:val="Compact"/>
        <w:numPr>
          <w:numId w:val="1022"/>
          <w:ilvl w:val="0"/>
        </w:numPr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rPr>
          <w:b/>
        </w:rPr>
        <w:t xml:space="preserve">Ответ:</w:t>
      </w:r>
    </w:p>
    <w:p>
      <w:pPr>
        <w:pStyle w:val="Compact"/>
        <w:numPr>
          <w:numId w:val="1023"/>
          <w:ilvl w:val="0"/>
        </w:numPr>
      </w:pPr>
      <w:r>
        <w:t xml:space="preserve">создание основного дерева репозитория: git init</w:t>
      </w:r>
    </w:p>
    <w:p>
      <w:pPr>
        <w:pStyle w:val="Compact"/>
        <w:numPr>
          <w:numId w:val="1023"/>
          <w:ilvl w:val="0"/>
        </w:numPr>
      </w:pPr>
      <w:r>
        <w:t xml:space="preserve">получение обновлений (изменений) текущего дерева из центрального репозитория: git pull</w:t>
      </w:r>
    </w:p>
    <w:p>
      <w:pPr>
        <w:pStyle w:val="Compact"/>
        <w:numPr>
          <w:numId w:val="1023"/>
          <w:ilvl w:val="0"/>
        </w:numPr>
      </w:pPr>
      <w:r>
        <w:t xml:space="preserve">отправка всех произведённых изменений локального дерева в центральный репозиторий: git push</w:t>
      </w:r>
    </w:p>
    <w:p>
      <w:pPr>
        <w:pStyle w:val="Compact"/>
        <w:numPr>
          <w:numId w:val="1023"/>
          <w:ilvl w:val="0"/>
        </w:numPr>
      </w:pPr>
      <w:r>
        <w:t xml:space="preserve">просмотр списка изменённых файлов в текущей директории: git status</w:t>
      </w:r>
    </w:p>
    <w:p>
      <w:pPr>
        <w:pStyle w:val="Compact"/>
        <w:numPr>
          <w:numId w:val="1023"/>
          <w:ilvl w:val="0"/>
        </w:numPr>
      </w:pPr>
      <w:r>
        <w:t xml:space="preserve">просмотр текущих изменения: git diff</w:t>
      </w:r>
    </w:p>
    <w:p>
      <w:pPr>
        <w:pStyle w:val="Compact"/>
        <w:numPr>
          <w:numId w:val="1023"/>
          <w:ilvl w:val="0"/>
        </w:numPr>
      </w:pPr>
      <w:r>
        <w:t xml:space="preserve">сохранение текущих изменений:</w:t>
      </w:r>
    </w:p>
    <w:p>
      <w:pPr>
        <w:pStyle w:val="Compact"/>
        <w:numPr>
          <w:numId w:val="1023"/>
          <w:ilvl w:val="0"/>
        </w:numPr>
      </w:pPr>
      <w:r>
        <w:t xml:space="preserve">добавить все изменённые и/или созданные файлы и/или каталоги: git add .</w:t>
      </w:r>
    </w:p>
    <w:p>
      <w:pPr>
        <w:pStyle w:val="Compact"/>
        <w:numPr>
          <w:numId w:val="1023"/>
          <w:ilvl w:val="0"/>
        </w:numPr>
      </w:pPr>
      <w:r>
        <w:t xml:space="preserve">добавить конкретные изменённые и/или созданные файлы и/или каталоги: git add имена_файлов</w:t>
      </w:r>
    </w:p>
    <w:p>
      <w:pPr>
        <w:pStyle w:val="Compact"/>
        <w:numPr>
          <w:numId w:val="1023"/>
          <w:ilvl w:val="0"/>
        </w:numPr>
      </w:pPr>
      <w:r>
        <w:t xml:space="preserve">удалить файл и/или каталог из индекса репозитория (при этом файл и/или каталог остаётся в локальной директории): git rm имена_файлов</w:t>
      </w:r>
    </w:p>
    <w:p>
      <w:pPr>
        <w:pStyle w:val="Compact"/>
        <w:numPr>
          <w:numId w:val="1023"/>
          <w:ilvl w:val="0"/>
        </w:numPr>
      </w:pPr>
      <w:r>
        <w:t xml:space="preserve">сохранение добавленных изменений:</w:t>
      </w:r>
    </w:p>
    <w:p>
      <w:pPr>
        <w:pStyle w:val="Compact"/>
        <w:numPr>
          <w:numId w:val="1023"/>
          <w:ilvl w:val="0"/>
        </w:numPr>
      </w:pPr>
      <w:r>
        <w:t xml:space="preserve">сохранить все добавленные изменения и все изменённые файлы: git commit -am 'Описание коммита'</w:t>
      </w:r>
    </w:p>
    <w:p>
      <w:pPr>
        <w:pStyle w:val="Compact"/>
        <w:numPr>
          <w:numId w:val="1023"/>
          <w:ilvl w:val="0"/>
        </w:numPr>
      </w:pPr>
      <w:r>
        <w:t xml:space="preserve">сохранить добавленные изменения с внесением комментария через встроенный редактор: git commit</w:t>
      </w:r>
    </w:p>
    <w:p>
      <w:pPr>
        <w:pStyle w:val="Compact"/>
        <w:numPr>
          <w:numId w:val="1023"/>
          <w:ilvl w:val="0"/>
        </w:numPr>
      </w:pPr>
      <w:r>
        <w:t xml:space="preserve">создание новой ветки, базирующейся на текущей: git checkout -b имя_ветки</w:t>
      </w:r>
    </w:p>
    <w:p>
      <w:pPr>
        <w:pStyle w:val="Compact"/>
        <w:numPr>
          <w:numId w:val="1023"/>
          <w:ilvl w:val="0"/>
        </w:numPr>
      </w:pPr>
      <w:r>
        <w:t xml:space="preserve">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</w:t>
      </w:r>
    </w:p>
    <w:p>
      <w:pPr>
        <w:pStyle w:val="Compact"/>
        <w:numPr>
          <w:numId w:val="1023"/>
          <w:ilvl w:val="0"/>
        </w:numPr>
      </w:pPr>
      <w:r>
        <w:t xml:space="preserve">отправка изменений конкретной ветки в центральный репозиторий: git push origin имя_ветки</w:t>
      </w:r>
    </w:p>
    <w:p>
      <w:pPr>
        <w:pStyle w:val="Compact"/>
        <w:numPr>
          <w:numId w:val="1023"/>
          <w:ilvl w:val="0"/>
        </w:numPr>
      </w:pPr>
      <w:r>
        <w:t xml:space="preserve">слияние ветки с текущим деревом: git merge --no-ff имя_ветки</w:t>
      </w:r>
    </w:p>
    <w:p>
      <w:pPr>
        <w:pStyle w:val="Compact"/>
        <w:numPr>
          <w:numId w:val="1023"/>
          <w:ilvl w:val="0"/>
        </w:numPr>
      </w:pPr>
      <w:r>
        <w:t xml:space="preserve">удаление ветки:</w:t>
      </w:r>
    </w:p>
    <w:p>
      <w:pPr>
        <w:pStyle w:val="Compact"/>
        <w:numPr>
          <w:numId w:val="1023"/>
          <w:ilvl w:val="0"/>
        </w:numPr>
      </w:pPr>
      <w:r>
        <w:t xml:space="preserve">удаление локальной уже слитой с основным деревом ветки: git branch -d имя_ветки</w:t>
      </w:r>
    </w:p>
    <w:p>
      <w:pPr>
        <w:pStyle w:val="Compact"/>
        <w:numPr>
          <w:numId w:val="1023"/>
          <w:ilvl w:val="0"/>
        </w:numPr>
      </w:pPr>
      <w:r>
        <w:t xml:space="preserve">принудительное удаление локальной ветки: git branch -D имя_ветки</w:t>
      </w:r>
    </w:p>
    <w:p>
      <w:pPr>
        <w:pStyle w:val="Compact"/>
        <w:numPr>
          <w:numId w:val="1023"/>
          <w:ilvl w:val="0"/>
        </w:numPr>
      </w:pPr>
      <w:r>
        <w:t xml:space="preserve">удаление ветки с центрального репозитория: git push origin :имя_ветки</w:t>
      </w:r>
    </w:p>
    <w:p>
      <w:pPr>
        <w:pStyle w:val="Compact"/>
        <w:numPr>
          <w:numId w:val="1024"/>
          <w:ilvl w:val="0"/>
        </w:numPr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rPr>
          <w:b/>
        </w:rPr>
        <w:t xml:space="preserve">Ответ:</w:t>
      </w:r>
    </w:p>
    <w:p>
      <w:pPr>
        <w:pStyle w:val="Compact"/>
        <w:numPr>
          <w:numId w:val="1025"/>
          <w:ilvl w:val="0"/>
        </w:numPr>
      </w:pPr>
      <w:r>
        <w:t xml:space="preserve">Если в проекте закрыт исходный код, то здесь удобно использовать локальный репозиторий. Также локальный репозиторий удобен для одиночного проекта.</w:t>
      </w:r>
    </w:p>
    <w:p>
      <w:pPr>
        <w:pStyle w:val="Compact"/>
        <w:numPr>
          <w:numId w:val="1025"/>
          <w:ilvl w:val="0"/>
        </w:numPr>
      </w:pPr>
      <w:r>
        <w:t xml:space="preserve">Проекты с открытым кодом или выполняемые группой людей удобно хранить на удаленном репозитории</w:t>
      </w:r>
    </w:p>
    <w:p>
      <w:pPr>
        <w:pStyle w:val="Compact"/>
        <w:numPr>
          <w:numId w:val="1026"/>
          <w:ilvl w:val="0"/>
        </w:numPr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rPr>
          <w:b/>
        </w:rPr>
        <w:t xml:space="preserve">Ответ:</w:t>
      </w:r>
      <w:r>
        <w:t xml:space="preserve"> </w:t>
      </w:r>
      <w:r>
        <w:t xml:space="preserve">‘Git branch’ – это команда для управления ветками в репозитории Git.</w:t>
      </w:r>
      <w:r>
        <w:t xml:space="preserve"> </w:t>
      </w:r>
      <w:r>
        <w:t xml:space="preserve">Ветка – это просто «скользящий» указатель на один из коммитов. Когда мы создаём новые коммиты, указатель ветки автоматически сдвигается вперёд, к вновь созданному коммиту.</w:t>
      </w:r>
      <w:r>
        <w:t xml:space="preserve"> </w:t>
      </w:r>
      <w:r>
        <w:t xml:space="preserve">Ветки используются для разработки одной части функционала изолированно от других. Каждая ветка представляет собой отдельную копию кода проекта. Ветки позволяют одновременно работать над разными версиями проекта.</w:t>
      </w:r>
    </w:p>
    <w:p>
      <w:pPr>
        <w:pStyle w:val="Compact"/>
        <w:numPr>
          <w:numId w:val="1027"/>
          <w:ilvl w:val="0"/>
        </w:numPr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rPr>
          <w:b/>
        </w:rPr>
        <w:t xml:space="preserve">Ответ:</w:t>
      </w:r>
      <w:r>
        <w:t xml:space="preserve"> </w:t>
      </w:r>
      <w:r>
        <w:t xml:space="preserve">Игнорируемые файлы – это, как правило, специфичные для платформы файлы или автоматически созданные файлы из систем сборки.</w:t>
      </w:r>
      <w:r>
        <w:t xml:space="preserve"> </w:t>
      </w:r>
      <w:r>
        <w:t xml:space="preserve">.gitignore – это простой текстовый файл, в каждой строке которого содержится шаблон файла или каталога, который необходимо проигнорировать.</w:t>
      </w:r>
      <w:r>
        <w:t xml:space="preserve"> </w:t>
      </w:r>
      <w:r>
        <w:t xml:space="preserve">Строки, начинающиеся со знака #, являются комментариями и игнорируются. Пустые строки могут быть использованы для улучшения читабельности файла и группировки связанных строк шаблонов.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193937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2869ca4b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2">
    <w:nsid w:val="1b03d9cc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3">
    <w:nsid w:val="85b295aa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4">
    <w:nsid w:val="554e0187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5">
    <w:nsid w:val="d0d35f03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6">
    <w:nsid w:val="b3e811c3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7">
    <w:nsid w:val="4c17eb18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8">
    <w:nsid w:val="e17d4e2b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9">
    <w:nsid w:val="8cb5c223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10">
    <w:nsid w:val="ed2c8365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11">
    <w:nsid w:val="b4ae8db4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12">
    <w:nsid w:val="9b4ba13c"/>
    <w:multiLevelType w:val="multilevel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13">
    <w:nsid w:val="7eee447a"/>
    <w:multiLevelType w:val="multilevel"/>
    <w:lvl w:ilvl="0">
      <w:start w:val="1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3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3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3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3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14">
    <w:nsid w:val="f5e56da7"/>
    <w:multiLevelType w:val="multilevel"/>
    <w:lvl w:ilvl="0">
      <w:start w:val="1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4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4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4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4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15">
    <w:nsid w:val="c3a45754"/>
    <w:multiLevelType w:val="multilevel"/>
    <w:lvl w:ilvl="0">
      <w:start w:val="1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5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5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5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5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385f23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03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04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05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06">
    <w:abstractNumId w:val="992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007">
    <w:abstractNumId w:val="992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008">
    <w:abstractNumId w:val="992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1009">
    <w:abstractNumId w:val="992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  <w:num w:numId="1010">
    <w:abstractNumId w:val="992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</w:num>
  <w:num w:numId="1011">
    <w:abstractNumId w:val="992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</w:num>
  <w:num w:numId="1012">
    <w:abstractNumId w:val="9920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</w:num>
  <w:num w:numId="1013">
    <w:abstractNumId w:val="9920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</w:num>
  <w:num w:numId="1014">
    <w:abstractNumId w:val="9920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</w:num>
  <w:num w:numId="1015">
    <w:abstractNumId w:val="9920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</w:num>
  <w:num w:numId="101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7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18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19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20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21">
    <w:abstractNumId w:val="992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022">
    <w:abstractNumId w:val="992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023">
    <w:abstractNumId w:val="991"/>
  </w:num>
  <w:num w:numId="1024">
    <w:abstractNumId w:val="992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1025">
    <w:abstractNumId w:val="991"/>
  </w:num>
  <w:num w:numId="1026">
    <w:abstractNumId w:val="992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  <w:num w:numId="1027">
    <w:abstractNumId w:val="992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27" Target="media/rId27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hyperlink" Id="rId25" Target="https://githab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5" Target="https://githab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2021-05-01T10:09:26Z</dcterms:created>
  <dcterms:modified xsi:type="dcterms:W3CDTF">2021-05-01T10:09:26Z</dcterms:modified>
</cp:coreProperties>
</file>