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5B98" w14:textId="77777777" w:rsidR="003A6C33" w:rsidRDefault="00000000">
      <w:pPr>
        <w:pStyle w:val="a4"/>
      </w:pPr>
      <w:r>
        <w:t>Отчёт по лабораторной работе №8</w:t>
      </w:r>
    </w:p>
    <w:p w14:paraId="1554D620" w14:textId="77777777" w:rsidR="003A6C33" w:rsidRDefault="00000000">
      <w:pPr>
        <w:pStyle w:val="a5"/>
      </w:pPr>
      <w:r>
        <w:t>Модель конкуренции двух фирм</w:t>
      </w:r>
    </w:p>
    <w:p w14:paraId="72A73F7F" w14:textId="77777777" w:rsidR="003A6C33" w:rsidRDefault="00000000">
      <w:pPr>
        <w:pStyle w:val="Author"/>
      </w:pPr>
      <w:r>
        <w:t>Голощапова Ирина Борисовна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68392560"/>
        <w:docPartObj>
          <w:docPartGallery w:val="Table of Contents"/>
          <w:docPartUnique/>
        </w:docPartObj>
      </w:sdtPr>
      <w:sdtContent>
        <w:p w14:paraId="153BDBFB" w14:textId="77777777" w:rsidR="003A6C33" w:rsidRDefault="00000000">
          <w:pPr>
            <w:pStyle w:val="ae"/>
          </w:pPr>
          <w:r>
            <w:t>Содержание</w:t>
          </w:r>
        </w:p>
        <w:p w14:paraId="3472F4F1" w14:textId="77777777" w:rsidR="00371C2D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1195636" w:history="1">
            <w:r w:rsidR="00371C2D" w:rsidRPr="00E912BB">
              <w:rPr>
                <w:rStyle w:val="ad"/>
                <w:noProof/>
              </w:rPr>
              <w:t>1</w:t>
            </w:r>
            <w:r w:rsidR="00371C2D">
              <w:rPr>
                <w:noProof/>
              </w:rPr>
              <w:tab/>
            </w:r>
            <w:r w:rsidR="00371C2D" w:rsidRPr="00E912BB">
              <w:rPr>
                <w:rStyle w:val="ad"/>
                <w:noProof/>
              </w:rPr>
              <w:t>Цели и задачи лабораторной работы</w:t>
            </w:r>
            <w:r w:rsidR="00371C2D">
              <w:rPr>
                <w:noProof/>
                <w:webHidden/>
              </w:rPr>
              <w:tab/>
            </w:r>
            <w:r w:rsidR="00371C2D">
              <w:rPr>
                <w:noProof/>
                <w:webHidden/>
              </w:rPr>
              <w:fldChar w:fldCharType="begin"/>
            </w:r>
            <w:r w:rsidR="00371C2D">
              <w:rPr>
                <w:noProof/>
                <w:webHidden/>
              </w:rPr>
              <w:instrText xml:space="preserve"> PAGEREF _Toc131195636 \h </w:instrText>
            </w:r>
            <w:r w:rsidR="00371C2D">
              <w:rPr>
                <w:noProof/>
                <w:webHidden/>
              </w:rPr>
            </w:r>
            <w:r w:rsidR="00371C2D">
              <w:rPr>
                <w:noProof/>
                <w:webHidden/>
              </w:rPr>
              <w:fldChar w:fldCharType="separate"/>
            </w:r>
            <w:r w:rsidR="00371C2D">
              <w:rPr>
                <w:noProof/>
                <w:webHidden/>
              </w:rPr>
              <w:t>1</w:t>
            </w:r>
            <w:r w:rsidR="00371C2D">
              <w:rPr>
                <w:noProof/>
                <w:webHidden/>
              </w:rPr>
              <w:fldChar w:fldCharType="end"/>
            </w:r>
          </w:hyperlink>
        </w:p>
        <w:p w14:paraId="392B8357" w14:textId="77777777" w:rsidR="00371C2D" w:rsidRDefault="00371C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1195637" w:history="1">
            <w:r w:rsidRPr="00E912BB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6683" w14:textId="77777777" w:rsidR="00371C2D" w:rsidRDefault="00371C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1195638" w:history="1">
            <w:r w:rsidRPr="00E912BB">
              <w:rPr>
                <w:rStyle w:val="ad"/>
                <w:noProof/>
              </w:rPr>
              <w:t>1.2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9B7E" w14:textId="77777777" w:rsidR="00371C2D" w:rsidRDefault="00371C2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1195639" w:history="1">
            <w:r w:rsidRPr="00E912B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D378" w14:textId="77777777" w:rsidR="00371C2D" w:rsidRDefault="00371C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1195640" w:history="1">
            <w:r w:rsidRPr="00E912BB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Модель конкуренции двух фирм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59E5" w14:textId="77777777" w:rsidR="00371C2D" w:rsidRDefault="00371C2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1195641" w:history="1">
            <w:r w:rsidRPr="00E912B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Условие задачи (вариант №7)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5B9E" w14:textId="77777777" w:rsidR="00371C2D" w:rsidRDefault="00371C2D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31195642" w:history="1">
            <w:r w:rsidRPr="00E912BB">
              <w:rPr>
                <w:rStyle w:val="ad"/>
                <w:noProof/>
              </w:rPr>
              <w:t>3.0.1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Случай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836E" w14:textId="77777777" w:rsidR="00371C2D" w:rsidRDefault="00371C2D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31195643" w:history="1">
            <w:r w:rsidRPr="00E912BB">
              <w:rPr>
                <w:rStyle w:val="ad"/>
                <w:noProof/>
              </w:rPr>
              <w:t>3.0.2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Случай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F44C" w14:textId="77777777" w:rsidR="00371C2D" w:rsidRDefault="00371C2D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31195644" w:history="1">
            <w:r w:rsidRPr="00E912BB">
              <w:rPr>
                <w:rStyle w:val="ad"/>
                <w:noProof/>
              </w:rPr>
              <w:t>3.0.3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B936" w14:textId="77777777" w:rsidR="00371C2D" w:rsidRDefault="00371C2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31195645" w:history="1">
            <w:r w:rsidRPr="00E912B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2FE7" w14:textId="77777777" w:rsidR="00371C2D" w:rsidRDefault="00371C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1195646" w:history="1">
            <w:r w:rsidRPr="00E912BB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Реализация в OpenModelica. 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57E1" w14:textId="77777777" w:rsidR="00371C2D" w:rsidRDefault="00371C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1195647" w:history="1">
            <w:r w:rsidRPr="00E912BB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Реализация на Julia. 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3DF7" w14:textId="77777777" w:rsidR="00371C2D" w:rsidRDefault="00371C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1195648" w:history="1">
            <w:r w:rsidRPr="00E912BB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Реализация в OpenModelica. 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F46F" w14:textId="77777777" w:rsidR="00371C2D" w:rsidRDefault="00371C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1195649" w:history="1">
            <w:r w:rsidRPr="00E912BB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Реализация на Julia. 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4002" w14:textId="77777777" w:rsidR="00371C2D" w:rsidRDefault="00371C2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31195650" w:history="1">
            <w:r w:rsidRPr="00E912BB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65F8" w14:textId="77777777" w:rsidR="00371C2D" w:rsidRDefault="00371C2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31195651" w:history="1">
            <w:r w:rsidRPr="00E912BB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E912BB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9B62" w14:textId="77777777" w:rsidR="003A6C33" w:rsidRDefault="00000000">
          <w:r>
            <w:fldChar w:fldCharType="end"/>
          </w:r>
        </w:p>
      </w:sdtContent>
    </w:sdt>
    <w:p w14:paraId="268BD299" w14:textId="77777777" w:rsidR="003A6C33" w:rsidRDefault="00000000">
      <w:pPr>
        <w:pStyle w:val="1"/>
      </w:pPr>
      <w:bookmarkStart w:id="0" w:name="цели-и-задачи-лабораторной-работы"/>
      <w:bookmarkStart w:id="1" w:name="_Toc131195636"/>
      <w:r>
        <w:rPr>
          <w:rStyle w:val="SectionNumber"/>
        </w:rPr>
        <w:t>1</w:t>
      </w:r>
      <w:r>
        <w:tab/>
        <w:t>Цели и задачи лабораторной работы</w:t>
      </w:r>
      <w:bookmarkEnd w:id="1"/>
    </w:p>
    <w:p w14:paraId="5D1B02CF" w14:textId="77777777" w:rsidR="003A6C33" w:rsidRDefault="00000000">
      <w:pPr>
        <w:pStyle w:val="2"/>
      </w:pPr>
      <w:bookmarkStart w:id="2" w:name="цель-работы"/>
      <w:bookmarkStart w:id="3" w:name="_Toc131195637"/>
      <w:r>
        <w:rPr>
          <w:rStyle w:val="SectionNumber"/>
        </w:rPr>
        <w:t>1.1</w:t>
      </w:r>
      <w:r>
        <w:tab/>
        <w:t>Цель работы</w:t>
      </w:r>
      <w:bookmarkEnd w:id="3"/>
    </w:p>
    <w:p w14:paraId="7047A71F" w14:textId="77777777" w:rsidR="003A6C33" w:rsidRDefault="00000000">
      <w:pPr>
        <w:pStyle w:val="FirstParagraph"/>
      </w:pPr>
      <w:r>
        <w:t>Рассмотреть и подброно изучить принцип построения модели конкуренции двух фирм.</w:t>
      </w:r>
    </w:p>
    <w:p w14:paraId="07E34DFF" w14:textId="77777777" w:rsidR="003A6C33" w:rsidRDefault="00000000">
      <w:pPr>
        <w:pStyle w:val="2"/>
      </w:pPr>
      <w:bookmarkStart w:id="4" w:name="задачи-работы"/>
      <w:bookmarkStart w:id="5" w:name="_Toc131195638"/>
      <w:bookmarkEnd w:id="2"/>
      <w:r>
        <w:rPr>
          <w:rStyle w:val="SectionNumber"/>
        </w:rPr>
        <w:t>1.2</w:t>
      </w:r>
      <w:r>
        <w:tab/>
        <w:t>Задачи работы</w:t>
      </w:r>
      <w:bookmarkEnd w:id="5"/>
    </w:p>
    <w:p w14:paraId="3633DB52" w14:textId="77777777" w:rsidR="003A6C33" w:rsidRDefault="00000000">
      <w:pPr>
        <w:pStyle w:val="FirstParagraph"/>
      </w:pPr>
      <w:r>
        <w:t>Согласно своему варианту (вариант №7):</w:t>
      </w:r>
    </w:p>
    <w:p w14:paraId="7E71AEA7" w14:textId="77777777" w:rsidR="003A6C33" w:rsidRDefault="00000000">
      <w:pPr>
        <w:numPr>
          <w:ilvl w:val="0"/>
          <w:numId w:val="2"/>
        </w:numPr>
      </w:pPr>
      <w:r>
        <w:t>Построить графики изменения оборотных средств фирмы 1 и фирмы 2 без учета постоянных издержек и с веденной нормировкой для случая 1.</w:t>
      </w:r>
    </w:p>
    <w:p w14:paraId="6A464303" w14:textId="77777777" w:rsidR="003A6C33" w:rsidRDefault="00000000">
      <w:pPr>
        <w:numPr>
          <w:ilvl w:val="0"/>
          <w:numId w:val="2"/>
        </w:numPr>
      </w:pPr>
      <w:r>
        <w:t>Построить графики изменения оборотных средств фирмы 1 и фирмы 2 без учета постоянных издержек и с веденной нормировкой для случая 2.</w:t>
      </w:r>
    </w:p>
    <w:p w14:paraId="2485BE28" w14:textId="77777777" w:rsidR="003A6C33" w:rsidRDefault="00000000">
      <w:pPr>
        <w:pStyle w:val="1"/>
      </w:pPr>
      <w:bookmarkStart w:id="6" w:name="теоретическая-справка"/>
      <w:bookmarkStart w:id="7" w:name="_Toc131195639"/>
      <w:bookmarkEnd w:id="0"/>
      <w:bookmarkEnd w:id="4"/>
      <w:r>
        <w:rPr>
          <w:rStyle w:val="SectionNumber"/>
        </w:rPr>
        <w:lastRenderedPageBreak/>
        <w:t>2</w:t>
      </w:r>
      <w:r>
        <w:tab/>
        <w:t>Теоретическая справка</w:t>
      </w:r>
      <w:bookmarkEnd w:id="7"/>
    </w:p>
    <w:p w14:paraId="39DCC5DF" w14:textId="77777777" w:rsidR="003A6C33" w:rsidRDefault="00000000">
      <w:pPr>
        <w:pStyle w:val="2"/>
      </w:pPr>
      <w:bookmarkStart w:id="8" w:name="модель-конкуренции-двух-фирм"/>
      <w:bookmarkStart w:id="9" w:name="_Toc131195640"/>
      <w:r>
        <w:rPr>
          <w:rStyle w:val="SectionNumber"/>
        </w:rPr>
        <w:t>2.1</w:t>
      </w:r>
      <w:r>
        <w:tab/>
        <w:t>Модель конкуренции двух фирм</w:t>
      </w:r>
      <w:bookmarkEnd w:id="9"/>
    </w:p>
    <w:p w14:paraId="659FBE79" w14:textId="77777777" w:rsidR="003A6C33" w:rsidRDefault="00000000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3C5B0638" w14:textId="77777777" w:rsidR="003A6C33" w:rsidRDefault="00000000">
      <w:pPr>
        <w:pStyle w:val="a0"/>
      </w:pPr>
      <w:r>
        <w:rPr>
          <w:b/>
          <w:bCs/>
        </w:rPr>
        <w:t>Обозначим:</w:t>
      </w:r>
    </w:p>
    <w:p w14:paraId="0B0A5928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– число потребителей производимого продукта.</w:t>
      </w:r>
    </w:p>
    <w:p w14:paraId="270AF999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 w14:paraId="6B16208C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</w:t>
      </w:r>
    </w:p>
    <w:p w14:paraId="4AEB7D04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</w:t>
      </w:r>
    </w:p>
    <w:p w14:paraId="4727DA7E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– рыночная цена товара</w:t>
      </w:r>
    </w:p>
    <w:p w14:paraId="5EF5FE05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– себестоимость продукта, то есть переменные издержки на производство единицы продукции.</w:t>
      </w:r>
    </w:p>
    <w:p w14:paraId="1E1EF563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δ</m:t>
        </m:r>
      </m:oMath>
      <w:r>
        <w:t xml:space="preserve"> – доля оборотных средств, идущая на покрытие переменных издержек.</w:t>
      </w:r>
    </w:p>
    <w:p w14:paraId="24B89C33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κ</m:t>
        </m:r>
      </m:oMath>
      <w:r>
        <w:t xml:space="preserve"> – постоянные издержки, которые не зависят от количества выпускаемой продукции.</w:t>
      </w:r>
    </w:p>
    <w:p w14:paraId="594D2412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14:paraId="7F6DB4AE" w14:textId="77777777" w:rsidR="003A6C33" w:rsidRDefault="00000000">
      <w:pPr>
        <w:pStyle w:val="a0"/>
      </w:pPr>
      <w:r>
        <w:t>Функцию спроса товаров долговременного использования часто представляют в простейшей форме:</w:t>
      </w:r>
    </w:p>
    <w:p w14:paraId="2EB977DD" w14:textId="77777777" w:rsidR="003A6C33" w:rsidRDefault="003A6C33">
      <w:pPr>
        <w:pStyle w:val="Compact"/>
        <w:numPr>
          <w:ilvl w:val="0"/>
          <w:numId w:val="3"/>
        </w:numPr>
      </w:pPr>
    </w:p>
    <w:p w14:paraId="1C382E7B" w14:textId="77777777" w:rsidR="003A6C33" w:rsidRDefault="00000000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Sq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эластичности функции спроса по цене. Таким образом, функция спроса в форме (1) является пороговой (то есть,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</m:oMath>
      <w:r>
        <w:t>) и обладает свойствами насыщения.</w:t>
      </w:r>
    </w:p>
    <w:p w14:paraId="325BEC51" w14:textId="77777777" w:rsidR="003A6C33" w:rsidRDefault="00000000">
      <w:pPr>
        <w:pStyle w:val="a0"/>
      </w:pPr>
      <w:r>
        <w:t>Уравнения динамики оборотных средств можно записать в виде:</w:t>
      </w:r>
    </w:p>
    <w:p w14:paraId="0B85ABC8" w14:textId="77777777" w:rsidR="003A6C33" w:rsidRDefault="003A6C33">
      <w:pPr>
        <w:pStyle w:val="Compact"/>
        <w:numPr>
          <w:ilvl w:val="0"/>
          <w:numId w:val="4"/>
        </w:numPr>
      </w:pPr>
    </w:p>
    <w:p w14:paraId="221BCEA8" w14:textId="77777777" w:rsidR="003A6C33" w:rsidRDefault="00000000">
      <w:pPr>
        <w:pStyle w:val="FirstParagraph"/>
      </w:pPr>
      <w:r>
        <w:t>Уравнение для рыночной цены p представим в виде:</w:t>
      </w:r>
    </w:p>
    <w:p w14:paraId="1FD3C2F3" w14:textId="77777777" w:rsidR="003A6C33" w:rsidRDefault="003A6C33">
      <w:pPr>
        <w:pStyle w:val="Compact"/>
        <w:numPr>
          <w:ilvl w:val="0"/>
          <w:numId w:val="5"/>
        </w:numPr>
      </w:pPr>
    </w:p>
    <w:p w14:paraId="19EA956F" w14:textId="77777777" w:rsidR="003A6C33" w:rsidRDefault="00000000">
      <w:pPr>
        <w:pStyle w:val="FirstParagraph"/>
      </w:pPr>
      <w:r>
        <w:lastRenderedPageBreak/>
        <w:t>Первый член соответствует количеству поставляемого на рынок товара (то есть, предложению), а второй член – спросу.</w:t>
      </w:r>
    </w:p>
    <w:p w14:paraId="57737CCB" w14:textId="77777777" w:rsidR="003A6C33" w:rsidRDefault="00000000">
      <w:pPr>
        <w:pStyle w:val="a0"/>
      </w:pPr>
      <w:r>
        <w:t xml:space="preserve">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товаров на рынке. Как правило, время торгового оборота существенно меньше 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 xml:space="preserve">. При заданном </w:t>
      </w:r>
      <m:oMath>
        <m:r>
          <w:rPr>
            <w:rFonts w:ascii="Cambria Math" w:hAnsi="Cambria Math"/>
          </w:rPr>
          <m:t>M</m:t>
        </m:r>
      </m:oMath>
      <w:r>
        <w:t xml:space="preserve"> уравнение (3) описывает быстрое стремление цены к равновесному значению цены, которое устойчиво.</w:t>
      </w:r>
    </w:p>
    <w:p w14:paraId="04875DCD" w14:textId="77777777" w:rsidR="003A6C33" w:rsidRDefault="00000000">
      <w:pPr>
        <w:pStyle w:val="a0"/>
      </w:pPr>
      <w:r>
        <w:t>В этом случае уравнение (3) можно заменить алгебраическим соотношением:</w:t>
      </w:r>
    </w:p>
    <w:p w14:paraId="58264415" w14:textId="77777777" w:rsidR="003A6C33" w:rsidRDefault="003A6C33">
      <w:pPr>
        <w:pStyle w:val="Compact"/>
        <w:numPr>
          <w:ilvl w:val="0"/>
          <w:numId w:val="6"/>
        </w:numPr>
      </w:pPr>
    </w:p>
    <w:p w14:paraId="4F0EC5D3" w14:textId="77777777" w:rsidR="003A6C33" w:rsidRDefault="00000000">
      <w:pPr>
        <w:pStyle w:val="FirstParagraph"/>
      </w:pPr>
      <w:r>
        <w:t xml:space="preserve">Из (4) следует, что 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14:paraId="04C81496" w14:textId="77777777" w:rsidR="003A6C33" w:rsidRDefault="003A6C33">
      <w:pPr>
        <w:pStyle w:val="Compact"/>
        <w:numPr>
          <w:ilvl w:val="0"/>
          <w:numId w:val="7"/>
        </w:numPr>
      </w:pPr>
    </w:p>
    <w:p w14:paraId="0ACA654F" w14:textId="77777777" w:rsidR="003A6C33" w:rsidRDefault="00000000">
      <w:pPr>
        <w:pStyle w:val="FirstParagraph"/>
      </w:pPr>
      <w:r>
        <w:t>Уравнение (2) с учетом (5) приобретает вид</w:t>
      </w:r>
    </w:p>
    <w:p w14:paraId="119D3EA0" w14:textId="77777777" w:rsidR="003A6C33" w:rsidRDefault="003A6C33">
      <w:pPr>
        <w:pStyle w:val="Compact"/>
        <w:numPr>
          <w:ilvl w:val="0"/>
          <w:numId w:val="8"/>
        </w:numPr>
      </w:pPr>
    </w:p>
    <w:p w14:paraId="58783912" w14:textId="77777777" w:rsidR="003A6C33" w:rsidRDefault="00000000">
      <w:pPr>
        <w:pStyle w:val="FirstParagraph"/>
      </w:pPr>
      <w:r>
        <w:t xml:space="preserve">Уравнение (6)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:</w:t>
      </w:r>
    </w:p>
    <w:p w14:paraId="1732432E" w14:textId="77777777" w:rsidR="003A6C33" w:rsidRDefault="003A6C33">
      <w:pPr>
        <w:pStyle w:val="Compact"/>
        <w:numPr>
          <w:ilvl w:val="0"/>
          <w:numId w:val="9"/>
        </w:numPr>
      </w:pPr>
    </w:p>
    <w:p w14:paraId="7E47F4CE" w14:textId="77777777" w:rsidR="003A6C33" w:rsidRDefault="00000000">
      <w:pPr>
        <w:pStyle w:val="FirstParagraph"/>
      </w:pPr>
      <w:r>
        <w:t>где</w:t>
      </w:r>
    </w:p>
    <w:p w14:paraId="29876C69" w14:textId="77777777" w:rsidR="003A6C33" w:rsidRDefault="003A6C33">
      <w:pPr>
        <w:pStyle w:val="Compact"/>
        <w:numPr>
          <w:ilvl w:val="0"/>
          <w:numId w:val="10"/>
        </w:numPr>
      </w:pPr>
    </w:p>
    <w:p w14:paraId="4B56CF70" w14:textId="77777777" w:rsidR="003A6C33" w:rsidRDefault="00000000">
      <w:pPr>
        <w:pStyle w:val="FirstParagraph"/>
      </w:pPr>
      <w:r>
        <w:t xml:space="preserve">Из (7) следует,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и играют роль, только в случае, когда оборотные средства малы. 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14:paraId="5C60C69D" w14:textId="77777777" w:rsidR="003A6C33" w:rsidRDefault="003A6C33">
      <w:pPr>
        <w:pStyle w:val="Compact"/>
        <w:numPr>
          <w:ilvl w:val="0"/>
          <w:numId w:val="11"/>
        </w:numPr>
      </w:pPr>
    </w:p>
    <w:p w14:paraId="07B06774" w14:textId="77777777" w:rsidR="003A6C33" w:rsidRDefault="00000000">
      <w:pPr>
        <w:pStyle w:val="FirstParagraph"/>
      </w:pPr>
      <w:r>
        <w:t xml:space="preserve">Первое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>
        <w:t xml:space="preserve"> устойчиво и соответствует стабильному функционированию предприятия. Второе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соответствует начальному капиталу, необходимому для входа в рынок.</w:t>
      </w:r>
    </w:p>
    <w:p w14:paraId="157D8EA2" w14:textId="77777777" w:rsidR="003A6C33" w:rsidRDefault="00000000">
      <w:pPr>
        <w:pStyle w:val="a0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14:paraId="0CD586E4" w14:textId="77777777" w:rsidR="003A6C33" w:rsidRDefault="00000000">
      <w:pPr>
        <w:pStyle w:val="1"/>
      </w:pPr>
      <w:bookmarkStart w:id="10" w:name="условие-задачи-вариант-7"/>
      <w:bookmarkStart w:id="11" w:name="_Toc131195641"/>
      <w:bookmarkEnd w:id="6"/>
      <w:bookmarkEnd w:id="8"/>
      <w:r>
        <w:rPr>
          <w:rStyle w:val="SectionNumber"/>
        </w:rPr>
        <w:t>3</w:t>
      </w:r>
      <w:r>
        <w:tab/>
        <w:t>Условие задачи (вариант №7)</w:t>
      </w:r>
      <w:bookmarkEnd w:id="11"/>
    </w:p>
    <w:p w14:paraId="76A4887B" w14:textId="77777777" w:rsidR="003A6C33" w:rsidRDefault="00000000">
      <w:pPr>
        <w:pStyle w:val="3"/>
      </w:pPr>
      <w:bookmarkStart w:id="12" w:name="случай-1."/>
      <w:bookmarkStart w:id="13" w:name="_Toc131195642"/>
      <w:r>
        <w:rPr>
          <w:rStyle w:val="SectionNumber"/>
        </w:rPr>
        <w:t>3.0.1</w:t>
      </w:r>
      <w:r>
        <w:tab/>
        <w:t>Случай 1.</w:t>
      </w:r>
      <w:bookmarkEnd w:id="13"/>
    </w:p>
    <w:p w14:paraId="2114C49B" w14:textId="77777777" w:rsidR="003A6C33" w:rsidRDefault="00000000"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</w:t>
      </w:r>
      <w:r>
        <w:lastRenderedPageBreak/>
        <w:t>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34C733C5" w14:textId="77777777" w:rsidR="003A6C33" w:rsidRDefault="003A6C33">
      <w:pPr>
        <w:numPr>
          <w:ilvl w:val="0"/>
          <w:numId w:val="12"/>
        </w:numPr>
      </w:pPr>
    </w:p>
    <w:p w14:paraId="5919CEA7" w14:textId="77777777" w:rsidR="003A6C33" w:rsidRDefault="003A6C33">
      <w:pPr>
        <w:numPr>
          <w:ilvl w:val="0"/>
          <w:numId w:val="12"/>
        </w:numPr>
      </w:pPr>
    </w:p>
    <w:p w14:paraId="4E19BE73" w14:textId="77777777" w:rsidR="003A6C33" w:rsidRDefault="00000000">
      <w:pPr>
        <w:pStyle w:val="FirstParagraph"/>
      </w:pPr>
      <w:r>
        <w:t>где</w:t>
      </w:r>
    </w:p>
    <w:p w14:paraId="4CAC1D30" w14:textId="77777777" w:rsidR="003A6C33" w:rsidRDefault="0000000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.</w:t>
      </w:r>
    </w:p>
    <w:p w14:paraId="01E8AB5C" w14:textId="77777777" w:rsidR="003A6C33" w:rsidRDefault="00000000">
      <w:pPr>
        <w:pStyle w:val="a0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14:paraId="560291A2" w14:textId="77777777" w:rsidR="003A6C33" w:rsidRDefault="00000000">
      <w:pPr>
        <w:pStyle w:val="3"/>
      </w:pPr>
      <w:bookmarkStart w:id="14" w:name="случай-2."/>
      <w:bookmarkStart w:id="15" w:name="_Toc131195643"/>
      <w:bookmarkEnd w:id="12"/>
      <w:r>
        <w:rPr>
          <w:rStyle w:val="SectionNumber"/>
        </w:rPr>
        <w:t>3.0.2</w:t>
      </w:r>
      <w:r>
        <w:tab/>
        <w:t>Случай 2.</w:t>
      </w:r>
      <w:bookmarkEnd w:id="15"/>
    </w:p>
    <w:p w14:paraId="3B99C9F2" w14:textId="77777777" w:rsidR="003A6C33" w:rsidRDefault="00000000"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14:paraId="15E52E72" w14:textId="77777777" w:rsidR="003A6C33" w:rsidRDefault="003A6C33">
      <w:pPr>
        <w:numPr>
          <w:ilvl w:val="0"/>
          <w:numId w:val="13"/>
        </w:numPr>
      </w:pPr>
    </w:p>
    <w:p w14:paraId="1433839D" w14:textId="77777777" w:rsidR="003A6C33" w:rsidRDefault="003A6C33">
      <w:pPr>
        <w:numPr>
          <w:ilvl w:val="0"/>
          <w:numId w:val="13"/>
        </w:numPr>
      </w:pPr>
    </w:p>
    <w:p w14:paraId="174CDA5B" w14:textId="77777777" w:rsidR="003A6C33" w:rsidRDefault="00000000">
      <w:pPr>
        <w:pStyle w:val="FirstParagraph"/>
      </w:pPr>
      <w:r>
        <w:t>Для обоих случаев рассмотрим задачу со следующими начальными условиями:</w:t>
      </w:r>
    </w:p>
    <w:p w14:paraId="7A6190FF" w14:textId="77777777" w:rsidR="003A6C33" w:rsidRDefault="00000000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2.4</m:t>
          </m:r>
        </m:oMath>
      </m:oMathPara>
    </w:p>
    <w:p w14:paraId="0C0492D5" w14:textId="77777777" w:rsidR="003A6C33" w:rsidRDefault="00000000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</m:t>
          </m:r>
        </m:oMath>
      </m:oMathPara>
    </w:p>
    <w:p w14:paraId="2681A329" w14:textId="77777777" w:rsidR="003A6C33" w:rsidRDefault="0000000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</m:t>
        </m:r>
      </m:oMath>
      <w:r>
        <w:t xml:space="preserve">,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565D350F" w14:textId="77777777" w:rsidR="003A6C33" w:rsidRDefault="00000000">
      <w:pPr>
        <w:pStyle w:val="a0"/>
      </w:pPr>
      <w:r>
        <w:t xml:space="preserve">и параметрами: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</w:p>
    <w:p w14:paraId="50C96022" w14:textId="77777777" w:rsidR="003A6C33" w:rsidRDefault="00000000">
      <w:pPr>
        <w:pStyle w:val="a0"/>
      </w:pPr>
      <w:r>
        <w:rPr>
          <w:b/>
          <w:bCs/>
        </w:rPr>
        <w:t>Замечание:</w:t>
      </w:r>
      <w:r>
        <w:t xml:space="preserve">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>
        <w:t xml:space="preserve"> указаны в тысячах единиц,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 указаны в млн. единиц.</w:t>
      </w:r>
    </w:p>
    <w:p w14:paraId="5879D077" w14:textId="77777777" w:rsidR="003A6C33" w:rsidRDefault="00000000">
      <w:pPr>
        <w:pStyle w:val="a0"/>
      </w:pPr>
      <w:r>
        <w:rPr>
          <w:b/>
          <w:bCs/>
        </w:rPr>
        <w:t>Обозначения:</w:t>
      </w:r>
    </w:p>
    <w:p w14:paraId="543F5672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– число потребителей производимого продукта.</w:t>
      </w:r>
    </w:p>
    <w:p w14:paraId="1CE43EDD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</w:t>
      </w:r>
    </w:p>
    <w:p w14:paraId="7B4C69E4" w14:textId="77777777" w:rsidR="003A6C33" w:rsidRDefault="00000000">
      <w:pPr>
        <w:pStyle w:val="a0"/>
      </w:pPr>
      <m:oMath>
        <m:r>
          <w:rPr>
            <w:rFonts w:ascii="Cambria Math" w:hAnsi="Cambria Math"/>
          </w:rPr>
          <w:lastRenderedPageBreak/>
          <m:t>p</m:t>
        </m:r>
      </m:oMath>
      <w:r>
        <w:t xml:space="preserve"> – рыночная цена товара</w:t>
      </w:r>
    </w:p>
    <w:p w14:paraId="3D874637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– себестоимость продукта, то есть переменные издержки на производство единицы продукции.</w:t>
      </w:r>
    </w:p>
    <w:p w14:paraId="099D8586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продукте в единицу времени</w:t>
      </w:r>
    </w:p>
    <w:p w14:paraId="7B181B7A" w14:textId="77777777" w:rsidR="003A6C33" w:rsidRDefault="00000000">
      <w:pPr>
        <w:pStyle w:val="a0"/>
      </w:pP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- безразмерное время.</w:t>
      </w:r>
    </w:p>
    <w:p w14:paraId="66E30131" w14:textId="77777777" w:rsidR="003A6C33" w:rsidRDefault="00000000">
      <w:pPr>
        <w:pStyle w:val="3"/>
      </w:pPr>
      <w:bookmarkStart w:id="16" w:name="задание"/>
      <w:bookmarkStart w:id="17" w:name="_Toc131195644"/>
      <w:bookmarkEnd w:id="14"/>
      <w:r>
        <w:rPr>
          <w:rStyle w:val="SectionNumber"/>
        </w:rPr>
        <w:t>3.0.3</w:t>
      </w:r>
      <w:r>
        <w:tab/>
        <w:t>Задание:</w:t>
      </w:r>
      <w:bookmarkEnd w:id="17"/>
    </w:p>
    <w:p w14:paraId="2DB1A7F8" w14:textId="77777777" w:rsidR="003A6C33" w:rsidRDefault="00000000">
      <w:pPr>
        <w:numPr>
          <w:ilvl w:val="0"/>
          <w:numId w:val="14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13858F8A" w14:textId="77777777" w:rsidR="003A6C33" w:rsidRDefault="00000000">
      <w:pPr>
        <w:numPr>
          <w:ilvl w:val="0"/>
          <w:numId w:val="14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 w14:paraId="05E06EB0" w14:textId="77777777" w:rsidR="003A6C33" w:rsidRDefault="00000000">
      <w:pPr>
        <w:pStyle w:val="1"/>
      </w:pPr>
      <w:bookmarkStart w:id="18" w:name="выполнение-лабораторной-работы"/>
      <w:bookmarkStart w:id="19" w:name="_Toc131195645"/>
      <w:bookmarkEnd w:id="10"/>
      <w:bookmarkEnd w:id="16"/>
      <w:r>
        <w:rPr>
          <w:rStyle w:val="SectionNumber"/>
        </w:rPr>
        <w:t>4</w:t>
      </w:r>
      <w:r>
        <w:tab/>
        <w:t>Выполнение лабораторной работы</w:t>
      </w:r>
      <w:bookmarkEnd w:id="19"/>
    </w:p>
    <w:p w14:paraId="0E030957" w14:textId="77777777" w:rsidR="003A6C33" w:rsidRDefault="00000000">
      <w:pPr>
        <w:pStyle w:val="2"/>
      </w:pPr>
      <w:bookmarkStart w:id="20" w:name="реализация-в-openmodelica.-случай-1"/>
      <w:bookmarkStart w:id="21" w:name="_Toc131195646"/>
      <w:r>
        <w:rPr>
          <w:rStyle w:val="SectionNumber"/>
        </w:rPr>
        <w:t>4.1</w:t>
      </w:r>
      <w:r>
        <w:tab/>
        <w:t>Реализация в OpenModelica. Случай 1</w:t>
      </w:r>
      <w:bookmarkEnd w:id="21"/>
    </w:p>
    <w:p w14:paraId="258A1950" w14:textId="77777777" w:rsidR="003A6C33" w:rsidRDefault="00000000">
      <w:pPr>
        <w:pStyle w:val="FirstParagraph"/>
      </w:pPr>
      <w:r>
        <w:t>Для начала реализуем решение данной задачи в OpenModelica:</w:t>
      </w:r>
    </w:p>
    <w:p w14:paraId="3DF9C936" w14:textId="77777777" w:rsidR="003A6C33" w:rsidRDefault="00000000">
      <w:pPr>
        <w:pStyle w:val="a0"/>
      </w:pPr>
      <w:r>
        <w:t>Листинг программы для первого случая</w:t>
      </w:r>
    </w:p>
    <w:p w14:paraId="32A8EA78" w14:textId="77777777" w:rsidR="003A6C33" w:rsidRDefault="00000000">
      <w:pPr>
        <w:pStyle w:val="SourceCode"/>
      </w:pPr>
      <w:r>
        <w:rPr>
          <w:rStyle w:val="VerbatimChar"/>
        </w:rPr>
        <w:t xml:space="preserve">    model lab8</w:t>
      </w:r>
      <w:r>
        <w:br/>
      </w:r>
      <w:r>
        <w:rPr>
          <w:rStyle w:val="VerbatimChar"/>
        </w:rPr>
        <w:t xml:space="preserve">    parameter Real p_cr = 19;</w:t>
      </w:r>
      <w:r>
        <w:br/>
      </w:r>
      <w:r>
        <w:rPr>
          <w:rStyle w:val="VerbatimChar"/>
        </w:rPr>
        <w:t xml:space="preserve">    parameter Real tau1 = 15;</w:t>
      </w:r>
      <w:r>
        <w:br/>
      </w:r>
      <w:r>
        <w:rPr>
          <w:rStyle w:val="VerbatimChar"/>
        </w:rPr>
        <w:t xml:space="preserve">    parameter Real p1 = 12;</w:t>
      </w:r>
      <w:r>
        <w:br/>
      </w:r>
      <w:r>
        <w:rPr>
          <w:rStyle w:val="VerbatimChar"/>
        </w:rPr>
        <w:t xml:space="preserve">    parameter Real tau2 = 18;</w:t>
      </w:r>
      <w:r>
        <w:br/>
      </w:r>
      <w:r>
        <w:rPr>
          <w:rStyle w:val="VerbatimChar"/>
        </w:rPr>
        <w:t xml:space="preserve">    parameter Real p2 = 10; </w:t>
      </w:r>
      <w:r>
        <w:br/>
      </w:r>
      <w:r>
        <w:rPr>
          <w:rStyle w:val="VerbatimChar"/>
        </w:rPr>
        <w:t xml:space="preserve">    parameter Real N = 22; </w:t>
      </w:r>
      <w:r>
        <w:br/>
      </w:r>
      <w:r>
        <w:rPr>
          <w:rStyle w:val="VerbatimChar"/>
        </w:rPr>
        <w:t xml:space="preserve">    parameter Real q = 1; </w:t>
      </w:r>
      <w:r>
        <w:br/>
      </w:r>
      <w:r>
        <w:rPr>
          <w:rStyle w:val="VerbatimChar"/>
        </w:rPr>
        <w:t xml:space="preserve">    parameter Real a1 = p_cr/(tau1*tau1*p1*p1*N*q);</w:t>
      </w:r>
      <w:r>
        <w:br/>
      </w:r>
      <w:r>
        <w:rPr>
          <w:rStyle w:val="VerbatimChar"/>
        </w:rPr>
        <w:t xml:space="preserve">    parameter Real a2 = p_cr/(tau2*tau2*p2*p2*N*q);</w:t>
      </w:r>
      <w:r>
        <w:br/>
      </w:r>
      <w:r>
        <w:rPr>
          <w:rStyle w:val="VerbatimChar"/>
        </w:rPr>
        <w:t xml:space="preserve">    parameter Real b = p_cr/(tau1*tau1*tau2*tau2*p1*p1*p2*p2*N*q);</w:t>
      </w:r>
      <w:r>
        <w:br/>
      </w:r>
      <w:r>
        <w:rPr>
          <w:rStyle w:val="VerbatimChar"/>
        </w:rPr>
        <w:t xml:space="preserve">    parameter Real c1 = (p_cr-p1)/(tau1*p1);</w:t>
      </w:r>
      <w:r>
        <w:br/>
      </w:r>
      <w:r>
        <w:rPr>
          <w:rStyle w:val="VerbatimChar"/>
        </w:rPr>
        <w:t xml:space="preserve">    parameter Real c2 = (p_cr-p2)/(tau2*p2);</w:t>
      </w:r>
      <w:r>
        <w:br/>
      </w:r>
      <w:r>
        <w:rPr>
          <w:rStyle w:val="VerbatimChar"/>
        </w:rPr>
        <w:t xml:space="preserve">    parameter Real d = 0.0016;</w:t>
      </w:r>
      <w:r>
        <w:br/>
      </w:r>
      <w:r>
        <w:br/>
      </w:r>
      <w:r>
        <w:rPr>
          <w:rStyle w:val="VerbatimChar"/>
        </w:rPr>
        <w:t xml:space="preserve">    Real M1(start=2.4);</w:t>
      </w:r>
      <w:r>
        <w:br/>
      </w:r>
      <w:r>
        <w:rPr>
          <w:rStyle w:val="VerbatimChar"/>
        </w:rPr>
        <w:t xml:space="preserve">    Real M2(start=1.7);</w:t>
      </w:r>
      <w:r>
        <w:br/>
      </w:r>
      <w:r>
        <w:br/>
      </w:r>
      <w:r>
        <w:rPr>
          <w:rStyle w:val="VerbatimChar"/>
        </w:rPr>
        <w:t xml:space="preserve">    equation</w:t>
      </w:r>
      <w:r>
        <w:br/>
      </w:r>
      <w:r>
        <w:rPr>
          <w:rStyle w:val="VerbatimChar"/>
        </w:rPr>
        <w:t xml:space="preserve">    der(M1) = M1 - (b/c1)*M1*M2 - (a1/c1)*M1*M1;</w:t>
      </w:r>
      <w:r>
        <w:br/>
      </w:r>
      <w:r>
        <w:rPr>
          <w:rStyle w:val="VerbatimChar"/>
        </w:rPr>
        <w:t xml:space="preserve">    der(M2) = (c2/c1)*M2 - (b/c1)*M1*M2 - (a2/c1)*M2*M2;</w:t>
      </w:r>
      <w:r>
        <w:br/>
      </w:r>
      <w:r>
        <w:br/>
      </w:r>
      <w:r>
        <w:rPr>
          <w:rStyle w:val="VerbatimChar"/>
        </w:rPr>
        <w:t xml:space="preserve">    annotation(experiment(StartTime = 0, StopTime = 30, Interval = 0.3));  </w:t>
      </w:r>
      <w:r>
        <w:br/>
      </w:r>
      <w:r>
        <w:rPr>
          <w:rStyle w:val="VerbatimChar"/>
        </w:rPr>
        <w:t xml:space="preserve">    end lab8;</w:t>
      </w:r>
      <w:r>
        <w:br/>
      </w:r>
      <w:r>
        <w:rPr>
          <w:rStyle w:val="VerbatimChar"/>
        </w:rPr>
        <w:t xml:space="preserve"> </w:t>
      </w:r>
    </w:p>
    <w:p w14:paraId="1537CCDF" w14:textId="77777777" w:rsidR="003A6C33" w:rsidRDefault="00000000">
      <w:pPr>
        <w:pStyle w:val="FirstParagraph"/>
      </w:pPr>
      <w:r>
        <w:lastRenderedPageBreak/>
        <w:t xml:space="preserve">В результате получим следующий график, на котором видно, что фирма 2 лидирует по продажам. (рис. </w:t>
      </w:r>
      <w:hyperlink w:anchor="fig:01">
        <w:r>
          <w:rPr>
            <w:rStyle w:val="ad"/>
          </w:rPr>
          <w:t>1</w:t>
        </w:r>
      </w:hyperlink>
      <w:r>
        <w:t>):</w:t>
      </w:r>
    </w:p>
    <w:p w14:paraId="18BB413C" w14:textId="77777777" w:rsidR="003A6C33" w:rsidRDefault="00000000">
      <w:pPr>
        <w:pStyle w:val="CaptionedFigure"/>
      </w:pPr>
      <w:bookmarkStart w:id="22" w:name="fig:01"/>
      <w:r>
        <w:rPr>
          <w:noProof/>
        </w:rPr>
        <w:drawing>
          <wp:inline distT="0" distB="0" distL="0" distR="0" wp14:anchorId="232B339A" wp14:editId="4B675623">
            <wp:extent cx="5334000" cy="2540182"/>
            <wp:effectExtent l="0" t="0" r="0" b="0"/>
            <wp:docPr id="1" name="Picture" descr="Figure 1: График на OpenModelica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25371" w14:textId="77777777" w:rsidR="003A6C33" w:rsidRDefault="00000000">
      <w:pPr>
        <w:pStyle w:val="ImageCaption"/>
      </w:pPr>
      <w:r>
        <w:t>Figure 1: График на OpenModelica. Случай 1</w:t>
      </w:r>
    </w:p>
    <w:p w14:paraId="5407FC2D" w14:textId="77777777" w:rsidR="003A6C33" w:rsidRDefault="00000000">
      <w:pPr>
        <w:pStyle w:val="2"/>
      </w:pPr>
      <w:bookmarkStart w:id="23" w:name="реализация-на-julia.-случай-1"/>
      <w:bookmarkStart w:id="24" w:name="_Toc131195647"/>
      <w:bookmarkEnd w:id="20"/>
      <w:bookmarkEnd w:id="22"/>
      <w:r>
        <w:rPr>
          <w:rStyle w:val="SectionNumber"/>
        </w:rPr>
        <w:t>4.2</w:t>
      </w:r>
      <w:r>
        <w:tab/>
        <w:t>Реализация на Julia. Случай 1</w:t>
      </w:r>
      <w:bookmarkEnd w:id="24"/>
    </w:p>
    <w:p w14:paraId="51623A4A" w14:textId="77777777" w:rsidR="003A6C33" w:rsidRDefault="00000000">
      <w:pPr>
        <w:pStyle w:val="FirstParagraph"/>
      </w:pPr>
      <w:r>
        <w:t>Теперь реализуем ту же задачу на Julia.</w:t>
      </w:r>
    </w:p>
    <w:p w14:paraId="406310F5" w14:textId="77777777" w:rsidR="003A6C33" w:rsidRDefault="00000000">
      <w:pPr>
        <w:pStyle w:val="a0"/>
      </w:pPr>
      <w:r>
        <w:t>Листинг программы на Julia:</w:t>
      </w:r>
    </w:p>
    <w:p w14:paraId="338E6C4F" w14:textId="77777777" w:rsidR="003A6C33" w:rsidRDefault="00000000">
      <w:pPr>
        <w:pStyle w:val="SourceCode"/>
      </w:pPr>
      <w:r>
        <w:rPr>
          <w:rStyle w:val="VerbatimChar"/>
        </w:rPr>
        <w:t xml:space="preserve">    using DifferentialEquations</w:t>
      </w:r>
      <w:r>
        <w:br/>
      </w:r>
      <w:r>
        <w:br/>
      </w:r>
      <w:r>
        <w:rPr>
          <w:rStyle w:val="VerbatimChar"/>
        </w:rPr>
        <w:t xml:space="preserve">    function lorenz!(du, u, p, t)</w:t>
      </w:r>
      <w:r>
        <w:br/>
      </w:r>
      <w:r>
        <w:rPr>
          <w:rStyle w:val="VerbatimChar"/>
        </w:rPr>
        <w:t xml:space="preserve">        du[1] = u[1] - (b/c1)*u[1]*u[2] - (a1/c1)*u[1]*u[1]</w:t>
      </w:r>
      <w:r>
        <w:br/>
      </w:r>
      <w:r>
        <w:rPr>
          <w:rStyle w:val="VerbatimChar"/>
        </w:rPr>
        <w:t xml:space="preserve">        du[2] = (c2/c1)*u[2] - (b/c1)*u[1]*u[2] - (a2/c1)*u[2]*u[2]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const N = 22</w:t>
      </w:r>
      <w:r>
        <w:br/>
      </w:r>
      <w:r>
        <w:rPr>
          <w:rStyle w:val="VerbatimChar"/>
        </w:rPr>
        <w:t xml:space="preserve">    const q = 1</w:t>
      </w:r>
      <w:r>
        <w:br/>
      </w:r>
      <w:r>
        <w:rPr>
          <w:rStyle w:val="VerbatimChar"/>
        </w:rPr>
        <w:t xml:space="preserve">    const p_cr = 19</w:t>
      </w:r>
      <w:r>
        <w:br/>
      </w:r>
      <w:r>
        <w:rPr>
          <w:rStyle w:val="VerbatimChar"/>
        </w:rPr>
        <w:t xml:space="preserve">    const tau1 = 15</w:t>
      </w:r>
      <w:r>
        <w:br/>
      </w:r>
      <w:r>
        <w:rPr>
          <w:rStyle w:val="VerbatimChar"/>
        </w:rPr>
        <w:t xml:space="preserve">    const tau2 = 18</w:t>
      </w:r>
      <w:r>
        <w:br/>
      </w:r>
      <w:r>
        <w:rPr>
          <w:rStyle w:val="VerbatimChar"/>
        </w:rPr>
        <w:t xml:space="preserve">    const p1 = 12</w:t>
      </w:r>
      <w:r>
        <w:br/>
      </w:r>
      <w:r>
        <w:rPr>
          <w:rStyle w:val="VerbatimChar"/>
        </w:rPr>
        <w:t xml:space="preserve">    const p2 = 10</w:t>
      </w:r>
      <w:r>
        <w:br/>
      </w:r>
      <w:r>
        <w:br/>
      </w:r>
      <w:r>
        <w:rPr>
          <w:rStyle w:val="VerbatimChar"/>
        </w:rPr>
        <w:t xml:space="preserve">    const a1 = p_cr/(tau1*tau1*p1*p1*N*q)</w:t>
      </w:r>
      <w:r>
        <w:br/>
      </w:r>
      <w:r>
        <w:rPr>
          <w:rStyle w:val="VerbatimChar"/>
        </w:rPr>
        <w:t xml:space="preserve">    const a2 = p_cr/(tau2*tau2*p2*p2*N*q)</w:t>
      </w:r>
      <w:r>
        <w:br/>
      </w:r>
      <w:r>
        <w:br/>
      </w:r>
      <w:r>
        <w:rPr>
          <w:rStyle w:val="VerbatimChar"/>
        </w:rPr>
        <w:t xml:space="preserve">    const b = p_cr/(tau1*tau1*tau2*tau2*p1*p1*p2*p2*N*q)</w:t>
      </w:r>
      <w:r>
        <w:br/>
      </w:r>
      <w:r>
        <w:rPr>
          <w:rStyle w:val="VerbatimChar"/>
        </w:rPr>
        <w:t xml:space="preserve">    const c1 = (p_cr - p1)/(tau1*p1)</w:t>
      </w:r>
      <w:r>
        <w:br/>
      </w:r>
      <w:r>
        <w:rPr>
          <w:rStyle w:val="VerbatimChar"/>
        </w:rPr>
        <w:t xml:space="preserve">    const c2 = (p_cr - p2)/(tau2*p2)</w:t>
      </w:r>
      <w:r>
        <w:br/>
      </w:r>
      <w:r>
        <w:rPr>
          <w:rStyle w:val="VerbatimChar"/>
        </w:rPr>
        <w:t xml:space="preserve">    const d = 0.0016</w:t>
      </w:r>
      <w:r>
        <w:br/>
      </w:r>
      <w:r>
        <w:br/>
      </w:r>
      <w:r>
        <w:rPr>
          <w:rStyle w:val="VerbatimChar"/>
        </w:rPr>
        <w:t xml:space="preserve">    const M1 = 2.4</w:t>
      </w:r>
      <w:r>
        <w:br/>
      </w:r>
      <w:r>
        <w:rPr>
          <w:rStyle w:val="VerbatimChar"/>
        </w:rPr>
        <w:t xml:space="preserve">    const M2 = 1.7 </w:t>
      </w:r>
      <w:r>
        <w:br/>
      </w:r>
      <w:r>
        <w:lastRenderedPageBreak/>
        <w:br/>
      </w:r>
      <w:r>
        <w:rPr>
          <w:rStyle w:val="VerbatimChar"/>
        </w:rPr>
        <w:t xml:space="preserve">    u0 = [M1, M2]</w:t>
      </w:r>
      <w:r>
        <w:br/>
      </w:r>
      <w:r>
        <w:br/>
      </w:r>
      <w:r>
        <w:rPr>
          <w:rStyle w:val="VerbatimChar"/>
        </w:rPr>
        <w:t xml:space="preserve">    p = (0.01, 0.02)</w:t>
      </w:r>
      <w:r>
        <w:br/>
      </w:r>
      <w:r>
        <w:rPr>
          <w:rStyle w:val="VerbatimChar"/>
        </w:rPr>
        <w:t xml:space="preserve">    tspan = (0.0, 30.0)</w:t>
      </w:r>
      <w:r>
        <w:br/>
      </w:r>
      <w:r>
        <w:br/>
      </w:r>
      <w:r>
        <w:rPr>
          <w:rStyle w:val="VerbatimChar"/>
        </w:rPr>
        <w:t xml:space="preserve">    prob = ODEProblem(lorenz!, u0, tspan, p)</w:t>
      </w:r>
      <w:r>
        <w:br/>
      </w:r>
      <w:r>
        <w:rPr>
          <w:rStyle w:val="VerbatimChar"/>
        </w:rPr>
        <w:t xml:space="preserve">    sol = solve(prob, dtmax=0.1)</w:t>
      </w:r>
      <w:r>
        <w:br/>
      </w:r>
      <w:r>
        <w:br/>
      </w:r>
      <w:r>
        <w:rPr>
          <w:rStyle w:val="VerbatimChar"/>
        </w:rPr>
        <w:t xml:space="preserve">    using Plots; gr()</w:t>
      </w:r>
      <w:r>
        <w:br/>
      </w:r>
      <w:r>
        <w:rPr>
          <w:rStyle w:val="VerbatimChar"/>
        </w:rPr>
        <w:t xml:space="preserve">    plot(sol)</w:t>
      </w:r>
      <w:r>
        <w:br/>
      </w:r>
      <w:r>
        <w:rPr>
          <w:rStyle w:val="VerbatimChar"/>
        </w:rPr>
        <w:t xml:space="preserve">    savefig("julia_1.png")</w:t>
      </w:r>
    </w:p>
    <w:p w14:paraId="79DDDC5A" w14:textId="77777777" w:rsidR="003A6C33" w:rsidRDefault="00000000">
      <w:pPr>
        <w:pStyle w:val="FirstParagraph"/>
      </w:pPr>
      <w:r>
        <w:t xml:space="preserve">В результате получим следующий график, на котором виден характер поведения функций (рис. </w:t>
      </w:r>
      <w:hyperlink w:anchor="fig:02">
        <w:r>
          <w:rPr>
            <w:rStyle w:val="ad"/>
          </w:rPr>
          <w:t>2</w:t>
        </w:r>
      </w:hyperlink>
      <w:r>
        <w:t>):</w:t>
      </w:r>
    </w:p>
    <w:p w14:paraId="4F5B57BD" w14:textId="77777777" w:rsidR="003A6C33" w:rsidRDefault="00000000">
      <w:pPr>
        <w:pStyle w:val="CaptionedFigure"/>
      </w:pPr>
      <w:bookmarkStart w:id="25" w:name="fig:02"/>
      <w:r>
        <w:rPr>
          <w:noProof/>
        </w:rPr>
        <w:drawing>
          <wp:inline distT="0" distB="0" distL="0" distR="0" wp14:anchorId="56606996" wp14:editId="4BBF7669">
            <wp:extent cx="5334000" cy="3556000"/>
            <wp:effectExtent l="0" t="0" r="0" b="0"/>
            <wp:docPr id="1904208499" name="Picture" descr="Figure 2: График на Julia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julia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1CEFD" w14:textId="77777777" w:rsidR="003A6C33" w:rsidRDefault="00000000">
      <w:pPr>
        <w:pStyle w:val="ImageCaption"/>
      </w:pPr>
      <w:r>
        <w:t>Figure 2: График на Julia. Случай 1</w:t>
      </w:r>
    </w:p>
    <w:p w14:paraId="3DAEBE3D" w14:textId="77777777" w:rsidR="003A6C33" w:rsidRDefault="00000000">
      <w:pPr>
        <w:pStyle w:val="2"/>
      </w:pPr>
      <w:bookmarkStart w:id="26" w:name="реализация-в-openmodelica.-случай-2"/>
      <w:bookmarkStart w:id="27" w:name="_Toc131195648"/>
      <w:bookmarkEnd w:id="23"/>
      <w:bookmarkEnd w:id="25"/>
      <w:r>
        <w:rPr>
          <w:rStyle w:val="SectionNumber"/>
        </w:rPr>
        <w:t>4.3</w:t>
      </w:r>
      <w:r>
        <w:tab/>
        <w:t>Реализация в OpenModelica. Случай 2</w:t>
      </w:r>
      <w:bookmarkEnd w:id="27"/>
    </w:p>
    <w:p w14:paraId="73C50D96" w14:textId="77777777" w:rsidR="003A6C33" w:rsidRDefault="00000000">
      <w:pPr>
        <w:pStyle w:val="FirstParagraph"/>
      </w:pPr>
      <w:r>
        <w:t xml:space="preserve">Рассмотрим случай №2. В листинге мы вносим изменения только в первое уравнение системы, добавляя параметр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0.0016</m:t>
        </m:r>
      </m:oMath>
      <w:r>
        <w:t>.</w:t>
      </w:r>
    </w:p>
    <w:p w14:paraId="69A7351E" w14:textId="77777777" w:rsidR="003A6C33" w:rsidRDefault="00000000">
      <w:pPr>
        <w:pStyle w:val="a0"/>
      </w:pPr>
      <w:r>
        <w:t>Листинг программы для второго случая:</w:t>
      </w:r>
    </w:p>
    <w:p w14:paraId="4EADA307" w14:textId="77777777" w:rsidR="003A6C33" w:rsidRDefault="00000000">
      <w:pPr>
        <w:pStyle w:val="SourceCode"/>
      </w:pPr>
      <w:r>
        <w:rPr>
          <w:rStyle w:val="VerbatimChar"/>
        </w:rPr>
        <w:t xml:space="preserve">    model lab8_2</w:t>
      </w:r>
      <w:r>
        <w:br/>
      </w:r>
      <w:r>
        <w:rPr>
          <w:rStyle w:val="VerbatimChar"/>
        </w:rPr>
        <w:t xml:space="preserve">    parameter Real p_cr = 19;</w:t>
      </w:r>
      <w:r>
        <w:br/>
      </w:r>
      <w:r>
        <w:rPr>
          <w:rStyle w:val="VerbatimChar"/>
        </w:rPr>
        <w:t xml:space="preserve">    parameter Real tau1 = 15;</w:t>
      </w:r>
      <w:r>
        <w:br/>
      </w:r>
      <w:r>
        <w:rPr>
          <w:rStyle w:val="VerbatimChar"/>
        </w:rPr>
        <w:t xml:space="preserve">    parameter Real p1 = 12;</w:t>
      </w:r>
      <w:r>
        <w:br/>
      </w:r>
      <w:r>
        <w:rPr>
          <w:rStyle w:val="VerbatimChar"/>
        </w:rPr>
        <w:t xml:space="preserve">    parameter Real tau2 = 18;</w:t>
      </w:r>
      <w:r>
        <w:br/>
      </w:r>
      <w:r>
        <w:rPr>
          <w:rStyle w:val="VerbatimChar"/>
        </w:rPr>
        <w:lastRenderedPageBreak/>
        <w:t xml:space="preserve">    parameter Real p2 = 10; </w:t>
      </w:r>
      <w:r>
        <w:br/>
      </w:r>
      <w:r>
        <w:rPr>
          <w:rStyle w:val="VerbatimChar"/>
        </w:rPr>
        <w:t xml:space="preserve">    parameter Real N = 22; </w:t>
      </w:r>
      <w:r>
        <w:br/>
      </w:r>
      <w:r>
        <w:rPr>
          <w:rStyle w:val="VerbatimChar"/>
        </w:rPr>
        <w:t xml:space="preserve">    parameter Real q = 1; </w:t>
      </w:r>
      <w:r>
        <w:br/>
      </w:r>
      <w:r>
        <w:rPr>
          <w:rStyle w:val="VerbatimChar"/>
        </w:rPr>
        <w:t xml:space="preserve">    parameter Real a1 = p_cr/(tau1*tau1*p1*p1*N*q);</w:t>
      </w:r>
      <w:r>
        <w:br/>
      </w:r>
      <w:r>
        <w:rPr>
          <w:rStyle w:val="VerbatimChar"/>
        </w:rPr>
        <w:t xml:space="preserve">    parameter Real a2 = p_cr/(tau2*tau2*p2*p2*N*q);</w:t>
      </w:r>
      <w:r>
        <w:br/>
      </w:r>
      <w:r>
        <w:rPr>
          <w:rStyle w:val="VerbatimChar"/>
        </w:rPr>
        <w:t xml:space="preserve">    parameter Real b = p_cr/(tau1*tau1*tau2*tau2*p1*p1*p2*p2*N*q);</w:t>
      </w:r>
      <w:r>
        <w:br/>
      </w:r>
      <w:r>
        <w:rPr>
          <w:rStyle w:val="VerbatimChar"/>
        </w:rPr>
        <w:t xml:space="preserve">    parameter Real c1 = (p_cr-p1)/(tau1*p1);</w:t>
      </w:r>
      <w:r>
        <w:br/>
      </w:r>
      <w:r>
        <w:rPr>
          <w:rStyle w:val="VerbatimChar"/>
        </w:rPr>
        <w:t xml:space="preserve">    parameter Real c2 = (p_cr-p2)/(tau2*p2);</w:t>
      </w:r>
      <w:r>
        <w:br/>
      </w:r>
      <w:r>
        <w:rPr>
          <w:rStyle w:val="VerbatimChar"/>
        </w:rPr>
        <w:t xml:space="preserve">    parameter Real d = 0.0016;</w:t>
      </w:r>
      <w:r>
        <w:br/>
      </w:r>
      <w:r>
        <w:br/>
      </w:r>
      <w:r>
        <w:rPr>
          <w:rStyle w:val="VerbatimChar"/>
        </w:rPr>
        <w:t xml:space="preserve">    Real M1(start=2.4);</w:t>
      </w:r>
      <w:r>
        <w:br/>
      </w:r>
      <w:r>
        <w:rPr>
          <w:rStyle w:val="VerbatimChar"/>
        </w:rPr>
        <w:t xml:space="preserve">    Real M2(start=1.7);</w:t>
      </w:r>
      <w:r>
        <w:br/>
      </w:r>
      <w:r>
        <w:br/>
      </w:r>
      <w:r>
        <w:rPr>
          <w:rStyle w:val="VerbatimChar"/>
        </w:rPr>
        <w:t xml:space="preserve">    equation</w:t>
      </w:r>
      <w:r>
        <w:br/>
      </w:r>
      <w:r>
        <w:rPr>
          <w:rStyle w:val="VerbatimChar"/>
        </w:rPr>
        <w:t xml:space="preserve">    der(M1) = M1 - (b/c1+d)*M1*M2 - (a1/c1)*M1*M1;</w:t>
      </w:r>
      <w:r>
        <w:br/>
      </w:r>
      <w:r>
        <w:rPr>
          <w:rStyle w:val="VerbatimChar"/>
        </w:rPr>
        <w:t xml:space="preserve">    der(M2) = (c2/c1)*M2 - (b/c1)*M1*M2 - (a2/c1)*M2*M2;</w:t>
      </w:r>
      <w:r>
        <w:br/>
      </w:r>
      <w:r>
        <w:br/>
      </w:r>
      <w:r>
        <w:rPr>
          <w:rStyle w:val="VerbatimChar"/>
        </w:rPr>
        <w:t xml:space="preserve">    annotation(experiment(StartTime = 0, StopTime = 30, Interval = 0.3));  </w:t>
      </w:r>
      <w:r>
        <w:br/>
      </w:r>
      <w:r>
        <w:rPr>
          <w:rStyle w:val="VerbatimChar"/>
        </w:rPr>
        <w:t xml:space="preserve">    end lab8_2;</w:t>
      </w:r>
    </w:p>
    <w:p w14:paraId="7654294B" w14:textId="77777777" w:rsidR="003A6C33" w:rsidRDefault="00000000">
      <w:pPr>
        <w:pStyle w:val="FirstParagraph"/>
      </w:pPr>
      <w:r>
        <w:t xml:space="preserve">Получим следующее решение, на котором видно, что фирма 1 потерпит банкротство через некоторое время. (рис. </w:t>
      </w:r>
      <w:hyperlink w:anchor="fig:03">
        <w:r>
          <w:rPr>
            <w:rStyle w:val="ad"/>
          </w:rPr>
          <w:t>3</w:t>
        </w:r>
      </w:hyperlink>
      <w:r>
        <w:t>)</w:t>
      </w:r>
    </w:p>
    <w:p w14:paraId="15C115B7" w14:textId="77777777" w:rsidR="003A6C33" w:rsidRDefault="00000000">
      <w:pPr>
        <w:pStyle w:val="CaptionedFigure"/>
      </w:pPr>
      <w:bookmarkStart w:id="28" w:name="fig:03"/>
      <w:r>
        <w:rPr>
          <w:noProof/>
        </w:rPr>
        <w:drawing>
          <wp:inline distT="0" distB="0" distL="0" distR="0" wp14:anchorId="0B2E6899" wp14:editId="0E6F6FE1">
            <wp:extent cx="5334000" cy="2540182"/>
            <wp:effectExtent l="0" t="0" r="0" b="0"/>
            <wp:docPr id="1099423072" name="Picture" descr="Figure 3: График на OpenModelica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ABD83" w14:textId="77777777" w:rsidR="003A6C33" w:rsidRDefault="00000000">
      <w:pPr>
        <w:pStyle w:val="ImageCaption"/>
      </w:pPr>
      <w:r>
        <w:t>Figure 3: График на OpenModelica. Случай 2</w:t>
      </w:r>
    </w:p>
    <w:p w14:paraId="38F50EA0" w14:textId="77777777" w:rsidR="003A6C33" w:rsidRDefault="00000000">
      <w:pPr>
        <w:pStyle w:val="2"/>
      </w:pPr>
      <w:bookmarkStart w:id="29" w:name="реализация-на-julia.-случай-2"/>
      <w:bookmarkStart w:id="30" w:name="_Toc131195649"/>
      <w:bookmarkEnd w:id="26"/>
      <w:bookmarkEnd w:id="28"/>
      <w:r>
        <w:rPr>
          <w:rStyle w:val="SectionNumber"/>
        </w:rPr>
        <w:t>4.4</w:t>
      </w:r>
      <w:r>
        <w:tab/>
        <w:t>Реализация на Julia. Случай 2</w:t>
      </w:r>
      <w:bookmarkEnd w:id="30"/>
    </w:p>
    <w:p w14:paraId="2C3EE745" w14:textId="77777777" w:rsidR="003A6C33" w:rsidRDefault="00000000">
      <w:pPr>
        <w:pStyle w:val="FirstParagraph"/>
      </w:pPr>
      <w:r>
        <w:t>То же самое сделаем на Julia.</w:t>
      </w:r>
    </w:p>
    <w:p w14:paraId="043AFF10" w14:textId="77777777" w:rsidR="003A6C33" w:rsidRDefault="00000000">
      <w:pPr>
        <w:pStyle w:val="a0"/>
      </w:pPr>
      <w:r>
        <w:t>Листинг программы:</w:t>
      </w:r>
    </w:p>
    <w:p w14:paraId="6657B6BE" w14:textId="77777777" w:rsidR="003A6C33" w:rsidRDefault="00000000">
      <w:pPr>
        <w:pStyle w:val="SourceCode"/>
      </w:pPr>
      <w:r>
        <w:rPr>
          <w:rStyle w:val="VerbatimChar"/>
        </w:rPr>
        <w:t xml:space="preserve">    using DifferentialEquations</w:t>
      </w:r>
      <w:r>
        <w:br/>
      </w:r>
      <w:r>
        <w:br/>
      </w:r>
      <w:r>
        <w:rPr>
          <w:rStyle w:val="VerbatimChar"/>
        </w:rPr>
        <w:t xml:space="preserve">    function lorenz!(du, u, p, t)</w:t>
      </w:r>
      <w:r>
        <w:br/>
      </w:r>
      <w:r>
        <w:rPr>
          <w:rStyle w:val="VerbatimChar"/>
        </w:rPr>
        <w:t xml:space="preserve">        du[1] = u[1] - (b/c1+d)*u[1]*u[2] - (a1/c1)*u[1]*u[1]</w:t>
      </w:r>
      <w:r>
        <w:br/>
      </w:r>
      <w:r>
        <w:rPr>
          <w:rStyle w:val="VerbatimChar"/>
        </w:rPr>
        <w:t xml:space="preserve">        du[2] = (c2/c1)*u[2] - (b/c1)*u[1]*u[2] - (a2/c1)*u[2]*u[2]</w:t>
      </w:r>
      <w:r>
        <w:br/>
      </w:r>
      <w:r>
        <w:rPr>
          <w:rStyle w:val="VerbatimChar"/>
        </w:rPr>
        <w:lastRenderedPageBreak/>
        <w:t xml:space="preserve">    end</w:t>
      </w:r>
      <w:r>
        <w:br/>
      </w:r>
      <w:r>
        <w:br/>
      </w:r>
      <w:r>
        <w:rPr>
          <w:rStyle w:val="VerbatimChar"/>
        </w:rPr>
        <w:t xml:space="preserve">    const N = 22</w:t>
      </w:r>
      <w:r>
        <w:br/>
      </w:r>
      <w:r>
        <w:rPr>
          <w:rStyle w:val="VerbatimChar"/>
        </w:rPr>
        <w:t xml:space="preserve">    const q = 1</w:t>
      </w:r>
      <w:r>
        <w:br/>
      </w:r>
      <w:r>
        <w:rPr>
          <w:rStyle w:val="VerbatimChar"/>
        </w:rPr>
        <w:t xml:space="preserve">    const p_cr = 19</w:t>
      </w:r>
      <w:r>
        <w:br/>
      </w:r>
      <w:r>
        <w:rPr>
          <w:rStyle w:val="VerbatimChar"/>
        </w:rPr>
        <w:t xml:space="preserve">    const tau1 = 15</w:t>
      </w:r>
      <w:r>
        <w:br/>
      </w:r>
      <w:r>
        <w:rPr>
          <w:rStyle w:val="VerbatimChar"/>
        </w:rPr>
        <w:t xml:space="preserve">    const tau2 = 18</w:t>
      </w:r>
      <w:r>
        <w:br/>
      </w:r>
      <w:r>
        <w:rPr>
          <w:rStyle w:val="VerbatimChar"/>
        </w:rPr>
        <w:t xml:space="preserve">    const p1 = 12</w:t>
      </w:r>
      <w:r>
        <w:br/>
      </w:r>
      <w:r>
        <w:rPr>
          <w:rStyle w:val="VerbatimChar"/>
        </w:rPr>
        <w:t xml:space="preserve">    const p2 = 10</w:t>
      </w:r>
      <w:r>
        <w:br/>
      </w:r>
      <w:r>
        <w:br/>
      </w:r>
      <w:r>
        <w:rPr>
          <w:rStyle w:val="VerbatimChar"/>
        </w:rPr>
        <w:t xml:space="preserve">    const a1 = p_cr/(tau1*tau1*p1*p1*N*q)</w:t>
      </w:r>
      <w:r>
        <w:br/>
      </w:r>
      <w:r>
        <w:rPr>
          <w:rStyle w:val="VerbatimChar"/>
        </w:rPr>
        <w:t xml:space="preserve">    const a2 = p_cr/(tau2*tau2*p2*p2*N*q)</w:t>
      </w:r>
      <w:r>
        <w:br/>
      </w:r>
      <w:r>
        <w:br/>
      </w:r>
      <w:r>
        <w:rPr>
          <w:rStyle w:val="VerbatimChar"/>
        </w:rPr>
        <w:t xml:space="preserve">    const b = p_cr/(tau1*tau1*tau2*tau2*p1*p1*p2*p2*N*q)</w:t>
      </w:r>
      <w:r>
        <w:br/>
      </w:r>
      <w:r>
        <w:rPr>
          <w:rStyle w:val="VerbatimChar"/>
        </w:rPr>
        <w:t xml:space="preserve">    const c1 = (p_cr - p1)/(tau1*p1)</w:t>
      </w:r>
      <w:r>
        <w:br/>
      </w:r>
      <w:r>
        <w:rPr>
          <w:rStyle w:val="VerbatimChar"/>
        </w:rPr>
        <w:t xml:space="preserve">    const c2 = (p_cr - p2)/(tau2*p2)</w:t>
      </w:r>
      <w:r>
        <w:br/>
      </w:r>
      <w:r>
        <w:rPr>
          <w:rStyle w:val="VerbatimChar"/>
        </w:rPr>
        <w:t xml:space="preserve">    const d = 0.0016</w:t>
      </w:r>
      <w:r>
        <w:br/>
      </w:r>
      <w:r>
        <w:br/>
      </w:r>
      <w:r>
        <w:rPr>
          <w:rStyle w:val="VerbatimChar"/>
        </w:rPr>
        <w:t xml:space="preserve">    const M1 = 2.4</w:t>
      </w:r>
      <w:r>
        <w:br/>
      </w:r>
      <w:r>
        <w:rPr>
          <w:rStyle w:val="VerbatimChar"/>
        </w:rPr>
        <w:t xml:space="preserve">    const M2 = 1.7 </w:t>
      </w:r>
      <w:r>
        <w:br/>
      </w:r>
      <w:r>
        <w:br/>
      </w:r>
      <w:r>
        <w:rPr>
          <w:rStyle w:val="VerbatimChar"/>
        </w:rPr>
        <w:t xml:space="preserve">    u0 = [M1, M2]</w:t>
      </w:r>
      <w:r>
        <w:br/>
      </w:r>
      <w:r>
        <w:br/>
      </w:r>
      <w:r>
        <w:rPr>
          <w:rStyle w:val="VerbatimChar"/>
        </w:rPr>
        <w:t xml:space="preserve">    p = (0.01, 0.02)</w:t>
      </w:r>
      <w:r>
        <w:br/>
      </w:r>
      <w:r>
        <w:rPr>
          <w:rStyle w:val="VerbatimChar"/>
        </w:rPr>
        <w:t xml:space="preserve">    tspan = (0.0, 30.0)</w:t>
      </w:r>
      <w:r>
        <w:br/>
      </w:r>
      <w:r>
        <w:br/>
      </w:r>
      <w:r>
        <w:rPr>
          <w:rStyle w:val="VerbatimChar"/>
        </w:rPr>
        <w:t xml:space="preserve">    prob = ODEProblem(lorenz!, u0, tspan, p)</w:t>
      </w:r>
      <w:r>
        <w:br/>
      </w:r>
      <w:r>
        <w:rPr>
          <w:rStyle w:val="VerbatimChar"/>
        </w:rPr>
        <w:t xml:space="preserve">    sol = solve(prob, dtmax=0.1)</w:t>
      </w:r>
      <w:r>
        <w:br/>
      </w:r>
      <w:r>
        <w:br/>
      </w:r>
      <w:r>
        <w:rPr>
          <w:rStyle w:val="VerbatimChar"/>
        </w:rPr>
        <w:t xml:space="preserve">    using Plots; gr()</w:t>
      </w:r>
      <w:r>
        <w:br/>
      </w:r>
      <w:r>
        <w:rPr>
          <w:rStyle w:val="VerbatimChar"/>
        </w:rPr>
        <w:t xml:space="preserve">    plot(sol)</w:t>
      </w:r>
      <w:r>
        <w:br/>
      </w:r>
      <w:r>
        <w:rPr>
          <w:rStyle w:val="VerbatimChar"/>
        </w:rPr>
        <w:t xml:space="preserve">    savefig("julia_2.png")</w:t>
      </w:r>
    </w:p>
    <w:p w14:paraId="4E0A7E20" w14:textId="77777777" w:rsidR="003A6C33" w:rsidRDefault="00000000">
      <w:pPr>
        <w:pStyle w:val="FirstParagraph"/>
      </w:pPr>
      <w:r>
        <w:t xml:space="preserve">В результате получим аналогичный график (рис. </w:t>
      </w:r>
      <w:hyperlink w:anchor="fig:04">
        <w:r>
          <w:rPr>
            <w:rStyle w:val="ad"/>
          </w:rPr>
          <w:t>4</w:t>
        </w:r>
      </w:hyperlink>
      <w:r>
        <w:t>):</w:t>
      </w:r>
    </w:p>
    <w:p w14:paraId="03956912" w14:textId="77777777" w:rsidR="003A6C33" w:rsidRDefault="00000000">
      <w:pPr>
        <w:pStyle w:val="CaptionedFigure"/>
      </w:pPr>
      <w:bookmarkStart w:id="31" w:name="fig:04"/>
      <w:r>
        <w:rPr>
          <w:noProof/>
        </w:rPr>
        <w:lastRenderedPageBreak/>
        <w:drawing>
          <wp:inline distT="0" distB="0" distL="0" distR="0" wp14:anchorId="6423CA5A" wp14:editId="4C16C0B3">
            <wp:extent cx="5334000" cy="3556000"/>
            <wp:effectExtent l="0" t="0" r="0" b="0"/>
            <wp:docPr id="615215638" name="Picture" descr="Figure 4: График на Julia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julia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C8A0B" w14:textId="77777777" w:rsidR="003A6C33" w:rsidRDefault="00000000">
      <w:pPr>
        <w:pStyle w:val="ImageCaption"/>
      </w:pPr>
      <w:r>
        <w:t>Figure 4: График на Julia. Случай 2</w:t>
      </w:r>
    </w:p>
    <w:p w14:paraId="2E788BCF" w14:textId="77777777" w:rsidR="003A6C33" w:rsidRDefault="00000000">
      <w:pPr>
        <w:pStyle w:val="1"/>
      </w:pPr>
      <w:bookmarkStart w:id="32" w:name="выводы"/>
      <w:bookmarkStart w:id="33" w:name="_Toc131195650"/>
      <w:bookmarkEnd w:id="18"/>
      <w:bookmarkEnd w:id="29"/>
      <w:bookmarkEnd w:id="31"/>
      <w:r>
        <w:rPr>
          <w:rStyle w:val="SectionNumber"/>
        </w:rPr>
        <w:t>5</w:t>
      </w:r>
      <w:r>
        <w:tab/>
        <w:t>Выводы</w:t>
      </w:r>
      <w:bookmarkEnd w:id="33"/>
    </w:p>
    <w:p w14:paraId="6198466F" w14:textId="77777777" w:rsidR="003A6C33" w:rsidRDefault="00000000">
      <w:pPr>
        <w:pStyle w:val="FirstParagraph"/>
      </w:pPr>
      <w:r>
        <w:t>В ходе лабораторной работы нам удалось рассмотреть и подброно изучить принцип построения модели конкуренции двух фирм, а также построить графики изменения оборотных средств фирмы 1 и фирмы 2 без учета постоянных издержек и с веденной нормировкой для случая 1 и случая 2.</w:t>
      </w:r>
    </w:p>
    <w:p w14:paraId="29D3000B" w14:textId="77777777" w:rsidR="003A6C33" w:rsidRDefault="00000000">
      <w:pPr>
        <w:pStyle w:val="1"/>
      </w:pPr>
      <w:bookmarkStart w:id="34" w:name="библиография"/>
      <w:bookmarkStart w:id="35" w:name="_Toc131195651"/>
      <w:bookmarkEnd w:id="32"/>
      <w:r>
        <w:rPr>
          <w:rStyle w:val="SectionNumber"/>
        </w:rPr>
        <w:t>6</w:t>
      </w:r>
      <w:r>
        <w:tab/>
        <w:t>Библиография</w:t>
      </w:r>
      <w:bookmarkEnd w:id="35"/>
    </w:p>
    <w:p w14:paraId="1EB5792B" w14:textId="77777777" w:rsidR="003A6C33" w:rsidRDefault="00000000">
      <w:pPr>
        <w:numPr>
          <w:ilvl w:val="0"/>
          <w:numId w:val="15"/>
        </w:numPr>
      </w:pPr>
      <w:hyperlink r:id="rId11">
        <w:proofErr w:type="spellStart"/>
        <w:r>
          <w:rPr>
            <w:rStyle w:val="ad"/>
          </w:rPr>
          <w:t>Git</w:t>
        </w:r>
        <w:proofErr w:type="spellEnd"/>
        <w:r>
          <w:rPr>
            <w:rStyle w:val="ad"/>
          </w:rPr>
          <w:t xml:space="preserve"> - система контроля версий</w:t>
        </w:r>
      </w:hyperlink>
    </w:p>
    <w:p w14:paraId="32F631ED" w14:textId="77777777" w:rsidR="003A6C33" w:rsidRDefault="00000000">
      <w:pPr>
        <w:numPr>
          <w:ilvl w:val="0"/>
          <w:numId w:val="15"/>
        </w:numPr>
      </w:pPr>
      <w:hyperlink r:id="rId12">
        <w:r>
          <w:rPr>
            <w:rStyle w:val="ad"/>
          </w:rPr>
          <w:t>Дифференциальные уравнения</w:t>
        </w:r>
      </w:hyperlink>
    </w:p>
    <w:p w14:paraId="29E619A1" w14:textId="77777777" w:rsidR="003A6C33" w:rsidRDefault="00000000">
      <w:pPr>
        <w:numPr>
          <w:ilvl w:val="0"/>
          <w:numId w:val="15"/>
        </w:numPr>
      </w:pPr>
      <w:hyperlink r:id="rId13">
        <w:r>
          <w:rPr>
            <w:rStyle w:val="ad"/>
          </w:rPr>
          <w:t xml:space="preserve">Язык программирования - </w:t>
        </w:r>
        <w:proofErr w:type="spellStart"/>
        <w:r>
          <w:rPr>
            <w:rStyle w:val="ad"/>
          </w:rPr>
          <w:t>Julia</w:t>
        </w:r>
        <w:proofErr w:type="spellEnd"/>
      </w:hyperlink>
    </w:p>
    <w:p w14:paraId="7B7208BB" w14:textId="77777777" w:rsidR="003A6C33" w:rsidRDefault="00000000">
      <w:pPr>
        <w:numPr>
          <w:ilvl w:val="0"/>
          <w:numId w:val="15"/>
        </w:numPr>
      </w:pPr>
      <w:hyperlink r:id="rId14">
        <w:r>
          <w:rPr>
            <w:rStyle w:val="ad"/>
          </w:rPr>
          <w:t>Решение ДУ на языке программирование Julia</w:t>
        </w:r>
      </w:hyperlink>
    </w:p>
    <w:p w14:paraId="60C5E691" w14:textId="77777777" w:rsidR="003A6C33" w:rsidRDefault="00000000">
      <w:pPr>
        <w:numPr>
          <w:ilvl w:val="0"/>
          <w:numId w:val="15"/>
        </w:numPr>
      </w:pPr>
      <w:hyperlink r:id="rId15">
        <w:r>
          <w:rPr>
            <w:rStyle w:val="ad"/>
          </w:rPr>
          <w:t xml:space="preserve">Работа с </w:t>
        </w:r>
        <w:proofErr w:type="spellStart"/>
        <w:r>
          <w:rPr>
            <w:rStyle w:val="ad"/>
          </w:rPr>
          <w:t>OpenModelica</w:t>
        </w:r>
        <w:proofErr w:type="spellEnd"/>
      </w:hyperlink>
      <w:bookmarkEnd w:id="34"/>
    </w:p>
    <w:sectPr w:rsidR="003A6C3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6240" w14:textId="77777777" w:rsidR="00D82A2D" w:rsidRDefault="00D82A2D">
      <w:pPr>
        <w:spacing w:after="0"/>
      </w:pPr>
      <w:r>
        <w:separator/>
      </w:r>
    </w:p>
  </w:endnote>
  <w:endnote w:type="continuationSeparator" w:id="0">
    <w:p w14:paraId="6A55F102" w14:textId="77777777" w:rsidR="00D82A2D" w:rsidRDefault="00D82A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A5B4" w14:textId="77777777" w:rsidR="00D82A2D" w:rsidRDefault="00D82A2D">
      <w:r>
        <w:separator/>
      </w:r>
    </w:p>
  </w:footnote>
  <w:footnote w:type="continuationSeparator" w:id="0">
    <w:p w14:paraId="05BBCB77" w14:textId="77777777" w:rsidR="00D82A2D" w:rsidRDefault="00D82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D4E1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C3A0D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DB80E6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9ECB28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DFE4F3B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75A0F7F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C51672F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6D3881F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5C7A0EE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066CB77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6DBAD5E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2"/>
    <w:multiLevelType w:val="multilevel"/>
    <w:tmpl w:val="A3D6FC44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 w16cid:durableId="257640267">
    <w:abstractNumId w:val="0"/>
  </w:num>
  <w:num w:numId="2" w16cid:durableId="2734826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2224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203606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28562196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56029221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43039565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213490162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1268463495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1259094112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13186097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 w16cid:durableId="1350984765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 w16cid:durableId="874276344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 w16cid:durableId="16809340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5889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33"/>
    <w:rsid w:val="00371C2D"/>
    <w:rsid w:val="003A6C33"/>
    <w:rsid w:val="00D8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F63D"/>
  <w15:docId w15:val="{1DCF0DFF-3CB2-4599-B1CC-126BCBE5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71C2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71C2D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371C2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ulialang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&#1044;&#1080;&#1092;&#1092;&#1077;&#1088;&#1077;&#1085;&#1094;&#1080;&#1072;&#1083;&#1100;&#1085;&#1086;&#1077;_&#1091;&#1088;&#1072;&#1074;&#1085;&#1077;&#1085;&#1080;&#1077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modelica.org/download/download-linux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extjournal.com/sosiris-de/ode-diff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1951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Голощапова Ирина Борисовна</dc:creator>
  <cp:keywords/>
  <cp:lastModifiedBy>Голощапова Ирина Борисовна</cp:lastModifiedBy>
  <cp:revision>2</cp:revision>
  <dcterms:created xsi:type="dcterms:W3CDTF">2023-03-31T19:54:00Z</dcterms:created>
  <dcterms:modified xsi:type="dcterms:W3CDTF">2023-03-31T19:54:00Z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