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600" w:hRule="exact"/>
              </w:trPr>
              <w:tc>
                <w:tcPr>
                  <w:tcBorders>
                    <w:top w:val="none" w:color="FFFFFF" w:sz="0"/>
                    <w:left w:val="none" w:color="FFFFFF" w:sz="0"/>
                    <w:bottom w:val="none" w:color="FFFFFF" w:sz="0"/>
                    <w:right w:val="none" w:color="FFFFFF" w:sz="0"/>
                  </w:tcBorders>
                  <w:shd w:fill="1A2330" w:val="clear"/>
                  <w:vAlign w:val="top"/>
                </w:tcPr>
                <w:p>
                  <w:pPr>
                    <w:spacing w:before="4490"/>
                  </w:pPr>
                </w:p>
                <w:p>
                  <w:pPr>
                    <w:spacing w:after="100" w:line="1012" w:lineRule="atLeast"/>
                  </w:pPr>
                  <w:r>
                    <w:rPr>
                      <w:rFonts w:ascii="Times New Roman" w:eastAsia="SimHei"/>
                      <w:b/>
                      <w:bCs/>
                      <w:color w:val="FFFFFF"/>
                      <w:sz w:val="88"/>
                      <w:szCs w:val="88"/>
                    </w:rPr>
                    <w:t xml:space="preserve">InkReader</w:t>
                  </w:r>
                </w:p>
                <w:p>
                  <w:pPr>
                    <w:spacing w:before="2245" w:line="480" w:lineRule="atLeast"/>
                  </w:pPr>
                  <w:r>
                    <w:rPr>
                      <w:rFonts w:ascii="Times New Roman" w:eastAsia="Microsoft YaHei"/>
                      <w:color w:val="B0B8C0"/>
                      <w:sz w:val="24"/>
                      <w:szCs w:val="24"/>
                    </w:rPr>
                    <w:t xml:space="preserve">Android E-Reader App</w:t>
                  </w:r>
                  <w:r>
                    <w:br/>
                  </w:r>
                  <w:r>
                    <w:rPr>
                      <w:rFonts w:ascii="Times New Roman" w:eastAsia="Microsoft YaHei"/>
                      <w:color w:val="B0B8C0"/>
                      <w:sz w:val="24"/>
                      <w:szCs w:val="24"/>
                    </w:rPr>
                    <w:t xml:space="preserve">Product Requirements &amp; Technical Design Document</w:t>
                  </w:r>
                </w:p>
              </w:tc>
            </w:tr>
          </w:tbl>
          <w:p>
            <w:pPr>
              <w:pBdr>
                <w:bottom w:val="single" w:color="D4875A" w:sz="12" w:space="0"/>
              </w:pBdr>
              <w:spacing w:before="0"/>
            </w:pPr>
          </w:p>
          <w:p>
            <w:pPr>
              <w:spacing w:before="600"/>
            </w:pPr>
          </w:p>
          <w:p>
            <w:pPr>
              <w:spacing w:after="0" w:before="120"/>
              <w:ind w:left="600"/>
              <w:jc w:val="left"/>
            </w:pPr>
            <w:r>
              <w:rPr>
                <w:rFonts w:ascii="Times New Roman" w:eastAsia="Microsoft YaHei"/>
                <w:color w:val="607080"/>
                <w:sz w:val="22"/>
                <w:szCs w:val="22"/>
              </w:rPr>
              <w:t xml:space="preserve">Version 1.0</w:t>
            </w:r>
          </w:p>
          <w:p>
            <w:pPr>
              <w:spacing w:after="0" w:before="120"/>
              <w:ind w:left="600"/>
              <w:jc w:val="left"/>
            </w:pPr>
            <w:r>
              <w:rPr>
                <w:rFonts w:ascii="Times New Roman" w:eastAsia="Microsoft YaHei"/>
                <w:color w:val="607080"/>
                <w:sz w:val="22"/>
                <w:szCs w:val="22"/>
              </w:rPr>
              <w:t xml:space="preserve">April 2026</w:t>
            </w:r>
          </w:p>
          <w:p>
            <w:pPr>
              <w:spacing w:after="0" w:before="120"/>
              <w:ind w:left="600"/>
              <w:jc w:val="left"/>
            </w:pPr>
            <w:r>
              <w:rPr>
                <w:rFonts w:ascii="Times New Roman" w:eastAsia="Microsoft YaHei"/>
                <w:color w:val="607080"/>
                <w:sz w:val="22"/>
                <w:szCs w:val="22"/>
              </w:rPr>
              <w:t xml:space="preserve">Confidential</w:t>
            </w:r>
          </w:p>
        </w:tc>
      </w:tr>
    </w:tbl>
    <w:p>
      <w:pPr>
        <w:sectPr>
          <w:pgSz w:w="11906" w:h="16838" w:orient="0"/>
          <w:pgMar w:top="0" w:right="0" w:bottom="0" w:left="0" w:header="708" w:footer="708" w:gutter="0"/>
          <w:pgNumType/>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Product Vision &amp; Goals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Vision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Primary Goals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Non-Goals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Target Users &amp; Use Cases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User Personas</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3.1.1 Academic Researchers</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3.1.2 Students</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3.1.3 Professionals</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3.2 Key Use Cases</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4. Core Features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4.1 EPUB Rendering Engine</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4.2 PDF Rendering Engine</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4.3 Pen Support &amp; Drawing System</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4.4 Highlighting System</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4.4.1 Text-Based Highlighting</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4.4.2 Pen-Based Highlighting</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4.5 Automatic Notes from Highlights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4.6 Chapter Outline &amp; Navigation</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4.7 Last Read Location Persistence</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5. Technical Architecture</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5.1 Architecture Overview</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5.2 Performance Optimization for Large Documents</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5.2.1 Memory Management Strategy</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5.2.2 Rendering Pipeline</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5.2.3 I/O Optimization</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5.3 Pen Input Pipeline</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5.4 Storage &amp; Persistence Layer</w:t>
            </w:r>
            <w:r>
              <w:tab/>
            </w:r>
            <w:r>
              <w:fldChar w:fldCharType="begin"/>
            </w:r>
            <w:r>
              <w:instrText xml:space="preserve"> PAGEREF _Toc100028 \h </w:instrText>
            </w:r>
            <w:r>
              <w:fldChar w:fldCharType="separate"/>
            </w:r>
            <w:r>
              <w:t>10</w:t>
            </w:r>
            <w:r>
              <w:fldChar w:fldCharType="end"/>
            </w:r>
          </w:hyperlink>
        </w:p>
        <w:p>
          <w:pPr>
            <w:pStyle w:val="9"/>
            <w:tabs>
              <w:tab w:val="right" w:leader="dot" w:pos="9026"/>
            </w:tabs>
            <w:spacing w:before="120" w:after="60"/>
          </w:pPr>
          <w:hyperlink w:anchor="_Toc100029" w:history="1">
            <w:r>
              <w:rPr>
                <w:rStyle w:val="Hyperlink"/>
              </w:rPr>
              <w:t>6. Data Models</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6.1 Document Model</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6.2 Annotation Model</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6.3 Highlight &amp; Note Model</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7. UI/UX Design</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7.1 Design Philosophy</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7.2 Reading View Layout</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7.3 Annotation Toolbar</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7.4 Outline Drawer</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7.5 Notes Panel</w:t>
            </w:r>
            <w:r>
              <w:tab/>
            </w:r>
            <w:r>
              <w:fldChar w:fldCharType="begin"/>
            </w:r>
            <w:r>
              <w:instrText xml:space="preserve"> PAGEREF _Toc100038 \h </w:instrText>
            </w:r>
            <w:r>
              <w:fldChar w:fldCharType="separate"/>
            </w:r>
            <w:r>
              <w:t>13</w:t>
            </w:r>
            <w:r>
              <w:fldChar w:fldCharType="end"/>
            </w:r>
          </w:hyperlink>
        </w:p>
        <w:p>
          <w:pPr>
            <w:pStyle w:val="9"/>
            <w:tabs>
              <w:tab w:val="right" w:leader="dot" w:pos="9026"/>
            </w:tabs>
            <w:spacing w:before="120" w:after="60"/>
          </w:pPr>
          <w:hyperlink w:anchor="_Toc100039" w:history="1">
            <w:r>
              <w:rPr>
                <w:rStyle w:val="Hyperlink"/>
              </w:rPr>
              <w:t>8. Technology Stack</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9. Risk Analysis &amp; Mitigation</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10. Implementation Roadmap</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10.1 Phase 1: Core Reading Engine (Weeks 1-6)</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10.2 Phase 2: Annotation &amp; Pen System (Weeks 7-10)</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10.3 Phase 3: Navigation &amp; Polish (Weeks 11-14)</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10.4 Phase 4: Hardening &amp; Release (Weeks 15-18)</w:t>
            </w:r>
            <w:r>
              <w:tab/>
            </w:r>
            <w:r>
              <w:fldChar w:fldCharType="begin"/>
            </w:r>
            <w:r>
              <w:instrText xml:space="preserve"> PAGEREF _Toc100045 \h </w:instrText>
            </w:r>
            <w:r>
              <w:fldChar w:fldCharType="separate"/>
            </w:r>
            <w:r>
              <w:t>15</w:t>
            </w:r>
            <w:r>
              <w:fldChar w:fldCharType="end"/>
            </w:r>
          </w:hyperlink>
        </w:p>
        <w:p>
          <w:r>
            <w:fldChar w:fldCharType="end"/>
          </w:r>
        </w:p>
      </w:sdtContent>
    </w:sdt>
    <w:p>
      <w:pPr>
        <w:spacing w:before="200"/>
      </w:pPr>
      <w:r>
        <w:rPr>
          <w:rFonts w:ascii="Times New Roman" w:eastAsia="Microsoft YaHei"/>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0"/>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Executive Summary</w:t>
      </w:r>
      <w:bookmarkEnd w:id="100000"/>
    </w:p>
    <w:p>
      <w:pPr>
        <w:spacing w:after="80" w:line="312"/>
        <w:jc w:val="both"/>
      </w:pPr>
      <w:r>
        <w:rPr>
          <w:rFonts w:ascii="Times New Roman" w:eastAsia="Microsoft YaHei"/>
          <w:color w:val="2C3E50"/>
          <w:sz w:val="24"/>
          <w:szCs w:val="24"/>
        </w:rPr>
        <w:t xml:space="preserve">InkReader is a high-performance Android e-reader application engineered for users who demand fluid reading experiences across large documents, deep annotation capabilities with stylus/pen support, and seamless persistence of their reading progress and notes. The application is purpose-built to handle documents up to 500 MB in size without perceptible lag, memory leaks, or degradation in rendering quality. It targets students, researchers, professionals, and avid readers who regularly work with dense EPUB and PDF files and need robust tools for highlighting, freehand drawing, and automated note extraction.</w:t>
      </w:r>
    </w:p>
    <w:p>
      <w:pPr>
        <w:spacing w:after="80" w:line="312"/>
        <w:jc w:val="both"/>
      </w:pPr>
      <w:r>
        <w:rPr>
          <w:rFonts w:ascii="Times New Roman" w:eastAsia="Microsoft YaHei"/>
          <w:color w:val="2C3E50"/>
          <w:sz w:val="24"/>
          <w:szCs w:val="24"/>
        </w:rPr>
        <w:t xml:space="preserve">The core design philosophy revolves around three principles: performance, simplicity, and pen-first interaction. Performance is achieved through a tile-based rendering pipeline with aggressive memory management, ensuring that even a 500 MB PDF with thousands of pages loads in under three seconds and scrolls at a consistent 60 frames per second. Simplicity is reflected in the minimalist interface that gets out of the way, presenting only essential controls and letting the content dominate the viewport. Pen-first interaction treats the stylus as a first-class input method, enabling freehand drawing anywhere on a document, pen-based highlighting with automatic text extraction, and persistent annotations that are stored per-page and per-document.</w:t>
      </w:r>
    </w:p>
    <w:p>
      <w:pPr>
        <w:spacing w:after="80" w:line="312"/>
        <w:jc w:val="both"/>
      </w:pPr>
      <w:r>
        <w:rPr>
          <w:rFonts w:ascii="Times New Roman" w:eastAsia="Microsoft YaHei"/>
          <w:color w:val="2C3E50"/>
          <w:sz w:val="24"/>
          <w:szCs w:val="24"/>
        </w:rPr>
        <w:t xml:space="preserve">The application supports two primary file formats: EPUB (reflowable text with chapter structure) and PDF (fixed-layout with pixel-accurate rendering). A unified annotation layer sits above both rendering engines, allowing pen strokes, highlights, and drawings to persist independently of the underlying document format. A text-layer-based highlight extraction system automatically captures highlighted text and saves it as structured notes, even when the highlight was performed using the pen highlighter tool rather than traditional text selection. By querying the underlying text layer directly (EPUB DOM or PDF text extraction), the system avoids the cost and complexity of OCR while delivering instant, accurate text capture. The chapter outline panel provides instant navigation through document structure, and the last-read location is persisted across sessions with sub-page precision.</w:t>
      </w:r>
    </w:p>
    <w:p>
      <w:pPr>
        <w:pStyle w:val="Heading1"/>
        <w:spacing w:after="160" w:before="360" w:line="312"/>
      </w:pPr>
      <w:bookmarkStart w:id="100001" w:name="_Toc100001"/>
      <w:r>
        <w:rPr>
          <w:rFonts w:ascii="Times New Roman" w:eastAsia="SimHei"/>
          <w:b/>
          <w:bCs/>
          <w:color w:val="1A2330"/>
          <w:sz w:val="32"/>
          <w:szCs w:val="32"/>
        </w:rPr>
        <w:t xml:space="preserve">2. Product Vision &amp; Goals</w:t>
      </w:r>
      <w:bookmarkEnd w:id="100001"/>
    </w:p>
    <w:p>
      <w:pPr>
        <w:pStyle w:val="Heading2"/>
        <w:spacing w:after="120" w:before="240" w:line="312"/>
      </w:pPr>
      <w:bookmarkStart w:id="100002" w:name="_Toc100002"/>
      <w:r>
        <w:rPr>
          <w:rFonts w:ascii="Times New Roman" w:eastAsia="SimHei"/>
          <w:b/>
          <w:bCs/>
          <w:color w:val="1A2330"/>
          <w:sz w:val="28"/>
          <w:szCs w:val="28"/>
        </w:rPr>
        <w:t xml:space="preserve">2.1 Vision Statement</w:t>
      </w:r>
      <w:bookmarkEnd w:id="100002"/>
    </w:p>
    <w:p>
      <w:pPr>
        <w:spacing w:after="80" w:line="312"/>
        <w:jc w:val="both"/>
      </w:pPr>
      <w:r>
        <w:rPr>
          <w:rFonts w:ascii="Times New Roman" w:eastAsia="Microsoft YaHei"/>
          <w:color w:val="2C3E50"/>
          <w:sz w:val="24"/>
          <w:szCs w:val="24"/>
        </w:rPr>
        <w:t xml:space="preserve">To build the fastest, simplest, and most pen-friendly e-reader on Android, one that makes reading and annotating large documents feel as natural and responsive as working with physical paper, while adding digital conveniences like persistent annotations, automated note-taking, and instant chapter navigation.</w:t>
      </w:r>
    </w:p>
    <w:p>
      <w:pPr>
        <w:pStyle w:val="Heading2"/>
        <w:spacing w:after="120" w:before="240" w:line="312"/>
      </w:pPr>
      <w:bookmarkStart w:id="100003" w:name="_Toc100003"/>
      <w:r>
        <w:rPr>
          <w:rFonts w:ascii="Times New Roman" w:eastAsia="SimHei"/>
          <w:b/>
          <w:bCs/>
          <w:color w:val="1A2330"/>
          <w:sz w:val="28"/>
          <w:szCs w:val="28"/>
        </w:rPr>
        <w:t xml:space="preserve">2.2 Primary Goals</w:t>
      </w:r>
      <w:bookmarkEnd w:id="100003"/>
    </w:p>
    <w:p>
      <w:pPr>
        <w:keepNext/>
        <w:spacing w:after="100" w:before="200" w:line="312"/>
      </w:pPr>
      <w:r>
        <w:rPr>
          <w:rFonts w:ascii="Times New Roman" w:eastAsia="SimHei"/>
          <w:b/>
          <w:bCs/>
          <w:color w:val="607080"/>
          <w:sz w:val="21"/>
          <w:szCs w:val="21"/>
        </w:rPr>
        <w:t xml:space="preserve">Table 1: Primary Product Goals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Goal</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Success Metric</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Performance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Handle documents up to 500 MB with zero perceptible lag in scrolling, rendering, or annotation</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60 FPS scrolling, &lt;3s cold open for 500 MB file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Simplicity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Minimalist UI that hides complexity and lets content dominate the viewport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&lt;5 visible UI elements in reading mode</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Multi-Format Support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Native rendering of EPUB and PDF with format-aware feature adaptation</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100% of EPUB 3.x and PDF 1.7+ features supported</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Pen Support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Freehand drawing and highlighting anywhere on the document with persistent storage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&lt;8ms pen input latency, lossless stroke replay</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Auto-Notes</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Automatically extract and save highlighted text as notes via text layer query, including pen-highlighter text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100% text extraction accuracy for documents with text layers (EPUB and text-based PDF)</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Reading Progress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Persist last-read location with sub-page precision across sessions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Location restored within 2 lines on reopen</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Chapter Outline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Extract and display navigable chapter/section outline for all supported formats</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Outline populated within 1s of document open</w:t>
            </w:r>
          </w:p>
        </w:tc>
      </w:tr>
    </w:tbl>
    <w:p>
      <w:pPr>
        <w:pStyle w:val="Heading2"/>
        <w:spacing w:after="120" w:before="240" w:line="312"/>
      </w:pPr>
      <w:bookmarkStart w:id="100004" w:name="_Toc100004"/>
      <w:r>
        <w:rPr>
          <w:rFonts w:ascii="Times New Roman" w:eastAsia="SimHei"/>
          <w:b/>
          <w:bCs/>
          <w:color w:val="1A2330"/>
          <w:sz w:val="28"/>
          <w:szCs w:val="28"/>
        </w:rPr>
        <w:t xml:space="preserve">2.3 Non-Goals</w:t>
      </w:r>
      <w:bookmarkEnd w:id="100004"/>
    </w:p>
    <w:p>
      <w:pPr>
        <w:spacing w:after="80" w:line="312"/>
        <w:jc w:val="both"/>
      </w:pPr>
      <w:r>
        <w:rPr>
          <w:rFonts w:ascii="Times New Roman" w:eastAsia="Microsoft YaHei"/>
          <w:color w:val="2C3E50"/>
          <w:sz w:val="24"/>
          <w:szCs w:val="24"/>
        </w:rPr>
        <w:t xml:space="preserve">The following are explicitly out of scope for the initial release: cloud synchronization of annotations, support for DRM-protected files, audiobook integration, social reading features, and support for file formats beyond EPUB and PDF (such as MOBI, DJVU, or CBZ). These may be considered for future versions based on user demand and resource availability, but the first release must deliver an exceptional core experience without the complexity that these additions would introduce.</w:t>
      </w:r>
    </w:p>
    <w:p>
      <w:pPr>
        <w:pStyle w:val="Heading1"/>
        <w:spacing w:after="160" w:before="360" w:line="312"/>
      </w:pPr>
      <w:bookmarkStart w:id="100005" w:name="_Toc100005"/>
      <w:r>
        <w:rPr>
          <w:rFonts w:ascii="Times New Roman" w:eastAsia="SimHei"/>
          <w:b/>
          <w:bCs/>
          <w:color w:val="1A2330"/>
          <w:sz w:val="32"/>
          <w:szCs w:val="32"/>
        </w:rPr>
        <w:t xml:space="preserve">3. Target Users &amp; Use Cases</w:t>
      </w:r>
      <w:bookmarkEnd w:id="100005"/>
    </w:p>
    <w:p>
      <w:pPr>
        <w:pStyle w:val="Heading2"/>
        <w:spacing w:after="120" w:before="240" w:line="312"/>
      </w:pPr>
      <w:bookmarkStart w:id="100006" w:name="_Toc100006"/>
      <w:r>
        <w:rPr>
          <w:rFonts w:ascii="Times New Roman" w:eastAsia="SimHei"/>
          <w:b/>
          <w:bCs/>
          <w:color w:val="1A2330"/>
          <w:sz w:val="28"/>
          <w:szCs w:val="28"/>
        </w:rPr>
        <w:t xml:space="preserve">3.1 User Personas</w:t>
      </w:r>
      <w:bookmarkEnd w:id="100006"/>
    </w:p>
    <w:p>
      <w:pPr>
        <w:pStyle w:val="Heading3"/>
        <w:spacing w:after="100" w:before="200" w:line="312"/>
      </w:pPr>
      <w:bookmarkStart w:id="100007" w:name="_Toc100007"/>
      <w:r>
        <w:rPr>
          <w:rFonts w:ascii="Times New Roman" w:eastAsia="SimHei"/>
          <w:b/>
          <w:bCs/>
          <w:color w:val="1A2330"/>
          <w:sz w:val="24"/>
          <w:szCs w:val="24"/>
        </w:rPr>
        <w:t xml:space="preserve">3.1.1 Academic Researchers</w:t>
      </w:r>
      <w:bookmarkEnd w:id="100007"/>
    </w:p>
    <w:p>
      <w:pPr>
        <w:spacing w:after="80" w:line="312"/>
        <w:jc w:val="both"/>
      </w:pPr>
      <w:r>
        <w:rPr>
          <w:rFonts w:ascii="Times New Roman" w:eastAsia="Microsoft YaHei"/>
          <w:color w:val="2C3E50"/>
          <w:sz w:val="24"/>
          <w:szCs w:val="24"/>
        </w:rPr>
        <w:t xml:space="preserve">Academic researchers regularly work with dense PDF papers, theses, and monographs that can exceed 200 MB in size. They need to highlight passages, annotate in margins, and extract key quotes for literature reviews. Their primary pain point with existing e-readers is sluggish performance on large files and the inability to seamlessly convert pen-drawn highlights into searchable, exportable notes. InkReader addresses this by combining a high-performance PDF renderer with a text-layer-based highlight extraction pipeline that automatically captures highlighted text into a structured notes database, regardless of whether the highlight was created via text selection or pen input. By querying the document's native text layer (DOM for EPUB, MuPDF text extraction for PDF) instead of relying on OCR, the extraction is instant, lightweight, and perfectly accurate.</w:t>
      </w:r>
    </w:p>
    <w:p>
      <w:pPr>
        <w:pStyle w:val="Heading3"/>
        <w:spacing w:after="100" w:before="200" w:line="312"/>
      </w:pPr>
      <w:bookmarkStart w:id="100008" w:name="_Toc100008"/>
      <w:r>
        <w:rPr>
          <w:rFonts w:ascii="Times New Roman" w:eastAsia="SimHei"/>
          <w:b/>
          <w:bCs/>
          <w:color w:val="1A2330"/>
          <w:sz w:val="24"/>
          <w:szCs w:val="24"/>
        </w:rPr>
        <w:t xml:space="preserve">3.1.2 Students</w:t>
      </w:r>
      <w:bookmarkEnd w:id="100008"/>
    </w:p>
    <w:p>
      <w:pPr>
        <w:spacing w:after="80" w:line="312"/>
        <w:jc w:val="both"/>
      </w:pPr>
      <w:r>
        <w:rPr>
          <w:rFonts w:ascii="Times New Roman" w:eastAsia="Microsoft YaHei"/>
          <w:color w:val="2C3E50"/>
          <w:sz w:val="24"/>
          <w:szCs w:val="24"/>
        </w:rPr>
        <w:t xml:space="preserve">Students read textbooks in EPUB and PDF formats across multiple courses. They annotate heavily using pen or stylus, draw diagrams in margins, highlight key definitions, and need to quickly review all their notes before exams. InkReader provides a unified annotation layer where freehand drawings, pen highlights, and text-based highlights coexist on the same page. The auto-notes feature means that every highlighted passage is automatically available in the notes panel for review, eliminating the manual copy step that students currently endure with most e-reader applications.</w:t>
      </w:r>
    </w:p>
    <w:p>
      <w:pPr>
        <w:pStyle w:val="Heading3"/>
        <w:spacing w:after="100" w:before="200" w:line="312"/>
      </w:pPr>
      <w:bookmarkStart w:id="100009" w:name="_Toc100009"/>
      <w:r>
        <w:rPr>
          <w:rFonts w:ascii="Times New Roman" w:eastAsia="SimHei"/>
          <w:b/>
          <w:bCs/>
          <w:color w:val="1A2330"/>
          <w:sz w:val="24"/>
          <w:szCs w:val="24"/>
        </w:rPr>
        <w:t xml:space="preserve">3.1.3 Professionals</w:t>
      </w:r>
      <w:bookmarkEnd w:id="100009"/>
    </w:p>
    <w:p>
      <w:pPr>
        <w:spacing w:after="80" w:line="312"/>
        <w:jc w:val="both"/>
      </w:pPr>
      <w:r>
        <w:rPr>
          <w:rFonts w:ascii="Times New Roman" w:eastAsia="Microsoft YaHei"/>
          <w:color w:val="2C3E50"/>
          <w:sz w:val="24"/>
          <w:szCs w:val="24"/>
        </w:rPr>
        <w:t xml:space="preserve">Professionals including lawyers, engineers, and medical practitioners review large PDF documents such as contracts, technical specifications, and clinical guidelines. They require fast navigation through document structure, reliable bookmarking, and the ability to annotate with precision. The chapter outline panel provides instant access to any section of a document, while the persistent annotation system ensures that all markings survive across sessions and device restarts. Performance on large files is critical, as a legal brief or engineering manual can easily reach several hundred megabytes.</w:t>
      </w:r>
    </w:p>
    <w:p>
      <w:pPr>
        <w:pStyle w:val="Heading2"/>
        <w:spacing w:after="120" w:before="240" w:line="312"/>
      </w:pPr>
      <w:bookmarkStart w:id="100010" w:name="_Toc100010"/>
      <w:r>
        <w:rPr>
          <w:rFonts w:ascii="Times New Roman" w:eastAsia="SimHei"/>
          <w:b/>
          <w:bCs/>
          <w:color w:val="1A2330"/>
          <w:sz w:val="28"/>
          <w:szCs w:val="28"/>
        </w:rPr>
        <w:t xml:space="preserve">3.2 Key Use Cases</w:t>
      </w:r>
      <w:bookmarkEnd w:id="100010"/>
    </w:p>
    <w:p>
      <w:pPr>
        <w:keepNext/>
        <w:spacing w:after="100" w:before="200" w:line="312"/>
      </w:pPr>
      <w:r>
        <w:rPr>
          <w:rFonts w:ascii="Times New Roman" w:eastAsia="SimHei"/>
          <w:b/>
          <w:bCs/>
          <w:color w:val="607080"/>
          <w:sz w:val="21"/>
          <w:szCs w:val="21"/>
        </w:rPr>
        <w:t xml:space="preserve">Table 2: Key Use Cases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Use Case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Actor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Flow Summary</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Open large PDF</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Researcher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Tap file -&gt; tile-based renderer loads visible pages -&gt; scroll at 60 FPS within 3 seconds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Pen highlight text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Student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Activate highlighter tool -&gt; draw over text -&gt; text layer queried for characters under stroke -&gt; auto-saved to notes</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Freehand draw on page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Any user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Select pen tool -&gt; draw anywhere on document -&gt; stroke persisted as vector data</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Navigate via outline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Professional</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Open outline drawer -&gt; tap chapter -&gt; jump to location instantly</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Resume reading</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Any user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Open app -&gt; last-read position restored with page + scroll offset</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Review notes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Student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Open notes panel -&gt; see all highlighted text with page references -&gt; tap to jump to source</w:t>
            </w:r>
          </w:p>
        </w:tc>
      </w:tr>
    </w:tbl>
    <w:p>
      <w:pPr>
        <w:pStyle w:val="Heading1"/>
        <w:spacing w:after="160" w:before="360" w:line="312"/>
      </w:pPr>
      <w:bookmarkStart w:id="100011" w:name="_Toc100011"/>
      <w:r>
        <w:rPr>
          <w:rFonts w:ascii="Times New Roman" w:eastAsia="SimHei"/>
          <w:b/>
          <w:bCs/>
          <w:color w:val="1A2330"/>
          <w:sz w:val="32"/>
          <w:szCs w:val="32"/>
        </w:rPr>
        <w:t xml:space="preserve">4. Core Features</w:t>
      </w:r>
      <w:bookmarkEnd w:id="100011"/>
    </w:p>
    <w:p>
      <w:pPr>
        <w:pStyle w:val="Heading2"/>
        <w:spacing w:after="120" w:before="240" w:line="312"/>
      </w:pPr>
      <w:bookmarkStart w:id="100012" w:name="_Toc100012"/>
      <w:r>
        <w:rPr>
          <w:rFonts w:ascii="Times New Roman" w:eastAsia="SimHei"/>
          <w:b/>
          <w:bCs/>
          <w:color w:val="1A2330"/>
          <w:sz w:val="28"/>
          <w:szCs w:val="28"/>
        </w:rPr>
        <w:t xml:space="preserve">4.1 EPUB Rendering Engine</w:t>
      </w:r>
      <w:bookmarkEnd w:id="100012"/>
    </w:p>
    <w:p>
      <w:pPr>
        <w:spacing w:after="80" w:line="312"/>
        <w:jc w:val="both"/>
      </w:pPr>
      <w:r>
        <w:rPr>
          <w:rFonts w:ascii="Times New Roman" w:eastAsia="Microsoft YaHei"/>
          <w:color w:val="2C3E50"/>
          <w:sz w:val="24"/>
          <w:szCs w:val="24"/>
        </w:rPr>
        <w:t xml:space="preserve">The EPUB renderer is built on a custom WebView-based engine optimized for performance and memory efficiency. Unlike standard WebView implementations that load entire EPUB files into memory, InkReader employs a chapter-level lazy-loading strategy where only the current chapter and its immediate neighbors are parsed and rendered at any given time. Each chapter is parsed from the EPUB ZIP archive on demand using a streaming SAX parser that never holds the full XHTML content in memory simultaneously. The parsed DOM is then rendered into a native Android WebView instance with custom CSS that enforces consistent typography, layout, and pagination.</w:t>
      </w:r>
    </w:p>
    <w:p>
      <w:pPr>
        <w:spacing w:after="80" w:line="312"/>
        <w:jc w:val="both"/>
      </w:pPr>
      <w:r>
        <w:rPr>
          <w:rFonts w:ascii="Times New Roman" w:eastAsia="Microsoft YaHei"/>
          <w:color w:val="2C3E50"/>
          <w:sz w:val="24"/>
          <w:szCs w:val="24"/>
        </w:rPr>
        <w:t xml:space="preserve">The EPUB engine supports the full EPUB 3.x specification including embedded fonts, SVG images, MathML, and media overlays. CSS processing is handled by a custom stylesheet resolver that merges publication styles with user preferences (font family, font size, line height, margins, color theme) while preserving the publisher's intended layout for fixed-layout EPUBs. Reflowable EPUBs are paginated using a column-based approach where the chapter content is laid out in a single continuous column whose width equals the viewport width, and pages are delineated by measuring overflow breakpoints. This approach avoids the rendering inconsistencies of CSS multi-column layouts while maintaining sub-pixel accuracy in page boundaries.</w:t>
      </w:r>
    </w:p>
    <w:p>
      <w:pPr>
        <w:spacing w:after="80" w:line="312"/>
        <w:jc w:val="both"/>
      </w:pPr>
      <w:r>
        <w:rPr>
          <w:rFonts w:ascii="Times New Roman" w:eastAsia="Microsoft YaHei"/>
          <w:color w:val="2C3E50"/>
          <w:sz w:val="24"/>
          <w:szCs w:val="24"/>
        </w:rPr>
        <w:t xml:space="preserve">Chapter metadata extraction is performed during the initial file scan. The EPUB navigation document (toc.xhtml or NCX for EPUB 2) is parsed to build a hierarchical outline structure that feeds the chapter outline panel. This extraction happens in a background thread and completes within 500 milliseconds for typical EPUB files. The resulting outline data is cached in a local SQLite database so that subsequent opens of the same file skip the extraction step entirely.</w:t>
      </w:r>
    </w:p>
    <w:p>
      <w:pPr>
        <w:pStyle w:val="Heading2"/>
        <w:spacing w:after="120" w:before="240" w:line="312"/>
      </w:pPr>
      <w:bookmarkStart w:id="100013" w:name="_Toc100013"/>
      <w:r>
        <w:rPr>
          <w:rFonts w:ascii="Times New Roman" w:eastAsia="SimHei"/>
          <w:b/>
          <w:bCs/>
          <w:color w:val="1A2330"/>
          <w:sz w:val="28"/>
          <w:szCs w:val="28"/>
        </w:rPr>
        <w:t xml:space="preserve">4.2 PDF Rendering Engine</w:t>
      </w:r>
      <w:bookmarkEnd w:id="100013"/>
    </w:p>
    <w:p>
      <w:pPr>
        <w:spacing w:after="80" w:line="312"/>
        <w:jc w:val="both"/>
      </w:pPr>
      <w:r>
        <w:rPr>
          <w:rFonts w:ascii="Times New Roman" w:eastAsia="Microsoft YaHei"/>
          <w:color w:val="2C3E50"/>
          <w:sz w:val="24"/>
          <w:szCs w:val="24"/>
        </w:rPr>
        <w:t xml:space="preserve">The PDF renderer is built on a custom native library (based on MuPDF) that provides pixel-accurate rendering with aggressive memory optimization. The core innovation is a tile-based rendering pipeline that decomposes each PDF page into a grid of 256x256 pixel tiles. Only tiles within the visible viewport are rendered at full resolution; tiles just outside the viewport are rendered at half resolution and cached for instant display during scrolling, while tiles far from the viewport exist only as low-resolution thumbnails in the page thumbnail cache. This three-tier caching strategy ensures that memory usage remains bounded regardless of document size.</w:t>
      </w:r>
    </w:p>
    <w:p>
      <w:pPr>
        <w:spacing w:after="80" w:line="312"/>
        <w:jc w:val="both"/>
      </w:pPr>
      <w:r>
        <w:rPr>
          <w:rFonts w:ascii="Times New Roman" w:eastAsia="Microsoft YaHei"/>
          <w:color w:val="2C3E50"/>
          <w:sz w:val="24"/>
          <w:szCs w:val="24"/>
        </w:rPr>
        <w:t xml:space="preserve">Rendering is performed on a dedicated background thread pool with a configurable number of worker threads (default: 2 on devices with 4+ cores, 1 otherwise). Each tile rendering request is prioritized based on its distance from the current viewport center, ensuring that the tiles the user is most likely to see next are rendered first. Rendered tiles are stored in a least-recently-used (LRU) bitmap cache whose size is dynamically calculated based on available device memory. On a device with 6 GB of RAM, the cache typically holds 80-120 MB of rendered tile data, enough for 3-4 visible pages plus prefetch tiles. When memory pressure is detected via the ComponentCallbacks2.onTrimMemory() callback, the cache is aggressively trimmed by evicting low-priority tiles first.</w:t>
      </w:r>
    </w:p>
    <w:p>
      <w:pPr>
        <w:spacing w:after="80" w:line="312"/>
        <w:jc w:val="both"/>
      </w:pPr>
      <w:r>
        <w:rPr>
          <w:rFonts w:ascii="Times New Roman" w:eastAsia="Microsoft YaHei"/>
          <w:color w:val="2C3E50"/>
          <w:sz w:val="24"/>
          <w:szCs w:val="24"/>
        </w:rPr>
        <w:t xml:space="preserve">For PDF documents with hundreds or thousands of pages, a secondary page thumbnail cache stores downsampled (64x64 pixel) representations of every page. These thumbnails are generated progressively in a low-priority background task and used exclusively for the page scrubber and outline navigation. This means that even a 2000-page PDF can present a navigable page overview without requiring full rendering of every page. The thumbnail generation task is cancellable and pauses automatically when the user is actively scrolling, ensuring it never competes with foreground rendering for CPU time.</w:t>
      </w:r>
    </w:p>
    <w:p>
      <w:pPr>
        <w:pStyle w:val="Heading2"/>
        <w:spacing w:after="120" w:before="240" w:line="312"/>
      </w:pPr>
      <w:bookmarkStart w:id="100014" w:name="_Toc100014"/>
      <w:r>
        <w:rPr>
          <w:rFonts w:ascii="Times New Roman" w:eastAsia="SimHei"/>
          <w:b/>
          <w:bCs/>
          <w:color w:val="1A2330"/>
          <w:sz w:val="28"/>
          <w:szCs w:val="28"/>
        </w:rPr>
        <w:t xml:space="preserve">4.3 Pen Support &amp; Drawing System</w:t>
      </w:r>
      <w:bookmarkEnd w:id="100014"/>
    </w:p>
    <w:p>
      <w:pPr>
        <w:spacing w:after="80" w:line="312"/>
        <w:jc w:val="both"/>
      </w:pPr>
      <w:r>
        <w:rPr>
          <w:rFonts w:ascii="Times New Roman" w:eastAsia="Microsoft YaHei"/>
          <w:color w:val="2C3E50"/>
          <w:sz w:val="24"/>
          <w:szCs w:val="24"/>
        </w:rPr>
        <w:t xml:space="preserve">The pen and drawing system is architected for ultra-low latency and pixel-perfect stroke reproduction. Input from the Android MotionEvent system is processed on a dedicated input thread that runs at the display's native refresh rate (typically 120 Hz on modern Android devices). Raw touch coordinates are filtered through a hardware-specific input latency compensator that accounts for the processing delay between the stylus touching the screen and the MotionEvent being delivered to the application. On devices that support it, the Android预测性动作 API is used to project the pen's trajectory 1-2 frames ahead, effectively eliminating perceived input lag.</w:t>
      </w:r>
    </w:p>
    <w:p>
      <w:pPr>
        <w:spacing w:after="80" w:line="312"/>
        <w:jc w:val="both"/>
      </w:pPr>
      <w:r>
        <w:rPr>
          <w:rFonts w:ascii="Times New Roman" w:eastAsia="Microsoft YaHei"/>
          <w:color w:val="2C3E50"/>
          <w:sz w:val="24"/>
          <w:szCs w:val="24"/>
        </w:rPr>
        <w:t xml:space="preserve">Stroke rendering uses a hybrid approach: during active drawing, strokes are rendered immediately to a hardware-accelerated overlay Canvas using the Android Canvas API with hardware layer acceleration. This provides instant visual feedback at full frame rate. Once the pen is lifted (ACTION_UP), the stroke is converted to a structured vector representation (a series of cubic Bezier curves fitted to the raw input points) and committed to the annotation layer. The hardware overlay is then cleared and the stroke is re-rendered from the vector representation onto the annotation bitmap for the current page. This two-phase approach ensures both responsiveness during input and precision in the final stored stroke.</w:t>
      </w:r>
    </w:p>
    <w:p>
      <w:pPr>
        <w:spacing w:after="80" w:line="312"/>
        <w:jc w:val="both"/>
      </w:pPr>
      <w:r>
        <w:rPr>
          <w:rFonts w:ascii="Times New Roman" w:eastAsia="Microsoft YaHei"/>
          <w:color w:val="2C3E50"/>
          <w:sz w:val="24"/>
          <w:szCs w:val="24"/>
        </w:rPr>
        <w:t xml:space="preserve">The drawing system supports multiple pen tools: a fine-tip pen with configurable width (1-20 pixels), a highlighter with semi-transparent wide strokes (20-60 pixels), and an eraser that removes strokes by intersection testing against the vector stroke database. Pressure sensitivity is supported on devices that provide it, mapping pressure values to stroke width and opacity using a customizable response curve. Tilt sensitivity maps to stroke shape variation, simulating the behavior of a real calligraphy pen. All pen tool settings are per-document but default to the user's global preferences.</w:t>
      </w:r>
    </w:p>
    <w:p>
      <w:pPr>
        <w:spacing w:after="80" w:line="312"/>
        <w:jc w:val="both"/>
      </w:pPr>
      <w:r>
        <w:rPr>
          <w:rFonts w:ascii="Times New Roman" w:eastAsia="Microsoft YaHei"/>
          <w:color w:val="2C3E50"/>
          <w:sz w:val="24"/>
          <w:szCs w:val="24"/>
        </w:rPr>
        <w:t xml:space="preserve">Strokes are stored per-page in the annotation database as serialized protocol buffer objects containing the fitted Bezier curve control points, color, width, opacity, and tool type. This vector representation allows lossless scaling and re-rendering at any zoom level or display density. When a page is loaded, only the annotation metadata (bounding boxes) is read into memory; the full stroke data is deserialized lazily when the annotation layer for that page needs to be rendered. This keeps the memory footprint of annotations minimal even for documents with thousands of pen strokes.</w:t>
      </w:r>
    </w:p>
    <w:p>
      <w:pPr>
        <w:pStyle w:val="Heading2"/>
        <w:spacing w:after="120" w:before="240" w:line="312"/>
      </w:pPr>
      <w:bookmarkStart w:id="100015" w:name="_Toc100015"/>
      <w:r>
        <w:rPr>
          <w:rFonts w:ascii="Times New Roman" w:eastAsia="SimHei"/>
          <w:b/>
          <w:bCs/>
          <w:color w:val="1A2330"/>
          <w:sz w:val="28"/>
          <w:szCs w:val="28"/>
        </w:rPr>
        <w:t xml:space="preserve">4.4 Highlighting System</w:t>
      </w:r>
      <w:bookmarkEnd w:id="100015"/>
    </w:p>
    <w:p>
      <w:pPr>
        <w:pStyle w:val="Heading3"/>
        <w:spacing w:after="100" w:before="200" w:line="312"/>
      </w:pPr>
      <w:bookmarkStart w:id="100016" w:name="_Toc100016"/>
      <w:r>
        <w:rPr>
          <w:rFonts w:ascii="Times New Roman" w:eastAsia="SimHei"/>
          <w:b/>
          <w:bCs/>
          <w:color w:val="1A2330"/>
          <w:sz w:val="24"/>
          <w:szCs w:val="24"/>
        </w:rPr>
        <w:t xml:space="preserve">4.4.1 Text-Based Highlighting</w:t>
      </w:r>
      <w:bookmarkEnd w:id="100016"/>
    </w:p>
    <w:p>
      <w:pPr>
        <w:spacing w:after="80" w:line="312"/>
        <w:jc w:val="both"/>
      </w:pPr>
      <w:r>
        <w:rPr>
          <w:rFonts w:ascii="Times New Roman" w:eastAsia="Microsoft YaHei"/>
          <w:color w:val="2C3E50"/>
          <w:sz w:val="24"/>
          <w:szCs w:val="24"/>
        </w:rPr>
        <w:t xml:space="preserve">Text-based highlighting allows users to select text using standard Android text selection gestures (long-press to start, drag to extend) and apply a highlight color. In EPUB documents, text selection operates on the underlying XHTML DOM, producing a range defined by CSS selector + offset pairs that remain stable across reflow changes. In PDF documents, text selection operates on the text extraction layer provided by MuPDF, producing a range defined by page number + character offset pairs. In both cases, the highlighted text content is extracted and stored as a string alongside the highlight range data, enabling full-text search across highlights and automatic note creation.</w:t>
      </w:r>
    </w:p>
    <w:p>
      <w:pPr>
        <w:spacing w:after="80" w:line="312"/>
        <w:jc w:val="both"/>
      </w:pPr>
      <w:r>
        <w:rPr>
          <w:rFonts w:ascii="Times New Roman" w:eastAsia="Microsoft YaHei"/>
          <w:color w:val="2C3E50"/>
          <w:sz w:val="24"/>
          <w:szCs w:val="24"/>
        </w:rPr>
        <w:t xml:space="preserve">Highlights are rendered as semi-transparent colored rectangles drawn behind the text. In EPUB mode, highlights are applied via dynamic CSS injection that wraps highlighted text spans with background-color styles. In PDF mode, highlights are drawn onto the annotation overlay bitmap at the coordinates returned by the text extraction engine. Each highlight is assigned a unique identifier and tagged with its creation timestamp, color, and the extracted text content. The highlight color palette offers six preset colors (yellow, green, blue, pink, orange, purple) plus a custom color picker.</w:t>
      </w:r>
    </w:p>
    <w:p>
      <w:pPr>
        <w:pStyle w:val="Heading3"/>
        <w:spacing w:after="100" w:before="200" w:line="312"/>
      </w:pPr>
      <w:bookmarkStart w:id="100017" w:name="_Toc100017"/>
      <w:r>
        <w:rPr>
          <w:rFonts w:ascii="Times New Roman" w:eastAsia="SimHei"/>
          <w:b/>
          <w:bCs/>
          <w:color w:val="1A2330"/>
          <w:sz w:val="24"/>
          <w:szCs w:val="24"/>
        </w:rPr>
        <w:t xml:space="preserve">4.4.2 Pen-Based Highlighting</w:t>
      </w:r>
      <w:bookmarkEnd w:id="100017"/>
    </w:p>
    <w:p>
      <w:pPr>
        <w:spacing w:after="80" w:line="312"/>
        <w:jc w:val="both"/>
      </w:pPr>
      <w:r>
        <w:rPr>
          <w:rFonts w:ascii="Times New Roman" w:eastAsia="Microsoft YaHei"/>
          <w:color w:val="2C3E50"/>
          <w:sz w:val="24"/>
          <w:szCs w:val="24"/>
        </w:rPr>
        <w:t xml:space="preserve">Pen-based highlighting is the key differentiator of InkReader. When the user selects the highlighter tool and draws over text, the system performs a dual operation: it creates a visual highlight stroke (a wide, semi-transparent pen stroke stored in the annotation vector database) and simultaneously extracts the text beneath the stroke by querying the document's native text layer. This approach deliberately avoids OCR entirely, relying instead on the structured text data that is already available from the rendering engine. The result is instant, lightweight, and perfectly accurate text extraction with zero CPU overhead beyond the text layer query itself.</w:t>
      </w:r>
    </w:p>
    <w:p>
      <w:pPr>
        <w:spacing w:after="80" w:line="312"/>
        <w:jc w:val="both"/>
      </w:pPr>
      <w:r>
        <w:rPr>
          <w:rFonts w:ascii="Times New Roman" w:eastAsia="Microsoft YaHei"/>
          <w:color w:val="2C3E50"/>
          <w:sz w:val="24"/>
          <w:szCs w:val="24"/>
        </w:rPr>
        <w:t xml:space="preserve">The text extraction process works as follows for each format. For EPUB documents, the bounding rectangle of the highlighter stroke is computed in screen coordinates and mapped back to the underlying WebView DOM. A JavaScript interface call queries all text nodes whose rendered positions intersect the stroke's bounding box, returning the enclosed text content and DOM range data (CSS selector + character offsets). For PDF documents, the stroke bounding rectangle is converted to page coordinate space and used to query MuPDF's text extraction layer, which returns all character bounding boxes and their associated text strings. Characters whose bounding boxes overlap with the stroke region are collected, sorted by reading order, and concatenated to produce the extracted text.</w:t>
      </w:r>
    </w:p>
    <w:p>
      <w:pPr>
        <w:spacing w:after="80" w:line="312"/>
        <w:jc w:val="both"/>
      </w:pPr>
      <w:r>
        <w:rPr>
          <w:rFonts w:ascii="Times New Roman" w:eastAsia="Microsoft YaHei"/>
          <w:color w:val="2C3E50"/>
          <w:sz w:val="24"/>
          <w:szCs w:val="24"/>
        </w:rPr>
        <w:t xml:space="preserve">The text layer query completes in under 5 milliseconds for typical highlight regions, making it effectively instantaneous from the user's perspective. Because the extraction operates on the same text data that the renderer uses to display the document, the accuracy is inherently perfect for any document that renders text correctly. For scanned PDF pages that contain no text layer (pure image pages), the pen highlight is stored as a visual annotation only, and no text is extracted. A subtle indicator in the notes panel distinguishes pen highlights that have associated text from those that are visual-only, and users can manually add text notes to visual-only highlights at any time.</w:t>
      </w:r>
    </w:p>
    <w:p>
      <w:pPr>
        <w:pStyle w:val="Heading2"/>
        <w:spacing w:after="120" w:before="240" w:line="312"/>
      </w:pPr>
      <w:bookmarkStart w:id="100018" w:name="_Toc100018"/>
      <w:r>
        <w:rPr>
          <w:rFonts w:ascii="Times New Roman" w:eastAsia="SimHei"/>
          <w:b/>
          <w:bCs/>
          <w:color w:val="1A2330"/>
          <w:sz w:val="28"/>
          <w:szCs w:val="28"/>
        </w:rPr>
        <w:t xml:space="preserve">4.5 Automatic Notes from Highlights</w:t>
      </w:r>
      <w:bookmarkEnd w:id="100018"/>
    </w:p>
    <w:p>
      <w:pPr>
        <w:spacing w:after="80" w:line="312"/>
        <w:jc w:val="both"/>
      </w:pPr>
      <w:r>
        <w:rPr>
          <w:rFonts w:ascii="Times New Roman" w:eastAsia="Microsoft YaHei"/>
          <w:color w:val="2C3E50"/>
          <w:sz w:val="24"/>
          <w:szCs w:val="24"/>
        </w:rPr>
        <w:t xml:space="preserve">Every highlight created in InkReader, whether via text selection or pen highlighter, automatically generates a note entry in the document's notes database. The extraction relies exclusively on the document's native text layer (EPUB DOM or PDF text extraction) and does not use OCR, ensuring instant and accurate text capture with no computational overhead. Each note entry contains the following fields: the extracted text content, the page number and precise location within the page, the highlight color, the creation timestamp, and a reference to the source highlight annotation. Notes are displayed in a dedicated panel accessible from the reading view, organized chronologically by default with options to sort by page number, highlight color, or custom tags.</w:t>
      </w:r>
    </w:p>
    <w:p>
      <w:pPr>
        <w:spacing w:after="80" w:line="312"/>
        <w:jc w:val="both"/>
      </w:pPr>
      <w:r>
        <w:rPr>
          <w:rFonts w:ascii="Times New Roman" w:eastAsia="Microsoft YaHei"/>
          <w:color w:val="2C3E50"/>
          <w:sz w:val="24"/>
          <w:szCs w:val="24"/>
        </w:rPr>
        <w:t xml:space="preserve">The notes panel provides a compact preview of each note (first 100 characters of extracted text, page number, color indicator). Tapping a note navigates to the corresponding location in the document and briefly pulses the highlight to draw attention. Users can edit notes to add personal commentary, tag them with custom labels, and export them as plain text, Markdown, or JSON. The export function operates on the entire notes collection for a document, producing a structured file suitable for import into note-taking applications such as Obsidian, Notion, or Joplin.</w:t>
      </w:r>
    </w:p>
    <w:p>
      <w:pPr>
        <w:spacing w:after="80" w:line="312"/>
        <w:jc w:val="both"/>
      </w:pPr>
      <w:r>
        <w:rPr>
          <w:rFonts w:ascii="Times New Roman" w:eastAsia="Microsoft YaHei"/>
          <w:color w:val="2C3E50"/>
          <w:sz w:val="24"/>
          <w:szCs w:val="24"/>
        </w:rPr>
        <w:t xml:space="preserve">The auto-notes system is designed to be unobtrusive: notes are created silently without any popup or confirmation dialog, and the notes panel only appears when explicitly opened. This design choice reflects the principle that annotation should be a frictionless extension of the reading experience, not a separate workflow that interrupts it. However, a small badge counter on the notes panel icon indicates the total number of notes for the current document, providing subtle feedback that the system is working.</w:t>
      </w:r>
    </w:p>
    <w:p>
      <w:pPr>
        <w:pStyle w:val="Heading2"/>
        <w:spacing w:after="120" w:before="240" w:line="312"/>
      </w:pPr>
      <w:bookmarkStart w:id="100019" w:name="_Toc100019"/>
      <w:r>
        <w:rPr>
          <w:rFonts w:ascii="Times New Roman" w:eastAsia="SimHei"/>
          <w:b/>
          <w:bCs/>
          <w:color w:val="1A2330"/>
          <w:sz w:val="28"/>
          <w:szCs w:val="28"/>
        </w:rPr>
        <w:t xml:space="preserve">4.6 Chapter Outline &amp; Navigation</w:t>
      </w:r>
      <w:bookmarkEnd w:id="100019"/>
    </w:p>
    <w:p>
      <w:pPr>
        <w:spacing w:after="80" w:line="312"/>
        <w:jc w:val="both"/>
      </w:pPr>
      <w:r>
        <w:rPr>
          <w:rFonts w:ascii="Times New Roman" w:eastAsia="Microsoft YaHei"/>
          <w:color w:val="2C3E50"/>
          <w:sz w:val="24"/>
          <w:szCs w:val="24"/>
        </w:rPr>
        <w:t xml:space="preserve">The chapter outline is extracted and presented as a hierarchical tree structure displayed in a side drawer. For EPUB documents, the outline is derived from the EPUB navigation document (toc.xhtml or NCX), which provides a pre-structured table of contents with nested chapter, section, and subsection levels. For PDF documents, the outline is extracted from the PDF's built-in bookmark tree (the /Outlines entry in the document catalog). When a PDF lacks bookmarks, a fallback algorithm scans the first few lines of each page for text that matches common heading patterns (large font size, bold weight, centered alignment, numbering patterns like 'Chapter 1' or '1.1'), and constructs a synthetic outline from the detected headings.</w:t>
      </w:r>
    </w:p>
    <w:p>
      <w:pPr>
        <w:spacing w:after="80" w:line="312"/>
        <w:jc w:val="both"/>
      </w:pPr>
      <w:r>
        <w:rPr>
          <w:rFonts w:ascii="Times New Roman" w:eastAsia="Microsoft YaHei"/>
          <w:color w:val="2C3E50"/>
          <w:sz w:val="24"/>
          <w:szCs w:val="24"/>
        </w:rPr>
        <w:t xml:space="preserve">Tapping any outline entry navigates instantly to the corresponding location in the document. For EPUB, this involves loading the target chapter (if not already loaded) and scrolling to the target element within it. For PDF, this involves rendering the target page and positioning the viewport at the bookmark's vertical coordinate. Navigation is near-instantaneous for cached pages and completes within 500 milliseconds for uncached pages. The currently visible outline entry is highlighted in the drawer, and the drawer can optionally auto-scroll to keep the current entry visible as the user reads through the document.</w:t>
      </w:r>
    </w:p>
    <w:p>
      <w:pPr>
        <w:spacing w:after="80" w:line="312"/>
        <w:jc w:val="both"/>
      </w:pPr>
      <w:r>
        <w:rPr>
          <w:rFonts w:ascii="Times New Roman" w:eastAsia="Microsoft YaHei"/>
          <w:color w:val="2C3E50"/>
          <w:sz w:val="24"/>
          <w:szCs w:val="24"/>
        </w:rPr>
        <w:t xml:space="preserve">The outline drawer supports expand/collapse of nested levels, allowing users to see a high-level overview or drill into detailed sub-sections. A search field at the top of the drawer filters outline entries in real-time as the user types, making it easy to locate specific chapters in documents with extensive tables of contents. The outline data is cached in the local database after first extraction, so subsequent opens of the same document display the outline instantly without re-parsing the source file.</w:t>
      </w:r>
    </w:p>
    <w:p>
      <w:pPr>
        <w:pStyle w:val="Heading2"/>
        <w:spacing w:after="120" w:before="240" w:line="312"/>
      </w:pPr>
      <w:bookmarkStart w:id="100020" w:name="_Toc100020"/>
      <w:r>
        <w:rPr>
          <w:rFonts w:ascii="Times New Roman" w:eastAsia="SimHei"/>
          <w:b/>
          <w:bCs/>
          <w:color w:val="1A2330"/>
          <w:sz w:val="28"/>
          <w:szCs w:val="28"/>
        </w:rPr>
        <w:t xml:space="preserve">4.7 Last Read Location Persistence</w:t>
      </w:r>
      <w:bookmarkEnd w:id="100020"/>
    </w:p>
    <w:p>
      <w:pPr>
        <w:spacing w:after="80" w:line="312"/>
        <w:jc w:val="both"/>
      </w:pPr>
      <w:r>
        <w:rPr>
          <w:rFonts w:ascii="Times New Roman" w:eastAsia="Microsoft YaHei"/>
          <w:color w:val="2C3E50"/>
          <w:sz w:val="24"/>
          <w:szCs w:val="24"/>
        </w:rPr>
        <w:t xml:space="preserve">InkReader persists the user's reading position with sub-page precision every time the viewport changes. For EPUB documents, the saved position includes the chapter identifier and the scroll offset within the chapter's paginated view. For PDF documents, the saved position includes the page number, horizontal and vertical scroll offsets, and zoom level. Positions are saved to the local database using a debounced write strategy: a write is triggered 500 milliseconds after the last viewport change and immediately on activity pause (when the user switches away from the app). This strategy balances write amplification against the risk of losing progress during unexpected app termination.</w:t>
      </w:r>
    </w:p>
    <w:p>
      <w:pPr>
        <w:spacing w:after="80" w:line="312"/>
        <w:jc w:val="both"/>
      </w:pPr>
      <w:r>
        <w:rPr>
          <w:rFonts w:ascii="Times New Roman" w:eastAsia="Microsoft YaHei"/>
          <w:color w:val="2C3E50"/>
          <w:sz w:val="24"/>
          <w:szCs w:val="24"/>
        </w:rPr>
        <w:t xml:space="preserve">When the user reopens a document, the saved position is restored with the viewport centered on the exact same content that was visible when the document was last closed. For EPUB documents, this means the chapter is loaded and the paginated view is scrolled to the same page and vertical offset. For PDF documents, the target page is rendered and the viewport is positioned at the saved scroll coordinates and zoom level. The restoration process includes a brief fade-in animation to mask any re-rendering artifacts, ensuring a smooth visual transition. In the rare case where the saved position is invalid (e.g., the document has been modified since last read), the app falls back to the first page and displays a non-intrusive notification explaining the discrepancy.</w:t>
      </w:r>
    </w:p>
    <w:p>
      <w:pPr>
        <w:pStyle w:val="Heading1"/>
        <w:spacing w:after="160" w:before="360" w:line="312"/>
      </w:pPr>
      <w:bookmarkStart w:id="100021" w:name="_Toc100021"/>
      <w:r>
        <w:rPr>
          <w:rFonts w:ascii="Times New Roman" w:eastAsia="SimHei"/>
          <w:b/>
          <w:bCs/>
          <w:color w:val="1A2330"/>
          <w:sz w:val="32"/>
          <w:szCs w:val="32"/>
        </w:rPr>
        <w:t xml:space="preserve">5. Technical Architecture</w:t>
      </w:r>
      <w:bookmarkEnd w:id="100021"/>
    </w:p>
    <w:p>
      <w:pPr>
        <w:pStyle w:val="Heading2"/>
        <w:spacing w:after="120" w:before="240" w:line="312"/>
      </w:pPr>
      <w:bookmarkStart w:id="100022" w:name="_Toc100022"/>
      <w:r>
        <w:rPr>
          <w:rFonts w:ascii="Times New Roman" w:eastAsia="SimHei"/>
          <w:b/>
          <w:bCs/>
          <w:color w:val="1A2330"/>
          <w:sz w:val="28"/>
          <w:szCs w:val="28"/>
        </w:rPr>
        <w:t xml:space="preserve">5.1 Architecture Overview</w:t>
      </w:r>
      <w:bookmarkEnd w:id="100022"/>
    </w:p>
    <w:p>
      <w:pPr>
        <w:spacing w:after="80" w:line="312"/>
        <w:jc w:val="both"/>
      </w:pPr>
      <w:r>
        <w:rPr>
          <w:rFonts w:ascii="Times New Roman" w:eastAsia="Microsoft YaHei"/>
          <w:color w:val="2C3E50"/>
          <w:sz w:val="24"/>
          <w:szCs w:val="24"/>
        </w:rPr>
        <w:t xml:space="preserve">InkReader follows a layered architecture with strict separation of concerns. The presentation layer handles UI rendering and user input, the business logic layer manages document state, annotations, and reading progress, and the data layer handles file I/O, database operations, and caching. Each layer communicates with adjacent layers through well-defined interfaces, enabling independent testing and future replacement of implementations. The architecture is designed to minimize object allocation on the main thread, use immutable data structures wherever possible, and leverage Kotlin coroutines for asynchronous operations throughout the stack.</w:t>
      </w:r>
    </w:p>
    <w:p>
      <w:pPr>
        <w:keepNext/>
        <w:spacing w:after="100" w:before="200" w:line="312"/>
      </w:pPr>
      <w:r>
        <w:rPr>
          <w:rFonts w:ascii="Times New Roman" w:eastAsia="SimHei"/>
          <w:b/>
          <w:bCs/>
          <w:color w:val="607080"/>
          <w:sz w:val="21"/>
          <w:szCs w:val="21"/>
        </w:rPr>
        <w:t xml:space="preserve">Table 3: Architectural Layers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Layer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Responsibilities</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Key Technologies</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Presentation</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UI rendering, touch/pen input, viewport management, animation</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Jetpack Compose, Canvas API, MotionEvents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Business Logic</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Document state, annotation management, text layer extraction, reading progress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Kotlin coroutines, StateFlow, Room, WebView JS bridge</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Data / IO</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File parsing, tile rendering, database, cache management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MuPDF (JNI), SQLite, LRU cache, Okio</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Annotation Engine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Stroke capture, vector fitting, highlight extraction via text layer query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Custom Canvas, Protocol Buffers, MuPDF text API</w:t>
            </w:r>
          </w:p>
        </w:tc>
      </w:tr>
    </w:tbl>
    <w:p>
      <w:pPr>
        <w:pStyle w:val="Heading2"/>
        <w:spacing w:after="120" w:before="240" w:line="312"/>
      </w:pPr>
      <w:bookmarkStart w:id="100023" w:name="_Toc100023"/>
      <w:r>
        <w:rPr>
          <w:rFonts w:ascii="Times New Roman" w:eastAsia="SimHei"/>
          <w:b/>
          <w:bCs/>
          <w:color w:val="1A2330"/>
          <w:sz w:val="28"/>
          <w:szCs w:val="28"/>
        </w:rPr>
        <w:t xml:space="preserve">5.2 Performance Optimization for Large Documents</w:t>
      </w:r>
      <w:bookmarkEnd w:id="100023"/>
    </w:p>
    <w:p>
      <w:pPr>
        <w:pStyle w:val="Heading3"/>
        <w:spacing w:after="100" w:before="200" w:line="312"/>
      </w:pPr>
      <w:bookmarkStart w:id="100024" w:name="_Toc100024"/>
      <w:r>
        <w:rPr>
          <w:rFonts w:ascii="Times New Roman" w:eastAsia="SimHei"/>
          <w:b/>
          <w:bCs/>
          <w:color w:val="1A2330"/>
          <w:sz w:val="24"/>
          <w:szCs w:val="24"/>
        </w:rPr>
        <w:t xml:space="preserve">5.2.1 Memory Management Strategy</w:t>
      </w:r>
      <w:bookmarkEnd w:id="100024"/>
    </w:p>
    <w:p>
      <w:pPr>
        <w:spacing w:after="80" w:line="312"/>
        <w:jc w:val="both"/>
      </w:pPr>
      <w:r>
        <w:rPr>
          <w:rFonts w:ascii="Times New Roman" w:eastAsia="Microsoft YaHei"/>
          <w:color w:val="2C3E50"/>
          <w:sz w:val="24"/>
          <w:szCs w:val="24"/>
        </w:rPr>
        <w:t xml:space="preserve">Memory management is the single most critical concern for handling 500 MB documents on mobile devices with limited RAM. InkReader employs a multi-pronged strategy to ensure that memory usage never exceeds a configurable ceiling (default: 40% of available app heap). The primary mechanism is the tile-based rendering pipeline described in Section 4.2, which ensures that only visible and near-visible content occupies memory as full-resolution bitmaps. Beyond this, several additional safeguards are in place.</w:t>
      </w:r>
    </w:p>
    <w:p>
      <w:pPr>
        <w:spacing w:after="80" w:line="312"/>
        <w:jc w:val="both"/>
      </w:pPr>
      <w:r>
        <w:rPr>
          <w:rFonts w:ascii="Times New Roman" w:eastAsia="Microsoft YaHei"/>
          <w:color w:val="2C3E50"/>
          <w:sz w:val="24"/>
          <w:szCs w:val="24"/>
        </w:rPr>
        <w:t xml:space="preserve">First, the bitmap pool pattern is used for all rendered tiles. Instead of creating and garbage-collecting Bitmap objects, the renderer maintains a pool of pre-allocated Bitmap instances that are recycled across tile rendering operations. This eliminates GC pressure and prevents the jank that would result from frequent large-object allocations. The pool size is dynamically adjusted based on the device's memory class and the current memory pressure level reported by the system. Second, all large data structures (parsed EPUB chapters, PDF page trees, annotation databases) are memory-mapped using the Android MemoryFile API or mmap() via JNI, allowing the operating system to page data in and out of physical memory as needed without explicit application-level management.</w:t>
      </w:r>
    </w:p>
    <w:p>
      <w:pPr>
        <w:spacing w:after="80" w:line="312"/>
        <w:jc w:val="both"/>
      </w:pPr>
      <w:r>
        <w:rPr>
          <w:rFonts w:ascii="Times New Roman" w:eastAsia="Microsoft YaHei"/>
          <w:color w:val="2C3E50"/>
          <w:sz w:val="24"/>
          <w:szCs w:val="24"/>
        </w:rPr>
        <w:t xml:space="preserve">Third, a watchdog coroutine runs every 2 seconds on a background thread, sampling the app's total memory footprint via Debug.getMemoryInfo(). If memory usage exceeds 80% of the configured ceiling, the watchdog triggers a cascade of eviction actions in priority order: discard far-from-viewport tiles (priority 0), discard half-resolution prefetch tiles (priority 1), flush the page thumbnail cache (priority 2), and as a last resort, unload the current document and display a recovery screen (priority 3). In practice, priority 0-1 evictions are sufficient to bring memory back within bounds, and the recovery screen has never been triggered in testing on devices with 4 GB or more of RAM.</w:t>
      </w:r>
    </w:p>
    <w:p>
      <w:pPr>
        <w:pStyle w:val="Heading3"/>
        <w:spacing w:after="100" w:before="200" w:line="312"/>
      </w:pPr>
      <w:bookmarkStart w:id="100025" w:name="_Toc100025"/>
      <w:r>
        <w:rPr>
          <w:rFonts w:ascii="Times New Roman" w:eastAsia="SimHei"/>
          <w:b/>
          <w:bCs/>
          <w:color w:val="1A2330"/>
          <w:sz w:val="24"/>
          <w:szCs w:val="24"/>
        </w:rPr>
        <w:t xml:space="preserve">5.2.2 Rendering Pipeline</w:t>
      </w:r>
      <w:bookmarkEnd w:id="100025"/>
    </w:p>
    <w:p>
      <w:pPr>
        <w:spacing w:after="80" w:line="312"/>
        <w:jc w:val="both"/>
      </w:pPr>
      <w:r>
        <w:rPr>
          <w:rFonts w:ascii="Times New Roman" w:eastAsia="Microsoft YaHei"/>
          <w:color w:val="2C3E50"/>
          <w:sz w:val="24"/>
          <w:szCs w:val="24"/>
        </w:rPr>
        <w:t xml:space="preserve">The rendering pipeline operates as a producer-consumer system with the viewport manager as the producer (generating tile requests based on scroll position) and the tile renderer pool as the consumer (fulfilling requests by rendering tiles). Tile requests are placed into a priority queue sorted by distance from the viewport center. The renderer pool processes requests in priority order, ensuring that the most visually important tiles are always rendered first. Rendered tiles are placed into the LRU cache and a completion callback triggers a viewport refresh that composites the new tile into the display.</w:t>
      </w:r>
    </w:p>
    <w:p>
      <w:pPr>
        <w:spacing w:after="80" w:line="312"/>
        <w:jc w:val="both"/>
      </w:pPr>
      <w:r>
        <w:rPr>
          <w:rFonts w:ascii="Times New Roman" w:eastAsia="Microsoft YaHei"/>
          <w:color w:val="2C3E50"/>
          <w:sz w:val="24"/>
          <w:szCs w:val="24"/>
        </w:rPr>
        <w:t xml:space="preserve">Compositing is performed by a dedicated compositor thread that assembles the visible tiles into a single framebuffer for display. The compositor uses the Android HardwareBuffer API for zero-copy rendering on supported devices, allowing rendered tile bitmaps to be displayed directly from GPU memory without a CPU-side copy. On devices without HardwareBuffer support, a fallback path uses Canvas.drawBitmap() with hardware layer acceleration. The compositor runs at the display's native refresh rate and ensures that viewport updates are synchronized with vsync to prevent tearing. During fast scrolling, the compositor may temporarily display lower-resolution tiles for out-of-date regions while waiting for fresh renders, producing a smooth if slightly blurred visual effect that resolves within 1-2 frames.</w:t>
      </w:r>
    </w:p>
    <w:p>
      <w:pPr>
        <w:pStyle w:val="Heading3"/>
        <w:spacing w:after="100" w:before="200" w:line="312"/>
      </w:pPr>
      <w:bookmarkStart w:id="100026" w:name="_Toc100026"/>
      <w:r>
        <w:rPr>
          <w:rFonts w:ascii="Times New Roman" w:eastAsia="SimHei"/>
          <w:b/>
          <w:bCs/>
          <w:color w:val="1A2330"/>
          <w:sz w:val="24"/>
          <w:szCs w:val="24"/>
        </w:rPr>
        <w:t xml:space="preserve">5.2.3 I/O Optimization</w:t>
      </w:r>
      <w:bookmarkEnd w:id="100026"/>
    </w:p>
    <w:p>
      <w:pPr>
        <w:spacing w:after="80" w:line="312"/>
        <w:jc w:val="both"/>
      </w:pPr>
      <w:r>
        <w:rPr>
          <w:rFonts w:ascii="Times New Roman" w:eastAsia="Microsoft YaHei"/>
          <w:color w:val="2C3E50"/>
          <w:sz w:val="24"/>
          <w:szCs w:val="24"/>
        </w:rPr>
        <w:t xml:space="preserve">File I/O is a major bottleneck for large documents. InkReader addresses this through several optimizations. For EPUB files, the ZIP central directory is read once during file open and cached, allowing individual chapter files to be accessed via direct offset seeks without re-reading the directory. For PDF files, the cross-reference table and page tree are loaded into memory during open (typically 1-5 MB for a large PDF) and used for direct page-level access to the file. Random access to the document file is performed through a MemoryMappedFile wrapper that uses mmap() under the hood, allowing the OS to manage file page caching efficiently.</w:t>
      </w:r>
    </w:p>
    <w:p>
      <w:pPr>
        <w:spacing w:after="80" w:line="312"/>
        <w:jc w:val="both"/>
      </w:pPr>
      <w:r>
        <w:rPr>
          <w:rFonts w:ascii="Times New Roman" w:eastAsia="Microsoft YaHei"/>
          <w:color w:val="2C3E50"/>
          <w:sz w:val="24"/>
          <w:szCs w:val="24"/>
        </w:rPr>
        <w:t xml:space="preserve">A sequential read-ahead buffer operates on a background thread, pre-fetching the next 1 MB of file data when the user is reading sequentially (i.e., scrolling forward through pages). This buffer is sized to be large enough to eliminate I/O latency for typical forward-reading patterns while small enough to avoid wasting memory on non-sequential access. The read-ahead is disabled when the user is navigating randomly (jumping between chapters, using the page scrubber) to avoid wasting I/O bandwidth on data that is unlikely to be needed.</w:t>
      </w:r>
    </w:p>
    <w:p>
      <w:pPr>
        <w:pStyle w:val="Heading2"/>
        <w:spacing w:after="120" w:before="240" w:line="312"/>
      </w:pPr>
      <w:bookmarkStart w:id="100027" w:name="_Toc100027"/>
      <w:r>
        <w:rPr>
          <w:rFonts w:ascii="Times New Roman" w:eastAsia="SimHei"/>
          <w:b/>
          <w:bCs/>
          <w:color w:val="1A2330"/>
          <w:sz w:val="28"/>
          <w:szCs w:val="28"/>
        </w:rPr>
        <w:t xml:space="preserve">5.3 Pen Input Pipeline</w:t>
      </w:r>
      <w:bookmarkEnd w:id="100027"/>
    </w:p>
    <w:p>
      <w:pPr>
        <w:spacing w:after="80" w:line="312"/>
        <w:jc w:val="both"/>
      </w:pPr>
      <w:r>
        <w:rPr>
          <w:rFonts w:ascii="Times New Roman" w:eastAsia="Microsoft YaHei"/>
          <w:color w:val="2C3E50"/>
          <w:sz w:val="24"/>
          <w:szCs w:val="24"/>
        </w:rPr>
        <w:t xml:space="preserve">The pen input pipeline is designed for ultra-low latency from physical touch to on-screen rendering. The pipeline consists of four stages: capture, filtering, rendering, and persistence. The capture stage registers a high-frequency input listener on the reading surface View that processes MotionEvent objects at the fastest available rate (typically 240 Hz on modern stylus-equipped devices). Each event is timestamped and placed into a lock-free ring buffer shared with the filtering stage.</w:t>
      </w:r>
    </w:p>
    <w:p>
      <w:pPr>
        <w:spacing w:after="80" w:line="312"/>
        <w:jc w:val="both"/>
      </w:pPr>
      <w:r>
        <w:rPr>
          <w:rFonts w:ascii="Times New Roman" w:eastAsia="Microsoft YaHei"/>
          <w:color w:val="2C3E50"/>
          <w:sz w:val="24"/>
          <w:szCs w:val="24"/>
        </w:rPr>
        <w:t xml:space="preserve">The filtering stage runs on a dedicated single-threaded executor and processes the raw coordinate stream in real-time. It applies a combination of input prediction (projecting 1-2 frames ahead based on velocity and acceleration), velocity-based smoothing (to reduce jitter without introducing perceptible lag), and pressure curve mapping (translating raw pressure values to stroke width and opacity). The filtered coordinates are immediately forwarded to the rendering stage, which draws the current stroke segment to the hardware-accelerated overlay Canvas. This entire capture-filter-render pipeline completes in under 4 milliseconds on mid-range devices, ensuring that visual feedback appears within one frame of the physical pen movement.</w:t>
      </w:r>
    </w:p>
    <w:p>
      <w:pPr>
        <w:spacing w:after="80" w:line="312"/>
        <w:jc w:val="both"/>
      </w:pPr>
      <w:r>
        <w:rPr>
          <w:rFonts w:ascii="Times New Roman" w:eastAsia="Microsoft YaHei"/>
          <w:color w:val="2C3E50"/>
          <w:sz w:val="24"/>
          <w:szCs w:val="24"/>
        </w:rPr>
        <w:t xml:space="preserve">The persistence stage is triggered on ACTION_UP and runs asynchronously. It takes the raw coordinate buffer, fits cubic Bezier curves using the Ramer-Douglas-Peucker algorithm for simplification followed by cubic spline interpolation for smoothness, and serializes the resulting curve data into a protocol buffer. The serialized annotation is written to the annotation database via a batched write queue that coalesces multiple annotations into a single database transaction, minimizing I/O overhead. Because persistence is asynchronous and non-blocking, it never interferes with the input capture or rendering stages.</w:t>
      </w:r>
    </w:p>
    <w:p>
      <w:pPr>
        <w:pStyle w:val="Heading2"/>
        <w:spacing w:after="120" w:before="240" w:line="312"/>
      </w:pPr>
      <w:bookmarkStart w:id="100028" w:name="_Toc100028"/>
      <w:r>
        <w:rPr>
          <w:rFonts w:ascii="Times New Roman" w:eastAsia="SimHei"/>
          <w:b/>
          <w:bCs/>
          <w:color w:val="1A2330"/>
          <w:sz w:val="28"/>
          <w:szCs w:val="28"/>
        </w:rPr>
        <w:t xml:space="preserve">5.4 Storage &amp; Persistence Layer</w:t>
      </w:r>
      <w:bookmarkEnd w:id="100028"/>
    </w:p>
    <w:p>
      <w:pPr>
        <w:spacing w:after="80" w:line="312"/>
        <w:jc w:val="both"/>
      </w:pPr>
      <w:r>
        <w:rPr>
          <w:rFonts w:ascii="Times New Roman" w:eastAsia="Microsoft YaHei"/>
          <w:color w:val="2C3E50"/>
          <w:sz w:val="24"/>
          <w:szCs w:val="24"/>
        </w:rPr>
        <w:t xml:space="preserve">All persistent data is stored in a local SQLite database managed by the Room persistence library. The database schema consists of five primary tables: documents (file path, hash, format, last-opened timestamp), reading_progress (document ID, chapter/page, scroll offset, zoom level, timestamp), annotations (document ID, page, type, vector data, color, opacity, tool, timestamp), highlights (document ID, page, text content, range data, color, timestamp), and notes (document ID, page, extracted text, user notes, tags, timestamp, highlight reference). All tables use the document's content hash as a foreign key, ensuring that annotations and notes remain correctly associated even if the file is moved or renamed.</w:t>
      </w:r>
    </w:p>
    <w:p>
      <w:pPr>
        <w:spacing w:after="80" w:line="312"/>
        <w:jc w:val="both"/>
      </w:pPr>
      <w:r>
        <w:rPr>
          <w:rFonts w:ascii="Times New Roman" w:eastAsia="Microsoft YaHei"/>
          <w:color w:val="2C3E50"/>
          <w:sz w:val="24"/>
          <w:szCs w:val="24"/>
        </w:rPr>
        <w:t xml:space="preserve">Database operations are performed on a dedicated single-threaded executor using Kotlin coroutines, ensuring that no database access blocks the main thread. Write operations use a transaction batching strategy that groups multiple writes (e.g., saving a pen stroke and its associated note) into a single atomic transaction. Read operations for critical path data (reading progress, outline) are pre-loaded into memory when a document is opened, ensuring that UI queries never hit the disk. Non-critical reads (full annotation list, notes search) are performed lazily on demand.</w:t>
      </w:r>
    </w:p>
    <w:p>
      <w:pPr>
        <w:spacing w:after="80" w:line="312"/>
        <w:jc w:val="both"/>
      </w:pPr>
      <w:r>
        <w:rPr>
          <w:rFonts w:ascii="Times New Roman" w:eastAsia="Microsoft YaHei"/>
          <w:color w:val="2C3E50"/>
          <w:sz w:val="24"/>
          <w:szCs w:val="24"/>
        </w:rPr>
        <w:t xml:space="preserve">The database file itself is stored in the app's internal storage directory and is included in Android's automatic backup system. For users who want manual control, a full export function creates a JSON archive of all annotations, highlights, and notes that can be re-imported on another device. The database is vacuumed on a weekly schedule (triggered by a WorkManager task) to maintain query performance and minimize file size.</w:t>
      </w:r>
    </w:p>
    <w:p>
      <w:pPr>
        <w:pStyle w:val="Heading1"/>
        <w:spacing w:after="160" w:before="360" w:line="312"/>
      </w:pPr>
      <w:bookmarkStart w:id="100029" w:name="_Toc100029"/>
      <w:r>
        <w:rPr>
          <w:rFonts w:ascii="Times New Roman" w:eastAsia="SimHei"/>
          <w:b/>
          <w:bCs/>
          <w:color w:val="1A2330"/>
          <w:sz w:val="32"/>
          <w:szCs w:val="32"/>
        </w:rPr>
        <w:t xml:space="preserve">6. Data Models</w:t>
      </w:r>
      <w:bookmarkEnd w:id="100029"/>
    </w:p>
    <w:p>
      <w:pPr>
        <w:pStyle w:val="Heading2"/>
        <w:spacing w:after="120" w:before="240" w:line="312"/>
      </w:pPr>
      <w:bookmarkStart w:id="100030" w:name="_Toc100030"/>
      <w:r>
        <w:rPr>
          <w:rFonts w:ascii="Times New Roman" w:eastAsia="SimHei"/>
          <w:b/>
          <w:bCs/>
          <w:color w:val="1A2330"/>
          <w:sz w:val="28"/>
          <w:szCs w:val="28"/>
        </w:rPr>
        <w:t xml:space="preserve">6.1 Document Model</w:t>
      </w:r>
      <w:bookmarkEnd w:id="100030"/>
    </w:p>
    <w:p>
      <w:pPr>
        <w:keepNext/>
        <w:spacing w:after="100" w:before="200" w:line="312"/>
      </w:pPr>
      <w:r>
        <w:rPr>
          <w:rFonts w:ascii="Times New Roman" w:eastAsia="SimHei"/>
          <w:b/>
          <w:bCs/>
          <w:color w:val="607080"/>
          <w:sz w:val="21"/>
          <w:szCs w:val="21"/>
        </w:rPr>
        <w:t xml:space="preserve">Table 4: Document Entity Schema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id</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Long (PK)</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Auto-generated unique identifier</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filePath</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Absolute path to the document file</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fileHash</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String</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SHA-256 hash of file content for identity verification</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format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Enum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EPUB or PDF</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title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String</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Document title extracted from metadata</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author</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Author name from metadata, nullable</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totalPages</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Int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Total page count (EPUB: computed after pagination; PDF: from catalog)</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lastOpened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Long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Timestamp of last open, used for recency sorting</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fileSize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Long</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File size in bytes for display and cache decisions</w:t>
            </w:r>
          </w:p>
        </w:tc>
      </w:tr>
    </w:tbl>
    <w:p>
      <w:pPr>
        <w:pStyle w:val="Heading2"/>
        <w:spacing w:after="120" w:before="240" w:line="312"/>
      </w:pPr>
      <w:bookmarkStart w:id="100031" w:name="_Toc100031"/>
      <w:r>
        <w:rPr>
          <w:rFonts w:ascii="Times New Roman" w:eastAsia="SimHei"/>
          <w:b/>
          <w:bCs/>
          <w:color w:val="1A2330"/>
          <w:sz w:val="28"/>
          <w:szCs w:val="28"/>
        </w:rPr>
        <w:t xml:space="preserve">6.2 Annotation Model</w:t>
      </w:r>
      <w:bookmarkEnd w:id="100031"/>
    </w:p>
    <w:p>
      <w:pPr>
        <w:keepNext/>
        <w:spacing w:after="100" w:before="200" w:line="312"/>
      </w:pPr>
      <w:r>
        <w:rPr>
          <w:rFonts w:ascii="Times New Roman" w:eastAsia="SimHei"/>
          <w:b/>
          <w:bCs/>
          <w:color w:val="607080"/>
          <w:sz w:val="21"/>
          <w:szCs w:val="21"/>
        </w:rPr>
        <w:t xml:space="preserve">Table 5: Annotation Entity Schema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id</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Long (PK)</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Auto-generated unique identifier</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documentId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Long (FK)</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References documents.id</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pageNumber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Int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Page number where annotation appears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type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Enum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PEN_STROKE, HIGHLIGHT_PEN, HIGHLIGHT_TEXT, BOOKMARK</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vectorData</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ByteArray</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Serialized protocol buffer of Bezier curve control points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boundingBox</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RectF</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Bounding rectangle for hit-testing and lazy loading</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color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Int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ARGB color value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opacity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Float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Stroke opacity (0.0-1.0)</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width</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Float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Stroke width in pixels at 1x zoom</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toolType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Enum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PEN, HIGHLIGHTER, ERASER</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createdAt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Long</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Creation timestamp</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modifiedAt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Long?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Last modification timestamp, nullable</w:t>
            </w:r>
          </w:p>
        </w:tc>
      </w:tr>
    </w:tbl>
    <w:p>
      <w:pPr>
        <w:pStyle w:val="Heading2"/>
        <w:spacing w:after="120" w:before="240" w:line="312"/>
      </w:pPr>
      <w:bookmarkStart w:id="100032" w:name="_Toc100032"/>
      <w:r>
        <w:rPr>
          <w:rFonts w:ascii="Times New Roman" w:eastAsia="SimHei"/>
          <w:b/>
          <w:bCs/>
          <w:color w:val="1A2330"/>
          <w:sz w:val="28"/>
          <w:szCs w:val="28"/>
        </w:rPr>
        <w:t xml:space="preserve">6.3 Highlight &amp; Note Model</w:t>
      </w:r>
      <w:bookmarkEnd w:id="100032"/>
    </w:p>
    <w:p>
      <w:pPr>
        <w:keepNext/>
        <w:spacing w:after="100" w:before="200" w:line="312"/>
      </w:pPr>
      <w:r>
        <w:rPr>
          <w:rFonts w:ascii="Times New Roman" w:eastAsia="SimHei"/>
          <w:b/>
          <w:bCs/>
          <w:color w:val="607080"/>
          <w:sz w:val="21"/>
          <w:szCs w:val="21"/>
        </w:rPr>
        <w:t xml:space="preserve">Table 6: Highlight and Note Entity Schema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id</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Long (PK)</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Auto-generated unique identifier</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documentId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Long (FK)</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References documents.id</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pageNumber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Int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Page number of the highlight</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extractedText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Text extracted from document text layer (DOM for EPUB, MuPDF char boxes for PDF)</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hasTextLayer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Boolean</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Whether the source page had a text layer; false for scanned/image-only pages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rangeData</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JSON-serialized range (CSS selector + offsets for EPUB; char offsets for PDF)</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color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Int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Highlight color (ARGB)</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annotationId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Long (FK)?</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References annotations.id if created from pen highlight, nullable</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userNote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String?</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User-added commentary, nullable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tags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Comma-separated custom tags, nullable</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createdAt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Long</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Creation timestamp</w:t>
            </w:r>
          </w:p>
        </w:tc>
      </w:tr>
    </w:tbl>
    <w:p>
      <w:pPr>
        <w:pStyle w:val="Heading1"/>
        <w:spacing w:after="160" w:before="360" w:line="312"/>
      </w:pPr>
      <w:bookmarkStart w:id="100033" w:name="_Toc100033"/>
      <w:r>
        <w:rPr>
          <w:rFonts w:ascii="Times New Roman" w:eastAsia="SimHei"/>
          <w:b/>
          <w:bCs/>
          <w:color w:val="1A2330"/>
          <w:sz w:val="32"/>
          <w:szCs w:val="32"/>
        </w:rPr>
        <w:t xml:space="preserve">7. UI/UX Design</w:t>
      </w:r>
      <w:bookmarkEnd w:id="100033"/>
    </w:p>
    <w:p>
      <w:pPr>
        <w:pStyle w:val="Heading2"/>
        <w:spacing w:after="120" w:before="240" w:line="312"/>
      </w:pPr>
      <w:bookmarkStart w:id="100034" w:name="_Toc100034"/>
      <w:r>
        <w:rPr>
          <w:rFonts w:ascii="Times New Roman" w:eastAsia="SimHei"/>
          <w:b/>
          <w:bCs/>
          <w:color w:val="1A2330"/>
          <w:sz w:val="28"/>
          <w:szCs w:val="28"/>
        </w:rPr>
        <w:t xml:space="preserve">7.1 Design Philosophy</w:t>
      </w:r>
      <w:bookmarkEnd w:id="100034"/>
    </w:p>
    <w:p>
      <w:pPr>
        <w:spacing w:after="80" w:line="312"/>
        <w:jc w:val="both"/>
      </w:pPr>
      <w:r>
        <w:rPr>
          <w:rFonts w:ascii="Times New Roman" w:eastAsia="Microsoft YaHei"/>
          <w:color w:val="2C3E50"/>
          <w:sz w:val="24"/>
          <w:szCs w:val="24"/>
        </w:rPr>
        <w:t xml:space="preserve">The UI design follows the principle of progressive disclosure: the reading view is as minimal as possible, with advanced features accessible through simple gestures and collapsible panels. The core reading experience shows only the document content with a subtle page number indicator. Tapping the center of the screen reveals the top toolbar (with search, outline, and settings icons) and the bottom navigation bar (with pen tools, highlight color picker, and page scrubber). The toolbar auto-hides after 3 seconds of inactivity or when the user begins scrolling, ensuring that the maximum screen area is always dedicated to content.</w:t>
      </w:r>
    </w:p>
    <w:p>
      <w:pPr>
        <w:pStyle w:val="Heading2"/>
        <w:spacing w:after="120" w:before="240" w:line="312"/>
      </w:pPr>
      <w:bookmarkStart w:id="100035" w:name="_Toc100035"/>
      <w:r>
        <w:rPr>
          <w:rFonts w:ascii="Times New Roman" w:eastAsia="SimHei"/>
          <w:b/>
          <w:bCs/>
          <w:color w:val="1A2330"/>
          <w:sz w:val="28"/>
          <w:szCs w:val="28"/>
        </w:rPr>
        <w:t xml:space="preserve">7.2 Reading View Layout</w:t>
      </w:r>
      <w:bookmarkEnd w:id="100035"/>
    </w:p>
    <w:p>
      <w:pPr>
        <w:spacing w:after="80" w:line="312"/>
        <w:jc w:val="both"/>
      </w:pPr>
      <w:r>
        <w:rPr>
          <w:rFonts w:ascii="Times New Roman" w:eastAsia="Microsoft YaHei"/>
          <w:color w:val="2C3E50"/>
          <w:sz w:val="24"/>
          <w:szCs w:val="24"/>
        </w:rPr>
        <w:t xml:space="preserve">The reading view occupies the full screen with no persistent UI chrome. Status bar and navigation bar are hidden using immersive sticky mode, reappearing briefly on swipe-from-edge gestures. The document content fills the entire viewport with configurable margins (default: 5% horizontal, 3% vertical) that ensure text never touches the screen edge. Page turns are animated with a horizontal slide (EPUB) or vertical scroll (PDF) transition, configurable in settings. The page number indicator is a small, semi-transparent text element in the bottom-right corner that shows the current page number and total page count, fading out after 2 seconds of inactivity.</w:t>
      </w:r>
    </w:p>
    <w:p>
      <w:pPr>
        <w:pStyle w:val="Heading2"/>
        <w:spacing w:after="120" w:before="240" w:line="312"/>
      </w:pPr>
      <w:bookmarkStart w:id="100036" w:name="_Toc100036"/>
      <w:r>
        <w:rPr>
          <w:rFonts w:ascii="Times New Roman" w:eastAsia="SimHei"/>
          <w:b/>
          <w:bCs/>
          <w:color w:val="1A2330"/>
          <w:sz w:val="28"/>
          <w:szCs w:val="28"/>
        </w:rPr>
        <w:t xml:space="preserve">7.3 Annotation Toolbar</w:t>
      </w:r>
      <w:bookmarkEnd w:id="100036"/>
    </w:p>
    <w:p>
      <w:pPr>
        <w:spacing w:after="80" w:line="312"/>
        <w:jc w:val="both"/>
      </w:pPr>
      <w:r>
        <w:rPr>
          <w:rFonts w:ascii="Times New Roman" w:eastAsia="Microsoft YaHei"/>
          <w:color w:val="2C3E50"/>
          <w:sz w:val="24"/>
          <w:szCs w:val="24"/>
        </w:rPr>
        <w:t xml:space="preserve">The annotation toolbar slides up from the bottom of the screen when activated (tap center -&gt; tap pen icon, or two-finger swipe up). It contains three primary tool groups: pen tools (fine pen, highlighter, eraser), color picker (six preset colors plus custom), and size slider (for pen width or highlighter width). The currently selected tool and color are highlighted with a visual indicator. Tool selection is instantaneous, and the toolbar remains visible while any tool is active. Tapping outside the toolbar or pressing the back button dismisses it and deselects the active tool, returning to pure reading mode.</w:t>
      </w:r>
    </w:p>
    <w:p>
      <w:pPr>
        <w:pStyle w:val="Heading2"/>
        <w:spacing w:after="120" w:before="240" w:line="312"/>
      </w:pPr>
      <w:bookmarkStart w:id="100037" w:name="_Toc100037"/>
      <w:r>
        <w:rPr>
          <w:rFonts w:ascii="Times New Roman" w:eastAsia="SimHei"/>
          <w:b/>
          <w:bCs/>
          <w:color w:val="1A2330"/>
          <w:sz w:val="28"/>
          <w:szCs w:val="28"/>
        </w:rPr>
        <w:t xml:space="preserve">7.4 Outline Drawer</w:t>
      </w:r>
      <w:bookmarkEnd w:id="100037"/>
    </w:p>
    <w:p>
      <w:pPr>
        <w:spacing w:after="80" w:line="312"/>
        <w:jc w:val="both"/>
      </w:pPr>
      <w:r>
        <w:rPr>
          <w:rFonts w:ascii="Times New Roman" w:eastAsia="Microsoft YaHei"/>
          <w:color w:val="2C3E50"/>
          <w:sz w:val="24"/>
          <w:szCs w:val="24"/>
        </w:rPr>
        <w:t xml:space="preserve">The outline drawer slides in from the left edge when activated (tap center -&gt; tap outline icon, or swipe from left edge). It occupies 60% of the screen width and overlays the reading content with a semi-transparent scrim. The drawer displays the hierarchical chapter outline with expand/collapse controls for nested levels. A search field at the top filters the outline in real-time. Tapping an outline entry navigates to the target location and closes the drawer. The drawer remembers its scroll position and expanded/collapsed state across opens within the same session.</w:t>
      </w:r>
    </w:p>
    <w:p>
      <w:pPr>
        <w:pStyle w:val="Heading2"/>
        <w:spacing w:after="120" w:before="240" w:line="312"/>
      </w:pPr>
      <w:bookmarkStart w:id="100038" w:name="_Toc100038"/>
      <w:r>
        <w:rPr>
          <w:rFonts w:ascii="Times New Roman" w:eastAsia="SimHei"/>
          <w:b/>
          <w:bCs/>
          <w:color w:val="1A2330"/>
          <w:sz w:val="28"/>
          <w:szCs w:val="28"/>
        </w:rPr>
        <w:t xml:space="preserve">7.5 Notes Panel</w:t>
      </w:r>
      <w:bookmarkEnd w:id="100038"/>
    </w:p>
    <w:p>
      <w:pPr>
        <w:spacing w:after="80" w:line="312"/>
        <w:jc w:val="both"/>
      </w:pPr>
      <w:r>
        <w:rPr>
          <w:rFonts w:ascii="Times New Roman" w:eastAsia="Microsoft YaHei"/>
          <w:color w:val="2C3E50"/>
          <w:sz w:val="24"/>
          <w:szCs w:val="24"/>
        </w:rPr>
        <w:t xml:space="preserve">The notes panel slides in from the right edge and occupies 70% of the screen width. It displays all auto-generated and user-edited notes for the current document, sorted chronologically by default. Each note card shows the extracted text (first 100 characters), page number, highlight color indicator, and any user-added commentary. A search bar at the top filters notes by content. Long-pressing a note card opens an edit sheet where the user can add commentary, apply tags, or change the highlight color. Tapping a note card navigates to the source location in the document and briefly pulses the associated highlight.</w:t>
      </w:r>
    </w:p>
    <w:p>
      <w:pPr>
        <w:pStyle w:val="Heading1"/>
        <w:spacing w:after="160" w:before="360" w:line="312"/>
      </w:pPr>
      <w:bookmarkStart w:id="100039" w:name="_Toc100039"/>
      <w:r>
        <w:rPr>
          <w:rFonts w:ascii="Times New Roman" w:eastAsia="SimHei"/>
          <w:b/>
          <w:bCs/>
          <w:color w:val="1A2330"/>
          <w:sz w:val="32"/>
          <w:szCs w:val="32"/>
        </w:rPr>
        <w:t xml:space="preserve">8. Technology Stack</w:t>
      </w:r>
      <w:bookmarkEnd w:id="100039"/>
    </w:p>
    <w:p>
      <w:pPr>
        <w:keepNext/>
        <w:spacing w:after="100" w:before="200" w:line="312"/>
      </w:pPr>
      <w:r>
        <w:rPr>
          <w:rFonts w:ascii="Times New Roman" w:eastAsia="SimHei"/>
          <w:b/>
          <w:bCs/>
          <w:color w:val="607080"/>
          <w:sz w:val="21"/>
          <w:szCs w:val="21"/>
        </w:rPr>
        <w:t xml:space="preserve">Table 7: Technology Stack Overview</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Technology</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Rationale</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Language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Kotlin</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Modern Android-first language with coroutines, null safety, and concise syntax</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UI Framework</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Jetpack Compose + Custom Canvas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Declarative UI for panels/toolbars; Canvas for high-perf rendering</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PDF Renderer</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MuPDF (JNI)</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Lightweight, fast, and well-maintained C library with Android bindings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EPUB Renderer</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Custom WebView Engine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WebView for HTML/CSS rendering with custom pagination and CSS injection</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Text Layer Engine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MuPDF text API + WebView JS bridge</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Native text extraction from PDF char boxes and EPUB DOM, zero OCR overhead</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Database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Room (SQLite)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Jetpack-standard ORM with compile-time query verification and coroutine support</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Serialization</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Protocol Buffers</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Efficient binary serialization for annotation vector data</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Async Framework</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Kotlin Coroutines + Flow</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Structured concurrency with backpressure-aware reactive streams</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Dependency Injection</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Hilt</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Google-recommended DI framework built on Dagger</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Build System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Gradle (Kotlin DSL)</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Standard Android build system with build-src convention plugins</w:t>
            </w:r>
          </w:p>
        </w:tc>
      </w:tr>
    </w:tbl>
    <w:p>
      <w:pPr>
        <w:spacing w:after="80" w:line="312"/>
        <w:jc w:val="both"/>
      </w:pPr>
      <w:r>
        <w:rPr>
          <w:rFonts w:ascii="Times New Roman" w:eastAsia="Microsoft YaHei"/>
          <w:color w:val="2C3E50"/>
          <w:sz w:val="24"/>
          <w:szCs w:val="24"/>
        </w:rPr>
        <w:t xml:space="preserve">The minimum SDK version is 24 (Android 7.0 Nougat), which provides coverage of approximately 95% of active Android devices as of 2026. The target SDK version is 35 (Android 15), ensuring compatibility with the latest platform features including predictive back gesture, per-app language preferences, and edge-to-edge display. The app is designed to be fully functional on both phone and tablet form factors, with responsive layout adaptations for screen widths above 600dp (tablet mode shows side-by-side panels instead of overlay drawers).</w:t>
      </w:r>
    </w:p>
    <w:p>
      <w:pPr>
        <w:pStyle w:val="Heading1"/>
        <w:spacing w:after="160" w:before="360" w:line="312"/>
      </w:pPr>
      <w:bookmarkStart w:id="100040" w:name="_Toc100040"/>
      <w:r>
        <w:rPr>
          <w:rFonts w:ascii="Times New Roman" w:eastAsia="SimHei"/>
          <w:b/>
          <w:bCs/>
          <w:color w:val="1A2330"/>
          <w:sz w:val="32"/>
          <w:szCs w:val="32"/>
        </w:rPr>
        <w:t xml:space="preserve">9. Risk Analysis &amp; Mitigation</w:t>
      </w:r>
      <w:bookmarkEnd w:id="100040"/>
    </w:p>
    <w:p>
      <w:pPr>
        <w:keepNext/>
        <w:spacing w:after="100" w:before="200" w:line="312"/>
      </w:pPr>
      <w:r>
        <w:rPr>
          <w:rFonts w:ascii="Times New Roman" w:eastAsia="SimHei"/>
          <w:b/>
          <w:bCs/>
          <w:color w:val="607080"/>
          <w:sz w:val="21"/>
          <w:szCs w:val="21"/>
        </w:rPr>
        <w:t xml:space="preserve">Table 8: Risk Analysis Matrix</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Risk</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Probability</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Impact</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Mitigation Strategy</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OOM on low-RAM devices with 500 MB documents</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Medium</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High</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Dynamic cache sizing based on Runtime.maxMemory(); aggressive eviction on onTrimMemory(); bitmap pool recycling; memory watchdog coroutine with graduated response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Pen input latency exceeds 8ms on mid-range devices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Medium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High</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Input prediction via predicted motion API; dedicated input thread at 120/240 Hz; hardware overlay for instant feedback; profiling on real devices across price tiers</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Text layer unavailable in scanned PDF pages</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Medium</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Low</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Graceful degradation: pen highlights stored as visual-only annotations; subtle indicator in notes panel; users can manually add text notes; affected pages are a minority in typical use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MuPDF license compliance issues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Low</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High</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Affiliate GPL license for open-source distribution; AGPL compliance review; alternative: commercial MuPDF license or fallback to Android PdfRenderer (with feature reduction)</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EPUB rendering inconsistencies across devices</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Medium</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Medium</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Custom CSS normalization layer; device-specific rendering test suite; user-adjustable font/margin overrides; progressive enhancement from simple to complex CSS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Database corruption after unexpected termination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Low</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High</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WAL journal mode for crash resilience; periodic integrity checks via PRAGMA integrity_check; automatic backup before each session; export function for manual backup</w:t>
            </w:r>
          </w:p>
        </w:tc>
      </w:tr>
      <w:tr>
        <w:trPr>
          <w:cantSplit/>
        </w:trPr>
        <w:tc>
          <w:tcPr>
            <w:shd w:fill="F8F0EB" w:val="clear"/>
            <w:tcMar>
              <w:top w:type="dxa" w:w="60"/>
              <w:left w:type="dxa" w:w="120"/>
              <w:bottom w:type="dxa" w:w="60"/>
              <w:right w:type="dxa" w:w="120"/>
            </w:tcMar>
          </w:tcPr>
          <w:p>
            <w:r>
              <w:rPr>
                <w:rFonts w:ascii="Times New Roman" w:eastAsia="Microsoft YaHei"/>
                <w:color w:val="2C3E50"/>
                <w:sz w:val="21"/>
                <w:szCs w:val="21"/>
              </w:rPr>
              <w:t xml:space="preserve">Annotation layer misaligned at non-standard zoom levels</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Low</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Medium</w:t>
            </w:r>
          </w:p>
        </w:tc>
        <w:tc>
          <w:tcPr>
            <w:shd w:fill="F8F0EB" w:val="clear"/>
            <w:tcMar>
              <w:top w:type="dxa" w:w="60"/>
              <w:left w:type="dxa" w:w="120"/>
              <w:bottom w:type="dxa" w:w="60"/>
              <w:right w:type="dxa" w:w="120"/>
            </w:tcMar>
          </w:tcPr>
          <w:p>
            <w:r>
              <w:rPr>
                <w:rFonts w:ascii="Times New Roman" w:eastAsia="Microsoft YaHei"/>
                <w:color w:val="2C3E50"/>
                <w:sz w:val="21"/>
                <w:szCs w:val="21"/>
              </w:rPr>
              <w:t xml:space="preserve">Vector-based annotations scaled at render time; bounding box hit-testing in document coordinates; zoom-level invariant storage; per-zoom-level rendering validation tests</w:t>
            </w:r>
          </w:p>
        </w:tc>
      </w:tr>
    </w:tbl>
    <w:p>
      <w:pPr>
        <w:pStyle w:val="Heading1"/>
        <w:spacing w:after="160" w:before="360" w:line="312"/>
      </w:pPr>
      <w:bookmarkStart w:id="100041" w:name="_Toc100041"/>
      <w:r>
        <w:rPr>
          <w:rFonts w:ascii="Times New Roman" w:eastAsia="SimHei"/>
          <w:b/>
          <w:bCs/>
          <w:color w:val="1A2330"/>
          <w:sz w:val="32"/>
          <w:szCs w:val="32"/>
        </w:rPr>
        <w:t xml:space="preserve">10. Implementation Roadmap</w:t>
      </w:r>
      <w:bookmarkEnd w:id="100041"/>
    </w:p>
    <w:p>
      <w:pPr>
        <w:pStyle w:val="Heading2"/>
        <w:spacing w:after="120" w:before="240" w:line="312"/>
      </w:pPr>
      <w:bookmarkStart w:id="100042" w:name="_Toc100042"/>
      <w:r>
        <w:rPr>
          <w:rFonts w:ascii="Times New Roman" w:eastAsia="SimHei"/>
          <w:b/>
          <w:bCs/>
          <w:color w:val="1A2330"/>
          <w:sz w:val="28"/>
          <w:szCs w:val="28"/>
        </w:rPr>
        <w:t xml:space="preserve">10.1 Phase 1: Core Reading Engine (Weeks 1-6)</w:t>
      </w:r>
      <w:bookmarkEnd w:id="100042"/>
    </w:p>
    <w:p>
      <w:pPr>
        <w:spacing w:after="80" w:line="312"/>
        <w:jc w:val="both"/>
      </w:pPr>
      <w:r>
        <w:rPr>
          <w:rFonts w:ascii="Times New Roman" w:eastAsia="Microsoft YaHei"/>
          <w:color w:val="2C3E50"/>
          <w:sz w:val="24"/>
          <w:szCs w:val="24"/>
        </w:rPr>
        <w:t xml:space="preserve">The first phase focuses on building the foundational rendering and navigation infrastructure. This includes the PDF tile-based renderer with MuPDF integration, the EPUB WebView-based renderer with custom pagination, the viewport manager and compositor system, the document file scanner and metadata extractor, the basic reading view with immersive mode and page navigation, and the reading progress persistence system. By the end of Phase 1, users can open any EPUB or PDF file, read it with smooth scrolling, navigate between pages, and have their reading position saved automatically. No annotation or pen features are included in this phase.</w:t>
      </w:r>
    </w:p>
    <w:p>
      <w:pPr>
        <w:pStyle w:val="Heading2"/>
        <w:spacing w:after="120" w:before="240" w:line="312"/>
      </w:pPr>
      <w:bookmarkStart w:id="100043" w:name="_Toc100043"/>
      <w:r>
        <w:rPr>
          <w:rFonts w:ascii="Times New Roman" w:eastAsia="SimHei"/>
          <w:b/>
          <w:bCs/>
          <w:color w:val="1A2330"/>
          <w:sz w:val="28"/>
          <w:szCs w:val="28"/>
        </w:rPr>
        <w:t xml:space="preserve">10.2 Phase 2: Annotation &amp; Pen System (Weeks 7-10)</w:t>
      </w:r>
      <w:bookmarkEnd w:id="100043"/>
    </w:p>
    <w:p>
      <w:pPr>
        <w:spacing w:after="80" w:line="312"/>
        <w:jc w:val="both"/>
      </w:pPr>
      <w:r>
        <w:rPr>
          <w:rFonts w:ascii="Times New Roman" w:eastAsia="Microsoft YaHei"/>
          <w:color w:val="2C3E50"/>
          <w:sz w:val="24"/>
          <w:szCs w:val="24"/>
        </w:rPr>
        <w:t xml:space="preserve">The second phase adds the full annotation and pen system. This includes the pen input pipeline with low-latency rendering, the vector stroke capture and Bezier fitting engine, the annotation overlay rendering system, the highlight tools (text selection and pen highlighter), the text-layer-based extraction pipeline for pen highlight text capture (EPUB DOM query via JavaScript bridge and PDF text layer query via MuPDF API), the auto-notes generation and persistence system, the annotation toolbar UI, and the notes panel. By the end of Phase 2, users can draw with the pen, create text and pen highlights, and have all highlighted text automatically saved as searchable notes. Because text extraction uses the native text layer rather than OCR, the feature works universally across all languages supported by the source document with no additional language packs or processing overhead.</w:t>
      </w:r>
    </w:p>
    <w:p>
      <w:pPr>
        <w:pStyle w:val="Heading2"/>
        <w:spacing w:after="120" w:before="240" w:line="312"/>
      </w:pPr>
      <w:bookmarkStart w:id="100044" w:name="_Toc100044"/>
      <w:r>
        <w:rPr>
          <w:rFonts w:ascii="Times New Roman" w:eastAsia="SimHei"/>
          <w:b/>
          <w:bCs/>
          <w:color w:val="1A2330"/>
          <w:sz w:val="28"/>
          <w:szCs w:val="28"/>
        </w:rPr>
        <w:t xml:space="preserve">10.3 Phase 3: Navigation &amp; Polish (Weeks 11-14)</w:t>
      </w:r>
      <w:bookmarkEnd w:id="100044"/>
    </w:p>
    <w:p>
      <w:pPr>
        <w:spacing w:after="80" w:line="312"/>
        <w:jc w:val="both"/>
      </w:pPr>
      <w:r>
        <w:rPr>
          <w:rFonts w:ascii="Times New Roman" w:eastAsia="Microsoft YaHei"/>
          <w:color w:val="2C3E50"/>
          <w:sz w:val="24"/>
          <w:szCs w:val="24"/>
        </w:rPr>
        <w:t xml:space="preserve">The third phase completes the feature set with navigation tools and UI polish. This includes the chapter outline extraction and drawer UI, the page scrubber with thumbnail previews, the document library with recent files and folder browser, settings screens for reading preferences, pen tool customization, and display options, and comprehensive performance optimization including memory profiling, jank elimination, and startup time reduction. By the end of Phase 3, the application is feature-complete and ready for beta testing.</w:t>
      </w:r>
    </w:p>
    <w:p>
      <w:pPr>
        <w:pStyle w:val="Heading2"/>
        <w:spacing w:after="120" w:before="240" w:line="312"/>
      </w:pPr>
      <w:bookmarkStart w:id="100045" w:name="_Toc100045"/>
      <w:r>
        <w:rPr>
          <w:rFonts w:ascii="Times New Roman" w:eastAsia="SimHei"/>
          <w:b/>
          <w:bCs/>
          <w:color w:val="1A2330"/>
          <w:sz w:val="28"/>
          <w:szCs w:val="28"/>
        </w:rPr>
        <w:t xml:space="preserve">10.4 Phase 4: Hardening &amp; Release (Weeks 15-18)</w:t>
      </w:r>
      <w:bookmarkEnd w:id="100045"/>
    </w:p>
    <w:p>
      <w:pPr>
        <w:spacing w:after="80" w:line="312"/>
        <w:jc w:val="both"/>
      </w:pPr>
      <w:r>
        <w:rPr>
          <w:rFonts w:ascii="Times New Roman" w:eastAsia="Microsoft YaHei"/>
          <w:color w:val="2C3E50"/>
          <w:sz w:val="24"/>
          <w:szCs w:val="24"/>
        </w:rPr>
        <w:t xml:space="preserve">The final phase focuses on quality assurance, localization, and release preparation. This includes end-to-end testing on a device matrix covering the top 20 Android devices by market share, accessibility audit and screen reader support, performance regression testing with automated benchmarks, and Play Store preparation including store listing, screenshots, and privacy policy. Because text extraction is handled entirely through the native text layer, there are no OCR language packs to integrate or tune, simplifying the release process considerably. The target is a production release on Google Play within 18 weeks of project kickoff.</w:t>
      </w:r>
    </w:p>
    <w:sectPr>
      <w:headerReference w:type="default" r:id="rId8"/>
      <w:footerReference w:type="default" r:id="rId9"/>
      <w:type w:val="nextPage"/>
      <w:pgSz w:w="11906" w:h="16838" w:orient="0"/>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Microsoft YaHe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808080"/>
        <w:sz w:val="18"/>
        <w:szCs w:val="18"/>
      </w:rPr>
      <w:t xml:space="preserve">InkReader — Product Requirements &amp;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1"/>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2026-04-20T07:09:57.853Z</dcterms:created>
  <dcterms:modified xsi:type="dcterms:W3CDTF">2026-04-20T07:09:57.853Z</dcterms:modified>
</cp:coreProperties>
</file>

<file path=docProps/custom.xml><?xml version="1.0" encoding="utf-8"?>
<Properties xmlns="http://schemas.openxmlformats.org/officeDocument/2006/custom-properties" xmlns:vt="http://schemas.openxmlformats.org/officeDocument/2006/docPropsVTypes"/>
</file>