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7F9EA0" w14:textId="0CB454FC" w:rsidR="006B5D5C" w:rsidRPr="001F7E51" w:rsidRDefault="00125A90" w:rsidP="006B5D5C">
      <w:pPr>
        <w:shd w:val="clear" w:color="auto" w:fill="FFFFFF"/>
        <w:spacing w:before="286" w:after="480" w:line="780" w:lineRule="atLeast"/>
        <w:jc w:val="center"/>
        <w:outlineLvl w:val="0"/>
        <w:rPr>
          <w:rFonts w:ascii="Georgia" w:eastAsia="Times New Roman" w:hAnsi="Georgia" w:cs="Segoe UI"/>
          <w:b/>
          <w:bCs/>
          <w:color w:val="242424"/>
          <w:spacing w:val="-3"/>
          <w:kern w:val="36"/>
          <w:sz w:val="40"/>
          <w:szCs w:val="40"/>
          <w:lang w:eastAsia="en-GB"/>
        </w:rPr>
      </w:pPr>
      <w:proofErr w:type="spellStart"/>
      <w:r>
        <w:rPr>
          <w:rFonts w:ascii="Georgia" w:hAnsi="Georgia"/>
          <w:b/>
          <w:sz w:val="40"/>
          <w:szCs w:val="40"/>
        </w:rPr>
        <w:t>Lexican</w:t>
      </w:r>
      <w:proofErr w:type="spellEnd"/>
      <w:r>
        <w:rPr>
          <w:rFonts w:ascii="Georgia" w:hAnsi="Georgia"/>
          <w:b/>
          <w:sz w:val="40"/>
          <w:szCs w:val="40"/>
        </w:rPr>
        <w:t xml:space="preserve"> Group of Company</w:t>
      </w:r>
      <w:r w:rsidR="006B5D5C" w:rsidRPr="001F7E51">
        <w:rPr>
          <w:rFonts w:ascii="Georgia" w:hAnsi="Georgia"/>
          <w:b/>
          <w:sz w:val="40"/>
          <w:szCs w:val="40"/>
        </w:rPr>
        <w:t xml:space="preserve">: </w:t>
      </w:r>
      <w:r w:rsidRPr="00125A90">
        <w:rPr>
          <w:rFonts w:ascii="Georgia" w:hAnsi="Georgia"/>
          <w:b/>
          <w:sz w:val="40"/>
          <w:szCs w:val="40"/>
        </w:rPr>
        <w:t>An Exploratory Analysis of Sales Performance Using Data Visualization Techniques</w:t>
      </w:r>
    </w:p>
    <w:p w14:paraId="32F536D1" w14:textId="77777777" w:rsidR="006B5D5C" w:rsidRPr="00374DD3" w:rsidRDefault="006B5D5C" w:rsidP="006B5D5C">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1. Outline</w:t>
      </w:r>
    </w:p>
    <w:p w14:paraId="0444CFD7" w14:textId="77777777" w:rsidR="006B5D5C" w:rsidRPr="004B6F77" w:rsidRDefault="006B5D5C" w:rsidP="006B5D5C">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374DD3">
        <w:rPr>
          <w:rFonts w:ascii="Georgia" w:eastAsia="Times New Roman" w:hAnsi="Georgia" w:cs="Times New Roman"/>
          <w:color w:val="242424"/>
          <w:spacing w:val="-1"/>
          <w:sz w:val="30"/>
          <w:szCs w:val="30"/>
          <w:lang w:eastAsia="en-GB"/>
        </w:rPr>
        <w:t>· </w:t>
      </w:r>
      <w:r w:rsidRPr="004B6F77">
        <w:rPr>
          <w:rFonts w:ascii="Georgia" w:eastAsia="Times New Roman" w:hAnsi="Georgia" w:cs="Times New Roman"/>
          <w:i/>
          <w:iCs/>
          <w:color w:val="242424"/>
          <w:spacing w:val="-1"/>
          <w:sz w:val="24"/>
          <w:szCs w:val="24"/>
          <w:lang w:eastAsia="en-GB"/>
        </w:rPr>
        <w:t>Introduction</w:t>
      </w:r>
    </w:p>
    <w:p w14:paraId="5EE60B66" w14:textId="77777777" w:rsidR="006B5D5C" w:rsidRPr="004B6F77" w:rsidRDefault="006B5D5C" w:rsidP="006B5D5C">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4B6F77">
        <w:rPr>
          <w:rFonts w:ascii="Georgia" w:eastAsia="Times New Roman" w:hAnsi="Georgia" w:cs="Times New Roman"/>
          <w:color w:val="242424"/>
          <w:spacing w:val="-1"/>
          <w:sz w:val="24"/>
          <w:szCs w:val="24"/>
          <w:lang w:eastAsia="en-GB"/>
        </w:rPr>
        <w:t>· </w:t>
      </w:r>
      <w:r w:rsidRPr="004B6F77">
        <w:rPr>
          <w:rFonts w:ascii="Georgia" w:eastAsia="Times New Roman" w:hAnsi="Georgia" w:cs="Times New Roman"/>
          <w:i/>
          <w:iCs/>
          <w:color w:val="242424"/>
          <w:spacing w:val="-1"/>
          <w:sz w:val="24"/>
          <w:szCs w:val="24"/>
          <w:lang w:eastAsia="en-GB"/>
        </w:rPr>
        <w:t>Story of Data</w:t>
      </w:r>
    </w:p>
    <w:p w14:paraId="3A502CE9" w14:textId="77777777" w:rsidR="006B5D5C" w:rsidRPr="004B6F77" w:rsidRDefault="006B5D5C" w:rsidP="006B5D5C">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4B6F77">
        <w:rPr>
          <w:rFonts w:ascii="Georgia" w:eastAsia="Times New Roman" w:hAnsi="Georgia" w:cs="Times New Roman"/>
          <w:color w:val="242424"/>
          <w:spacing w:val="-1"/>
          <w:sz w:val="24"/>
          <w:szCs w:val="24"/>
          <w:lang w:eastAsia="en-GB"/>
        </w:rPr>
        <w:t>· </w:t>
      </w:r>
      <w:r w:rsidRPr="004B6F77">
        <w:rPr>
          <w:rFonts w:ascii="Georgia" w:eastAsia="Times New Roman" w:hAnsi="Georgia" w:cs="Times New Roman"/>
          <w:i/>
          <w:iCs/>
          <w:color w:val="242424"/>
          <w:spacing w:val="-1"/>
          <w:sz w:val="24"/>
          <w:szCs w:val="24"/>
          <w:lang w:eastAsia="en-GB"/>
        </w:rPr>
        <w:t xml:space="preserve">Data Splitting and </w:t>
      </w:r>
      <w:proofErr w:type="spellStart"/>
      <w:r w:rsidRPr="004B6F77">
        <w:rPr>
          <w:rFonts w:ascii="Georgia" w:eastAsia="Times New Roman" w:hAnsi="Georgia" w:cs="Times New Roman"/>
          <w:i/>
          <w:iCs/>
          <w:color w:val="242424"/>
          <w:spacing w:val="-1"/>
          <w:sz w:val="24"/>
          <w:szCs w:val="24"/>
          <w:lang w:eastAsia="en-GB"/>
        </w:rPr>
        <w:t>Preprocessing</w:t>
      </w:r>
      <w:proofErr w:type="spellEnd"/>
    </w:p>
    <w:p w14:paraId="30D7ACDB" w14:textId="77777777" w:rsidR="006B5D5C" w:rsidRPr="004B6F77" w:rsidRDefault="006B5D5C" w:rsidP="006B5D5C">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4B6F77">
        <w:rPr>
          <w:rFonts w:ascii="Georgia" w:eastAsia="Times New Roman" w:hAnsi="Georgia" w:cs="Times New Roman"/>
          <w:color w:val="242424"/>
          <w:spacing w:val="-1"/>
          <w:sz w:val="24"/>
          <w:szCs w:val="24"/>
          <w:lang w:eastAsia="en-GB"/>
        </w:rPr>
        <w:t>· </w:t>
      </w:r>
      <w:r w:rsidRPr="004B6F77">
        <w:rPr>
          <w:rFonts w:ascii="Georgia" w:eastAsia="Times New Roman" w:hAnsi="Georgia" w:cs="Times New Roman"/>
          <w:i/>
          <w:iCs/>
          <w:color w:val="242424"/>
          <w:spacing w:val="-1"/>
          <w:sz w:val="24"/>
          <w:szCs w:val="24"/>
          <w:lang w:eastAsia="en-GB"/>
        </w:rPr>
        <w:t>Pre-Analysis</w:t>
      </w:r>
    </w:p>
    <w:p w14:paraId="5D0F089A" w14:textId="77777777" w:rsidR="006B5D5C" w:rsidRPr="004B6F77" w:rsidRDefault="006B5D5C" w:rsidP="006B5D5C">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4B6F77">
        <w:rPr>
          <w:rFonts w:ascii="Georgia" w:eastAsia="Times New Roman" w:hAnsi="Georgia" w:cs="Times New Roman"/>
          <w:color w:val="242424"/>
          <w:spacing w:val="-1"/>
          <w:sz w:val="24"/>
          <w:szCs w:val="24"/>
          <w:lang w:eastAsia="en-GB"/>
        </w:rPr>
        <w:t>· </w:t>
      </w:r>
      <w:r w:rsidRPr="004B6F77">
        <w:rPr>
          <w:rFonts w:ascii="Georgia" w:eastAsia="Times New Roman" w:hAnsi="Georgia" w:cs="Times New Roman"/>
          <w:i/>
          <w:iCs/>
          <w:color w:val="242424"/>
          <w:spacing w:val="-1"/>
          <w:sz w:val="24"/>
          <w:szCs w:val="24"/>
          <w:lang w:eastAsia="en-GB"/>
        </w:rPr>
        <w:t>In-Analysis</w:t>
      </w:r>
    </w:p>
    <w:p w14:paraId="24C9DAE2" w14:textId="77777777" w:rsidR="006B5D5C" w:rsidRPr="004B6F77" w:rsidRDefault="006B5D5C" w:rsidP="006B5D5C">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4B6F77">
        <w:rPr>
          <w:rFonts w:ascii="Georgia" w:eastAsia="Times New Roman" w:hAnsi="Georgia" w:cs="Times New Roman"/>
          <w:color w:val="242424"/>
          <w:spacing w:val="-1"/>
          <w:sz w:val="24"/>
          <w:szCs w:val="24"/>
          <w:lang w:eastAsia="en-GB"/>
        </w:rPr>
        <w:t>· </w:t>
      </w:r>
      <w:r w:rsidRPr="004B6F77">
        <w:rPr>
          <w:rFonts w:ascii="Georgia" w:eastAsia="Times New Roman" w:hAnsi="Georgia" w:cs="Times New Roman"/>
          <w:i/>
          <w:iCs/>
          <w:color w:val="242424"/>
          <w:spacing w:val="-1"/>
          <w:sz w:val="24"/>
          <w:szCs w:val="24"/>
          <w:lang w:eastAsia="en-GB"/>
        </w:rPr>
        <w:t>Post-Analysis and Insights</w:t>
      </w:r>
    </w:p>
    <w:p w14:paraId="6EDEC8E5" w14:textId="77777777" w:rsidR="006B5D5C" w:rsidRPr="004B6F77" w:rsidRDefault="006B5D5C" w:rsidP="006B5D5C">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4B6F77">
        <w:rPr>
          <w:rFonts w:ascii="Georgia" w:eastAsia="Times New Roman" w:hAnsi="Georgia" w:cs="Times New Roman"/>
          <w:color w:val="242424"/>
          <w:spacing w:val="-1"/>
          <w:sz w:val="24"/>
          <w:szCs w:val="24"/>
          <w:lang w:eastAsia="en-GB"/>
        </w:rPr>
        <w:t>· </w:t>
      </w:r>
      <w:r w:rsidRPr="004B6F77">
        <w:rPr>
          <w:rFonts w:ascii="Georgia" w:eastAsia="Times New Roman" w:hAnsi="Georgia" w:cs="Times New Roman"/>
          <w:i/>
          <w:iCs/>
          <w:color w:val="242424"/>
          <w:spacing w:val="-1"/>
          <w:sz w:val="24"/>
          <w:szCs w:val="24"/>
          <w:lang w:eastAsia="en-GB"/>
        </w:rPr>
        <w:t>Data Visualizations &amp; Charts</w:t>
      </w:r>
    </w:p>
    <w:p w14:paraId="73CDED41" w14:textId="77777777" w:rsidR="006B5D5C" w:rsidRPr="004B6F77" w:rsidRDefault="006B5D5C" w:rsidP="006B5D5C">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4B6F77">
        <w:rPr>
          <w:rFonts w:ascii="Georgia" w:eastAsia="Times New Roman" w:hAnsi="Georgia" w:cs="Times New Roman"/>
          <w:color w:val="242424"/>
          <w:spacing w:val="-1"/>
          <w:sz w:val="24"/>
          <w:szCs w:val="24"/>
          <w:lang w:eastAsia="en-GB"/>
        </w:rPr>
        <w:t>· </w:t>
      </w:r>
      <w:r w:rsidRPr="004B6F77">
        <w:rPr>
          <w:rFonts w:ascii="Georgia" w:eastAsia="Times New Roman" w:hAnsi="Georgia" w:cs="Times New Roman"/>
          <w:i/>
          <w:iCs/>
          <w:color w:val="242424"/>
          <w:spacing w:val="-1"/>
          <w:sz w:val="24"/>
          <w:szCs w:val="24"/>
          <w:lang w:eastAsia="en-GB"/>
        </w:rPr>
        <w:t>Recommendations and Observations</w:t>
      </w:r>
    </w:p>
    <w:p w14:paraId="3E13BE64" w14:textId="77777777" w:rsidR="006B5D5C" w:rsidRPr="004B6F77" w:rsidRDefault="006B5D5C" w:rsidP="006B5D5C">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4B6F77">
        <w:rPr>
          <w:rFonts w:ascii="Georgia" w:eastAsia="Times New Roman" w:hAnsi="Georgia" w:cs="Times New Roman"/>
          <w:color w:val="242424"/>
          <w:spacing w:val="-1"/>
          <w:sz w:val="24"/>
          <w:szCs w:val="24"/>
          <w:lang w:eastAsia="en-GB"/>
        </w:rPr>
        <w:t>· </w:t>
      </w:r>
      <w:r w:rsidRPr="004B6F77">
        <w:rPr>
          <w:rFonts w:ascii="Georgia" w:eastAsia="Times New Roman" w:hAnsi="Georgia" w:cs="Times New Roman"/>
          <w:i/>
          <w:iCs/>
          <w:color w:val="242424"/>
          <w:spacing w:val="-1"/>
          <w:sz w:val="24"/>
          <w:szCs w:val="24"/>
          <w:lang w:eastAsia="en-GB"/>
        </w:rPr>
        <w:t>Conclusion</w:t>
      </w:r>
    </w:p>
    <w:p w14:paraId="167BCBD6" w14:textId="77777777" w:rsidR="006B5D5C" w:rsidRPr="004B6F77" w:rsidRDefault="006B5D5C" w:rsidP="006B5D5C">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4B6F77">
        <w:rPr>
          <w:rFonts w:ascii="Georgia" w:eastAsia="Times New Roman" w:hAnsi="Georgia" w:cs="Times New Roman"/>
          <w:color w:val="242424"/>
          <w:spacing w:val="-1"/>
          <w:sz w:val="24"/>
          <w:szCs w:val="24"/>
          <w:lang w:eastAsia="en-GB"/>
        </w:rPr>
        <w:t>· </w:t>
      </w:r>
      <w:r w:rsidRPr="004B6F77">
        <w:rPr>
          <w:rFonts w:ascii="Georgia" w:eastAsia="Times New Roman" w:hAnsi="Georgia" w:cs="Times New Roman"/>
          <w:i/>
          <w:iCs/>
          <w:color w:val="242424"/>
          <w:spacing w:val="-1"/>
          <w:sz w:val="24"/>
          <w:szCs w:val="24"/>
          <w:lang w:eastAsia="en-GB"/>
        </w:rPr>
        <w:t>References &amp; Appendices</w:t>
      </w:r>
    </w:p>
    <w:p w14:paraId="26478B7D" w14:textId="77777777" w:rsidR="006B5D5C" w:rsidRPr="00374DD3" w:rsidRDefault="006B5D5C" w:rsidP="006B5D5C">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2. Introduction</w:t>
      </w:r>
    </w:p>
    <w:p w14:paraId="21BEFD79" w14:textId="77777777" w:rsidR="006B5D5C" w:rsidRDefault="006B5D5C" w:rsidP="006B5D5C">
      <w:pPr>
        <w:shd w:val="clear" w:color="auto" w:fill="FFFFFF"/>
        <w:spacing w:before="514" w:after="0" w:line="240" w:lineRule="auto"/>
        <w:rPr>
          <w:rFonts w:ascii="Georgia" w:eastAsia="Times New Roman" w:hAnsi="Georgia" w:cs="Times New Roman"/>
          <w:b/>
          <w:bCs/>
          <w:color w:val="242424"/>
          <w:spacing w:val="-1"/>
          <w:sz w:val="30"/>
          <w:szCs w:val="30"/>
          <w:lang w:eastAsia="en-GB"/>
        </w:rPr>
      </w:pPr>
    </w:p>
    <w:p w14:paraId="370ED43D" w14:textId="77777777" w:rsidR="006B5D5C" w:rsidRDefault="006B5D5C" w:rsidP="006B5D5C">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lastRenderedPageBreak/>
        <w:t>Objective of the Project:</w:t>
      </w:r>
    </w:p>
    <w:p w14:paraId="4EF0F45D" w14:textId="77777777" w:rsidR="006B5D5C" w:rsidRPr="00334EE5" w:rsidRDefault="006B5D5C" w:rsidP="006B5D5C">
      <w:pPr>
        <w:shd w:val="clear" w:color="auto" w:fill="FFFFFF"/>
        <w:spacing w:before="514" w:after="0" w:line="240" w:lineRule="auto"/>
        <w:rPr>
          <w:rFonts w:ascii="Georgia" w:hAnsi="Georgia" w:cstheme="majorHAnsi"/>
          <w:sz w:val="24"/>
          <w:szCs w:val="24"/>
        </w:rPr>
      </w:pPr>
      <w:r w:rsidRPr="00334EE5">
        <w:rPr>
          <w:rFonts w:ascii="Georgia" w:hAnsi="Georgia" w:cstheme="majorHAnsi"/>
          <w:sz w:val="24"/>
          <w:szCs w:val="24"/>
        </w:rPr>
        <w:t xml:space="preserve">The objective of this project is to assess the 2023 sales performance of the </w:t>
      </w:r>
      <w:proofErr w:type="spellStart"/>
      <w:r w:rsidRPr="00334EE5">
        <w:rPr>
          <w:rFonts w:ascii="Georgia" w:hAnsi="Georgia" w:cstheme="majorHAnsi"/>
          <w:sz w:val="24"/>
          <w:szCs w:val="24"/>
        </w:rPr>
        <w:t>Lexican</w:t>
      </w:r>
      <w:proofErr w:type="spellEnd"/>
      <w:r w:rsidRPr="00334EE5">
        <w:rPr>
          <w:rFonts w:ascii="Georgia" w:hAnsi="Georgia" w:cstheme="majorHAnsi"/>
          <w:sz w:val="24"/>
          <w:szCs w:val="24"/>
        </w:rPr>
        <w:t xml:space="preserve"> Group using a comprehensive sales dashboard. The dashboard is designed to monitor key performance indicators, identify top-performing products, regions, and sales representatives, and </w:t>
      </w:r>
      <w:proofErr w:type="spellStart"/>
      <w:r w:rsidRPr="00334EE5">
        <w:rPr>
          <w:rFonts w:ascii="Georgia" w:hAnsi="Georgia" w:cstheme="majorHAnsi"/>
          <w:sz w:val="24"/>
          <w:szCs w:val="24"/>
        </w:rPr>
        <w:t>analyze</w:t>
      </w:r>
      <w:proofErr w:type="spellEnd"/>
      <w:r w:rsidRPr="00334EE5">
        <w:rPr>
          <w:rFonts w:ascii="Georgia" w:hAnsi="Georgia" w:cstheme="majorHAnsi"/>
          <w:sz w:val="24"/>
          <w:szCs w:val="24"/>
        </w:rPr>
        <w:t xml:space="preserve"> customer </w:t>
      </w:r>
      <w:proofErr w:type="spellStart"/>
      <w:r w:rsidRPr="00334EE5">
        <w:rPr>
          <w:rFonts w:ascii="Georgia" w:hAnsi="Georgia" w:cstheme="majorHAnsi"/>
          <w:sz w:val="24"/>
          <w:szCs w:val="24"/>
        </w:rPr>
        <w:t>behavior</w:t>
      </w:r>
      <w:proofErr w:type="spellEnd"/>
      <w:r w:rsidRPr="00334EE5">
        <w:rPr>
          <w:rFonts w:ascii="Georgia" w:hAnsi="Georgia" w:cstheme="majorHAnsi"/>
          <w:sz w:val="24"/>
          <w:szCs w:val="24"/>
        </w:rPr>
        <w:t xml:space="preserve"> and sales channels. The insights generated aim to support management in tracking performance, optimizing sales strategies, and improving overall business outcomes.</w:t>
      </w:r>
    </w:p>
    <w:p w14:paraId="0CDB6336" w14:textId="77777777" w:rsidR="006B5D5C" w:rsidRPr="00374DD3" w:rsidRDefault="006B5D5C" w:rsidP="006B5D5C">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Problem Being Addressed:</w:t>
      </w:r>
    </w:p>
    <w:p w14:paraId="5779D6C6" w14:textId="77777777" w:rsidR="006B5D5C" w:rsidRPr="00334EE5" w:rsidRDefault="006B5D5C" w:rsidP="006B5D5C">
      <w:pPr>
        <w:pStyle w:val="NormalWeb"/>
        <w:rPr>
          <w:rFonts w:ascii="Georgia" w:hAnsi="Georgia" w:cstheme="majorHAnsi"/>
        </w:rPr>
      </w:pPr>
      <w:r w:rsidRPr="00334EE5">
        <w:rPr>
          <w:rFonts w:ascii="Georgia" w:hAnsi="Georgia" w:cstheme="majorHAnsi"/>
        </w:rPr>
        <w:t xml:space="preserve">This project addresses these gaps by </w:t>
      </w:r>
      <w:proofErr w:type="spellStart"/>
      <w:r w:rsidRPr="00334EE5">
        <w:rPr>
          <w:rFonts w:ascii="Georgia" w:hAnsi="Georgia" w:cstheme="majorHAnsi"/>
        </w:rPr>
        <w:t>analyzing</w:t>
      </w:r>
      <w:proofErr w:type="spellEnd"/>
      <w:r w:rsidRPr="00334EE5">
        <w:rPr>
          <w:rFonts w:ascii="Georgia" w:hAnsi="Georgia" w:cstheme="majorHAnsi"/>
        </w:rPr>
        <w:t xml:space="preserve"> sales data to answer critical performance questions, including:</w:t>
      </w:r>
    </w:p>
    <w:p w14:paraId="783140B2" w14:textId="77777777" w:rsidR="006B5D5C" w:rsidRPr="00334EE5" w:rsidRDefault="006B5D5C" w:rsidP="006B5D5C">
      <w:pPr>
        <w:pStyle w:val="NormalWeb"/>
        <w:numPr>
          <w:ilvl w:val="0"/>
          <w:numId w:val="11"/>
        </w:numPr>
        <w:rPr>
          <w:rFonts w:ascii="Georgia" w:hAnsi="Georgia" w:cstheme="majorHAnsi"/>
        </w:rPr>
      </w:pPr>
      <w:r w:rsidRPr="00334EE5">
        <w:rPr>
          <w:rFonts w:ascii="Georgia" w:hAnsi="Georgia" w:cstheme="majorHAnsi"/>
        </w:rPr>
        <w:t>Which region performed best based on total sales quantity and sales amount?</w:t>
      </w:r>
    </w:p>
    <w:p w14:paraId="148BD38B" w14:textId="77777777" w:rsidR="006B5D5C" w:rsidRPr="00334EE5" w:rsidRDefault="006B5D5C" w:rsidP="006B5D5C">
      <w:pPr>
        <w:pStyle w:val="NormalWeb"/>
        <w:numPr>
          <w:ilvl w:val="0"/>
          <w:numId w:val="11"/>
        </w:numPr>
        <w:rPr>
          <w:rFonts w:ascii="Georgia" w:hAnsi="Georgia" w:cstheme="majorHAnsi"/>
        </w:rPr>
      </w:pPr>
      <w:r w:rsidRPr="00334EE5">
        <w:rPr>
          <w:rFonts w:ascii="Georgia" w:hAnsi="Georgia" w:cstheme="majorHAnsi"/>
        </w:rPr>
        <w:t>How did each salesperson perform in terms of quantity sold?</w:t>
      </w:r>
    </w:p>
    <w:p w14:paraId="533F3E1B" w14:textId="77777777" w:rsidR="006B5D5C" w:rsidRPr="00334EE5" w:rsidRDefault="006B5D5C" w:rsidP="006B5D5C">
      <w:pPr>
        <w:pStyle w:val="NormalWeb"/>
        <w:numPr>
          <w:ilvl w:val="0"/>
          <w:numId w:val="11"/>
        </w:numPr>
        <w:rPr>
          <w:rFonts w:ascii="Georgia" w:hAnsi="Georgia" w:cstheme="majorHAnsi"/>
        </w:rPr>
      </w:pPr>
      <w:r w:rsidRPr="00334EE5">
        <w:rPr>
          <w:rFonts w:ascii="Georgia" w:hAnsi="Georgia" w:cstheme="majorHAnsi"/>
        </w:rPr>
        <w:t>Which products generated the highest sales quantity during the year?</w:t>
      </w:r>
    </w:p>
    <w:p w14:paraId="3C3E7E01" w14:textId="77777777" w:rsidR="006B5D5C" w:rsidRPr="00334EE5" w:rsidRDefault="006B5D5C" w:rsidP="006B5D5C">
      <w:pPr>
        <w:pStyle w:val="NormalWeb"/>
        <w:numPr>
          <w:ilvl w:val="0"/>
          <w:numId w:val="11"/>
        </w:numPr>
        <w:rPr>
          <w:rFonts w:ascii="Georgia" w:hAnsi="Georgia" w:cstheme="majorHAnsi"/>
        </w:rPr>
      </w:pPr>
      <w:r w:rsidRPr="00334EE5">
        <w:rPr>
          <w:rFonts w:ascii="Georgia" w:hAnsi="Georgia" w:cstheme="majorHAnsi"/>
        </w:rPr>
        <w:t>How did customer segments perform based on quantity purchased?</w:t>
      </w:r>
    </w:p>
    <w:p w14:paraId="4474D14B" w14:textId="77777777" w:rsidR="006B5D5C" w:rsidRPr="00334EE5" w:rsidRDefault="006B5D5C" w:rsidP="006B5D5C">
      <w:pPr>
        <w:pStyle w:val="NormalWeb"/>
        <w:numPr>
          <w:ilvl w:val="0"/>
          <w:numId w:val="11"/>
        </w:numPr>
        <w:rPr>
          <w:rFonts w:ascii="Georgia" w:hAnsi="Georgia" w:cstheme="majorHAnsi"/>
        </w:rPr>
      </w:pPr>
      <w:r w:rsidRPr="00334EE5">
        <w:rPr>
          <w:rFonts w:ascii="Georgia" w:hAnsi="Georgia" w:cstheme="majorHAnsi"/>
        </w:rPr>
        <w:t>Which payment method was most frequently used by customers?</w:t>
      </w:r>
    </w:p>
    <w:p w14:paraId="508DF76C" w14:textId="77777777" w:rsidR="006B5D5C" w:rsidRPr="00334EE5" w:rsidRDefault="006B5D5C" w:rsidP="006B5D5C">
      <w:pPr>
        <w:pStyle w:val="NormalWeb"/>
        <w:numPr>
          <w:ilvl w:val="0"/>
          <w:numId w:val="11"/>
        </w:numPr>
        <w:rPr>
          <w:rFonts w:ascii="Georgia" w:hAnsi="Georgia" w:cstheme="majorHAnsi"/>
        </w:rPr>
      </w:pPr>
      <w:r w:rsidRPr="00334EE5">
        <w:rPr>
          <w:rFonts w:ascii="Georgia" w:hAnsi="Georgia" w:cstheme="majorHAnsi"/>
        </w:rPr>
        <w:t>Which sales channel recorded the highest quantity of sales?</w:t>
      </w:r>
    </w:p>
    <w:p w14:paraId="7159C784" w14:textId="77777777" w:rsidR="006B5D5C" w:rsidRPr="00334EE5" w:rsidRDefault="006B5D5C" w:rsidP="006B5D5C">
      <w:pPr>
        <w:pStyle w:val="NormalWeb"/>
        <w:numPr>
          <w:ilvl w:val="0"/>
          <w:numId w:val="11"/>
        </w:numPr>
        <w:rPr>
          <w:rFonts w:ascii="Georgia" w:hAnsi="Georgia" w:cstheme="majorHAnsi"/>
        </w:rPr>
      </w:pPr>
      <w:r w:rsidRPr="00334EE5">
        <w:rPr>
          <w:rFonts w:ascii="Georgia" w:hAnsi="Georgia" w:cstheme="majorHAnsi"/>
        </w:rPr>
        <w:t>Which month achieved the highest sales volume?</w:t>
      </w:r>
    </w:p>
    <w:p w14:paraId="1C4818A1" w14:textId="77777777" w:rsidR="006B5D5C" w:rsidRPr="00374DD3" w:rsidRDefault="006B5D5C" w:rsidP="006B5D5C">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Key Datasets and Methodologies:</w:t>
      </w:r>
    </w:p>
    <w:p w14:paraId="14E58DC4" w14:textId="77777777" w:rsidR="006B5D5C" w:rsidRPr="004B6F77" w:rsidRDefault="006B5D5C" w:rsidP="006B5D5C">
      <w:pPr>
        <w:pStyle w:val="mt"/>
        <w:numPr>
          <w:ilvl w:val="0"/>
          <w:numId w:val="1"/>
        </w:numPr>
        <w:shd w:val="clear" w:color="auto" w:fill="FFFFFF"/>
        <w:spacing w:before="514" w:beforeAutospacing="0" w:after="0" w:afterAutospacing="0"/>
        <w:ind w:left="450"/>
        <w:rPr>
          <w:rFonts w:ascii="Georgia" w:hAnsi="Georgia" w:cs="Segoe UI"/>
          <w:color w:val="242424"/>
          <w:spacing w:val="-1"/>
        </w:rPr>
      </w:pPr>
      <w:r w:rsidRPr="004B6F77">
        <w:rPr>
          <w:rStyle w:val="Strong"/>
          <w:rFonts w:ascii="Georgia" w:hAnsi="Georgia" w:cs="Segoe UI"/>
          <w:color w:val="242424"/>
          <w:spacing w:val="-1"/>
        </w:rPr>
        <w:t>Dataset</w:t>
      </w:r>
      <w:r w:rsidRPr="004B6F77">
        <w:rPr>
          <w:rFonts w:ascii="Georgia" w:hAnsi="Georgia" w:cs="Segoe UI"/>
          <w:color w:val="242424"/>
          <w:spacing w:val="-1"/>
        </w:rPr>
        <w:t xml:space="preserve">: Sales report, </w:t>
      </w:r>
      <w:r>
        <w:rPr>
          <w:rFonts w:ascii="Georgia" w:hAnsi="Georgia" w:cs="Segoe UI"/>
          <w:color w:val="242424"/>
          <w:spacing w:val="-1"/>
        </w:rPr>
        <w:t>Sales date</w:t>
      </w:r>
      <w:r w:rsidRPr="004B6F77">
        <w:rPr>
          <w:rFonts w:ascii="Georgia" w:hAnsi="Georgia" w:cs="Segoe UI"/>
          <w:color w:val="242424"/>
          <w:spacing w:val="-1"/>
        </w:rPr>
        <w:t xml:space="preserve">, Customer </w:t>
      </w:r>
      <w:proofErr w:type="gramStart"/>
      <w:r w:rsidRPr="004B6F77">
        <w:rPr>
          <w:rFonts w:ascii="Georgia" w:hAnsi="Georgia" w:cs="Segoe UI"/>
          <w:color w:val="242424"/>
          <w:spacing w:val="-1"/>
        </w:rPr>
        <w:t>types</w:t>
      </w:r>
      <w:r>
        <w:rPr>
          <w:rFonts w:ascii="Georgia" w:hAnsi="Georgia" w:cs="Segoe UI"/>
          <w:color w:val="242424"/>
          <w:spacing w:val="-1"/>
        </w:rPr>
        <w:t xml:space="preserve"> </w:t>
      </w:r>
      <w:r w:rsidRPr="004B6F77">
        <w:rPr>
          <w:rFonts w:ascii="Georgia" w:hAnsi="Georgia" w:cs="Segoe UI"/>
          <w:color w:val="242424"/>
          <w:spacing w:val="-1"/>
        </w:rPr>
        <w:t>,</w:t>
      </w:r>
      <w:proofErr w:type="gramEnd"/>
      <w:r>
        <w:rPr>
          <w:rFonts w:ascii="Georgia" w:hAnsi="Georgia" w:cs="Segoe UI"/>
          <w:color w:val="242424"/>
          <w:spacing w:val="-1"/>
        </w:rPr>
        <w:t xml:space="preserve"> Unit price, </w:t>
      </w:r>
      <w:r w:rsidRPr="004B6F77">
        <w:rPr>
          <w:rFonts w:ascii="Georgia" w:hAnsi="Georgia" w:cs="Segoe UI"/>
          <w:color w:val="242424"/>
          <w:spacing w:val="-1"/>
        </w:rPr>
        <w:t xml:space="preserve">Product </w:t>
      </w:r>
      <w:r>
        <w:rPr>
          <w:rFonts w:ascii="Georgia" w:hAnsi="Georgia" w:cs="Segoe UI"/>
          <w:color w:val="242424"/>
          <w:spacing w:val="-1"/>
        </w:rPr>
        <w:t>category</w:t>
      </w:r>
      <w:r w:rsidRPr="004B6F77">
        <w:rPr>
          <w:rFonts w:ascii="Georgia" w:hAnsi="Georgia" w:cs="Segoe UI"/>
          <w:color w:val="242424"/>
          <w:spacing w:val="-1"/>
        </w:rPr>
        <w:t>,</w:t>
      </w:r>
      <w:r>
        <w:rPr>
          <w:rFonts w:ascii="Georgia" w:hAnsi="Georgia" w:cs="Segoe UI"/>
          <w:color w:val="242424"/>
          <w:spacing w:val="-1"/>
        </w:rPr>
        <w:t xml:space="preserve"> </w:t>
      </w:r>
      <w:r w:rsidRPr="004B6F77">
        <w:rPr>
          <w:rFonts w:ascii="Georgia" w:hAnsi="Georgia" w:cs="Segoe UI"/>
          <w:color w:val="242424"/>
          <w:spacing w:val="-1"/>
        </w:rPr>
        <w:t>Quantity</w:t>
      </w:r>
      <w:r>
        <w:rPr>
          <w:rFonts w:ascii="Georgia" w:hAnsi="Georgia" w:cs="Segoe UI"/>
          <w:color w:val="242424"/>
          <w:spacing w:val="-1"/>
        </w:rPr>
        <w:t xml:space="preserve"> sold</w:t>
      </w:r>
      <w:r w:rsidRPr="004B6F77">
        <w:rPr>
          <w:rFonts w:ascii="Georgia" w:hAnsi="Georgia" w:cs="Segoe UI"/>
          <w:color w:val="242424"/>
          <w:spacing w:val="-1"/>
        </w:rPr>
        <w:t xml:space="preserve"> and payment </w:t>
      </w:r>
      <w:r>
        <w:rPr>
          <w:rFonts w:ascii="Georgia" w:hAnsi="Georgia" w:cs="Segoe UI"/>
          <w:color w:val="242424"/>
          <w:spacing w:val="-1"/>
        </w:rPr>
        <w:t>Method</w:t>
      </w:r>
      <w:r w:rsidRPr="004B6F77">
        <w:rPr>
          <w:rFonts w:ascii="Georgia" w:hAnsi="Georgia" w:cs="Segoe UI"/>
          <w:color w:val="242424"/>
          <w:spacing w:val="-1"/>
        </w:rPr>
        <w:t xml:space="preserve"> etc.</w:t>
      </w:r>
    </w:p>
    <w:p w14:paraId="457C514C" w14:textId="77777777" w:rsidR="006B5D5C" w:rsidRPr="004B6F77" w:rsidRDefault="006B5D5C" w:rsidP="006B5D5C">
      <w:pPr>
        <w:pStyle w:val="mt"/>
        <w:numPr>
          <w:ilvl w:val="0"/>
          <w:numId w:val="1"/>
        </w:numPr>
        <w:shd w:val="clear" w:color="auto" w:fill="FFFFFF"/>
        <w:spacing w:before="274" w:beforeAutospacing="0" w:after="0" w:afterAutospacing="0"/>
        <w:ind w:left="450"/>
        <w:rPr>
          <w:rFonts w:ascii="Georgia" w:hAnsi="Georgia" w:cs="Segoe UI"/>
          <w:color w:val="242424"/>
          <w:spacing w:val="-1"/>
        </w:rPr>
      </w:pPr>
      <w:r w:rsidRPr="004B6F77">
        <w:rPr>
          <w:rStyle w:val="Strong"/>
          <w:rFonts w:ascii="Georgia" w:hAnsi="Georgia" w:cs="Segoe UI"/>
          <w:color w:val="242424"/>
          <w:spacing w:val="-1"/>
        </w:rPr>
        <w:t>Tools:</w:t>
      </w:r>
      <w:r w:rsidRPr="004B6F77">
        <w:rPr>
          <w:rFonts w:ascii="Georgia" w:hAnsi="Georgia" w:cs="Segoe UI"/>
          <w:color w:val="242424"/>
          <w:spacing w:val="-1"/>
        </w:rPr>
        <w:t> Microsoft Excel (Pivot Tables, Pivot Charts, Slicers, Filters).</w:t>
      </w:r>
    </w:p>
    <w:p w14:paraId="4D47BA2F" w14:textId="77777777" w:rsidR="006B5D5C" w:rsidRPr="00374DD3" w:rsidRDefault="006B5D5C" w:rsidP="006B5D5C">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3. Story of Data</w:t>
      </w:r>
    </w:p>
    <w:p w14:paraId="53BE744A" w14:textId="77777777" w:rsidR="006B5D5C" w:rsidRPr="004B6F77" w:rsidRDefault="006B5D5C" w:rsidP="006B5D5C">
      <w:pPr>
        <w:shd w:val="clear" w:color="auto" w:fill="FFFFFF"/>
        <w:spacing w:before="514" w:after="0" w:line="240" w:lineRule="auto"/>
        <w:rPr>
          <w:rFonts w:ascii="Georgia" w:hAnsi="Georgia"/>
          <w:color w:val="242424"/>
          <w:spacing w:val="-1"/>
          <w:sz w:val="24"/>
          <w:szCs w:val="24"/>
          <w:shd w:val="clear" w:color="auto" w:fill="FFFFFF"/>
        </w:rPr>
      </w:pPr>
      <w:r w:rsidRPr="004B6F77">
        <w:rPr>
          <w:rFonts w:ascii="Georgia" w:eastAsia="Times New Roman" w:hAnsi="Georgia" w:cs="Times New Roman"/>
          <w:b/>
          <w:bCs/>
          <w:color w:val="242424"/>
          <w:spacing w:val="-1"/>
          <w:sz w:val="24"/>
          <w:szCs w:val="24"/>
          <w:lang w:eastAsia="en-GB"/>
        </w:rPr>
        <w:t>Data Source:</w:t>
      </w:r>
      <w:r w:rsidRPr="004B6F77">
        <w:rPr>
          <w:rFonts w:ascii="Georgia" w:hAnsi="Georgia"/>
          <w:color w:val="242424"/>
          <w:spacing w:val="-1"/>
          <w:sz w:val="24"/>
          <w:szCs w:val="24"/>
        </w:rPr>
        <w:br/>
      </w:r>
      <w:r w:rsidRPr="004B6F77">
        <w:rPr>
          <w:rFonts w:ascii="Georgia" w:hAnsi="Georgia"/>
          <w:color w:val="242424"/>
          <w:spacing w:val="-1"/>
          <w:sz w:val="24"/>
          <w:szCs w:val="24"/>
          <w:shd w:val="clear" w:color="auto" w:fill="FFFFFF"/>
        </w:rPr>
        <w:t>Obtained from Kaggle a public dataset for educational and research purposes.</w:t>
      </w:r>
    </w:p>
    <w:p w14:paraId="4C802535" w14:textId="77777777" w:rsidR="006B5D5C" w:rsidRPr="004B6F77" w:rsidRDefault="006B5D5C" w:rsidP="006B5D5C">
      <w:pPr>
        <w:shd w:val="clear" w:color="auto" w:fill="FFFFFF"/>
        <w:spacing w:before="514" w:after="0" w:line="240" w:lineRule="auto"/>
        <w:rPr>
          <w:rStyle w:val="Strong"/>
          <w:rFonts w:ascii="Georgia" w:hAnsi="Georgia"/>
          <w:color w:val="242424"/>
          <w:spacing w:val="-1"/>
          <w:sz w:val="24"/>
          <w:szCs w:val="24"/>
          <w:shd w:val="clear" w:color="auto" w:fill="FFFFFF"/>
        </w:rPr>
      </w:pPr>
      <w:r w:rsidRPr="004B6F77">
        <w:rPr>
          <w:rStyle w:val="Strong"/>
          <w:rFonts w:ascii="Georgia" w:hAnsi="Georgia"/>
          <w:color w:val="242424"/>
          <w:spacing w:val="-1"/>
          <w:sz w:val="24"/>
          <w:szCs w:val="24"/>
          <w:shd w:val="clear" w:color="auto" w:fill="FFFFFF"/>
        </w:rPr>
        <w:t>Data Collection:</w:t>
      </w:r>
    </w:p>
    <w:p w14:paraId="6B20326D" w14:textId="77777777" w:rsidR="006B5D5C" w:rsidRPr="004B6F77" w:rsidRDefault="006B5D5C" w:rsidP="006B5D5C">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4B6F77">
        <w:rPr>
          <w:rFonts w:ascii="Georgia" w:eastAsia="Times New Roman" w:hAnsi="Georgia" w:cs="Times New Roman"/>
          <w:color w:val="242424"/>
          <w:spacing w:val="-1"/>
          <w:sz w:val="24"/>
          <w:szCs w:val="24"/>
          <w:lang w:eastAsia="en-GB"/>
        </w:rPr>
        <w:t>The data was processed and cleaned prior to publication.</w:t>
      </w:r>
    </w:p>
    <w:p w14:paraId="4D3B6713" w14:textId="77777777" w:rsidR="006B5D5C" w:rsidRPr="004B6F77" w:rsidRDefault="006B5D5C" w:rsidP="006B5D5C">
      <w:pPr>
        <w:shd w:val="clear" w:color="auto" w:fill="FFFFFF"/>
        <w:spacing w:before="514" w:after="0" w:line="240" w:lineRule="auto"/>
        <w:rPr>
          <w:rStyle w:val="Strong"/>
          <w:rFonts w:ascii="Georgia" w:hAnsi="Georgia"/>
          <w:color w:val="242424"/>
          <w:spacing w:val="-1"/>
          <w:sz w:val="24"/>
          <w:szCs w:val="24"/>
          <w:shd w:val="clear" w:color="auto" w:fill="FFFFFF"/>
        </w:rPr>
      </w:pPr>
      <w:r w:rsidRPr="004B6F77">
        <w:rPr>
          <w:rStyle w:val="Strong"/>
          <w:rFonts w:ascii="Georgia" w:hAnsi="Georgia"/>
          <w:color w:val="242424"/>
          <w:spacing w:val="-1"/>
          <w:sz w:val="24"/>
          <w:szCs w:val="24"/>
          <w:shd w:val="clear" w:color="auto" w:fill="FFFFFF"/>
        </w:rPr>
        <w:t>Data Structure:</w:t>
      </w:r>
    </w:p>
    <w:p w14:paraId="7AEE17E5" w14:textId="77777777" w:rsidR="006B5D5C" w:rsidRPr="004B6F77" w:rsidRDefault="006B5D5C" w:rsidP="006B5D5C">
      <w:pPr>
        <w:shd w:val="clear" w:color="auto" w:fill="FFFFFF"/>
        <w:spacing w:before="514" w:after="0" w:line="240" w:lineRule="auto"/>
        <w:rPr>
          <w:rFonts w:ascii="Georgia" w:hAnsi="Georgia"/>
          <w:color w:val="242424"/>
          <w:spacing w:val="-1"/>
          <w:sz w:val="24"/>
          <w:szCs w:val="24"/>
          <w:shd w:val="clear" w:color="auto" w:fill="FFFFFF"/>
        </w:rPr>
      </w:pPr>
      <w:r w:rsidRPr="004B6F77">
        <w:rPr>
          <w:rFonts w:ascii="Georgia" w:hAnsi="Georgia"/>
          <w:color w:val="242424"/>
          <w:spacing w:val="-1"/>
          <w:sz w:val="24"/>
          <w:szCs w:val="24"/>
          <w:shd w:val="clear" w:color="auto" w:fill="FFFFFF"/>
        </w:rPr>
        <w:t>The dataset contains </w:t>
      </w:r>
      <w:r>
        <w:rPr>
          <w:rStyle w:val="Strong"/>
          <w:rFonts w:ascii="Georgia" w:hAnsi="Georgia"/>
          <w:color w:val="242424"/>
          <w:spacing w:val="-1"/>
          <w:sz w:val="24"/>
          <w:szCs w:val="24"/>
          <w:shd w:val="clear" w:color="auto" w:fill="FFFFFF"/>
        </w:rPr>
        <w:t>14</w:t>
      </w:r>
      <w:r w:rsidRPr="004B6F77">
        <w:rPr>
          <w:rStyle w:val="Strong"/>
          <w:rFonts w:ascii="Georgia" w:hAnsi="Georgia"/>
          <w:color w:val="242424"/>
          <w:spacing w:val="-1"/>
          <w:sz w:val="24"/>
          <w:szCs w:val="24"/>
          <w:shd w:val="clear" w:color="auto" w:fill="FFFFFF"/>
        </w:rPr>
        <w:t xml:space="preserve"> columns</w:t>
      </w:r>
      <w:r w:rsidRPr="004B6F77">
        <w:rPr>
          <w:rFonts w:ascii="Georgia" w:hAnsi="Georgia"/>
          <w:color w:val="242424"/>
          <w:spacing w:val="-1"/>
          <w:sz w:val="24"/>
          <w:szCs w:val="24"/>
          <w:shd w:val="clear" w:color="auto" w:fill="FFFFFF"/>
        </w:rPr>
        <w:t> and </w:t>
      </w:r>
      <w:r w:rsidRPr="004B6F77">
        <w:rPr>
          <w:rStyle w:val="Strong"/>
          <w:rFonts w:ascii="Georgia" w:hAnsi="Georgia"/>
          <w:color w:val="242424"/>
          <w:spacing w:val="-1"/>
          <w:sz w:val="24"/>
          <w:szCs w:val="24"/>
          <w:shd w:val="clear" w:color="auto" w:fill="FFFFFF"/>
        </w:rPr>
        <w:t>1</w:t>
      </w:r>
      <w:r>
        <w:rPr>
          <w:rStyle w:val="Strong"/>
          <w:rFonts w:ascii="Georgia" w:hAnsi="Georgia"/>
          <w:color w:val="242424"/>
          <w:spacing w:val="-1"/>
          <w:sz w:val="24"/>
          <w:szCs w:val="24"/>
          <w:shd w:val="clear" w:color="auto" w:fill="FFFFFF"/>
        </w:rPr>
        <w:t>4</w:t>
      </w:r>
      <w:r w:rsidRPr="004B6F77">
        <w:rPr>
          <w:rStyle w:val="Strong"/>
          <w:rFonts w:ascii="Georgia" w:hAnsi="Georgia"/>
          <w:color w:val="242424"/>
          <w:spacing w:val="-1"/>
          <w:sz w:val="24"/>
          <w:szCs w:val="24"/>
          <w:shd w:val="clear" w:color="auto" w:fill="FFFFFF"/>
        </w:rPr>
        <w:t>01</w:t>
      </w:r>
      <w:r>
        <w:rPr>
          <w:rStyle w:val="Strong"/>
          <w:rFonts w:ascii="Georgia" w:hAnsi="Georgia"/>
          <w:color w:val="242424"/>
          <w:spacing w:val="-1"/>
          <w:sz w:val="24"/>
          <w:szCs w:val="24"/>
          <w:shd w:val="clear" w:color="auto" w:fill="FFFFFF"/>
        </w:rPr>
        <w:t>4</w:t>
      </w:r>
      <w:r w:rsidRPr="004B6F77">
        <w:rPr>
          <w:rStyle w:val="Strong"/>
          <w:rFonts w:ascii="Georgia" w:hAnsi="Georgia"/>
          <w:color w:val="242424"/>
          <w:spacing w:val="-1"/>
          <w:sz w:val="24"/>
          <w:szCs w:val="24"/>
          <w:shd w:val="clear" w:color="auto" w:fill="FFFFFF"/>
        </w:rPr>
        <w:t xml:space="preserve"> records</w:t>
      </w:r>
      <w:r w:rsidRPr="004B6F77">
        <w:rPr>
          <w:rFonts w:ascii="Georgia" w:hAnsi="Georgia"/>
          <w:color w:val="242424"/>
          <w:spacing w:val="-1"/>
          <w:sz w:val="24"/>
          <w:szCs w:val="24"/>
          <w:shd w:val="clear" w:color="auto" w:fill="FFFFFF"/>
        </w:rPr>
        <w:t>, including:</w:t>
      </w:r>
    </w:p>
    <w:p w14:paraId="1B179DC9" w14:textId="77777777" w:rsidR="006B5D5C" w:rsidRPr="00334EE5" w:rsidRDefault="006B5D5C" w:rsidP="006B5D5C">
      <w:pPr>
        <w:spacing w:before="100" w:beforeAutospacing="1" w:after="100" w:afterAutospacing="1" w:line="240" w:lineRule="auto"/>
        <w:rPr>
          <w:rFonts w:ascii="Georgia" w:eastAsia="Times New Roman" w:hAnsi="Georgia" w:cs="Times New Roman"/>
          <w:i/>
          <w:sz w:val="24"/>
          <w:szCs w:val="24"/>
          <w:lang w:eastAsia="en-GB"/>
        </w:rPr>
      </w:pPr>
      <w:r w:rsidRPr="00334EE5">
        <w:rPr>
          <w:rFonts w:ascii="Georgia" w:eastAsia="Times New Roman" w:hAnsi="Georgia" w:cs="Times New Roman"/>
          <w:i/>
          <w:sz w:val="24"/>
          <w:szCs w:val="24"/>
          <w:lang w:eastAsia="en-GB"/>
        </w:rPr>
        <w:lastRenderedPageBreak/>
        <w:t xml:space="preserve">Product ID, Sale Date, Sales Rep, Region, Sales Amount, Quantity Sold, Product Category, Unit Cost, Unit </w:t>
      </w:r>
      <w:proofErr w:type="gramStart"/>
      <w:r w:rsidRPr="00334EE5">
        <w:rPr>
          <w:rFonts w:ascii="Georgia" w:eastAsia="Times New Roman" w:hAnsi="Georgia" w:cs="Times New Roman"/>
          <w:i/>
          <w:sz w:val="24"/>
          <w:szCs w:val="24"/>
          <w:lang w:eastAsia="en-GB"/>
        </w:rPr>
        <w:t>Price ,</w:t>
      </w:r>
      <w:proofErr w:type="gramEnd"/>
      <w:r w:rsidRPr="00334EE5">
        <w:rPr>
          <w:rFonts w:ascii="Georgia" w:eastAsia="Times New Roman" w:hAnsi="Georgia" w:cs="Times New Roman"/>
          <w:i/>
          <w:sz w:val="24"/>
          <w:szCs w:val="24"/>
          <w:lang w:eastAsia="en-GB"/>
        </w:rPr>
        <w:t xml:space="preserve"> Customer Type, Discount, Payment Method, Sales Channel, Region and Sales Rep</w:t>
      </w:r>
    </w:p>
    <w:p w14:paraId="740CE994" w14:textId="77777777" w:rsidR="006B5D5C" w:rsidRPr="0069512C" w:rsidRDefault="006B5D5C" w:rsidP="006B5D5C">
      <w:pPr>
        <w:pStyle w:val="NormalWeb"/>
        <w:rPr>
          <w:i/>
        </w:rPr>
      </w:pPr>
      <w:r w:rsidRPr="00374DD3">
        <w:rPr>
          <w:rFonts w:ascii="Georgia" w:hAnsi="Georgia"/>
          <w:b/>
          <w:bCs/>
          <w:color w:val="242424"/>
          <w:spacing w:val="-1"/>
          <w:sz w:val="30"/>
          <w:szCs w:val="30"/>
        </w:rPr>
        <w:t>Important Features and Their Significance:</w:t>
      </w:r>
    </w:p>
    <w:p w14:paraId="2E69D07F" w14:textId="77777777" w:rsidR="006B5D5C" w:rsidRPr="00334EE5" w:rsidRDefault="006B5D5C" w:rsidP="006B5D5C">
      <w:pPr>
        <w:shd w:val="clear" w:color="auto" w:fill="FFFFFF"/>
        <w:spacing w:before="514" w:after="0" w:line="240" w:lineRule="auto"/>
        <w:rPr>
          <w:rFonts w:ascii="Georgia" w:hAnsi="Georgia"/>
        </w:rPr>
      </w:pPr>
      <w:r w:rsidRPr="00334EE5">
        <w:rPr>
          <w:rFonts w:ascii="Georgia" w:hAnsi="Georgia"/>
        </w:rPr>
        <w:t xml:space="preserve">This analysis leverages core sales variables unit price, quantity sold, sales amount, region, sales channel, customer type, and sales representative to identify performance drivers, profitability trends, and customer </w:t>
      </w:r>
      <w:proofErr w:type="spellStart"/>
      <w:r w:rsidRPr="00334EE5">
        <w:rPr>
          <w:rFonts w:ascii="Georgia" w:hAnsi="Georgia"/>
        </w:rPr>
        <w:t>behavior</w:t>
      </w:r>
      <w:proofErr w:type="spellEnd"/>
      <w:r w:rsidRPr="00334EE5">
        <w:rPr>
          <w:rFonts w:ascii="Georgia" w:hAnsi="Georgia"/>
        </w:rPr>
        <w:t xml:space="preserve"> insights that inform strategic decision-making.</w:t>
      </w:r>
    </w:p>
    <w:p w14:paraId="2C706A2F" w14:textId="77777777" w:rsidR="006B5D5C" w:rsidRDefault="006B5D5C" w:rsidP="006B5D5C">
      <w:pPr>
        <w:shd w:val="clear" w:color="auto" w:fill="FFFFFF"/>
        <w:spacing w:before="514" w:after="0" w:line="240" w:lineRule="auto"/>
        <w:rPr>
          <w:rStyle w:val="Strong"/>
          <w:rFonts w:ascii="Georgia" w:hAnsi="Georgia"/>
          <w:color w:val="242424"/>
          <w:spacing w:val="-1"/>
          <w:sz w:val="30"/>
          <w:szCs w:val="30"/>
          <w:shd w:val="clear" w:color="auto" w:fill="FFFFFF"/>
        </w:rPr>
      </w:pPr>
      <w:r>
        <w:rPr>
          <w:rStyle w:val="Strong"/>
          <w:rFonts w:ascii="Georgia" w:hAnsi="Georgia"/>
          <w:color w:val="242424"/>
          <w:spacing w:val="-1"/>
          <w:sz w:val="30"/>
          <w:szCs w:val="30"/>
          <w:shd w:val="clear" w:color="auto" w:fill="FFFFFF"/>
        </w:rPr>
        <w:t>Limitations:</w:t>
      </w:r>
    </w:p>
    <w:p w14:paraId="6FA662F1" w14:textId="77777777" w:rsidR="006B5D5C" w:rsidRPr="00334EE5" w:rsidRDefault="006B5D5C" w:rsidP="006B5D5C">
      <w:pPr>
        <w:shd w:val="clear" w:color="auto" w:fill="FFFFFF"/>
        <w:spacing w:before="514" w:after="0" w:line="240" w:lineRule="auto"/>
        <w:rPr>
          <w:rFonts w:ascii="Georgia" w:hAnsi="Georgia"/>
        </w:rPr>
      </w:pPr>
      <w:r w:rsidRPr="00334EE5">
        <w:rPr>
          <w:rFonts w:ascii="Georgia" w:hAnsi="Georgia"/>
        </w:rPr>
        <w:t xml:space="preserve">The dataset does not include cost or profit information, limiting the analysis to sales volume and revenue rather than profitability. Customer insights are restricted due to the absence of demographic and </w:t>
      </w:r>
      <w:proofErr w:type="spellStart"/>
      <w:r w:rsidRPr="00334EE5">
        <w:rPr>
          <w:rFonts w:ascii="Georgia" w:hAnsi="Georgia"/>
        </w:rPr>
        <w:t>behavioral</w:t>
      </w:r>
      <w:proofErr w:type="spellEnd"/>
      <w:r w:rsidRPr="00334EE5">
        <w:rPr>
          <w:rFonts w:ascii="Georgia" w:hAnsi="Georgia"/>
        </w:rPr>
        <w:t xml:space="preserve"> data. Additionally, sales data is aggregated at a monthly level and lacks marketing or external context, reducing the ability to assess short-term trends and performance drivers.</w:t>
      </w:r>
    </w:p>
    <w:p w14:paraId="5D2E9788" w14:textId="77777777" w:rsidR="006B5D5C" w:rsidRPr="00374DD3" w:rsidRDefault="006B5D5C" w:rsidP="006B5D5C">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 xml:space="preserve">4. Data Splitting and </w:t>
      </w:r>
      <w:proofErr w:type="spellStart"/>
      <w:r w:rsidRPr="00374DD3">
        <w:rPr>
          <w:rFonts w:ascii="Georgia" w:eastAsia="Times New Roman" w:hAnsi="Georgia" w:cs="Times New Roman"/>
          <w:b/>
          <w:bCs/>
          <w:color w:val="242424"/>
          <w:spacing w:val="-1"/>
          <w:sz w:val="30"/>
          <w:szCs w:val="30"/>
          <w:lang w:eastAsia="en-GB"/>
        </w:rPr>
        <w:t>Preprocessing</w:t>
      </w:r>
      <w:proofErr w:type="spellEnd"/>
    </w:p>
    <w:p w14:paraId="5F783078" w14:textId="77777777" w:rsidR="006B5D5C" w:rsidRPr="00D74021" w:rsidRDefault="006B5D5C" w:rsidP="006B5D5C">
      <w:pPr>
        <w:shd w:val="clear" w:color="auto" w:fill="FFFFFF"/>
        <w:spacing w:before="226" w:after="0" w:line="240" w:lineRule="auto"/>
        <w:rPr>
          <w:rFonts w:ascii="Georgia" w:eastAsia="Times New Roman" w:hAnsi="Georgia" w:cs="Times New Roman"/>
          <w:color w:val="242424"/>
          <w:spacing w:val="-1"/>
          <w:sz w:val="30"/>
          <w:szCs w:val="30"/>
          <w:lang w:eastAsia="en-GB"/>
        </w:rPr>
      </w:pPr>
      <w:r w:rsidRPr="00D74021">
        <w:rPr>
          <w:rFonts w:ascii="Georgia" w:eastAsia="Times New Roman" w:hAnsi="Georgia" w:cs="Times New Roman"/>
          <w:b/>
          <w:bCs/>
          <w:color w:val="242424"/>
          <w:spacing w:val="-1"/>
          <w:sz w:val="30"/>
          <w:szCs w:val="30"/>
          <w:lang w:eastAsia="en-GB"/>
        </w:rPr>
        <w:t>Data Cleaning:</w:t>
      </w:r>
    </w:p>
    <w:p w14:paraId="20E8534C" w14:textId="77777777" w:rsidR="006B5D5C" w:rsidRPr="004B6F77" w:rsidRDefault="006B5D5C" w:rsidP="006B5D5C">
      <w:pPr>
        <w:numPr>
          <w:ilvl w:val="0"/>
          <w:numId w:val="2"/>
        </w:numPr>
        <w:shd w:val="clear" w:color="auto" w:fill="FFFFFF"/>
        <w:spacing w:before="274" w:after="0" w:line="240" w:lineRule="auto"/>
        <w:ind w:left="450"/>
        <w:rPr>
          <w:rFonts w:ascii="Georgia" w:eastAsia="Times New Roman" w:hAnsi="Georgia" w:cs="Segoe UI"/>
          <w:color w:val="242424"/>
          <w:spacing w:val="-1"/>
          <w:sz w:val="24"/>
          <w:szCs w:val="24"/>
          <w:lang w:eastAsia="en-GB"/>
        </w:rPr>
      </w:pPr>
      <w:r w:rsidRPr="004B6F77">
        <w:rPr>
          <w:rFonts w:ascii="Georgia" w:eastAsia="Times New Roman" w:hAnsi="Georgia" w:cs="Segoe UI"/>
          <w:color w:val="242424"/>
          <w:spacing w:val="-1"/>
          <w:sz w:val="24"/>
          <w:szCs w:val="24"/>
          <w:lang w:eastAsia="en-GB"/>
        </w:rPr>
        <w:t>Verified consistency and converted data into an Excel</w:t>
      </w:r>
      <w:r>
        <w:rPr>
          <w:rFonts w:ascii="Georgia" w:eastAsia="Times New Roman" w:hAnsi="Georgia" w:cs="Segoe UI"/>
          <w:color w:val="242424"/>
          <w:spacing w:val="-1"/>
          <w:sz w:val="24"/>
          <w:szCs w:val="24"/>
          <w:lang w:eastAsia="en-GB"/>
        </w:rPr>
        <w:t xml:space="preserve"> standard</w:t>
      </w:r>
      <w:r w:rsidRPr="004B6F77">
        <w:rPr>
          <w:rFonts w:ascii="Georgia" w:eastAsia="Times New Roman" w:hAnsi="Georgia" w:cs="Segoe UI"/>
          <w:color w:val="242424"/>
          <w:spacing w:val="-1"/>
          <w:sz w:val="24"/>
          <w:szCs w:val="24"/>
          <w:lang w:eastAsia="en-GB"/>
        </w:rPr>
        <w:t xml:space="preserve"> table format.</w:t>
      </w:r>
    </w:p>
    <w:p w14:paraId="0BD04D13" w14:textId="77777777" w:rsidR="006B5D5C" w:rsidRPr="004B6F77" w:rsidRDefault="006B5D5C" w:rsidP="006B5D5C">
      <w:pPr>
        <w:numPr>
          <w:ilvl w:val="0"/>
          <w:numId w:val="2"/>
        </w:numPr>
        <w:shd w:val="clear" w:color="auto" w:fill="FFFFFF"/>
        <w:spacing w:before="274" w:after="0" w:line="240" w:lineRule="auto"/>
        <w:ind w:left="450"/>
        <w:rPr>
          <w:rFonts w:ascii="Georgia" w:eastAsia="Times New Roman" w:hAnsi="Georgia" w:cs="Segoe UI"/>
          <w:color w:val="242424"/>
          <w:spacing w:val="-1"/>
          <w:sz w:val="24"/>
          <w:szCs w:val="24"/>
          <w:lang w:eastAsia="en-GB"/>
        </w:rPr>
      </w:pPr>
      <w:r w:rsidRPr="004B6F77">
        <w:rPr>
          <w:rFonts w:ascii="Georgia" w:eastAsia="Times New Roman" w:hAnsi="Georgia" w:cs="Segoe UI"/>
          <w:color w:val="242424"/>
          <w:spacing w:val="-1"/>
          <w:sz w:val="24"/>
          <w:szCs w:val="24"/>
          <w:lang w:eastAsia="en-GB"/>
        </w:rPr>
        <w:t>Confirmed no duplicates or missing values.</w:t>
      </w:r>
    </w:p>
    <w:p w14:paraId="512989CC" w14:textId="77777777" w:rsidR="006B5D5C" w:rsidRDefault="006B5D5C" w:rsidP="006B5D5C">
      <w:pPr>
        <w:shd w:val="clear" w:color="auto" w:fill="FFFFFF"/>
        <w:spacing w:before="274" w:after="0" w:line="240" w:lineRule="auto"/>
        <w:ind w:left="90"/>
        <w:rPr>
          <w:rStyle w:val="Strong"/>
          <w:rFonts w:ascii="Georgia" w:hAnsi="Georgia"/>
          <w:color w:val="242424"/>
          <w:spacing w:val="-1"/>
          <w:sz w:val="30"/>
          <w:szCs w:val="30"/>
          <w:shd w:val="clear" w:color="auto" w:fill="FFFFFF"/>
        </w:rPr>
      </w:pPr>
      <w:r>
        <w:rPr>
          <w:rStyle w:val="Strong"/>
          <w:rFonts w:ascii="Georgia" w:hAnsi="Georgia"/>
          <w:color w:val="242424"/>
          <w:spacing w:val="-1"/>
          <w:sz w:val="30"/>
          <w:szCs w:val="30"/>
          <w:shd w:val="clear" w:color="auto" w:fill="FFFFFF"/>
        </w:rPr>
        <w:t>Data Splitting:</w:t>
      </w:r>
    </w:p>
    <w:p w14:paraId="41984448" w14:textId="77777777" w:rsidR="006B5D5C" w:rsidRPr="00334EE5" w:rsidRDefault="006B5D5C" w:rsidP="006B5D5C">
      <w:pPr>
        <w:pStyle w:val="NormalWeb"/>
        <w:rPr>
          <w:rFonts w:ascii="Georgia" w:hAnsi="Georgia"/>
        </w:rPr>
      </w:pPr>
      <w:r w:rsidRPr="001A0C38">
        <w:rPr>
          <w:rStyle w:val="Strong"/>
          <w:rFonts w:ascii="Georgia" w:hAnsi="Georgia"/>
          <w:color w:val="242424"/>
          <w:spacing w:val="-1"/>
          <w:shd w:val="clear" w:color="auto" w:fill="FFFFFF"/>
        </w:rPr>
        <w:t>Independent Variables:</w:t>
      </w:r>
      <w:r w:rsidRPr="001A0C38">
        <w:rPr>
          <w:rFonts w:ascii="Georgia" w:hAnsi="Georgia"/>
        </w:rPr>
        <w:t xml:space="preserve"> </w:t>
      </w:r>
      <w:r w:rsidRPr="00334EE5">
        <w:rPr>
          <w:rFonts w:ascii="Georgia" w:hAnsi="Georgia"/>
        </w:rPr>
        <w:t xml:space="preserve">Region, Sales Rep, Payment Method, customer type, Product </w:t>
      </w:r>
      <w:proofErr w:type="gramStart"/>
      <w:r w:rsidRPr="00334EE5">
        <w:rPr>
          <w:rFonts w:ascii="Georgia" w:hAnsi="Georgia"/>
        </w:rPr>
        <w:t>categories ,Sales</w:t>
      </w:r>
      <w:proofErr w:type="gramEnd"/>
      <w:r w:rsidRPr="00334EE5">
        <w:rPr>
          <w:rFonts w:ascii="Georgia" w:hAnsi="Georgia"/>
        </w:rPr>
        <w:t xml:space="preserve"> channels ,Date of sales .</w:t>
      </w:r>
    </w:p>
    <w:p w14:paraId="09804A96" w14:textId="77777777" w:rsidR="006B5D5C" w:rsidRPr="00334EE5" w:rsidRDefault="006B5D5C" w:rsidP="006B5D5C">
      <w:pPr>
        <w:pStyle w:val="NormalWeb"/>
        <w:rPr>
          <w:rFonts w:ascii="Georgia" w:hAnsi="Georgia"/>
        </w:rPr>
      </w:pPr>
      <w:r w:rsidRPr="001A0C38">
        <w:rPr>
          <w:rStyle w:val="Strong"/>
          <w:rFonts w:ascii="Georgia" w:hAnsi="Georgia"/>
          <w:color w:val="242424"/>
          <w:spacing w:val="-1"/>
          <w:shd w:val="clear" w:color="auto" w:fill="FFFFFF"/>
        </w:rPr>
        <w:t xml:space="preserve">Dependent Variables: </w:t>
      </w:r>
      <w:r w:rsidRPr="00334EE5">
        <w:rPr>
          <w:rFonts w:ascii="Georgia" w:hAnsi="Georgia"/>
        </w:rPr>
        <w:t>Sales amount, Quantity sold, discount, unit cost.</w:t>
      </w:r>
    </w:p>
    <w:p w14:paraId="19BA1A76" w14:textId="77777777" w:rsidR="006B5D5C" w:rsidRPr="00374DD3" w:rsidRDefault="006B5D5C" w:rsidP="006B5D5C">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Industry Context:</w:t>
      </w:r>
    </w:p>
    <w:p w14:paraId="1395DCAA" w14:textId="77777777" w:rsidR="006B5D5C" w:rsidRPr="004B6F77" w:rsidRDefault="006B5D5C" w:rsidP="006B5D5C">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4B6F77">
        <w:rPr>
          <w:rFonts w:ascii="Georgia" w:eastAsia="Times New Roman" w:hAnsi="Georgia" w:cs="Times New Roman"/>
          <w:color w:val="242424"/>
          <w:spacing w:val="-1"/>
          <w:sz w:val="24"/>
          <w:szCs w:val="24"/>
          <w:lang w:eastAsia="en-GB"/>
        </w:rPr>
        <w:t xml:space="preserve">Retail Industry </w:t>
      </w:r>
    </w:p>
    <w:p w14:paraId="773F1748" w14:textId="77777777" w:rsidR="006B5D5C" w:rsidRPr="00374DD3" w:rsidRDefault="006B5D5C" w:rsidP="006B5D5C">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Stakeholders:</w:t>
      </w:r>
    </w:p>
    <w:p w14:paraId="4A6D27D5" w14:textId="77777777" w:rsidR="006B5D5C" w:rsidRPr="004B6F77" w:rsidRDefault="006B5D5C" w:rsidP="006B5D5C">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4B6F77">
        <w:rPr>
          <w:rFonts w:ascii="Georgia" w:eastAsia="Times New Roman" w:hAnsi="Georgia" w:cs="Times New Roman"/>
          <w:color w:val="242424"/>
          <w:spacing w:val="-1"/>
          <w:sz w:val="24"/>
          <w:szCs w:val="24"/>
          <w:lang w:eastAsia="en-GB"/>
        </w:rPr>
        <w:t>Chief Execute Officer, Sales manager, Marketing team, Operations, Logistics and Finance.</w:t>
      </w:r>
    </w:p>
    <w:p w14:paraId="589DE7D3" w14:textId="77777777" w:rsidR="006B5D5C" w:rsidRPr="00374DD3" w:rsidRDefault="006B5D5C" w:rsidP="006B5D5C">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lastRenderedPageBreak/>
        <w:t>Value to the Industry:</w:t>
      </w:r>
    </w:p>
    <w:p w14:paraId="3CD37480" w14:textId="77777777" w:rsidR="006B5D5C" w:rsidRPr="00334EE5" w:rsidRDefault="006B5D5C" w:rsidP="006B5D5C">
      <w:pPr>
        <w:shd w:val="clear" w:color="auto" w:fill="FFFFFF"/>
        <w:spacing w:before="514" w:after="0" w:line="240" w:lineRule="auto"/>
        <w:rPr>
          <w:rFonts w:ascii="Georgia" w:hAnsi="Georgia"/>
        </w:rPr>
      </w:pPr>
      <w:r w:rsidRPr="00334EE5">
        <w:rPr>
          <w:rFonts w:ascii="Georgia" w:hAnsi="Georgia"/>
        </w:rPr>
        <w:t xml:space="preserve">This project demonstrates how interactive sales dashboards can be used to monitor performance, identify revenue drivers, and </w:t>
      </w:r>
      <w:proofErr w:type="spellStart"/>
      <w:r w:rsidRPr="00334EE5">
        <w:rPr>
          <w:rFonts w:ascii="Georgia" w:hAnsi="Georgia"/>
        </w:rPr>
        <w:t>analyze</w:t>
      </w:r>
      <w:proofErr w:type="spellEnd"/>
      <w:r w:rsidRPr="00334EE5">
        <w:rPr>
          <w:rFonts w:ascii="Georgia" w:hAnsi="Georgia"/>
        </w:rPr>
        <w:t xml:space="preserve"> customer </w:t>
      </w:r>
      <w:proofErr w:type="spellStart"/>
      <w:r w:rsidRPr="00334EE5">
        <w:rPr>
          <w:rFonts w:ascii="Georgia" w:hAnsi="Georgia"/>
        </w:rPr>
        <w:t>behavior</w:t>
      </w:r>
      <w:proofErr w:type="spellEnd"/>
      <w:r w:rsidRPr="00334EE5">
        <w:rPr>
          <w:rFonts w:ascii="Georgia" w:hAnsi="Georgia"/>
        </w:rPr>
        <w:t>. The insights and analytical approach can be adopted by organizations across the retail and sales industry to support data-driven decision-making, optimize sales strategies, and improve overall business performance.</w:t>
      </w:r>
    </w:p>
    <w:p w14:paraId="17292D17" w14:textId="77777777" w:rsidR="006B5D5C" w:rsidRDefault="006B5D5C" w:rsidP="006B5D5C">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5. Pre-Analysis</w:t>
      </w:r>
    </w:p>
    <w:p w14:paraId="21B395FC" w14:textId="453D1CA4" w:rsidR="006B5D5C" w:rsidRPr="00334EE5" w:rsidRDefault="006B5D5C" w:rsidP="00334EE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334EE5">
        <w:rPr>
          <w:rFonts w:ascii="Georgia" w:eastAsia="Times New Roman" w:hAnsi="Georgia" w:cs="Times New Roman"/>
          <w:sz w:val="24"/>
          <w:szCs w:val="24"/>
          <w:lang w:eastAsia="en-GB"/>
        </w:rPr>
        <w:t>Identification of top-performing products to support inventory and demand planning</w:t>
      </w:r>
    </w:p>
    <w:p w14:paraId="018DBB18" w14:textId="6BEDF0AF" w:rsidR="006B5D5C" w:rsidRPr="00334EE5" w:rsidRDefault="006B5D5C" w:rsidP="00334EE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334EE5">
        <w:rPr>
          <w:rFonts w:ascii="Georgia" w:eastAsia="Times New Roman" w:hAnsi="Georgia" w:cs="Times New Roman"/>
          <w:sz w:val="24"/>
          <w:szCs w:val="24"/>
          <w:lang w:eastAsia="en-GB"/>
        </w:rPr>
        <w:t>Recognition of highest- and lowest-performing regions to guide strategic focus and resource allocation</w:t>
      </w:r>
    </w:p>
    <w:p w14:paraId="354F3354" w14:textId="350E8776" w:rsidR="006B5D5C" w:rsidRPr="00334EE5" w:rsidRDefault="006B5D5C" w:rsidP="00334EE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334EE5">
        <w:rPr>
          <w:rFonts w:ascii="Georgia" w:eastAsia="Times New Roman" w:hAnsi="Georgia" w:cs="Times New Roman"/>
          <w:sz w:val="24"/>
          <w:szCs w:val="24"/>
          <w:lang w:eastAsia="en-GB"/>
        </w:rPr>
        <w:t xml:space="preserve">Analysis of preferred payment methods to align with customer purchasing </w:t>
      </w:r>
      <w:proofErr w:type="spellStart"/>
      <w:r w:rsidRPr="00334EE5">
        <w:rPr>
          <w:rFonts w:ascii="Georgia" w:eastAsia="Times New Roman" w:hAnsi="Georgia" w:cs="Times New Roman"/>
          <w:sz w:val="24"/>
          <w:szCs w:val="24"/>
          <w:lang w:eastAsia="en-GB"/>
        </w:rPr>
        <w:t>behavior</w:t>
      </w:r>
      <w:proofErr w:type="spellEnd"/>
    </w:p>
    <w:p w14:paraId="3A70EC6B" w14:textId="0C97F9F7" w:rsidR="006B5D5C" w:rsidRPr="00334EE5" w:rsidRDefault="006B5D5C" w:rsidP="00334EE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334EE5">
        <w:rPr>
          <w:rFonts w:ascii="Georgia" w:eastAsia="Times New Roman" w:hAnsi="Georgia" w:cs="Times New Roman"/>
          <w:sz w:val="24"/>
          <w:szCs w:val="24"/>
          <w:lang w:eastAsia="en-GB"/>
        </w:rPr>
        <w:t>Evaluation of most effective sales channels to optimize channel strategy</w:t>
      </w:r>
    </w:p>
    <w:p w14:paraId="192A8E1E" w14:textId="1D36B65B" w:rsidR="006B5D5C" w:rsidRPr="00334EE5" w:rsidRDefault="006B5D5C" w:rsidP="00334EE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334EE5">
        <w:rPr>
          <w:rFonts w:ascii="Georgia" w:eastAsia="Times New Roman" w:hAnsi="Georgia" w:cs="Times New Roman"/>
          <w:sz w:val="24"/>
          <w:szCs w:val="24"/>
          <w:lang w:eastAsia="en-GB"/>
        </w:rPr>
        <w:t>Assessment of individual sales representative performance to inform incentives, training, and performance management</w:t>
      </w:r>
    </w:p>
    <w:p w14:paraId="109ACA67" w14:textId="77777777" w:rsidR="006B5D5C" w:rsidRPr="00374DD3" w:rsidRDefault="006B5D5C" w:rsidP="006B5D5C">
      <w:pPr>
        <w:shd w:val="clear" w:color="auto" w:fill="FFFFFF"/>
        <w:spacing w:before="514" w:after="0" w:line="240" w:lineRule="auto"/>
        <w:rPr>
          <w:rFonts w:ascii="Georgia" w:eastAsia="Times New Roman" w:hAnsi="Georgia" w:cs="Times New Roman"/>
          <w:color w:val="242424"/>
          <w:spacing w:val="-1"/>
          <w:sz w:val="30"/>
          <w:szCs w:val="30"/>
          <w:lang w:eastAsia="en-GB"/>
        </w:rPr>
      </w:pPr>
    </w:p>
    <w:p w14:paraId="1D53790F" w14:textId="77777777" w:rsidR="006B5D5C" w:rsidRDefault="006B5D5C" w:rsidP="006B5D5C">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Identify Key Trends:</w:t>
      </w:r>
    </w:p>
    <w:p w14:paraId="2657EB4C" w14:textId="5E4679DB" w:rsidR="006B5D5C" w:rsidRPr="00334EE5" w:rsidRDefault="006B5D5C" w:rsidP="00334EE5">
      <w:pPr>
        <w:pStyle w:val="NormalWeb"/>
        <w:numPr>
          <w:ilvl w:val="0"/>
          <w:numId w:val="2"/>
        </w:numPr>
        <w:rPr>
          <w:rFonts w:ascii="Georgia" w:hAnsi="Georgia"/>
        </w:rPr>
      </w:pPr>
      <w:r w:rsidRPr="00334EE5">
        <w:rPr>
          <w:rStyle w:val="Strong"/>
          <w:rFonts w:ascii="Georgia" w:hAnsi="Georgia"/>
        </w:rPr>
        <w:t>Concentration of Sales in Specific Products</w:t>
      </w:r>
      <w:r w:rsidRPr="00334EE5">
        <w:rPr>
          <w:rFonts w:ascii="Georgia" w:hAnsi="Georgia"/>
        </w:rPr>
        <w:br/>
        <w:t>A small number of products contribute a significant share of total sales, indicating clear product leaders and opportunities for focused inventory investment.</w:t>
      </w:r>
    </w:p>
    <w:p w14:paraId="15EA9AF4" w14:textId="50BDA62B" w:rsidR="006B5D5C" w:rsidRPr="00334EE5" w:rsidRDefault="006B5D5C" w:rsidP="00334EE5">
      <w:pPr>
        <w:pStyle w:val="NormalWeb"/>
        <w:numPr>
          <w:ilvl w:val="0"/>
          <w:numId w:val="2"/>
        </w:numPr>
        <w:rPr>
          <w:rFonts w:ascii="Georgia" w:hAnsi="Georgia"/>
        </w:rPr>
      </w:pPr>
      <w:r w:rsidRPr="00334EE5">
        <w:rPr>
          <w:rStyle w:val="Strong"/>
          <w:rFonts w:ascii="Georgia" w:hAnsi="Georgia"/>
        </w:rPr>
        <w:t>Regional Performance Imbalance</w:t>
      </w:r>
      <w:r w:rsidRPr="00334EE5">
        <w:rPr>
          <w:rFonts w:ascii="Georgia" w:hAnsi="Georgia"/>
        </w:rPr>
        <w:br/>
        <w:t>Sales are unevenly distributed across regions, with one region consistently outperforming others while some regions show comparatively lower sales volumes.</w:t>
      </w:r>
    </w:p>
    <w:p w14:paraId="64473C09" w14:textId="169C90C5" w:rsidR="006B5D5C" w:rsidRPr="00334EE5" w:rsidRDefault="006B5D5C" w:rsidP="00334EE5">
      <w:pPr>
        <w:pStyle w:val="NormalWeb"/>
        <w:numPr>
          <w:ilvl w:val="0"/>
          <w:numId w:val="2"/>
        </w:numPr>
        <w:rPr>
          <w:rFonts w:ascii="Georgia" w:hAnsi="Georgia"/>
        </w:rPr>
      </w:pPr>
      <w:r w:rsidRPr="00334EE5">
        <w:rPr>
          <w:rStyle w:val="Strong"/>
          <w:rFonts w:ascii="Georgia" w:hAnsi="Georgia"/>
        </w:rPr>
        <w:t>Dominance of Specific Sales Channels</w:t>
      </w:r>
      <w:r w:rsidRPr="00334EE5">
        <w:rPr>
          <w:rFonts w:ascii="Georgia" w:hAnsi="Georgia"/>
        </w:rPr>
        <w:br/>
        <w:t>Certain sales channels are used more frequently than others, highlighting customer preference for specific purchasing platforms.</w:t>
      </w:r>
    </w:p>
    <w:p w14:paraId="1BD7045B" w14:textId="0F6AA48B" w:rsidR="006B5D5C" w:rsidRPr="00334EE5" w:rsidRDefault="006B5D5C" w:rsidP="00334EE5">
      <w:pPr>
        <w:pStyle w:val="NormalWeb"/>
        <w:numPr>
          <w:ilvl w:val="0"/>
          <w:numId w:val="2"/>
        </w:numPr>
        <w:rPr>
          <w:rFonts w:ascii="Georgia" w:hAnsi="Georgia"/>
        </w:rPr>
      </w:pPr>
      <w:r w:rsidRPr="00334EE5">
        <w:rPr>
          <w:rStyle w:val="Strong"/>
          <w:rFonts w:ascii="Georgia" w:hAnsi="Georgia"/>
        </w:rPr>
        <w:t>Preference for Cashless Payment Methods</w:t>
      </w:r>
      <w:r w:rsidRPr="00334EE5">
        <w:rPr>
          <w:rFonts w:ascii="Georgia" w:hAnsi="Georgia"/>
        </w:rPr>
        <w:br/>
        <w:t>Customers predominantly use card-based or electronic payment methods, indicating a shift toward convenience-driven transactions.</w:t>
      </w:r>
    </w:p>
    <w:p w14:paraId="22CEDDCB" w14:textId="09372D36" w:rsidR="006B5D5C" w:rsidRPr="00334EE5" w:rsidRDefault="006B5D5C" w:rsidP="00334EE5">
      <w:pPr>
        <w:pStyle w:val="NormalWeb"/>
        <w:numPr>
          <w:ilvl w:val="0"/>
          <w:numId w:val="2"/>
        </w:numPr>
        <w:rPr>
          <w:rFonts w:ascii="Georgia" w:hAnsi="Georgia"/>
        </w:rPr>
      </w:pPr>
      <w:r w:rsidRPr="00334EE5">
        <w:rPr>
          <w:rStyle w:val="Strong"/>
          <w:rFonts w:ascii="Georgia" w:hAnsi="Georgia"/>
        </w:rPr>
        <w:t>Variation in Sales Representative Performance</w:t>
      </w:r>
      <w:r w:rsidRPr="00334EE5">
        <w:rPr>
          <w:rFonts w:ascii="Georgia" w:hAnsi="Georgia"/>
        </w:rPr>
        <w:br/>
        <w:t>Sales performance differs significantly among sales representatives, suggesting opportunities for targeted training, incentive alignment, and performance optimization.</w:t>
      </w:r>
    </w:p>
    <w:p w14:paraId="751F7A34" w14:textId="24CE1363" w:rsidR="006B5D5C" w:rsidRPr="00334EE5" w:rsidRDefault="006B5D5C" w:rsidP="00334EE5">
      <w:pPr>
        <w:pStyle w:val="NormalWeb"/>
        <w:numPr>
          <w:ilvl w:val="0"/>
          <w:numId w:val="2"/>
        </w:numPr>
        <w:rPr>
          <w:rFonts w:ascii="Georgia" w:hAnsi="Georgia"/>
        </w:rPr>
      </w:pPr>
      <w:r w:rsidRPr="00334EE5">
        <w:rPr>
          <w:rStyle w:val="Strong"/>
          <w:rFonts w:ascii="Georgia" w:hAnsi="Georgia"/>
        </w:rPr>
        <w:t>Seasonal or Monthly Sales Fluctuations</w:t>
      </w:r>
      <w:r w:rsidRPr="00334EE5">
        <w:rPr>
          <w:rFonts w:ascii="Georgia" w:hAnsi="Georgia"/>
        </w:rPr>
        <w:br/>
        <w:t>Sales volumes vary by month, indicating potential seasonality or demand cycles that can be leveraged for planning and promotions.</w:t>
      </w:r>
    </w:p>
    <w:p w14:paraId="53A00557" w14:textId="77777777" w:rsidR="006B5D5C" w:rsidRDefault="006B5D5C" w:rsidP="006B5D5C">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lastRenderedPageBreak/>
        <w:t>Potential Correlations:</w:t>
      </w:r>
    </w:p>
    <w:p w14:paraId="3CF9BC8A" w14:textId="61F0B716" w:rsidR="006B5D5C" w:rsidRPr="00334EE5" w:rsidRDefault="006B5D5C" w:rsidP="00334EE5">
      <w:pPr>
        <w:pStyle w:val="NormalWeb"/>
        <w:numPr>
          <w:ilvl w:val="0"/>
          <w:numId w:val="2"/>
        </w:numPr>
        <w:rPr>
          <w:rFonts w:ascii="Georgia" w:hAnsi="Georgia"/>
        </w:rPr>
      </w:pPr>
      <w:r w:rsidRPr="00334EE5">
        <w:rPr>
          <w:rFonts w:ascii="Georgia" w:hAnsi="Georgia"/>
          <w:b/>
        </w:rPr>
        <w:t>Quantity</w:t>
      </w:r>
      <w:r w:rsidRPr="00334EE5">
        <w:rPr>
          <w:rStyle w:val="Strong"/>
          <w:rFonts w:ascii="Georgia" w:hAnsi="Georgia"/>
          <w:b w:val="0"/>
        </w:rPr>
        <w:t xml:space="preserve"> Sold and Sales Amount</w:t>
      </w:r>
      <w:r w:rsidRPr="00334EE5">
        <w:rPr>
          <w:rFonts w:ascii="Georgia" w:hAnsi="Georgia"/>
          <w:b/>
        </w:rPr>
        <w:br/>
      </w:r>
      <w:r w:rsidRPr="00334EE5">
        <w:rPr>
          <w:rFonts w:ascii="Georgia" w:hAnsi="Georgia"/>
        </w:rPr>
        <w:t>Higher quantities sold are associated with higher sales amounts, indicating volume-driven revenue performance.</w:t>
      </w:r>
    </w:p>
    <w:p w14:paraId="53C2BD1E" w14:textId="6AACAC25" w:rsidR="006B5D5C" w:rsidRPr="00334EE5" w:rsidRDefault="006B5D5C" w:rsidP="00334EE5">
      <w:pPr>
        <w:pStyle w:val="NormalWeb"/>
        <w:numPr>
          <w:ilvl w:val="0"/>
          <w:numId w:val="2"/>
        </w:numPr>
        <w:rPr>
          <w:rFonts w:ascii="Georgia" w:hAnsi="Georgia"/>
        </w:rPr>
      </w:pPr>
      <w:r w:rsidRPr="00334EE5">
        <w:rPr>
          <w:rFonts w:ascii="Georgia" w:hAnsi="Georgia"/>
          <w:b/>
        </w:rPr>
        <w:t>Region</w:t>
      </w:r>
      <w:r w:rsidRPr="00334EE5">
        <w:rPr>
          <w:rStyle w:val="Strong"/>
          <w:rFonts w:ascii="Georgia" w:hAnsi="Georgia"/>
        </w:rPr>
        <w:t xml:space="preserve"> and Sales Performance</w:t>
      </w:r>
      <w:r w:rsidRPr="00334EE5">
        <w:rPr>
          <w:rFonts w:ascii="Georgia" w:hAnsi="Georgia"/>
        </w:rPr>
        <w:br/>
        <w:t>Certain regions consistently record higher sales volumes, suggesting a relationship between geographic location and sales performance.</w:t>
      </w:r>
    </w:p>
    <w:p w14:paraId="70DE1092" w14:textId="7D54E985" w:rsidR="006B5D5C" w:rsidRPr="00334EE5" w:rsidRDefault="006B5D5C" w:rsidP="00334EE5">
      <w:pPr>
        <w:pStyle w:val="NormalWeb"/>
        <w:numPr>
          <w:ilvl w:val="0"/>
          <w:numId w:val="2"/>
        </w:numPr>
        <w:rPr>
          <w:rFonts w:ascii="Georgia" w:hAnsi="Georgia"/>
        </w:rPr>
      </w:pPr>
      <w:r w:rsidRPr="00334EE5">
        <w:rPr>
          <w:rFonts w:ascii="Georgia" w:hAnsi="Georgia"/>
          <w:b/>
        </w:rPr>
        <w:t>Sales</w:t>
      </w:r>
      <w:r w:rsidRPr="00334EE5">
        <w:rPr>
          <w:rStyle w:val="Strong"/>
          <w:rFonts w:ascii="Georgia" w:hAnsi="Georgia"/>
        </w:rPr>
        <w:t xml:space="preserve"> Channel and Quantity Sold</w:t>
      </w:r>
      <w:r w:rsidRPr="00334EE5">
        <w:rPr>
          <w:rFonts w:ascii="Georgia" w:hAnsi="Georgia"/>
        </w:rPr>
        <w:br/>
        <w:t>The most frequently used sales channels also generate higher sales quantities, indicating a correlation between channel preference and sales volume.</w:t>
      </w:r>
    </w:p>
    <w:p w14:paraId="122EA7BB" w14:textId="3D8F8A9A" w:rsidR="006B5D5C" w:rsidRPr="00334EE5" w:rsidRDefault="006B5D5C" w:rsidP="00334EE5">
      <w:pPr>
        <w:pStyle w:val="NormalWeb"/>
        <w:numPr>
          <w:ilvl w:val="0"/>
          <w:numId w:val="2"/>
        </w:numPr>
        <w:rPr>
          <w:rFonts w:ascii="Georgia" w:hAnsi="Georgia"/>
        </w:rPr>
      </w:pPr>
      <w:r w:rsidRPr="00334EE5">
        <w:rPr>
          <w:rFonts w:ascii="Georgia" w:hAnsi="Georgia"/>
          <w:b/>
        </w:rPr>
        <w:t>Payment</w:t>
      </w:r>
      <w:r w:rsidRPr="00334EE5">
        <w:rPr>
          <w:rStyle w:val="Strong"/>
          <w:rFonts w:ascii="Georgia" w:hAnsi="Georgia"/>
          <w:b w:val="0"/>
        </w:rPr>
        <w:t xml:space="preserve"> </w:t>
      </w:r>
      <w:r w:rsidRPr="00334EE5">
        <w:rPr>
          <w:rStyle w:val="Strong"/>
          <w:rFonts w:ascii="Georgia" w:hAnsi="Georgia"/>
        </w:rPr>
        <w:t>Method and Purchase Frequency</w:t>
      </w:r>
      <w:r w:rsidRPr="00334EE5">
        <w:rPr>
          <w:rFonts w:ascii="Georgia" w:hAnsi="Georgia"/>
        </w:rPr>
        <w:br/>
        <w:t xml:space="preserve">Preferred payment methods are associated with higher transaction volumes, suggesting that ease of payment may influence customer purchasing </w:t>
      </w:r>
      <w:proofErr w:type="spellStart"/>
      <w:r w:rsidRPr="00334EE5">
        <w:rPr>
          <w:rFonts w:ascii="Georgia" w:hAnsi="Georgia"/>
        </w:rPr>
        <w:t>behavior</w:t>
      </w:r>
      <w:proofErr w:type="spellEnd"/>
      <w:r w:rsidRPr="00334EE5">
        <w:rPr>
          <w:rFonts w:ascii="Georgia" w:hAnsi="Georgia"/>
        </w:rPr>
        <w:t>.</w:t>
      </w:r>
    </w:p>
    <w:p w14:paraId="22E5599F" w14:textId="46C51661" w:rsidR="006B5D5C" w:rsidRPr="00334EE5" w:rsidRDefault="006B5D5C" w:rsidP="00334EE5">
      <w:pPr>
        <w:pStyle w:val="NormalWeb"/>
        <w:numPr>
          <w:ilvl w:val="0"/>
          <w:numId w:val="2"/>
        </w:numPr>
        <w:rPr>
          <w:rFonts w:ascii="Georgia" w:hAnsi="Georgia"/>
        </w:rPr>
      </w:pPr>
      <w:r w:rsidRPr="00334EE5">
        <w:rPr>
          <w:rFonts w:ascii="Georgia" w:hAnsi="Georgia"/>
          <w:b/>
        </w:rPr>
        <w:t>Sales</w:t>
      </w:r>
      <w:r w:rsidRPr="00334EE5">
        <w:rPr>
          <w:rStyle w:val="Strong"/>
          <w:rFonts w:ascii="Georgia" w:hAnsi="Georgia"/>
        </w:rPr>
        <w:t xml:space="preserve"> Representative and Sales Volume</w:t>
      </w:r>
      <w:r w:rsidRPr="00334EE5">
        <w:rPr>
          <w:rFonts w:ascii="Georgia" w:hAnsi="Georgia"/>
        </w:rPr>
        <w:br/>
        <w:t>Differences in sales quantities across sales representatives indicate a correlation between individual performance and overall sales outcomes.</w:t>
      </w:r>
    </w:p>
    <w:p w14:paraId="53ABF470" w14:textId="11F85850" w:rsidR="006B5D5C" w:rsidRPr="00334EE5" w:rsidRDefault="006B5D5C" w:rsidP="00334EE5">
      <w:pPr>
        <w:pStyle w:val="NormalWeb"/>
        <w:numPr>
          <w:ilvl w:val="0"/>
          <w:numId w:val="2"/>
        </w:numPr>
        <w:rPr>
          <w:rFonts w:ascii="Georgia" w:hAnsi="Georgia"/>
        </w:rPr>
      </w:pPr>
      <w:r w:rsidRPr="00334EE5">
        <w:rPr>
          <w:rFonts w:ascii="Georgia" w:hAnsi="Georgia"/>
          <w:b/>
        </w:rPr>
        <w:t>Product</w:t>
      </w:r>
      <w:r w:rsidRPr="00334EE5">
        <w:rPr>
          <w:rStyle w:val="Strong"/>
          <w:rFonts w:ascii="Georgia" w:hAnsi="Georgia"/>
          <w:b w:val="0"/>
        </w:rPr>
        <w:t xml:space="preserve"> </w:t>
      </w:r>
      <w:r w:rsidRPr="00334EE5">
        <w:rPr>
          <w:rStyle w:val="Strong"/>
          <w:rFonts w:ascii="Georgia" w:hAnsi="Georgia"/>
        </w:rPr>
        <w:t>Type and Sales Quantity</w:t>
      </w:r>
      <w:r w:rsidRPr="00334EE5">
        <w:rPr>
          <w:rFonts w:ascii="Georgia" w:hAnsi="Georgia"/>
        </w:rPr>
        <w:br/>
        <w:t>Specific products consistently achieve higher sales quantities, indicating a correlation between product demand and overall sales performance.</w:t>
      </w:r>
    </w:p>
    <w:p w14:paraId="06CD5810" w14:textId="77777777" w:rsidR="006B5D5C" w:rsidRDefault="006B5D5C" w:rsidP="006B5D5C">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Initial Insights:</w:t>
      </w:r>
    </w:p>
    <w:p w14:paraId="0EB81C75" w14:textId="2D7A1945" w:rsidR="006B5D5C" w:rsidRPr="00334EE5" w:rsidRDefault="006B5D5C" w:rsidP="00334EE5">
      <w:pPr>
        <w:pStyle w:val="NormalWeb"/>
        <w:numPr>
          <w:ilvl w:val="0"/>
          <w:numId w:val="2"/>
        </w:numPr>
        <w:rPr>
          <w:rFonts w:ascii="Georgia" w:hAnsi="Georgia"/>
        </w:rPr>
      </w:pPr>
      <w:r w:rsidRPr="00334EE5">
        <w:rPr>
          <w:rFonts w:ascii="Georgia" w:hAnsi="Georgia"/>
        </w:rPr>
        <w:t>Identification of the best-performing products to guide inventory and stocking decisions</w:t>
      </w:r>
    </w:p>
    <w:p w14:paraId="48286249" w14:textId="40282DDB" w:rsidR="006B5D5C" w:rsidRPr="00334EE5" w:rsidRDefault="006B5D5C" w:rsidP="00334EE5">
      <w:pPr>
        <w:pStyle w:val="NormalWeb"/>
        <w:numPr>
          <w:ilvl w:val="0"/>
          <w:numId w:val="2"/>
        </w:numPr>
        <w:rPr>
          <w:rFonts w:ascii="Georgia" w:hAnsi="Georgia"/>
        </w:rPr>
      </w:pPr>
      <w:r w:rsidRPr="00334EE5">
        <w:rPr>
          <w:rFonts w:ascii="Georgia" w:hAnsi="Georgia"/>
        </w:rPr>
        <w:t>Recognition of regions with the highest and lowest sales to support targeted sales strategies</w:t>
      </w:r>
    </w:p>
    <w:p w14:paraId="504F63AF" w14:textId="6073F077" w:rsidR="006B5D5C" w:rsidRPr="00334EE5" w:rsidRDefault="006B5D5C" w:rsidP="00334EE5">
      <w:pPr>
        <w:pStyle w:val="NormalWeb"/>
        <w:numPr>
          <w:ilvl w:val="0"/>
          <w:numId w:val="2"/>
        </w:numPr>
        <w:rPr>
          <w:rFonts w:ascii="Georgia" w:hAnsi="Georgia"/>
        </w:rPr>
      </w:pPr>
      <w:r w:rsidRPr="00334EE5">
        <w:rPr>
          <w:rFonts w:ascii="Georgia" w:hAnsi="Georgia"/>
        </w:rPr>
        <w:t xml:space="preserve">Analysis of preferred payment methods to align with customer purchasing </w:t>
      </w:r>
      <w:proofErr w:type="spellStart"/>
      <w:r w:rsidRPr="00334EE5">
        <w:rPr>
          <w:rFonts w:ascii="Georgia" w:hAnsi="Georgia"/>
        </w:rPr>
        <w:t>behavior</w:t>
      </w:r>
      <w:proofErr w:type="spellEnd"/>
    </w:p>
    <w:p w14:paraId="10B01043" w14:textId="5ADCF120" w:rsidR="006B5D5C" w:rsidRPr="00334EE5" w:rsidRDefault="006B5D5C" w:rsidP="00334EE5">
      <w:pPr>
        <w:pStyle w:val="NormalWeb"/>
        <w:numPr>
          <w:ilvl w:val="0"/>
          <w:numId w:val="2"/>
        </w:numPr>
        <w:rPr>
          <w:rFonts w:ascii="Georgia" w:hAnsi="Georgia"/>
        </w:rPr>
      </w:pPr>
      <w:r w:rsidRPr="00334EE5">
        <w:rPr>
          <w:rFonts w:ascii="Georgia" w:hAnsi="Georgia"/>
        </w:rPr>
        <w:t>Identification of the most frequently used sales channels to optimize channel performance</w:t>
      </w:r>
    </w:p>
    <w:p w14:paraId="4D6C8C17" w14:textId="691B480B" w:rsidR="006B5D5C" w:rsidRPr="00334EE5" w:rsidRDefault="006B5D5C" w:rsidP="00334EE5">
      <w:pPr>
        <w:pStyle w:val="NormalWeb"/>
        <w:numPr>
          <w:ilvl w:val="0"/>
          <w:numId w:val="2"/>
        </w:numPr>
        <w:rPr>
          <w:rFonts w:ascii="Georgia" w:hAnsi="Georgia"/>
        </w:rPr>
      </w:pPr>
      <w:r w:rsidRPr="00334EE5">
        <w:rPr>
          <w:rFonts w:ascii="Georgia" w:hAnsi="Georgia"/>
        </w:rPr>
        <w:t>Evaluation of sales representative performance to inform training, incentives, and performance management decisions</w:t>
      </w:r>
    </w:p>
    <w:p w14:paraId="58473F92" w14:textId="77777777" w:rsidR="006B5D5C" w:rsidRPr="00374DD3" w:rsidRDefault="006B5D5C" w:rsidP="006B5D5C">
      <w:pPr>
        <w:shd w:val="clear" w:color="auto" w:fill="FFFFFF"/>
        <w:spacing w:before="360"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 xml:space="preserve"> 6. In-Analysis</w:t>
      </w:r>
    </w:p>
    <w:p w14:paraId="405EAF7D" w14:textId="77777777" w:rsidR="006B5D5C" w:rsidRPr="00B64D75" w:rsidRDefault="006B5D5C" w:rsidP="006B5D5C">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B64D75">
        <w:rPr>
          <w:rFonts w:ascii="Georgia" w:eastAsia="Times New Roman" w:hAnsi="Georgia" w:cs="Times New Roman"/>
          <w:color w:val="242424"/>
          <w:spacing w:val="-1"/>
          <w:sz w:val="24"/>
          <w:szCs w:val="24"/>
          <w:lang w:eastAsia="en-GB"/>
        </w:rPr>
        <w:t>Purpose: This section focuses on the heart of the analysis, diving into the data to uncover key insights, correlations, and recommendations.</w:t>
      </w:r>
    </w:p>
    <w:p w14:paraId="0B7F1406" w14:textId="77777777" w:rsidR="006B5D5C" w:rsidRDefault="006B5D5C" w:rsidP="006B5D5C">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Unconfirmed Insights:</w:t>
      </w:r>
    </w:p>
    <w:p w14:paraId="252FD3D7" w14:textId="77777777" w:rsidR="006B5D5C" w:rsidRPr="0016744A" w:rsidRDefault="006B5D5C" w:rsidP="006B5D5C">
      <w:pPr>
        <w:spacing w:before="100" w:beforeAutospacing="1" w:after="100" w:afterAutospacing="1" w:line="240" w:lineRule="auto"/>
        <w:rPr>
          <w:rFonts w:ascii="Times New Roman" w:eastAsia="Times New Roman" w:hAnsi="Times New Roman" w:cs="Times New Roman"/>
          <w:sz w:val="24"/>
          <w:szCs w:val="24"/>
          <w:lang w:eastAsia="en-GB"/>
        </w:rPr>
      </w:pPr>
      <w:r w:rsidRPr="0016744A">
        <w:rPr>
          <w:rFonts w:ascii="Times New Roman" w:eastAsia="Times New Roman" w:hAnsi="Symbol" w:cs="Times New Roman"/>
          <w:sz w:val="24"/>
          <w:szCs w:val="24"/>
          <w:lang w:eastAsia="en-GB"/>
        </w:rPr>
        <w:t></w:t>
      </w:r>
      <w:r w:rsidRPr="0016744A">
        <w:rPr>
          <w:rFonts w:ascii="Times New Roman" w:eastAsia="Times New Roman" w:hAnsi="Times New Roman" w:cs="Times New Roman"/>
          <w:sz w:val="24"/>
          <w:szCs w:val="24"/>
          <w:lang w:eastAsia="en-GB"/>
        </w:rPr>
        <w:t xml:space="preserve"> The </w:t>
      </w:r>
      <w:r w:rsidRPr="0016744A">
        <w:rPr>
          <w:rFonts w:ascii="Times New Roman" w:eastAsia="Times New Roman" w:hAnsi="Times New Roman" w:cs="Times New Roman"/>
          <w:b/>
          <w:bCs/>
          <w:sz w:val="24"/>
          <w:szCs w:val="24"/>
          <w:lang w:eastAsia="en-GB"/>
        </w:rPr>
        <w:t>Northern region</w:t>
      </w:r>
      <w:r w:rsidRPr="0016744A">
        <w:rPr>
          <w:rFonts w:ascii="Times New Roman" w:eastAsia="Times New Roman" w:hAnsi="Times New Roman" w:cs="Times New Roman"/>
          <w:sz w:val="24"/>
          <w:szCs w:val="24"/>
          <w:lang w:eastAsia="en-GB"/>
        </w:rPr>
        <w:t xml:space="preserve"> was the best-performing region in 2023, recording total sales of </w:t>
      </w:r>
      <w:r w:rsidRPr="0016744A">
        <w:rPr>
          <w:rFonts w:ascii="Times New Roman" w:eastAsia="Times New Roman" w:hAnsi="Times New Roman" w:cs="Times New Roman"/>
          <w:b/>
          <w:bCs/>
          <w:sz w:val="24"/>
          <w:szCs w:val="24"/>
          <w:lang w:eastAsia="en-GB"/>
        </w:rPr>
        <w:t>1,369,612.51</w:t>
      </w:r>
      <w:r w:rsidRPr="0016744A">
        <w:rPr>
          <w:rFonts w:ascii="Times New Roman" w:eastAsia="Times New Roman" w:hAnsi="Times New Roman" w:cs="Times New Roman"/>
          <w:sz w:val="24"/>
          <w:szCs w:val="24"/>
          <w:lang w:eastAsia="en-GB"/>
        </w:rPr>
        <w:t>.</w:t>
      </w:r>
    </w:p>
    <w:p w14:paraId="36DEB8A5" w14:textId="05116A53" w:rsidR="006B5D5C" w:rsidRPr="00334EE5" w:rsidRDefault="006B5D5C" w:rsidP="00334EE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334EE5">
        <w:rPr>
          <w:rFonts w:ascii="Times New Roman" w:eastAsia="Times New Roman" w:hAnsi="Times New Roman" w:cs="Times New Roman"/>
          <w:sz w:val="24"/>
          <w:szCs w:val="24"/>
          <w:lang w:eastAsia="en-GB"/>
        </w:rPr>
        <w:t xml:space="preserve">The </w:t>
      </w:r>
      <w:r w:rsidRPr="00334EE5">
        <w:rPr>
          <w:rFonts w:ascii="Georgia" w:eastAsia="Times New Roman" w:hAnsi="Georgia" w:cs="Times New Roman"/>
          <w:b/>
          <w:bCs/>
          <w:sz w:val="24"/>
          <w:szCs w:val="24"/>
          <w:lang w:eastAsia="en-GB"/>
        </w:rPr>
        <w:t>Southern region</w:t>
      </w:r>
      <w:r w:rsidRPr="00334EE5">
        <w:rPr>
          <w:rFonts w:ascii="Georgia" w:eastAsia="Times New Roman" w:hAnsi="Georgia" w:cs="Times New Roman"/>
          <w:sz w:val="24"/>
          <w:szCs w:val="24"/>
          <w:lang w:eastAsia="en-GB"/>
        </w:rPr>
        <w:t xml:space="preserve"> was the least-performing region, with total sales of </w:t>
      </w:r>
      <w:r w:rsidRPr="00334EE5">
        <w:rPr>
          <w:rFonts w:ascii="Georgia" w:eastAsia="Times New Roman" w:hAnsi="Georgia" w:cs="Times New Roman"/>
          <w:b/>
          <w:bCs/>
          <w:sz w:val="24"/>
          <w:szCs w:val="24"/>
          <w:lang w:eastAsia="en-GB"/>
        </w:rPr>
        <w:t>1,154,250.86</w:t>
      </w:r>
      <w:r w:rsidRPr="00334EE5">
        <w:rPr>
          <w:rFonts w:ascii="Georgia" w:eastAsia="Times New Roman" w:hAnsi="Georgia" w:cs="Times New Roman"/>
          <w:sz w:val="24"/>
          <w:szCs w:val="24"/>
          <w:lang w:eastAsia="en-GB"/>
        </w:rPr>
        <w:t>.</w:t>
      </w:r>
    </w:p>
    <w:p w14:paraId="195E6E1B" w14:textId="00FFA9B4" w:rsidR="006B5D5C" w:rsidRPr="00334EE5" w:rsidRDefault="006B5D5C" w:rsidP="00334EE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334EE5">
        <w:rPr>
          <w:rFonts w:ascii="Georgia" w:eastAsia="Times New Roman" w:hAnsi="Georgia" w:cs="Times New Roman"/>
          <w:b/>
          <w:bCs/>
          <w:sz w:val="24"/>
          <w:szCs w:val="24"/>
          <w:lang w:eastAsia="en-GB"/>
        </w:rPr>
        <w:lastRenderedPageBreak/>
        <w:t>David</w:t>
      </w:r>
      <w:r w:rsidRPr="00334EE5">
        <w:rPr>
          <w:rFonts w:ascii="Georgia" w:eastAsia="Times New Roman" w:hAnsi="Georgia" w:cs="Times New Roman"/>
          <w:sz w:val="24"/>
          <w:szCs w:val="24"/>
          <w:lang w:eastAsia="en-GB"/>
        </w:rPr>
        <w:t xml:space="preserve"> emerged as the best-performing sales representative, achieving total sales of </w:t>
      </w:r>
      <w:r w:rsidRPr="00334EE5">
        <w:rPr>
          <w:rFonts w:ascii="Georgia" w:eastAsia="Times New Roman" w:hAnsi="Georgia" w:cs="Times New Roman"/>
          <w:b/>
          <w:bCs/>
          <w:sz w:val="24"/>
          <w:szCs w:val="24"/>
          <w:lang w:eastAsia="en-GB"/>
        </w:rPr>
        <w:t>1,141,737.36</w:t>
      </w:r>
      <w:r w:rsidRPr="00334EE5">
        <w:rPr>
          <w:rFonts w:ascii="Georgia" w:eastAsia="Times New Roman" w:hAnsi="Georgia" w:cs="Times New Roman"/>
          <w:sz w:val="24"/>
          <w:szCs w:val="24"/>
          <w:lang w:eastAsia="en-GB"/>
        </w:rPr>
        <w:t>.</w:t>
      </w:r>
    </w:p>
    <w:p w14:paraId="56B2C551" w14:textId="27FBF369" w:rsidR="006B5D5C" w:rsidRPr="00334EE5" w:rsidRDefault="006B5D5C" w:rsidP="00334EE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334EE5">
        <w:rPr>
          <w:rFonts w:ascii="Georgia" w:eastAsia="Times New Roman" w:hAnsi="Georgia" w:cs="Times New Roman"/>
          <w:b/>
          <w:bCs/>
          <w:sz w:val="24"/>
          <w:szCs w:val="24"/>
          <w:lang w:eastAsia="en-GB"/>
        </w:rPr>
        <w:t>Charlie</w:t>
      </w:r>
      <w:r w:rsidRPr="00334EE5">
        <w:rPr>
          <w:rFonts w:ascii="Georgia" w:eastAsia="Times New Roman" w:hAnsi="Georgia" w:cs="Times New Roman"/>
          <w:sz w:val="24"/>
          <w:szCs w:val="24"/>
          <w:lang w:eastAsia="en-GB"/>
        </w:rPr>
        <w:t xml:space="preserve"> recorded the lowest sales performance among sales representatives, with total sales of </w:t>
      </w:r>
      <w:r w:rsidRPr="00334EE5">
        <w:rPr>
          <w:rFonts w:ascii="Georgia" w:eastAsia="Times New Roman" w:hAnsi="Georgia" w:cs="Times New Roman"/>
          <w:b/>
          <w:bCs/>
          <w:sz w:val="24"/>
          <w:szCs w:val="24"/>
          <w:lang w:eastAsia="en-GB"/>
        </w:rPr>
        <w:t>860,811.48</w:t>
      </w:r>
      <w:r w:rsidRPr="00334EE5">
        <w:rPr>
          <w:rFonts w:ascii="Georgia" w:eastAsia="Times New Roman" w:hAnsi="Georgia" w:cs="Times New Roman"/>
          <w:sz w:val="24"/>
          <w:szCs w:val="24"/>
          <w:lang w:eastAsia="en-GB"/>
        </w:rPr>
        <w:t>.</w:t>
      </w:r>
    </w:p>
    <w:p w14:paraId="2348A785" w14:textId="7B8CA34F" w:rsidR="006B5D5C" w:rsidRPr="00334EE5" w:rsidRDefault="006B5D5C" w:rsidP="00334EE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334EE5">
        <w:rPr>
          <w:rFonts w:ascii="Georgia" w:eastAsia="Times New Roman" w:hAnsi="Georgia" w:cs="Times New Roman"/>
          <w:b/>
          <w:bCs/>
          <w:sz w:val="24"/>
          <w:szCs w:val="24"/>
          <w:lang w:eastAsia="en-GB"/>
        </w:rPr>
        <w:t>Returning customers</w:t>
      </w:r>
      <w:r w:rsidRPr="00334EE5">
        <w:rPr>
          <w:rFonts w:ascii="Georgia" w:eastAsia="Times New Roman" w:hAnsi="Georgia" w:cs="Times New Roman"/>
          <w:sz w:val="24"/>
          <w:szCs w:val="24"/>
          <w:lang w:eastAsia="en-GB"/>
        </w:rPr>
        <w:t xml:space="preserve"> generated the highest sales in 2023, contributing </w:t>
      </w:r>
      <w:r w:rsidRPr="00334EE5">
        <w:rPr>
          <w:rFonts w:ascii="Georgia" w:eastAsia="Times New Roman" w:hAnsi="Georgia" w:cs="Times New Roman"/>
          <w:b/>
          <w:bCs/>
          <w:sz w:val="24"/>
          <w:szCs w:val="24"/>
          <w:lang w:eastAsia="en-GB"/>
        </w:rPr>
        <w:t>2,513,006.93</w:t>
      </w:r>
      <w:r w:rsidRPr="00334EE5">
        <w:rPr>
          <w:rFonts w:ascii="Georgia" w:eastAsia="Times New Roman" w:hAnsi="Georgia" w:cs="Times New Roman"/>
          <w:sz w:val="24"/>
          <w:szCs w:val="24"/>
          <w:lang w:eastAsia="en-GB"/>
        </w:rPr>
        <w:t xml:space="preserve"> in total sales.</w:t>
      </w:r>
    </w:p>
    <w:p w14:paraId="354F4CCB" w14:textId="0A38A991" w:rsidR="006B5D5C" w:rsidRPr="00334EE5" w:rsidRDefault="006B5D5C" w:rsidP="00334EE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334EE5">
        <w:rPr>
          <w:rFonts w:ascii="Georgia" w:eastAsia="Times New Roman" w:hAnsi="Georgia" w:cs="Times New Roman"/>
          <w:b/>
          <w:bCs/>
          <w:sz w:val="24"/>
          <w:szCs w:val="24"/>
          <w:lang w:eastAsia="en-GB"/>
        </w:rPr>
        <w:t>Credit card payments</w:t>
      </w:r>
      <w:r w:rsidRPr="00334EE5">
        <w:rPr>
          <w:rFonts w:ascii="Georgia" w:eastAsia="Times New Roman" w:hAnsi="Georgia" w:cs="Times New Roman"/>
          <w:sz w:val="24"/>
          <w:szCs w:val="24"/>
          <w:lang w:eastAsia="en-GB"/>
        </w:rPr>
        <w:t xml:space="preserve"> were the most used payment method by sales amount, </w:t>
      </w:r>
      <w:proofErr w:type="spellStart"/>
      <w:r w:rsidRPr="00334EE5">
        <w:rPr>
          <w:rFonts w:ascii="Georgia" w:eastAsia="Times New Roman" w:hAnsi="Georgia" w:cs="Times New Roman"/>
          <w:sz w:val="24"/>
          <w:szCs w:val="24"/>
          <w:lang w:eastAsia="en-GB"/>
        </w:rPr>
        <w:t>totaling</w:t>
      </w:r>
      <w:proofErr w:type="spellEnd"/>
      <w:r w:rsidRPr="00334EE5">
        <w:rPr>
          <w:rFonts w:ascii="Georgia" w:eastAsia="Times New Roman" w:hAnsi="Georgia" w:cs="Times New Roman"/>
          <w:sz w:val="24"/>
          <w:szCs w:val="24"/>
          <w:lang w:eastAsia="en-GB"/>
        </w:rPr>
        <w:t xml:space="preserve"> </w:t>
      </w:r>
      <w:r w:rsidRPr="00334EE5">
        <w:rPr>
          <w:rFonts w:ascii="Georgia" w:eastAsia="Times New Roman" w:hAnsi="Georgia" w:cs="Times New Roman"/>
          <w:b/>
          <w:bCs/>
          <w:sz w:val="24"/>
          <w:szCs w:val="24"/>
          <w:lang w:eastAsia="en-GB"/>
        </w:rPr>
        <w:t>1,757,563.52</w:t>
      </w:r>
      <w:r w:rsidRPr="00334EE5">
        <w:rPr>
          <w:rFonts w:ascii="Georgia" w:eastAsia="Times New Roman" w:hAnsi="Georgia" w:cs="Times New Roman"/>
          <w:sz w:val="24"/>
          <w:szCs w:val="24"/>
          <w:lang w:eastAsia="en-GB"/>
        </w:rPr>
        <w:t>.</w:t>
      </w:r>
    </w:p>
    <w:p w14:paraId="3E41D96B" w14:textId="09A85117" w:rsidR="006B5D5C" w:rsidRPr="00334EE5" w:rsidRDefault="006B5D5C" w:rsidP="00334EE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334EE5">
        <w:rPr>
          <w:rFonts w:ascii="Georgia" w:eastAsia="Times New Roman" w:hAnsi="Georgia" w:cs="Times New Roman"/>
          <w:b/>
          <w:bCs/>
          <w:sz w:val="24"/>
          <w:szCs w:val="24"/>
          <w:lang w:eastAsia="en-GB"/>
        </w:rPr>
        <w:t>Clothing</w:t>
      </w:r>
      <w:r w:rsidRPr="00334EE5">
        <w:rPr>
          <w:rFonts w:ascii="Georgia" w:eastAsia="Times New Roman" w:hAnsi="Georgia" w:cs="Times New Roman"/>
          <w:sz w:val="24"/>
          <w:szCs w:val="24"/>
          <w:lang w:eastAsia="en-GB"/>
        </w:rPr>
        <w:t xml:space="preserve"> was the best-performing product category for the year, with total sales of </w:t>
      </w:r>
      <w:r w:rsidRPr="00334EE5">
        <w:rPr>
          <w:rFonts w:ascii="Georgia" w:eastAsia="Times New Roman" w:hAnsi="Georgia" w:cs="Times New Roman"/>
          <w:b/>
          <w:bCs/>
          <w:sz w:val="24"/>
          <w:szCs w:val="24"/>
          <w:lang w:eastAsia="en-GB"/>
        </w:rPr>
        <w:t>1,313,474.36</w:t>
      </w:r>
      <w:r w:rsidRPr="00334EE5">
        <w:rPr>
          <w:rFonts w:ascii="Georgia" w:eastAsia="Times New Roman" w:hAnsi="Georgia" w:cs="Times New Roman"/>
          <w:sz w:val="24"/>
          <w:szCs w:val="24"/>
          <w:lang w:eastAsia="en-GB"/>
        </w:rPr>
        <w:t>.</w:t>
      </w:r>
    </w:p>
    <w:p w14:paraId="7F3EB742" w14:textId="5D0935A1" w:rsidR="006B5D5C" w:rsidRPr="00334EE5" w:rsidRDefault="006B5D5C" w:rsidP="00334EE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334EE5">
        <w:rPr>
          <w:rFonts w:ascii="Georgia" w:eastAsia="Times New Roman" w:hAnsi="Georgia" w:cs="Times New Roman"/>
          <w:sz w:val="24"/>
          <w:szCs w:val="24"/>
          <w:lang w:eastAsia="en-GB"/>
        </w:rPr>
        <w:t xml:space="preserve">The </w:t>
      </w:r>
      <w:r w:rsidRPr="00334EE5">
        <w:rPr>
          <w:rFonts w:ascii="Georgia" w:eastAsia="Times New Roman" w:hAnsi="Georgia" w:cs="Times New Roman"/>
          <w:b/>
          <w:bCs/>
          <w:sz w:val="24"/>
          <w:szCs w:val="24"/>
          <w:lang w:eastAsia="en-GB"/>
        </w:rPr>
        <w:t>retail outlet</w:t>
      </w:r>
      <w:r w:rsidRPr="00334EE5">
        <w:rPr>
          <w:rFonts w:ascii="Georgia" w:eastAsia="Times New Roman" w:hAnsi="Georgia" w:cs="Times New Roman"/>
          <w:sz w:val="24"/>
          <w:szCs w:val="24"/>
          <w:lang w:eastAsia="en-GB"/>
        </w:rPr>
        <w:t xml:space="preserve"> was the most utilized sales channel in 2023, recording a total sales count of </w:t>
      </w:r>
      <w:r w:rsidRPr="00334EE5">
        <w:rPr>
          <w:rFonts w:ascii="Georgia" w:eastAsia="Times New Roman" w:hAnsi="Georgia" w:cs="Times New Roman"/>
          <w:b/>
          <w:bCs/>
          <w:sz w:val="24"/>
          <w:szCs w:val="24"/>
          <w:lang w:eastAsia="en-GB"/>
        </w:rPr>
        <w:t>512</w:t>
      </w:r>
      <w:r w:rsidRPr="00334EE5">
        <w:rPr>
          <w:rFonts w:ascii="Georgia" w:eastAsia="Times New Roman" w:hAnsi="Georgia" w:cs="Times New Roman"/>
          <w:sz w:val="24"/>
          <w:szCs w:val="24"/>
          <w:lang w:eastAsia="en-GB"/>
        </w:rPr>
        <w:t>.</w:t>
      </w:r>
    </w:p>
    <w:p w14:paraId="24095391" w14:textId="6768DA23" w:rsidR="006B5D5C" w:rsidRPr="00334EE5" w:rsidRDefault="006B5D5C" w:rsidP="00334EE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334EE5">
        <w:rPr>
          <w:rFonts w:ascii="Georgia" w:eastAsia="Times New Roman" w:hAnsi="Georgia" w:cs="Times New Roman"/>
          <w:b/>
          <w:bCs/>
          <w:sz w:val="24"/>
          <w:szCs w:val="24"/>
          <w:lang w:eastAsia="en-GB"/>
        </w:rPr>
        <w:t>January</w:t>
      </w:r>
      <w:r w:rsidRPr="00334EE5">
        <w:rPr>
          <w:rFonts w:ascii="Georgia" w:eastAsia="Times New Roman" w:hAnsi="Georgia" w:cs="Times New Roman"/>
          <w:sz w:val="24"/>
          <w:szCs w:val="24"/>
          <w:lang w:eastAsia="en-GB"/>
        </w:rPr>
        <w:t xml:space="preserve"> was the best-performing month, with total sales of </w:t>
      </w:r>
      <w:r w:rsidRPr="00334EE5">
        <w:rPr>
          <w:rFonts w:ascii="Georgia" w:eastAsia="Times New Roman" w:hAnsi="Georgia" w:cs="Times New Roman"/>
          <w:b/>
          <w:bCs/>
          <w:sz w:val="24"/>
          <w:szCs w:val="24"/>
          <w:lang w:eastAsia="en-GB"/>
        </w:rPr>
        <w:t>495,420.37</w:t>
      </w:r>
      <w:r w:rsidRPr="00334EE5">
        <w:rPr>
          <w:rFonts w:ascii="Georgia" w:eastAsia="Times New Roman" w:hAnsi="Georgia" w:cs="Times New Roman"/>
          <w:sz w:val="24"/>
          <w:szCs w:val="24"/>
          <w:lang w:eastAsia="en-GB"/>
        </w:rPr>
        <w:t>.</w:t>
      </w:r>
    </w:p>
    <w:p w14:paraId="14D7AD6E" w14:textId="77777777" w:rsidR="006B5D5C" w:rsidRDefault="006B5D5C" w:rsidP="006B5D5C">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Recommendations:</w:t>
      </w:r>
    </w:p>
    <w:p w14:paraId="312520F1" w14:textId="5F304786" w:rsidR="006B5D5C" w:rsidRPr="00334EE5" w:rsidRDefault="006B5D5C" w:rsidP="00334EE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334EE5">
        <w:rPr>
          <w:rFonts w:ascii="Georgia" w:eastAsia="Times New Roman" w:hAnsi="Georgia" w:cs="Times New Roman"/>
          <w:sz w:val="24"/>
          <w:szCs w:val="24"/>
          <w:lang w:eastAsia="en-GB"/>
        </w:rPr>
        <w:t xml:space="preserve">The </w:t>
      </w:r>
      <w:r w:rsidRPr="00334EE5">
        <w:rPr>
          <w:rFonts w:ascii="Georgia" w:eastAsia="Times New Roman" w:hAnsi="Georgia" w:cs="Times New Roman"/>
          <w:b/>
          <w:bCs/>
          <w:sz w:val="24"/>
          <w:szCs w:val="24"/>
          <w:lang w:eastAsia="en-GB"/>
        </w:rPr>
        <w:t>Northern region</w:t>
      </w:r>
      <w:r w:rsidRPr="00334EE5">
        <w:rPr>
          <w:rFonts w:ascii="Georgia" w:eastAsia="Times New Roman" w:hAnsi="Georgia" w:cs="Times New Roman"/>
          <w:sz w:val="24"/>
          <w:szCs w:val="24"/>
          <w:lang w:eastAsia="en-GB"/>
        </w:rPr>
        <w:t xml:space="preserve">, which recorded the highest sales of </w:t>
      </w:r>
      <w:r w:rsidRPr="00334EE5">
        <w:rPr>
          <w:rFonts w:ascii="Georgia" w:eastAsia="Times New Roman" w:hAnsi="Georgia" w:cs="Times New Roman"/>
          <w:b/>
          <w:bCs/>
          <w:sz w:val="24"/>
          <w:szCs w:val="24"/>
          <w:lang w:eastAsia="en-GB"/>
        </w:rPr>
        <w:t>1,369,612.51</w:t>
      </w:r>
      <w:r w:rsidRPr="00334EE5">
        <w:rPr>
          <w:rFonts w:ascii="Georgia" w:eastAsia="Times New Roman" w:hAnsi="Georgia" w:cs="Times New Roman"/>
          <w:sz w:val="24"/>
          <w:szCs w:val="24"/>
          <w:lang w:eastAsia="en-GB"/>
        </w:rPr>
        <w:t xml:space="preserve"> in 2023, should be considered for targeted loyalty incentives or special discounts to sustain customer engagement and maintain its competitive advantage.</w:t>
      </w:r>
    </w:p>
    <w:p w14:paraId="786D7811" w14:textId="72CEDD3C" w:rsidR="006B5D5C" w:rsidRPr="00334EE5" w:rsidRDefault="006B5D5C" w:rsidP="00334EE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334EE5">
        <w:rPr>
          <w:rFonts w:ascii="Georgia" w:eastAsia="Times New Roman" w:hAnsi="Georgia" w:cs="Times New Roman"/>
          <w:sz w:val="24"/>
          <w:szCs w:val="24"/>
          <w:lang w:eastAsia="en-GB"/>
        </w:rPr>
        <w:t xml:space="preserve">Sales strategies in the </w:t>
      </w:r>
      <w:r w:rsidRPr="00334EE5">
        <w:rPr>
          <w:rFonts w:ascii="Georgia" w:eastAsia="Times New Roman" w:hAnsi="Georgia" w:cs="Times New Roman"/>
          <w:b/>
          <w:bCs/>
          <w:sz w:val="24"/>
          <w:szCs w:val="24"/>
          <w:lang w:eastAsia="en-GB"/>
        </w:rPr>
        <w:t>Southern region</w:t>
      </w:r>
      <w:r w:rsidRPr="00334EE5">
        <w:rPr>
          <w:rFonts w:ascii="Georgia" w:eastAsia="Times New Roman" w:hAnsi="Georgia" w:cs="Times New Roman"/>
          <w:sz w:val="24"/>
          <w:szCs w:val="24"/>
          <w:lang w:eastAsia="en-GB"/>
        </w:rPr>
        <w:t xml:space="preserve">, which generated </w:t>
      </w:r>
      <w:r w:rsidRPr="00334EE5">
        <w:rPr>
          <w:rFonts w:ascii="Georgia" w:eastAsia="Times New Roman" w:hAnsi="Georgia" w:cs="Times New Roman"/>
          <w:b/>
          <w:bCs/>
          <w:sz w:val="24"/>
          <w:szCs w:val="24"/>
          <w:lang w:eastAsia="en-GB"/>
        </w:rPr>
        <w:t>1,154,250.86</w:t>
      </w:r>
      <w:r w:rsidRPr="00334EE5">
        <w:rPr>
          <w:rFonts w:ascii="Georgia" w:eastAsia="Times New Roman" w:hAnsi="Georgia" w:cs="Times New Roman"/>
          <w:sz w:val="24"/>
          <w:szCs w:val="24"/>
          <w:lang w:eastAsia="en-GB"/>
        </w:rPr>
        <w:t xml:space="preserve"> in total sales, should be reviewed and refined to better align with customer needs and improve overall sales performance.</w:t>
      </w:r>
    </w:p>
    <w:p w14:paraId="1AA41F10" w14:textId="5C63706F" w:rsidR="006B5D5C" w:rsidRPr="00334EE5" w:rsidRDefault="006B5D5C" w:rsidP="00334EE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334EE5">
        <w:rPr>
          <w:rFonts w:ascii="Georgia" w:eastAsia="Times New Roman" w:hAnsi="Georgia" w:cs="Times New Roman"/>
          <w:b/>
          <w:bCs/>
          <w:sz w:val="24"/>
          <w:szCs w:val="24"/>
          <w:lang w:eastAsia="en-GB"/>
        </w:rPr>
        <w:t>David</w:t>
      </w:r>
      <w:r w:rsidRPr="00334EE5">
        <w:rPr>
          <w:rFonts w:ascii="Georgia" w:eastAsia="Times New Roman" w:hAnsi="Georgia" w:cs="Times New Roman"/>
          <w:sz w:val="24"/>
          <w:szCs w:val="24"/>
          <w:lang w:eastAsia="en-GB"/>
        </w:rPr>
        <w:t xml:space="preserve">, the top-performing sales representative with total sales of </w:t>
      </w:r>
      <w:r w:rsidRPr="00334EE5">
        <w:rPr>
          <w:rFonts w:ascii="Georgia" w:eastAsia="Times New Roman" w:hAnsi="Georgia" w:cs="Times New Roman"/>
          <w:b/>
          <w:bCs/>
          <w:sz w:val="24"/>
          <w:szCs w:val="24"/>
          <w:lang w:eastAsia="en-GB"/>
        </w:rPr>
        <w:t>1,141,737.36</w:t>
      </w:r>
      <w:r w:rsidRPr="00334EE5">
        <w:rPr>
          <w:rFonts w:ascii="Georgia" w:eastAsia="Times New Roman" w:hAnsi="Georgia" w:cs="Times New Roman"/>
          <w:sz w:val="24"/>
          <w:szCs w:val="24"/>
          <w:lang w:eastAsia="en-GB"/>
        </w:rPr>
        <w:t>, should be formally recognized and rewarded to reinforce high performance and motivate other sales representatives.</w:t>
      </w:r>
    </w:p>
    <w:p w14:paraId="25485818" w14:textId="21C87D21" w:rsidR="006B5D5C" w:rsidRPr="00334EE5" w:rsidRDefault="006B5D5C" w:rsidP="00334EE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334EE5">
        <w:rPr>
          <w:rFonts w:ascii="Georgia" w:eastAsia="Times New Roman" w:hAnsi="Georgia" w:cs="Times New Roman"/>
          <w:b/>
          <w:bCs/>
          <w:sz w:val="24"/>
          <w:szCs w:val="24"/>
          <w:lang w:eastAsia="en-GB"/>
        </w:rPr>
        <w:t>Charlie</w:t>
      </w:r>
      <w:r w:rsidRPr="00334EE5">
        <w:rPr>
          <w:rFonts w:ascii="Georgia" w:eastAsia="Times New Roman" w:hAnsi="Georgia" w:cs="Times New Roman"/>
          <w:sz w:val="24"/>
          <w:szCs w:val="24"/>
          <w:lang w:eastAsia="en-GB"/>
        </w:rPr>
        <w:t xml:space="preserve">, who recorded the lowest sales performance at </w:t>
      </w:r>
      <w:r w:rsidRPr="00334EE5">
        <w:rPr>
          <w:rFonts w:ascii="Georgia" w:eastAsia="Times New Roman" w:hAnsi="Georgia" w:cs="Times New Roman"/>
          <w:b/>
          <w:bCs/>
          <w:sz w:val="24"/>
          <w:szCs w:val="24"/>
          <w:lang w:eastAsia="en-GB"/>
        </w:rPr>
        <w:t>860,811.48</w:t>
      </w:r>
      <w:r w:rsidRPr="00334EE5">
        <w:rPr>
          <w:rFonts w:ascii="Georgia" w:eastAsia="Times New Roman" w:hAnsi="Georgia" w:cs="Times New Roman"/>
          <w:sz w:val="24"/>
          <w:szCs w:val="24"/>
          <w:lang w:eastAsia="en-GB"/>
        </w:rPr>
        <w:t>, would benefit from targeted training in sales acquisition and customer retention to improve future performance outcomes.</w:t>
      </w:r>
    </w:p>
    <w:p w14:paraId="63685BCC" w14:textId="2B336B90" w:rsidR="006B5D5C" w:rsidRPr="00334EE5" w:rsidRDefault="006B5D5C" w:rsidP="00334EE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334EE5">
        <w:rPr>
          <w:rFonts w:ascii="Georgia" w:eastAsia="Times New Roman" w:hAnsi="Georgia" w:cs="Times New Roman"/>
          <w:b/>
          <w:bCs/>
          <w:sz w:val="24"/>
          <w:szCs w:val="24"/>
          <w:lang w:eastAsia="en-GB"/>
        </w:rPr>
        <w:t>Returning customers</w:t>
      </w:r>
      <w:r w:rsidRPr="00334EE5">
        <w:rPr>
          <w:rFonts w:ascii="Georgia" w:eastAsia="Times New Roman" w:hAnsi="Georgia" w:cs="Times New Roman"/>
          <w:sz w:val="24"/>
          <w:szCs w:val="24"/>
          <w:lang w:eastAsia="en-GB"/>
        </w:rPr>
        <w:t xml:space="preserve">, who contributed </w:t>
      </w:r>
      <w:r w:rsidRPr="00334EE5">
        <w:rPr>
          <w:rFonts w:ascii="Georgia" w:eastAsia="Times New Roman" w:hAnsi="Georgia" w:cs="Times New Roman"/>
          <w:b/>
          <w:bCs/>
          <w:sz w:val="24"/>
          <w:szCs w:val="24"/>
          <w:lang w:eastAsia="en-GB"/>
        </w:rPr>
        <w:t>2,513,006.93</w:t>
      </w:r>
      <w:r w:rsidRPr="00334EE5">
        <w:rPr>
          <w:rFonts w:ascii="Georgia" w:eastAsia="Times New Roman" w:hAnsi="Georgia" w:cs="Times New Roman"/>
          <w:sz w:val="24"/>
          <w:szCs w:val="24"/>
          <w:lang w:eastAsia="en-GB"/>
        </w:rPr>
        <w:t xml:space="preserve"> in total sales, should be offered loyalty-based incentives to strengthen retention and drive repeat purchases in the coming year.</w:t>
      </w:r>
    </w:p>
    <w:p w14:paraId="35967B19" w14:textId="52A29045" w:rsidR="006B5D5C" w:rsidRPr="00334EE5" w:rsidRDefault="006B5D5C" w:rsidP="00334EE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334EE5">
        <w:rPr>
          <w:rFonts w:ascii="Georgia" w:eastAsia="Times New Roman" w:hAnsi="Georgia" w:cs="Times New Roman"/>
          <w:sz w:val="24"/>
          <w:szCs w:val="24"/>
          <w:lang w:eastAsia="en-GB"/>
        </w:rPr>
        <w:t xml:space="preserve">Customers using </w:t>
      </w:r>
      <w:r w:rsidRPr="00334EE5">
        <w:rPr>
          <w:rFonts w:ascii="Georgia" w:eastAsia="Times New Roman" w:hAnsi="Georgia" w:cs="Times New Roman"/>
          <w:b/>
          <w:bCs/>
          <w:sz w:val="24"/>
          <w:szCs w:val="24"/>
          <w:lang w:eastAsia="en-GB"/>
        </w:rPr>
        <w:t>credit card payments</w:t>
      </w:r>
      <w:r w:rsidRPr="00334EE5">
        <w:rPr>
          <w:rFonts w:ascii="Georgia" w:eastAsia="Times New Roman" w:hAnsi="Georgia" w:cs="Times New Roman"/>
          <w:sz w:val="24"/>
          <w:szCs w:val="24"/>
          <w:lang w:eastAsia="en-GB"/>
        </w:rPr>
        <w:t xml:space="preserve">, which accounted for </w:t>
      </w:r>
      <w:r w:rsidRPr="00334EE5">
        <w:rPr>
          <w:rFonts w:ascii="Georgia" w:eastAsia="Times New Roman" w:hAnsi="Georgia" w:cs="Times New Roman"/>
          <w:b/>
          <w:bCs/>
          <w:sz w:val="24"/>
          <w:szCs w:val="24"/>
          <w:lang w:eastAsia="en-GB"/>
        </w:rPr>
        <w:t>1,757,563.52</w:t>
      </w:r>
      <w:r w:rsidRPr="00334EE5">
        <w:rPr>
          <w:rFonts w:ascii="Georgia" w:eastAsia="Times New Roman" w:hAnsi="Georgia" w:cs="Times New Roman"/>
          <w:sz w:val="24"/>
          <w:szCs w:val="24"/>
          <w:lang w:eastAsia="en-GB"/>
        </w:rPr>
        <w:t xml:space="preserve"> in total sales, may be encouraged through tailored incentives to increase transaction frequency and overall sales value.</w:t>
      </w:r>
    </w:p>
    <w:p w14:paraId="68FD4DB0" w14:textId="25322C0A" w:rsidR="006B5D5C" w:rsidRPr="00334EE5" w:rsidRDefault="006B5D5C" w:rsidP="00334EE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334EE5">
        <w:rPr>
          <w:rFonts w:ascii="Georgia" w:eastAsia="Times New Roman" w:hAnsi="Georgia" w:cs="Times New Roman"/>
          <w:sz w:val="24"/>
          <w:szCs w:val="24"/>
          <w:lang w:eastAsia="en-GB"/>
        </w:rPr>
        <w:t xml:space="preserve">The </w:t>
      </w:r>
      <w:r w:rsidRPr="00334EE5">
        <w:rPr>
          <w:rFonts w:ascii="Georgia" w:eastAsia="Times New Roman" w:hAnsi="Georgia" w:cs="Times New Roman"/>
          <w:b/>
          <w:bCs/>
          <w:sz w:val="24"/>
          <w:szCs w:val="24"/>
          <w:lang w:eastAsia="en-GB"/>
        </w:rPr>
        <w:t>clothing product category</w:t>
      </w:r>
      <w:r w:rsidRPr="00334EE5">
        <w:rPr>
          <w:rFonts w:ascii="Georgia" w:eastAsia="Times New Roman" w:hAnsi="Georgia" w:cs="Times New Roman"/>
          <w:sz w:val="24"/>
          <w:szCs w:val="24"/>
          <w:lang w:eastAsia="en-GB"/>
        </w:rPr>
        <w:t xml:space="preserve">, which generated </w:t>
      </w:r>
      <w:r w:rsidRPr="00334EE5">
        <w:rPr>
          <w:rFonts w:ascii="Georgia" w:eastAsia="Times New Roman" w:hAnsi="Georgia" w:cs="Times New Roman"/>
          <w:b/>
          <w:bCs/>
          <w:sz w:val="24"/>
          <w:szCs w:val="24"/>
          <w:lang w:eastAsia="en-GB"/>
        </w:rPr>
        <w:t>1,313,474.36</w:t>
      </w:r>
      <w:r w:rsidRPr="00334EE5">
        <w:rPr>
          <w:rFonts w:ascii="Georgia" w:eastAsia="Times New Roman" w:hAnsi="Georgia" w:cs="Times New Roman"/>
          <w:sz w:val="24"/>
          <w:szCs w:val="24"/>
          <w:lang w:eastAsia="en-GB"/>
        </w:rPr>
        <w:t xml:space="preserve"> in sales, should remain a priority for the inventory team to ensure consistent stock availability.</w:t>
      </w:r>
    </w:p>
    <w:p w14:paraId="589A5072" w14:textId="04E4AD71" w:rsidR="006B5D5C" w:rsidRPr="00334EE5" w:rsidRDefault="006B5D5C" w:rsidP="00334EE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334EE5">
        <w:rPr>
          <w:rFonts w:ascii="Georgia" w:eastAsia="Times New Roman" w:hAnsi="Georgia" w:cs="Times New Roman"/>
          <w:b/>
          <w:bCs/>
          <w:sz w:val="24"/>
          <w:szCs w:val="24"/>
          <w:lang w:eastAsia="en-GB"/>
        </w:rPr>
        <w:t>Retail outlets</w:t>
      </w:r>
      <w:r w:rsidRPr="00334EE5">
        <w:rPr>
          <w:rFonts w:ascii="Georgia" w:eastAsia="Times New Roman" w:hAnsi="Georgia" w:cs="Times New Roman"/>
          <w:sz w:val="24"/>
          <w:szCs w:val="24"/>
          <w:lang w:eastAsia="en-GB"/>
        </w:rPr>
        <w:t xml:space="preserve">, the most utilized sales channel with a total sales count of </w:t>
      </w:r>
      <w:r w:rsidRPr="00334EE5">
        <w:rPr>
          <w:rFonts w:ascii="Georgia" w:eastAsia="Times New Roman" w:hAnsi="Georgia" w:cs="Times New Roman"/>
          <w:b/>
          <w:bCs/>
          <w:sz w:val="24"/>
          <w:szCs w:val="24"/>
          <w:lang w:eastAsia="en-GB"/>
        </w:rPr>
        <w:t>512</w:t>
      </w:r>
      <w:r w:rsidRPr="00334EE5">
        <w:rPr>
          <w:rFonts w:ascii="Georgia" w:eastAsia="Times New Roman" w:hAnsi="Georgia" w:cs="Times New Roman"/>
          <w:sz w:val="24"/>
          <w:szCs w:val="24"/>
          <w:lang w:eastAsia="en-GB"/>
        </w:rPr>
        <w:t>, should receive improved infrastructure and promotional support to enhance customer experience and increase sales volumes.</w:t>
      </w:r>
    </w:p>
    <w:p w14:paraId="330D1AC1" w14:textId="41EEBB71" w:rsidR="006B5D5C" w:rsidRPr="00334EE5" w:rsidRDefault="006B5D5C" w:rsidP="00334EE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334EE5">
        <w:rPr>
          <w:rFonts w:ascii="Georgia" w:eastAsia="Times New Roman" w:hAnsi="Georgia" w:cs="Times New Roman"/>
          <w:sz w:val="24"/>
          <w:szCs w:val="24"/>
          <w:lang w:eastAsia="en-GB"/>
        </w:rPr>
        <w:t xml:space="preserve">Sales strategies implemented in </w:t>
      </w:r>
      <w:r w:rsidRPr="00334EE5">
        <w:rPr>
          <w:rFonts w:ascii="Georgia" w:eastAsia="Times New Roman" w:hAnsi="Georgia" w:cs="Times New Roman"/>
          <w:b/>
          <w:bCs/>
          <w:sz w:val="24"/>
          <w:szCs w:val="24"/>
          <w:lang w:eastAsia="en-GB"/>
        </w:rPr>
        <w:t>January</w:t>
      </w:r>
      <w:r w:rsidRPr="00334EE5">
        <w:rPr>
          <w:rFonts w:ascii="Georgia" w:eastAsia="Times New Roman" w:hAnsi="Georgia" w:cs="Times New Roman"/>
          <w:sz w:val="24"/>
          <w:szCs w:val="24"/>
          <w:lang w:eastAsia="en-GB"/>
        </w:rPr>
        <w:t xml:space="preserve">, the highest-performing month with sales of </w:t>
      </w:r>
      <w:r w:rsidRPr="00334EE5">
        <w:rPr>
          <w:rFonts w:ascii="Georgia" w:eastAsia="Times New Roman" w:hAnsi="Georgia" w:cs="Times New Roman"/>
          <w:b/>
          <w:bCs/>
          <w:sz w:val="24"/>
          <w:szCs w:val="24"/>
          <w:lang w:eastAsia="en-GB"/>
        </w:rPr>
        <w:t>495,420.37</w:t>
      </w:r>
      <w:r w:rsidRPr="00334EE5">
        <w:rPr>
          <w:rFonts w:ascii="Georgia" w:eastAsia="Times New Roman" w:hAnsi="Georgia" w:cs="Times New Roman"/>
          <w:sz w:val="24"/>
          <w:szCs w:val="24"/>
          <w:lang w:eastAsia="en-GB"/>
        </w:rPr>
        <w:t>, should be reviewed and replicated across lower-performing months to improve sales consistency throughout the year.</w:t>
      </w:r>
    </w:p>
    <w:p w14:paraId="18C822D3" w14:textId="77777777" w:rsidR="006B5D5C" w:rsidRPr="00374DD3" w:rsidRDefault="006B5D5C" w:rsidP="006B5D5C">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 xml:space="preserve"> Analysis Techniques Used in Excel:</w:t>
      </w:r>
    </w:p>
    <w:p w14:paraId="50ECC1C8" w14:textId="77777777" w:rsidR="006B5D5C" w:rsidRPr="00B64D75" w:rsidRDefault="006B5D5C" w:rsidP="006B5D5C">
      <w:pPr>
        <w:numPr>
          <w:ilvl w:val="0"/>
          <w:numId w:val="3"/>
        </w:numPr>
        <w:shd w:val="clear" w:color="auto" w:fill="FFFFFF"/>
        <w:spacing w:before="514" w:after="0" w:line="240" w:lineRule="auto"/>
        <w:ind w:left="450"/>
        <w:rPr>
          <w:rFonts w:ascii="Georgia" w:eastAsia="Times New Roman" w:hAnsi="Georgia" w:cs="Segoe UI"/>
          <w:color w:val="242424"/>
          <w:spacing w:val="-1"/>
          <w:sz w:val="24"/>
          <w:szCs w:val="24"/>
          <w:lang w:eastAsia="en-GB"/>
        </w:rPr>
      </w:pPr>
      <w:r w:rsidRPr="00B64D75">
        <w:rPr>
          <w:rFonts w:ascii="Georgia" w:eastAsia="Times New Roman" w:hAnsi="Georgia" w:cs="Segoe UI"/>
          <w:color w:val="242424"/>
          <w:spacing w:val="-1"/>
          <w:sz w:val="24"/>
          <w:szCs w:val="24"/>
          <w:lang w:eastAsia="en-GB"/>
        </w:rPr>
        <w:t>Pivot Tables.</w:t>
      </w:r>
    </w:p>
    <w:p w14:paraId="25D2FA49" w14:textId="77777777" w:rsidR="006B5D5C" w:rsidRPr="00B64D75" w:rsidRDefault="006B5D5C" w:rsidP="006B5D5C">
      <w:pPr>
        <w:numPr>
          <w:ilvl w:val="0"/>
          <w:numId w:val="3"/>
        </w:numPr>
        <w:shd w:val="clear" w:color="auto" w:fill="FFFFFF"/>
        <w:spacing w:before="274" w:after="0" w:line="240" w:lineRule="auto"/>
        <w:ind w:left="450"/>
        <w:rPr>
          <w:rFonts w:ascii="Georgia" w:eastAsia="Times New Roman" w:hAnsi="Georgia" w:cs="Segoe UI"/>
          <w:color w:val="242424"/>
          <w:spacing w:val="-1"/>
          <w:sz w:val="24"/>
          <w:szCs w:val="24"/>
          <w:lang w:eastAsia="en-GB"/>
        </w:rPr>
      </w:pPr>
      <w:r w:rsidRPr="00B64D75">
        <w:rPr>
          <w:rFonts w:ascii="Georgia" w:eastAsia="Times New Roman" w:hAnsi="Georgia" w:cs="Segoe UI"/>
          <w:color w:val="242424"/>
          <w:spacing w:val="-1"/>
          <w:sz w:val="24"/>
          <w:szCs w:val="24"/>
          <w:lang w:eastAsia="en-GB"/>
        </w:rPr>
        <w:lastRenderedPageBreak/>
        <w:t xml:space="preserve">Charts for visualization: Bar, </w:t>
      </w:r>
      <w:r>
        <w:rPr>
          <w:rFonts w:ascii="Georgia" w:eastAsia="Times New Roman" w:hAnsi="Georgia" w:cs="Segoe UI"/>
          <w:color w:val="242424"/>
          <w:spacing w:val="-1"/>
          <w:sz w:val="24"/>
          <w:szCs w:val="24"/>
          <w:lang w:eastAsia="en-GB"/>
        </w:rPr>
        <w:t xml:space="preserve">Line Chart, </w:t>
      </w:r>
      <w:r w:rsidRPr="00B64D75">
        <w:rPr>
          <w:rFonts w:ascii="Georgia" w:eastAsia="Times New Roman" w:hAnsi="Georgia" w:cs="Segoe UI"/>
          <w:color w:val="242424"/>
          <w:spacing w:val="-1"/>
          <w:sz w:val="24"/>
          <w:szCs w:val="24"/>
          <w:lang w:eastAsia="en-GB"/>
        </w:rPr>
        <w:t xml:space="preserve">Column and Pie </w:t>
      </w:r>
      <w:proofErr w:type="gramStart"/>
      <w:r w:rsidRPr="00B64D75">
        <w:rPr>
          <w:rFonts w:ascii="Georgia" w:eastAsia="Times New Roman" w:hAnsi="Georgia" w:cs="Segoe UI"/>
          <w:color w:val="242424"/>
          <w:spacing w:val="-1"/>
          <w:sz w:val="24"/>
          <w:szCs w:val="24"/>
          <w:lang w:eastAsia="en-GB"/>
        </w:rPr>
        <w:t>Chart .</w:t>
      </w:r>
      <w:proofErr w:type="gramEnd"/>
    </w:p>
    <w:p w14:paraId="29D89A30" w14:textId="77777777" w:rsidR="006B5D5C" w:rsidRPr="00374DD3" w:rsidRDefault="006B5D5C" w:rsidP="006B5D5C">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7. Post-Analysis and Insights</w:t>
      </w:r>
    </w:p>
    <w:p w14:paraId="759FEAD7" w14:textId="77777777" w:rsidR="006B5D5C" w:rsidRDefault="006B5D5C" w:rsidP="006B5D5C">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Key Findings:</w:t>
      </w:r>
    </w:p>
    <w:p w14:paraId="13013E48" w14:textId="77777777" w:rsidR="006B5D5C" w:rsidRPr="009217A7" w:rsidRDefault="006B5D5C" w:rsidP="006B5D5C">
      <w:pPr>
        <w:spacing w:before="100" w:beforeAutospacing="1" w:after="100" w:afterAutospacing="1" w:line="240" w:lineRule="auto"/>
        <w:outlineLvl w:val="2"/>
        <w:rPr>
          <w:rFonts w:ascii="Georgia" w:eastAsia="Times New Roman" w:hAnsi="Georgia" w:cs="Times New Roman"/>
          <w:b/>
          <w:bCs/>
          <w:sz w:val="24"/>
          <w:szCs w:val="24"/>
          <w:lang w:eastAsia="en-GB"/>
        </w:rPr>
      </w:pPr>
      <w:r w:rsidRPr="00334EE5">
        <w:rPr>
          <w:rFonts w:ascii="Georgia" w:eastAsia="Times New Roman" w:hAnsi="Georgia" w:cs="Times New Roman"/>
          <w:b/>
          <w:bCs/>
          <w:sz w:val="24"/>
          <w:szCs w:val="24"/>
          <w:lang w:eastAsia="en-GB"/>
        </w:rPr>
        <w:t>Best-Performing Region</w:t>
      </w:r>
    </w:p>
    <w:p w14:paraId="31BF1385" w14:textId="77777777" w:rsidR="006B5D5C" w:rsidRPr="009217A7" w:rsidRDefault="006B5D5C" w:rsidP="006B5D5C">
      <w:pPr>
        <w:spacing w:before="100" w:beforeAutospacing="1" w:after="100" w:afterAutospacing="1" w:line="240" w:lineRule="auto"/>
        <w:rPr>
          <w:rFonts w:ascii="Georgia" w:eastAsia="Times New Roman" w:hAnsi="Georgia" w:cs="Times New Roman"/>
          <w:sz w:val="24"/>
          <w:szCs w:val="24"/>
          <w:lang w:eastAsia="en-GB"/>
        </w:rPr>
      </w:pPr>
      <w:r w:rsidRPr="009217A7">
        <w:rPr>
          <w:rFonts w:ascii="Georgia" w:eastAsia="Times New Roman" w:hAnsi="Georgia" w:cs="Times New Roman"/>
          <w:sz w:val="24"/>
          <w:szCs w:val="24"/>
          <w:lang w:eastAsia="en-GB"/>
        </w:rPr>
        <w:t xml:space="preserve">The leading region recorded total sales of </w:t>
      </w:r>
      <w:r w:rsidRPr="00334EE5">
        <w:rPr>
          <w:rFonts w:ascii="Georgia" w:eastAsia="Times New Roman" w:hAnsi="Georgia" w:cs="Times New Roman"/>
          <w:b/>
          <w:bCs/>
          <w:sz w:val="24"/>
          <w:szCs w:val="24"/>
          <w:lang w:eastAsia="en-GB"/>
        </w:rPr>
        <w:t>1,369,612.51</w:t>
      </w:r>
      <w:r w:rsidRPr="009217A7">
        <w:rPr>
          <w:rFonts w:ascii="Georgia" w:eastAsia="Times New Roman" w:hAnsi="Georgia" w:cs="Times New Roman"/>
          <w:sz w:val="24"/>
          <w:szCs w:val="24"/>
          <w:lang w:eastAsia="en-GB"/>
        </w:rPr>
        <w:t xml:space="preserve">, while the lowest-performing region generated </w:t>
      </w:r>
      <w:r w:rsidRPr="00334EE5">
        <w:rPr>
          <w:rFonts w:ascii="Georgia" w:eastAsia="Times New Roman" w:hAnsi="Georgia" w:cs="Times New Roman"/>
          <w:b/>
          <w:bCs/>
          <w:sz w:val="24"/>
          <w:szCs w:val="24"/>
          <w:lang w:eastAsia="en-GB"/>
        </w:rPr>
        <w:t>1,154,250.86</w:t>
      </w:r>
      <w:r w:rsidRPr="009217A7">
        <w:rPr>
          <w:rFonts w:ascii="Georgia" w:eastAsia="Times New Roman" w:hAnsi="Georgia" w:cs="Times New Roman"/>
          <w:sz w:val="24"/>
          <w:szCs w:val="24"/>
          <w:lang w:eastAsia="en-GB"/>
        </w:rPr>
        <w:t>, indicating a noticeable regional performance gap.</w:t>
      </w:r>
    </w:p>
    <w:p w14:paraId="0A5C941C" w14:textId="77777777" w:rsidR="006B5D5C" w:rsidRPr="009217A7" w:rsidRDefault="006B5D5C" w:rsidP="006B5D5C">
      <w:pPr>
        <w:spacing w:before="100" w:beforeAutospacing="1" w:after="100" w:afterAutospacing="1" w:line="240" w:lineRule="auto"/>
        <w:outlineLvl w:val="2"/>
        <w:rPr>
          <w:rFonts w:ascii="Georgia" w:eastAsia="Times New Roman" w:hAnsi="Georgia" w:cs="Times New Roman"/>
          <w:b/>
          <w:bCs/>
          <w:sz w:val="24"/>
          <w:szCs w:val="24"/>
          <w:lang w:eastAsia="en-GB"/>
        </w:rPr>
      </w:pPr>
      <w:r w:rsidRPr="00334EE5">
        <w:rPr>
          <w:rFonts w:ascii="Georgia" w:eastAsia="Times New Roman" w:hAnsi="Georgia" w:cs="Times New Roman"/>
          <w:b/>
          <w:bCs/>
          <w:sz w:val="24"/>
          <w:szCs w:val="24"/>
          <w:lang w:eastAsia="en-GB"/>
        </w:rPr>
        <w:t>Top Customer by Discount</w:t>
      </w:r>
    </w:p>
    <w:p w14:paraId="1CAAB1E4" w14:textId="77777777" w:rsidR="006B5D5C" w:rsidRPr="009217A7" w:rsidRDefault="006B5D5C" w:rsidP="006B5D5C">
      <w:pPr>
        <w:spacing w:before="100" w:beforeAutospacing="1" w:after="100" w:afterAutospacing="1" w:line="240" w:lineRule="auto"/>
        <w:rPr>
          <w:rFonts w:ascii="Georgia" w:eastAsia="Times New Roman" w:hAnsi="Georgia" w:cs="Times New Roman"/>
          <w:sz w:val="24"/>
          <w:szCs w:val="24"/>
          <w:lang w:eastAsia="en-GB"/>
        </w:rPr>
      </w:pPr>
      <w:r w:rsidRPr="009217A7">
        <w:rPr>
          <w:rFonts w:ascii="Georgia" w:eastAsia="Times New Roman" w:hAnsi="Georgia" w:cs="Times New Roman"/>
          <w:sz w:val="24"/>
          <w:szCs w:val="24"/>
          <w:lang w:eastAsia="en-GB"/>
        </w:rPr>
        <w:t>New customers received slightly higher average discounts (</w:t>
      </w:r>
      <w:r w:rsidRPr="00334EE5">
        <w:rPr>
          <w:rFonts w:ascii="Georgia" w:eastAsia="Times New Roman" w:hAnsi="Georgia" w:cs="Times New Roman"/>
          <w:b/>
          <w:bCs/>
          <w:sz w:val="24"/>
          <w:szCs w:val="24"/>
          <w:lang w:eastAsia="en-GB"/>
        </w:rPr>
        <w:t>76.47</w:t>
      </w:r>
      <w:r w:rsidRPr="009217A7">
        <w:rPr>
          <w:rFonts w:ascii="Georgia" w:eastAsia="Times New Roman" w:hAnsi="Georgia" w:cs="Times New Roman"/>
          <w:sz w:val="24"/>
          <w:szCs w:val="24"/>
          <w:lang w:eastAsia="en-GB"/>
        </w:rPr>
        <w:t>) compared to returning customers (</w:t>
      </w:r>
      <w:r w:rsidRPr="00334EE5">
        <w:rPr>
          <w:rFonts w:ascii="Georgia" w:eastAsia="Times New Roman" w:hAnsi="Georgia" w:cs="Times New Roman"/>
          <w:b/>
          <w:bCs/>
          <w:sz w:val="24"/>
          <w:szCs w:val="24"/>
          <w:lang w:eastAsia="en-GB"/>
        </w:rPr>
        <w:t>75.92</w:t>
      </w:r>
      <w:r w:rsidRPr="009217A7">
        <w:rPr>
          <w:rFonts w:ascii="Georgia" w:eastAsia="Times New Roman" w:hAnsi="Georgia" w:cs="Times New Roman"/>
          <w:sz w:val="24"/>
          <w:szCs w:val="24"/>
          <w:lang w:eastAsia="en-GB"/>
        </w:rPr>
        <w:t>), suggesting a stronger incentive focus on customer acquisition.</w:t>
      </w:r>
    </w:p>
    <w:p w14:paraId="5B7748C0" w14:textId="77777777" w:rsidR="006B5D5C" w:rsidRPr="009217A7" w:rsidRDefault="006B5D5C" w:rsidP="006B5D5C">
      <w:pPr>
        <w:spacing w:before="100" w:beforeAutospacing="1" w:after="100" w:afterAutospacing="1" w:line="240" w:lineRule="auto"/>
        <w:outlineLvl w:val="2"/>
        <w:rPr>
          <w:rFonts w:ascii="Georgia" w:eastAsia="Times New Roman" w:hAnsi="Georgia" w:cs="Times New Roman"/>
          <w:b/>
          <w:bCs/>
          <w:sz w:val="24"/>
          <w:szCs w:val="24"/>
          <w:lang w:eastAsia="en-GB"/>
        </w:rPr>
      </w:pPr>
      <w:r w:rsidRPr="00334EE5">
        <w:rPr>
          <w:rFonts w:ascii="Georgia" w:eastAsia="Times New Roman" w:hAnsi="Georgia" w:cs="Times New Roman"/>
          <w:b/>
          <w:bCs/>
          <w:sz w:val="24"/>
          <w:szCs w:val="24"/>
          <w:lang w:eastAsia="en-GB"/>
        </w:rPr>
        <w:t>Best-Performing Product by Sales Amount</w:t>
      </w:r>
    </w:p>
    <w:p w14:paraId="0A2ECE30" w14:textId="77777777" w:rsidR="006B5D5C" w:rsidRPr="009217A7" w:rsidRDefault="006B5D5C" w:rsidP="006B5D5C">
      <w:pPr>
        <w:spacing w:before="100" w:beforeAutospacing="1" w:after="100" w:afterAutospacing="1" w:line="240" w:lineRule="auto"/>
        <w:rPr>
          <w:rFonts w:ascii="Georgia" w:eastAsia="Times New Roman" w:hAnsi="Georgia" w:cs="Times New Roman"/>
          <w:sz w:val="24"/>
          <w:szCs w:val="24"/>
          <w:lang w:eastAsia="en-GB"/>
        </w:rPr>
      </w:pPr>
      <w:r w:rsidRPr="009217A7">
        <w:rPr>
          <w:rFonts w:ascii="Georgia" w:eastAsia="Times New Roman" w:hAnsi="Georgia" w:cs="Times New Roman"/>
          <w:sz w:val="24"/>
          <w:szCs w:val="24"/>
          <w:lang w:eastAsia="en-GB"/>
        </w:rPr>
        <w:t xml:space="preserve">The </w:t>
      </w:r>
      <w:r w:rsidRPr="00334EE5">
        <w:rPr>
          <w:rFonts w:ascii="Georgia" w:eastAsia="Times New Roman" w:hAnsi="Georgia" w:cs="Times New Roman"/>
          <w:b/>
          <w:bCs/>
          <w:sz w:val="24"/>
          <w:szCs w:val="24"/>
          <w:lang w:eastAsia="en-GB"/>
        </w:rPr>
        <w:t>Clothing</w:t>
      </w:r>
      <w:r w:rsidRPr="009217A7">
        <w:rPr>
          <w:rFonts w:ascii="Georgia" w:eastAsia="Times New Roman" w:hAnsi="Georgia" w:cs="Times New Roman"/>
          <w:sz w:val="24"/>
          <w:szCs w:val="24"/>
          <w:lang w:eastAsia="en-GB"/>
        </w:rPr>
        <w:t xml:space="preserve"> category led sales with </w:t>
      </w:r>
      <w:r w:rsidRPr="00334EE5">
        <w:rPr>
          <w:rFonts w:ascii="Georgia" w:eastAsia="Times New Roman" w:hAnsi="Georgia" w:cs="Times New Roman"/>
          <w:b/>
          <w:bCs/>
          <w:sz w:val="24"/>
          <w:szCs w:val="24"/>
          <w:lang w:eastAsia="en-GB"/>
        </w:rPr>
        <w:t>1,313,474.36</w:t>
      </w:r>
      <w:r w:rsidRPr="009217A7">
        <w:rPr>
          <w:rFonts w:ascii="Georgia" w:eastAsia="Times New Roman" w:hAnsi="Georgia" w:cs="Times New Roman"/>
          <w:sz w:val="24"/>
          <w:szCs w:val="24"/>
          <w:lang w:eastAsia="en-GB"/>
        </w:rPr>
        <w:t xml:space="preserve">, while </w:t>
      </w:r>
      <w:r w:rsidRPr="00334EE5">
        <w:rPr>
          <w:rFonts w:ascii="Georgia" w:eastAsia="Times New Roman" w:hAnsi="Georgia" w:cs="Times New Roman"/>
          <w:b/>
          <w:bCs/>
          <w:sz w:val="24"/>
          <w:szCs w:val="24"/>
          <w:lang w:eastAsia="en-GB"/>
        </w:rPr>
        <w:t>Food</w:t>
      </w:r>
      <w:r w:rsidRPr="009217A7">
        <w:rPr>
          <w:rFonts w:ascii="Georgia" w:eastAsia="Times New Roman" w:hAnsi="Georgia" w:cs="Times New Roman"/>
          <w:sz w:val="24"/>
          <w:szCs w:val="24"/>
          <w:lang w:eastAsia="en-GB"/>
        </w:rPr>
        <w:t xml:space="preserve"> recorded the lowest sales at </w:t>
      </w:r>
      <w:r w:rsidRPr="00334EE5">
        <w:rPr>
          <w:rFonts w:ascii="Georgia" w:eastAsia="Times New Roman" w:hAnsi="Georgia" w:cs="Times New Roman"/>
          <w:b/>
          <w:bCs/>
          <w:sz w:val="24"/>
          <w:szCs w:val="24"/>
          <w:lang w:eastAsia="en-GB"/>
        </w:rPr>
        <w:t>1,201,773.54</w:t>
      </w:r>
      <w:r w:rsidRPr="009217A7">
        <w:rPr>
          <w:rFonts w:ascii="Georgia" w:eastAsia="Times New Roman" w:hAnsi="Georgia" w:cs="Times New Roman"/>
          <w:sz w:val="24"/>
          <w:szCs w:val="24"/>
          <w:lang w:eastAsia="en-GB"/>
        </w:rPr>
        <w:t>.</w:t>
      </w:r>
    </w:p>
    <w:p w14:paraId="40A8B226" w14:textId="77777777" w:rsidR="006B5D5C" w:rsidRPr="009217A7" w:rsidRDefault="006B5D5C" w:rsidP="006B5D5C">
      <w:pPr>
        <w:spacing w:before="100" w:beforeAutospacing="1" w:after="100" w:afterAutospacing="1" w:line="240" w:lineRule="auto"/>
        <w:outlineLvl w:val="2"/>
        <w:rPr>
          <w:rFonts w:ascii="Georgia" w:eastAsia="Times New Roman" w:hAnsi="Georgia" w:cs="Times New Roman"/>
          <w:b/>
          <w:bCs/>
          <w:sz w:val="24"/>
          <w:szCs w:val="24"/>
          <w:lang w:eastAsia="en-GB"/>
        </w:rPr>
      </w:pPr>
      <w:r w:rsidRPr="00334EE5">
        <w:rPr>
          <w:rFonts w:ascii="Georgia" w:eastAsia="Times New Roman" w:hAnsi="Georgia" w:cs="Times New Roman"/>
          <w:b/>
          <w:bCs/>
          <w:sz w:val="24"/>
          <w:szCs w:val="24"/>
          <w:lang w:eastAsia="en-GB"/>
        </w:rPr>
        <w:t>Customer Performance Analysis</w:t>
      </w:r>
    </w:p>
    <w:p w14:paraId="22C723D0" w14:textId="77777777" w:rsidR="006B5D5C" w:rsidRPr="009217A7" w:rsidRDefault="006B5D5C" w:rsidP="006B5D5C">
      <w:pPr>
        <w:spacing w:before="100" w:beforeAutospacing="1" w:after="100" w:afterAutospacing="1" w:line="240" w:lineRule="auto"/>
        <w:rPr>
          <w:rFonts w:ascii="Georgia" w:eastAsia="Times New Roman" w:hAnsi="Georgia" w:cs="Times New Roman"/>
          <w:sz w:val="24"/>
          <w:szCs w:val="24"/>
          <w:lang w:eastAsia="en-GB"/>
        </w:rPr>
      </w:pPr>
      <w:r w:rsidRPr="009217A7">
        <w:rPr>
          <w:rFonts w:ascii="Georgia" w:eastAsia="Times New Roman" w:hAnsi="Georgia" w:cs="Times New Roman"/>
          <w:sz w:val="24"/>
          <w:szCs w:val="24"/>
          <w:lang w:eastAsia="en-GB"/>
        </w:rPr>
        <w:t>Returning customers contributed marginally higher total sales (</w:t>
      </w:r>
      <w:r w:rsidRPr="00334EE5">
        <w:rPr>
          <w:rFonts w:ascii="Georgia" w:eastAsia="Times New Roman" w:hAnsi="Georgia" w:cs="Times New Roman"/>
          <w:b/>
          <w:bCs/>
          <w:sz w:val="24"/>
          <w:szCs w:val="24"/>
          <w:lang w:eastAsia="en-GB"/>
        </w:rPr>
        <w:t>2,513,006.93</w:t>
      </w:r>
      <w:r w:rsidRPr="009217A7">
        <w:rPr>
          <w:rFonts w:ascii="Georgia" w:eastAsia="Times New Roman" w:hAnsi="Georgia" w:cs="Times New Roman"/>
          <w:sz w:val="24"/>
          <w:szCs w:val="24"/>
          <w:lang w:eastAsia="en-GB"/>
        </w:rPr>
        <w:t>) than new customers (</w:t>
      </w:r>
      <w:r w:rsidRPr="00334EE5">
        <w:rPr>
          <w:rFonts w:ascii="Georgia" w:eastAsia="Times New Roman" w:hAnsi="Georgia" w:cs="Times New Roman"/>
          <w:b/>
          <w:bCs/>
          <w:sz w:val="24"/>
          <w:szCs w:val="24"/>
          <w:lang w:eastAsia="en-GB"/>
        </w:rPr>
        <w:t>2,506,258.30</w:t>
      </w:r>
      <w:r w:rsidRPr="009217A7">
        <w:rPr>
          <w:rFonts w:ascii="Georgia" w:eastAsia="Times New Roman" w:hAnsi="Georgia" w:cs="Times New Roman"/>
          <w:sz w:val="24"/>
          <w:szCs w:val="24"/>
          <w:lang w:eastAsia="en-GB"/>
        </w:rPr>
        <w:t>), highlighting the value of customer retention.</w:t>
      </w:r>
    </w:p>
    <w:p w14:paraId="4CB5AB64" w14:textId="77777777" w:rsidR="006B5D5C" w:rsidRPr="009217A7" w:rsidRDefault="006B5D5C" w:rsidP="006B5D5C">
      <w:pPr>
        <w:spacing w:before="100" w:beforeAutospacing="1" w:after="100" w:afterAutospacing="1" w:line="240" w:lineRule="auto"/>
        <w:outlineLvl w:val="2"/>
        <w:rPr>
          <w:rFonts w:ascii="Georgia" w:eastAsia="Times New Roman" w:hAnsi="Georgia" w:cs="Times New Roman"/>
          <w:b/>
          <w:bCs/>
          <w:sz w:val="24"/>
          <w:szCs w:val="24"/>
          <w:lang w:eastAsia="en-GB"/>
        </w:rPr>
      </w:pPr>
      <w:r w:rsidRPr="00334EE5">
        <w:rPr>
          <w:rFonts w:ascii="Georgia" w:eastAsia="Times New Roman" w:hAnsi="Georgia" w:cs="Times New Roman"/>
          <w:b/>
          <w:bCs/>
          <w:sz w:val="24"/>
          <w:szCs w:val="24"/>
          <w:lang w:eastAsia="en-GB"/>
        </w:rPr>
        <w:t>Most Used Payment Method by Sales Amount</w:t>
      </w:r>
    </w:p>
    <w:p w14:paraId="707D0A72" w14:textId="77777777" w:rsidR="006B5D5C" w:rsidRPr="009217A7" w:rsidRDefault="006B5D5C" w:rsidP="006B5D5C">
      <w:pPr>
        <w:spacing w:before="100" w:beforeAutospacing="1" w:after="100" w:afterAutospacing="1" w:line="240" w:lineRule="auto"/>
        <w:rPr>
          <w:rFonts w:ascii="Georgia" w:eastAsia="Times New Roman" w:hAnsi="Georgia" w:cs="Times New Roman"/>
          <w:sz w:val="24"/>
          <w:szCs w:val="24"/>
          <w:lang w:eastAsia="en-GB"/>
        </w:rPr>
      </w:pPr>
      <w:r w:rsidRPr="009217A7">
        <w:rPr>
          <w:rFonts w:ascii="Georgia" w:eastAsia="Times New Roman" w:hAnsi="Georgia" w:cs="Times New Roman"/>
          <w:sz w:val="24"/>
          <w:szCs w:val="24"/>
          <w:lang w:eastAsia="en-GB"/>
        </w:rPr>
        <w:t xml:space="preserve">The top payment method generated </w:t>
      </w:r>
      <w:r w:rsidRPr="00334EE5">
        <w:rPr>
          <w:rFonts w:ascii="Georgia" w:eastAsia="Times New Roman" w:hAnsi="Georgia" w:cs="Times New Roman"/>
          <w:b/>
          <w:bCs/>
          <w:sz w:val="24"/>
          <w:szCs w:val="24"/>
          <w:lang w:eastAsia="en-GB"/>
        </w:rPr>
        <w:t>1,757,563.52</w:t>
      </w:r>
      <w:r w:rsidRPr="009217A7">
        <w:rPr>
          <w:rFonts w:ascii="Georgia" w:eastAsia="Times New Roman" w:hAnsi="Georgia" w:cs="Times New Roman"/>
          <w:sz w:val="24"/>
          <w:szCs w:val="24"/>
          <w:lang w:eastAsia="en-GB"/>
        </w:rPr>
        <w:t xml:space="preserve"> in sales, followed by </w:t>
      </w:r>
      <w:r w:rsidRPr="00334EE5">
        <w:rPr>
          <w:rFonts w:ascii="Georgia" w:eastAsia="Times New Roman" w:hAnsi="Georgia" w:cs="Times New Roman"/>
          <w:b/>
          <w:bCs/>
          <w:sz w:val="24"/>
          <w:szCs w:val="24"/>
          <w:lang w:eastAsia="en-GB"/>
        </w:rPr>
        <w:t>1,717,363.17</w:t>
      </w:r>
      <w:r w:rsidRPr="009217A7">
        <w:rPr>
          <w:rFonts w:ascii="Georgia" w:eastAsia="Times New Roman" w:hAnsi="Georgia" w:cs="Times New Roman"/>
          <w:sz w:val="24"/>
          <w:szCs w:val="24"/>
          <w:lang w:eastAsia="en-GB"/>
        </w:rPr>
        <w:t xml:space="preserve"> and </w:t>
      </w:r>
      <w:r w:rsidRPr="00334EE5">
        <w:rPr>
          <w:rFonts w:ascii="Georgia" w:eastAsia="Times New Roman" w:hAnsi="Georgia" w:cs="Times New Roman"/>
          <w:b/>
          <w:bCs/>
          <w:sz w:val="24"/>
          <w:szCs w:val="24"/>
          <w:lang w:eastAsia="en-GB"/>
        </w:rPr>
        <w:t>1,544,338.54</w:t>
      </w:r>
      <w:r w:rsidRPr="009217A7">
        <w:rPr>
          <w:rFonts w:ascii="Georgia" w:eastAsia="Times New Roman" w:hAnsi="Georgia" w:cs="Times New Roman"/>
          <w:sz w:val="24"/>
          <w:szCs w:val="24"/>
          <w:lang w:eastAsia="en-GB"/>
        </w:rPr>
        <w:t>, indicating a strong preference for specific payment options.</w:t>
      </w:r>
    </w:p>
    <w:p w14:paraId="08069F91" w14:textId="77777777" w:rsidR="006B5D5C" w:rsidRPr="009217A7" w:rsidRDefault="006B5D5C" w:rsidP="006B5D5C">
      <w:pPr>
        <w:spacing w:before="100" w:beforeAutospacing="1" w:after="100" w:afterAutospacing="1" w:line="240" w:lineRule="auto"/>
        <w:outlineLvl w:val="2"/>
        <w:rPr>
          <w:rFonts w:ascii="Georgia" w:eastAsia="Times New Roman" w:hAnsi="Georgia" w:cs="Times New Roman"/>
          <w:b/>
          <w:bCs/>
          <w:sz w:val="24"/>
          <w:szCs w:val="24"/>
          <w:lang w:eastAsia="en-GB"/>
        </w:rPr>
      </w:pPr>
      <w:r w:rsidRPr="00334EE5">
        <w:rPr>
          <w:rFonts w:ascii="Georgia" w:eastAsia="Times New Roman" w:hAnsi="Georgia" w:cs="Times New Roman"/>
          <w:b/>
          <w:bCs/>
          <w:sz w:val="24"/>
          <w:szCs w:val="24"/>
          <w:lang w:eastAsia="en-GB"/>
        </w:rPr>
        <w:t>Sales Trend by Sales Amount</w:t>
      </w:r>
    </w:p>
    <w:p w14:paraId="012443BD" w14:textId="77777777" w:rsidR="006B5D5C" w:rsidRPr="009217A7" w:rsidRDefault="006B5D5C" w:rsidP="006B5D5C">
      <w:pPr>
        <w:spacing w:before="100" w:beforeAutospacing="1" w:after="100" w:afterAutospacing="1" w:line="240" w:lineRule="auto"/>
        <w:rPr>
          <w:rFonts w:ascii="Georgia" w:eastAsia="Times New Roman" w:hAnsi="Georgia" w:cs="Times New Roman"/>
          <w:sz w:val="24"/>
          <w:szCs w:val="24"/>
          <w:lang w:eastAsia="en-GB"/>
        </w:rPr>
      </w:pPr>
      <w:r w:rsidRPr="009217A7">
        <w:rPr>
          <w:rFonts w:ascii="Georgia" w:eastAsia="Times New Roman" w:hAnsi="Georgia" w:cs="Times New Roman"/>
          <w:sz w:val="24"/>
          <w:szCs w:val="24"/>
          <w:lang w:eastAsia="en-GB"/>
        </w:rPr>
        <w:t xml:space="preserve">Sales fluctuated throughout the year, peaking in </w:t>
      </w:r>
      <w:r w:rsidRPr="00334EE5">
        <w:rPr>
          <w:rFonts w:ascii="Georgia" w:eastAsia="Times New Roman" w:hAnsi="Georgia" w:cs="Times New Roman"/>
          <w:b/>
          <w:bCs/>
          <w:sz w:val="24"/>
          <w:szCs w:val="24"/>
          <w:lang w:eastAsia="en-GB"/>
        </w:rPr>
        <w:t>January (495,420.37)</w:t>
      </w:r>
      <w:r w:rsidRPr="009217A7">
        <w:rPr>
          <w:rFonts w:ascii="Georgia" w:eastAsia="Times New Roman" w:hAnsi="Georgia" w:cs="Times New Roman"/>
          <w:sz w:val="24"/>
          <w:szCs w:val="24"/>
          <w:lang w:eastAsia="en-GB"/>
        </w:rPr>
        <w:t xml:space="preserve"> and </w:t>
      </w:r>
      <w:r w:rsidRPr="00334EE5">
        <w:rPr>
          <w:rFonts w:ascii="Georgia" w:eastAsia="Times New Roman" w:hAnsi="Georgia" w:cs="Times New Roman"/>
          <w:b/>
          <w:bCs/>
          <w:sz w:val="24"/>
          <w:szCs w:val="24"/>
          <w:lang w:eastAsia="en-GB"/>
        </w:rPr>
        <w:t>October (460,378.78)</w:t>
      </w:r>
      <w:r w:rsidRPr="009217A7">
        <w:rPr>
          <w:rFonts w:ascii="Georgia" w:eastAsia="Times New Roman" w:hAnsi="Georgia" w:cs="Times New Roman"/>
          <w:sz w:val="24"/>
          <w:szCs w:val="24"/>
          <w:lang w:eastAsia="en-GB"/>
        </w:rPr>
        <w:t xml:space="preserve">, while </w:t>
      </w:r>
      <w:r w:rsidRPr="00334EE5">
        <w:rPr>
          <w:rFonts w:ascii="Georgia" w:eastAsia="Times New Roman" w:hAnsi="Georgia" w:cs="Times New Roman"/>
          <w:b/>
          <w:bCs/>
          <w:sz w:val="24"/>
          <w:szCs w:val="24"/>
          <w:lang w:eastAsia="en-GB"/>
        </w:rPr>
        <w:t>September</w:t>
      </w:r>
      <w:r w:rsidRPr="009217A7">
        <w:rPr>
          <w:rFonts w:ascii="Georgia" w:eastAsia="Times New Roman" w:hAnsi="Georgia" w:cs="Times New Roman"/>
          <w:sz w:val="24"/>
          <w:szCs w:val="24"/>
          <w:lang w:eastAsia="en-GB"/>
        </w:rPr>
        <w:t xml:space="preserve"> recorded the lowest sales at </w:t>
      </w:r>
      <w:r w:rsidRPr="00334EE5">
        <w:rPr>
          <w:rFonts w:ascii="Georgia" w:eastAsia="Times New Roman" w:hAnsi="Georgia" w:cs="Times New Roman"/>
          <w:b/>
          <w:bCs/>
          <w:sz w:val="24"/>
          <w:szCs w:val="24"/>
          <w:lang w:eastAsia="en-GB"/>
        </w:rPr>
        <w:t>367,837.60</w:t>
      </w:r>
      <w:r w:rsidRPr="009217A7">
        <w:rPr>
          <w:rFonts w:ascii="Georgia" w:eastAsia="Times New Roman" w:hAnsi="Georgia" w:cs="Times New Roman"/>
          <w:sz w:val="24"/>
          <w:szCs w:val="24"/>
          <w:lang w:eastAsia="en-GB"/>
        </w:rPr>
        <w:t>.</w:t>
      </w:r>
    </w:p>
    <w:p w14:paraId="674756C4" w14:textId="77777777" w:rsidR="006B5D5C" w:rsidRPr="009217A7" w:rsidRDefault="006B5D5C" w:rsidP="006B5D5C">
      <w:pPr>
        <w:spacing w:before="100" w:beforeAutospacing="1" w:after="100" w:afterAutospacing="1" w:line="240" w:lineRule="auto"/>
        <w:outlineLvl w:val="2"/>
        <w:rPr>
          <w:rFonts w:ascii="Georgia" w:eastAsia="Times New Roman" w:hAnsi="Georgia" w:cs="Times New Roman"/>
          <w:b/>
          <w:bCs/>
          <w:sz w:val="24"/>
          <w:szCs w:val="24"/>
          <w:lang w:eastAsia="en-GB"/>
        </w:rPr>
      </w:pPr>
      <w:r w:rsidRPr="00334EE5">
        <w:rPr>
          <w:rFonts w:ascii="Georgia" w:eastAsia="Times New Roman" w:hAnsi="Georgia" w:cs="Times New Roman"/>
          <w:b/>
          <w:bCs/>
          <w:sz w:val="24"/>
          <w:szCs w:val="24"/>
          <w:lang w:eastAsia="en-GB"/>
        </w:rPr>
        <w:t>Sales Representative Performance</w:t>
      </w:r>
    </w:p>
    <w:p w14:paraId="36D88462" w14:textId="77777777" w:rsidR="006B5D5C" w:rsidRPr="009217A7" w:rsidRDefault="006B5D5C" w:rsidP="006B5D5C">
      <w:pPr>
        <w:spacing w:before="100" w:beforeAutospacing="1" w:after="100" w:afterAutospacing="1" w:line="240" w:lineRule="auto"/>
        <w:rPr>
          <w:rFonts w:ascii="Georgia" w:eastAsia="Times New Roman" w:hAnsi="Georgia" w:cs="Times New Roman"/>
          <w:sz w:val="24"/>
          <w:szCs w:val="24"/>
          <w:lang w:eastAsia="en-GB"/>
        </w:rPr>
      </w:pPr>
      <w:r w:rsidRPr="00334EE5">
        <w:rPr>
          <w:rFonts w:ascii="Georgia" w:eastAsia="Times New Roman" w:hAnsi="Georgia" w:cs="Times New Roman"/>
          <w:b/>
          <w:bCs/>
          <w:sz w:val="24"/>
          <w:szCs w:val="24"/>
          <w:lang w:eastAsia="en-GB"/>
        </w:rPr>
        <w:t>David</w:t>
      </w:r>
      <w:r w:rsidRPr="009217A7">
        <w:rPr>
          <w:rFonts w:ascii="Georgia" w:eastAsia="Times New Roman" w:hAnsi="Georgia" w:cs="Times New Roman"/>
          <w:sz w:val="24"/>
          <w:szCs w:val="24"/>
          <w:lang w:eastAsia="en-GB"/>
        </w:rPr>
        <w:t xml:space="preserve"> was the top-performing sales representative with </w:t>
      </w:r>
      <w:r w:rsidRPr="00334EE5">
        <w:rPr>
          <w:rFonts w:ascii="Georgia" w:eastAsia="Times New Roman" w:hAnsi="Georgia" w:cs="Times New Roman"/>
          <w:b/>
          <w:bCs/>
          <w:sz w:val="24"/>
          <w:szCs w:val="24"/>
          <w:lang w:eastAsia="en-GB"/>
        </w:rPr>
        <w:t>1,141,737.36</w:t>
      </w:r>
      <w:r w:rsidRPr="009217A7">
        <w:rPr>
          <w:rFonts w:ascii="Georgia" w:eastAsia="Times New Roman" w:hAnsi="Georgia" w:cs="Times New Roman"/>
          <w:sz w:val="24"/>
          <w:szCs w:val="24"/>
          <w:lang w:eastAsia="en-GB"/>
        </w:rPr>
        <w:t xml:space="preserve"> in total sales, followed by </w:t>
      </w:r>
      <w:r w:rsidRPr="00334EE5">
        <w:rPr>
          <w:rFonts w:ascii="Georgia" w:eastAsia="Times New Roman" w:hAnsi="Georgia" w:cs="Times New Roman"/>
          <w:b/>
          <w:bCs/>
          <w:sz w:val="24"/>
          <w:szCs w:val="24"/>
          <w:lang w:eastAsia="en-GB"/>
        </w:rPr>
        <w:t>Bob (1,080,990.63)</w:t>
      </w:r>
      <w:r w:rsidRPr="009217A7">
        <w:rPr>
          <w:rFonts w:ascii="Georgia" w:eastAsia="Times New Roman" w:hAnsi="Georgia" w:cs="Times New Roman"/>
          <w:sz w:val="24"/>
          <w:szCs w:val="24"/>
          <w:lang w:eastAsia="en-GB"/>
        </w:rPr>
        <w:t xml:space="preserve">. </w:t>
      </w:r>
      <w:r w:rsidRPr="00334EE5">
        <w:rPr>
          <w:rFonts w:ascii="Georgia" w:eastAsia="Times New Roman" w:hAnsi="Georgia" w:cs="Times New Roman"/>
          <w:b/>
          <w:bCs/>
          <w:sz w:val="24"/>
          <w:szCs w:val="24"/>
          <w:lang w:eastAsia="en-GB"/>
        </w:rPr>
        <w:t>Charlie</w:t>
      </w:r>
      <w:r w:rsidRPr="009217A7">
        <w:rPr>
          <w:rFonts w:ascii="Georgia" w:eastAsia="Times New Roman" w:hAnsi="Georgia" w:cs="Times New Roman"/>
          <w:sz w:val="24"/>
          <w:szCs w:val="24"/>
          <w:lang w:eastAsia="en-GB"/>
        </w:rPr>
        <w:t xml:space="preserve"> recorded the lowest performance with </w:t>
      </w:r>
      <w:r w:rsidRPr="00334EE5">
        <w:rPr>
          <w:rFonts w:ascii="Georgia" w:eastAsia="Times New Roman" w:hAnsi="Georgia" w:cs="Times New Roman"/>
          <w:b/>
          <w:bCs/>
          <w:sz w:val="24"/>
          <w:szCs w:val="24"/>
          <w:lang w:eastAsia="en-GB"/>
        </w:rPr>
        <w:t>860,811.48</w:t>
      </w:r>
      <w:r w:rsidRPr="009217A7">
        <w:rPr>
          <w:rFonts w:ascii="Georgia" w:eastAsia="Times New Roman" w:hAnsi="Georgia" w:cs="Times New Roman"/>
          <w:sz w:val="24"/>
          <w:szCs w:val="24"/>
          <w:lang w:eastAsia="en-GB"/>
        </w:rPr>
        <w:t>.</w:t>
      </w:r>
    </w:p>
    <w:p w14:paraId="2B5B671D" w14:textId="77777777" w:rsidR="006B5D5C" w:rsidRPr="009217A7" w:rsidRDefault="006B5D5C" w:rsidP="006B5D5C">
      <w:pPr>
        <w:spacing w:before="100" w:beforeAutospacing="1" w:after="100" w:afterAutospacing="1" w:line="240" w:lineRule="auto"/>
        <w:outlineLvl w:val="2"/>
        <w:rPr>
          <w:rFonts w:ascii="Georgia" w:eastAsia="Times New Roman" w:hAnsi="Georgia" w:cs="Times New Roman"/>
          <w:b/>
          <w:bCs/>
          <w:sz w:val="24"/>
          <w:szCs w:val="24"/>
          <w:lang w:eastAsia="en-GB"/>
        </w:rPr>
      </w:pPr>
      <w:r w:rsidRPr="00334EE5">
        <w:rPr>
          <w:rFonts w:ascii="Georgia" w:eastAsia="Times New Roman" w:hAnsi="Georgia" w:cs="Times New Roman"/>
          <w:b/>
          <w:bCs/>
          <w:sz w:val="24"/>
          <w:szCs w:val="24"/>
          <w:lang w:eastAsia="en-GB"/>
        </w:rPr>
        <w:t>Sales Channel Performance</w:t>
      </w:r>
    </w:p>
    <w:p w14:paraId="6C8F9042" w14:textId="77777777" w:rsidR="006B5D5C" w:rsidRPr="009217A7" w:rsidRDefault="006B5D5C" w:rsidP="006B5D5C">
      <w:pPr>
        <w:spacing w:before="100" w:beforeAutospacing="1" w:after="100" w:afterAutospacing="1" w:line="240" w:lineRule="auto"/>
        <w:rPr>
          <w:rFonts w:ascii="Georgia" w:eastAsia="Times New Roman" w:hAnsi="Georgia" w:cs="Times New Roman"/>
          <w:sz w:val="24"/>
          <w:szCs w:val="24"/>
          <w:lang w:eastAsia="en-GB"/>
        </w:rPr>
      </w:pPr>
      <w:r w:rsidRPr="009217A7">
        <w:rPr>
          <w:rFonts w:ascii="Georgia" w:eastAsia="Times New Roman" w:hAnsi="Georgia" w:cs="Times New Roman"/>
          <w:sz w:val="24"/>
          <w:szCs w:val="24"/>
          <w:lang w:eastAsia="en-GB"/>
        </w:rPr>
        <w:lastRenderedPageBreak/>
        <w:t xml:space="preserve">The </w:t>
      </w:r>
      <w:r w:rsidRPr="00334EE5">
        <w:rPr>
          <w:rFonts w:ascii="Georgia" w:eastAsia="Times New Roman" w:hAnsi="Georgia" w:cs="Times New Roman"/>
          <w:b/>
          <w:bCs/>
          <w:sz w:val="24"/>
          <w:szCs w:val="24"/>
          <w:lang w:eastAsia="en-GB"/>
        </w:rPr>
        <w:t>Retail</w:t>
      </w:r>
      <w:r w:rsidRPr="009217A7">
        <w:rPr>
          <w:rFonts w:ascii="Georgia" w:eastAsia="Times New Roman" w:hAnsi="Georgia" w:cs="Times New Roman"/>
          <w:sz w:val="24"/>
          <w:szCs w:val="24"/>
          <w:lang w:eastAsia="en-GB"/>
        </w:rPr>
        <w:t xml:space="preserve"> channel outperformed the </w:t>
      </w:r>
      <w:r w:rsidRPr="00334EE5">
        <w:rPr>
          <w:rFonts w:ascii="Georgia" w:eastAsia="Times New Roman" w:hAnsi="Georgia" w:cs="Times New Roman"/>
          <w:b/>
          <w:bCs/>
          <w:sz w:val="24"/>
          <w:szCs w:val="24"/>
          <w:lang w:eastAsia="en-GB"/>
        </w:rPr>
        <w:t>Online</w:t>
      </w:r>
      <w:r w:rsidRPr="009217A7">
        <w:rPr>
          <w:rFonts w:ascii="Georgia" w:eastAsia="Times New Roman" w:hAnsi="Georgia" w:cs="Times New Roman"/>
          <w:sz w:val="24"/>
          <w:szCs w:val="24"/>
          <w:lang w:eastAsia="en-GB"/>
        </w:rPr>
        <w:t xml:space="preserve"> channel in terms of transaction count, recording </w:t>
      </w:r>
      <w:r w:rsidRPr="00334EE5">
        <w:rPr>
          <w:rFonts w:ascii="Georgia" w:eastAsia="Times New Roman" w:hAnsi="Georgia" w:cs="Times New Roman"/>
          <w:b/>
          <w:bCs/>
          <w:sz w:val="24"/>
          <w:szCs w:val="24"/>
          <w:lang w:eastAsia="en-GB"/>
        </w:rPr>
        <w:t>512 sales</w:t>
      </w:r>
      <w:r w:rsidRPr="009217A7">
        <w:rPr>
          <w:rFonts w:ascii="Georgia" w:eastAsia="Times New Roman" w:hAnsi="Georgia" w:cs="Times New Roman"/>
          <w:sz w:val="24"/>
          <w:szCs w:val="24"/>
          <w:lang w:eastAsia="en-GB"/>
        </w:rPr>
        <w:t xml:space="preserve"> compared to </w:t>
      </w:r>
      <w:r w:rsidRPr="00334EE5">
        <w:rPr>
          <w:rFonts w:ascii="Georgia" w:eastAsia="Times New Roman" w:hAnsi="Georgia" w:cs="Times New Roman"/>
          <w:b/>
          <w:bCs/>
          <w:sz w:val="24"/>
          <w:szCs w:val="24"/>
          <w:lang w:eastAsia="en-GB"/>
        </w:rPr>
        <w:t>488 sales</w:t>
      </w:r>
      <w:r w:rsidRPr="009217A7">
        <w:rPr>
          <w:rFonts w:ascii="Georgia" w:eastAsia="Times New Roman" w:hAnsi="Georgia" w:cs="Times New Roman"/>
          <w:sz w:val="24"/>
          <w:szCs w:val="24"/>
          <w:lang w:eastAsia="en-GB"/>
        </w:rPr>
        <w:t>.</w:t>
      </w:r>
    </w:p>
    <w:p w14:paraId="5A9E342D" w14:textId="77777777" w:rsidR="006B5D5C" w:rsidRPr="00374DD3" w:rsidRDefault="006B5D5C" w:rsidP="006B5D5C">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Comparison with Initial Findings:</w:t>
      </w:r>
    </w:p>
    <w:p w14:paraId="02449A76" w14:textId="77777777" w:rsidR="006B5D5C" w:rsidRPr="00334EE5" w:rsidRDefault="006B5D5C" w:rsidP="006B5D5C">
      <w:pPr>
        <w:pStyle w:val="NormalWeb"/>
        <w:rPr>
          <w:rFonts w:ascii="Georgia" w:hAnsi="Georgia"/>
        </w:rPr>
      </w:pPr>
      <w:r w:rsidRPr="00334EE5">
        <w:rPr>
          <w:rFonts w:ascii="Georgia" w:hAnsi="Georgia"/>
        </w:rPr>
        <w:t xml:space="preserve">The initial objective of the analysis was to identify the best-performing products, regions, customers, sales channels, and sales representatives, as well as to understand payment preferences and sales trends. The final analysis largely confirms these initial expectations, while also providing deeper insights into performance gaps and customer </w:t>
      </w:r>
      <w:proofErr w:type="spellStart"/>
      <w:r w:rsidRPr="00334EE5">
        <w:rPr>
          <w:rFonts w:ascii="Georgia" w:hAnsi="Georgia"/>
        </w:rPr>
        <w:t>behavior</w:t>
      </w:r>
      <w:proofErr w:type="spellEnd"/>
      <w:r w:rsidRPr="00334EE5">
        <w:rPr>
          <w:rFonts w:ascii="Georgia" w:hAnsi="Georgia"/>
        </w:rPr>
        <w:t>.</w:t>
      </w:r>
    </w:p>
    <w:p w14:paraId="1CE65ADD" w14:textId="77777777" w:rsidR="006B5D5C" w:rsidRPr="00334EE5" w:rsidRDefault="006B5D5C" w:rsidP="006B5D5C">
      <w:pPr>
        <w:pStyle w:val="NormalWeb"/>
        <w:numPr>
          <w:ilvl w:val="0"/>
          <w:numId w:val="12"/>
        </w:numPr>
        <w:rPr>
          <w:rFonts w:ascii="Georgia" w:hAnsi="Georgia"/>
        </w:rPr>
      </w:pPr>
      <w:r w:rsidRPr="00334EE5">
        <w:rPr>
          <w:rStyle w:val="Strong"/>
          <w:rFonts w:ascii="Georgia" w:hAnsi="Georgia"/>
        </w:rPr>
        <w:t>Regional Performance:</w:t>
      </w:r>
      <w:r w:rsidRPr="00334EE5">
        <w:rPr>
          <w:rFonts w:ascii="Georgia" w:hAnsi="Georgia"/>
        </w:rPr>
        <w:br/>
        <w:t xml:space="preserve">Initial assumptions suggested regional differences in sales performance. The final analysis confirms this, with the leading region recording </w:t>
      </w:r>
      <w:r w:rsidRPr="00334EE5">
        <w:rPr>
          <w:rStyle w:val="Strong"/>
          <w:rFonts w:ascii="Georgia" w:hAnsi="Georgia"/>
        </w:rPr>
        <w:t>1,369,612.51</w:t>
      </w:r>
      <w:r w:rsidRPr="00334EE5">
        <w:rPr>
          <w:rFonts w:ascii="Georgia" w:hAnsi="Georgia"/>
        </w:rPr>
        <w:t xml:space="preserve"> in sales compared to </w:t>
      </w:r>
      <w:r w:rsidRPr="00334EE5">
        <w:rPr>
          <w:rStyle w:val="Strong"/>
          <w:rFonts w:ascii="Georgia" w:hAnsi="Georgia"/>
        </w:rPr>
        <w:t>1,154,250.86</w:t>
      </w:r>
      <w:r w:rsidRPr="00334EE5">
        <w:rPr>
          <w:rFonts w:ascii="Georgia" w:hAnsi="Georgia"/>
        </w:rPr>
        <w:t xml:space="preserve"> in the lowest-performing region.</w:t>
      </w:r>
    </w:p>
    <w:p w14:paraId="4C389A64" w14:textId="77777777" w:rsidR="006B5D5C" w:rsidRPr="00334EE5" w:rsidRDefault="006B5D5C" w:rsidP="006B5D5C">
      <w:pPr>
        <w:pStyle w:val="NormalWeb"/>
        <w:numPr>
          <w:ilvl w:val="0"/>
          <w:numId w:val="12"/>
        </w:numPr>
        <w:rPr>
          <w:rFonts w:ascii="Georgia" w:hAnsi="Georgia"/>
        </w:rPr>
      </w:pPr>
      <w:r w:rsidRPr="00334EE5">
        <w:rPr>
          <w:rStyle w:val="Strong"/>
          <w:rFonts w:ascii="Georgia" w:hAnsi="Georgia"/>
        </w:rPr>
        <w:t>Product Performance:</w:t>
      </w:r>
      <w:r w:rsidRPr="00334EE5">
        <w:rPr>
          <w:rFonts w:ascii="Georgia" w:hAnsi="Georgia"/>
        </w:rPr>
        <w:br/>
        <w:t xml:space="preserve">The analysis supports the initial expectation that certain products drive higher revenue. </w:t>
      </w:r>
      <w:r w:rsidRPr="00334EE5">
        <w:rPr>
          <w:rStyle w:val="Strong"/>
          <w:rFonts w:ascii="Georgia" w:hAnsi="Georgia"/>
        </w:rPr>
        <w:t>Clothing</w:t>
      </w:r>
      <w:r w:rsidRPr="00334EE5">
        <w:rPr>
          <w:rFonts w:ascii="Georgia" w:hAnsi="Georgia"/>
        </w:rPr>
        <w:t xml:space="preserve"> emerged as the top-performing product with </w:t>
      </w:r>
      <w:r w:rsidRPr="00334EE5">
        <w:rPr>
          <w:rStyle w:val="Strong"/>
          <w:rFonts w:ascii="Georgia" w:hAnsi="Georgia"/>
        </w:rPr>
        <w:t>1,313,474.36</w:t>
      </w:r>
      <w:r w:rsidRPr="00334EE5">
        <w:rPr>
          <w:rFonts w:ascii="Georgia" w:hAnsi="Georgia"/>
        </w:rPr>
        <w:t xml:space="preserve"> in sales, while </w:t>
      </w:r>
      <w:r w:rsidRPr="00334EE5">
        <w:rPr>
          <w:rStyle w:val="Strong"/>
          <w:rFonts w:ascii="Georgia" w:hAnsi="Georgia"/>
        </w:rPr>
        <w:t>Food</w:t>
      </w:r>
      <w:r w:rsidRPr="00334EE5">
        <w:rPr>
          <w:rFonts w:ascii="Georgia" w:hAnsi="Georgia"/>
        </w:rPr>
        <w:t xml:space="preserve"> recorded the lowest sales.</w:t>
      </w:r>
    </w:p>
    <w:p w14:paraId="3287D176" w14:textId="77777777" w:rsidR="006B5D5C" w:rsidRPr="00334EE5" w:rsidRDefault="006B5D5C" w:rsidP="006B5D5C">
      <w:pPr>
        <w:pStyle w:val="NormalWeb"/>
        <w:numPr>
          <w:ilvl w:val="0"/>
          <w:numId w:val="12"/>
        </w:numPr>
        <w:rPr>
          <w:rFonts w:ascii="Georgia" w:hAnsi="Georgia"/>
        </w:rPr>
      </w:pPr>
      <w:r w:rsidRPr="00334EE5">
        <w:rPr>
          <w:rStyle w:val="Strong"/>
          <w:rFonts w:ascii="Georgia" w:hAnsi="Georgia"/>
        </w:rPr>
        <w:t>Customer Performance:</w:t>
      </w:r>
      <w:r w:rsidRPr="00334EE5">
        <w:rPr>
          <w:rFonts w:ascii="Georgia" w:hAnsi="Georgia"/>
        </w:rPr>
        <w:br/>
        <w:t xml:space="preserve">It was initially expected that customer segments would differ in contribution. The results confirm that </w:t>
      </w:r>
      <w:r w:rsidRPr="00334EE5">
        <w:rPr>
          <w:rStyle w:val="Strong"/>
          <w:rFonts w:ascii="Georgia" w:hAnsi="Georgia"/>
        </w:rPr>
        <w:t>returning customers</w:t>
      </w:r>
      <w:r w:rsidRPr="00334EE5">
        <w:rPr>
          <w:rFonts w:ascii="Georgia" w:hAnsi="Georgia"/>
        </w:rPr>
        <w:t xml:space="preserve"> slightly outperformed new customers, contributing </w:t>
      </w:r>
      <w:r w:rsidRPr="00334EE5">
        <w:rPr>
          <w:rStyle w:val="Strong"/>
          <w:rFonts w:ascii="Georgia" w:hAnsi="Georgia"/>
        </w:rPr>
        <w:t>2,513,006.93</w:t>
      </w:r>
      <w:r w:rsidRPr="00334EE5">
        <w:rPr>
          <w:rFonts w:ascii="Georgia" w:hAnsi="Georgia"/>
        </w:rPr>
        <w:t xml:space="preserve"> compared to </w:t>
      </w:r>
      <w:r w:rsidRPr="00334EE5">
        <w:rPr>
          <w:rStyle w:val="Strong"/>
          <w:rFonts w:ascii="Georgia" w:hAnsi="Georgia"/>
        </w:rPr>
        <w:t>2,506,258.30</w:t>
      </w:r>
      <w:r w:rsidRPr="00334EE5">
        <w:rPr>
          <w:rFonts w:ascii="Georgia" w:hAnsi="Georgia"/>
        </w:rPr>
        <w:t>.</w:t>
      </w:r>
    </w:p>
    <w:p w14:paraId="1F7B5B42" w14:textId="77777777" w:rsidR="006B5D5C" w:rsidRPr="00334EE5" w:rsidRDefault="006B5D5C" w:rsidP="006B5D5C">
      <w:pPr>
        <w:pStyle w:val="NormalWeb"/>
        <w:numPr>
          <w:ilvl w:val="0"/>
          <w:numId w:val="12"/>
        </w:numPr>
        <w:rPr>
          <w:rFonts w:ascii="Georgia" w:hAnsi="Georgia"/>
        </w:rPr>
      </w:pPr>
      <w:r w:rsidRPr="00334EE5">
        <w:rPr>
          <w:rStyle w:val="Strong"/>
          <w:rFonts w:ascii="Georgia" w:hAnsi="Georgia"/>
        </w:rPr>
        <w:t>Payment Method Usage:</w:t>
      </w:r>
      <w:r w:rsidRPr="00334EE5">
        <w:rPr>
          <w:rFonts w:ascii="Georgia" w:hAnsi="Georgia"/>
        </w:rPr>
        <w:br/>
        <w:t xml:space="preserve">The analysis aligns with the initial assumption that payment preferences impact sales. One payment method dominated with </w:t>
      </w:r>
      <w:r w:rsidRPr="00334EE5">
        <w:rPr>
          <w:rStyle w:val="Strong"/>
          <w:rFonts w:ascii="Georgia" w:hAnsi="Georgia"/>
        </w:rPr>
        <w:t>1,757,563.52</w:t>
      </w:r>
      <w:r w:rsidRPr="00334EE5">
        <w:rPr>
          <w:rFonts w:ascii="Georgia" w:hAnsi="Georgia"/>
        </w:rPr>
        <w:t xml:space="preserve"> in sales, confirming customer preference for specific payment options.</w:t>
      </w:r>
    </w:p>
    <w:p w14:paraId="5A68C014" w14:textId="77777777" w:rsidR="006B5D5C" w:rsidRPr="00334EE5" w:rsidRDefault="006B5D5C" w:rsidP="006B5D5C">
      <w:pPr>
        <w:pStyle w:val="NormalWeb"/>
        <w:numPr>
          <w:ilvl w:val="0"/>
          <w:numId w:val="12"/>
        </w:numPr>
        <w:rPr>
          <w:rFonts w:ascii="Georgia" w:hAnsi="Georgia"/>
        </w:rPr>
      </w:pPr>
      <w:r w:rsidRPr="00334EE5">
        <w:rPr>
          <w:rStyle w:val="Strong"/>
          <w:rFonts w:ascii="Georgia" w:hAnsi="Georgia"/>
        </w:rPr>
        <w:t>Sales Representative Performance:</w:t>
      </w:r>
      <w:r w:rsidRPr="00334EE5">
        <w:rPr>
          <w:rFonts w:ascii="Georgia" w:hAnsi="Georgia"/>
        </w:rPr>
        <w:br/>
        <w:t xml:space="preserve">Initial findings suggested variation in individual sales performance. This was confirmed, with </w:t>
      </w:r>
      <w:r w:rsidRPr="00334EE5">
        <w:rPr>
          <w:rStyle w:val="Strong"/>
          <w:rFonts w:ascii="Georgia" w:hAnsi="Georgia"/>
        </w:rPr>
        <w:t>David</w:t>
      </w:r>
      <w:r w:rsidRPr="00334EE5">
        <w:rPr>
          <w:rFonts w:ascii="Georgia" w:hAnsi="Georgia"/>
        </w:rPr>
        <w:t xml:space="preserve"> emerging as the top performer (</w:t>
      </w:r>
      <w:r w:rsidRPr="00334EE5">
        <w:rPr>
          <w:rStyle w:val="Strong"/>
          <w:rFonts w:ascii="Georgia" w:hAnsi="Georgia"/>
        </w:rPr>
        <w:t>1,141,737.36</w:t>
      </w:r>
      <w:r w:rsidRPr="00334EE5">
        <w:rPr>
          <w:rFonts w:ascii="Georgia" w:hAnsi="Georgia"/>
        </w:rPr>
        <w:t xml:space="preserve">) and </w:t>
      </w:r>
      <w:r w:rsidRPr="00334EE5">
        <w:rPr>
          <w:rStyle w:val="Strong"/>
          <w:rFonts w:ascii="Georgia" w:hAnsi="Georgia"/>
        </w:rPr>
        <w:t>Charlie</w:t>
      </w:r>
      <w:r w:rsidRPr="00334EE5">
        <w:rPr>
          <w:rFonts w:ascii="Georgia" w:hAnsi="Georgia"/>
        </w:rPr>
        <w:t xml:space="preserve"> as the lowest (</w:t>
      </w:r>
      <w:r w:rsidRPr="00334EE5">
        <w:rPr>
          <w:rStyle w:val="Strong"/>
          <w:rFonts w:ascii="Georgia" w:hAnsi="Georgia"/>
        </w:rPr>
        <w:t>860,811.48</w:t>
      </w:r>
      <w:r w:rsidRPr="00334EE5">
        <w:rPr>
          <w:rFonts w:ascii="Georgia" w:hAnsi="Georgia"/>
        </w:rPr>
        <w:t>).</w:t>
      </w:r>
    </w:p>
    <w:p w14:paraId="7F9D9594" w14:textId="77777777" w:rsidR="006B5D5C" w:rsidRPr="00334EE5" w:rsidRDefault="006B5D5C" w:rsidP="006B5D5C">
      <w:pPr>
        <w:pStyle w:val="NormalWeb"/>
        <w:numPr>
          <w:ilvl w:val="0"/>
          <w:numId w:val="12"/>
        </w:numPr>
        <w:rPr>
          <w:rFonts w:ascii="Georgia" w:hAnsi="Georgia"/>
        </w:rPr>
      </w:pPr>
      <w:r w:rsidRPr="00334EE5">
        <w:rPr>
          <w:rStyle w:val="Strong"/>
          <w:rFonts w:ascii="Georgia" w:hAnsi="Georgia"/>
        </w:rPr>
        <w:t>Sales Channel Performance:</w:t>
      </w:r>
      <w:r w:rsidRPr="00334EE5">
        <w:rPr>
          <w:rFonts w:ascii="Georgia" w:hAnsi="Georgia"/>
        </w:rPr>
        <w:br/>
        <w:t xml:space="preserve">Early expectations that retail channels remain significant were validated, as </w:t>
      </w:r>
      <w:r w:rsidRPr="00334EE5">
        <w:rPr>
          <w:rStyle w:val="Strong"/>
          <w:rFonts w:ascii="Georgia" w:hAnsi="Georgia"/>
        </w:rPr>
        <w:t>Retail</w:t>
      </w:r>
      <w:r w:rsidRPr="00334EE5">
        <w:rPr>
          <w:rFonts w:ascii="Georgia" w:hAnsi="Georgia"/>
        </w:rPr>
        <w:t xml:space="preserve"> recorded more transactions (</w:t>
      </w:r>
      <w:r w:rsidRPr="00334EE5">
        <w:rPr>
          <w:rStyle w:val="Strong"/>
          <w:rFonts w:ascii="Georgia" w:hAnsi="Georgia"/>
        </w:rPr>
        <w:t>512</w:t>
      </w:r>
      <w:r w:rsidRPr="00334EE5">
        <w:rPr>
          <w:rFonts w:ascii="Georgia" w:hAnsi="Georgia"/>
        </w:rPr>
        <w:t xml:space="preserve">) than </w:t>
      </w:r>
      <w:r w:rsidRPr="00334EE5">
        <w:rPr>
          <w:rStyle w:val="Strong"/>
          <w:rFonts w:ascii="Georgia" w:hAnsi="Georgia"/>
        </w:rPr>
        <w:t>Online</w:t>
      </w:r>
      <w:r w:rsidRPr="00334EE5">
        <w:rPr>
          <w:rFonts w:ascii="Georgia" w:hAnsi="Georgia"/>
        </w:rPr>
        <w:t xml:space="preserve"> (</w:t>
      </w:r>
      <w:r w:rsidRPr="00334EE5">
        <w:rPr>
          <w:rStyle w:val="Strong"/>
          <w:rFonts w:ascii="Georgia" w:hAnsi="Georgia"/>
        </w:rPr>
        <w:t>488</w:t>
      </w:r>
      <w:r w:rsidRPr="00334EE5">
        <w:rPr>
          <w:rFonts w:ascii="Georgia" w:hAnsi="Georgia"/>
        </w:rPr>
        <w:t>).</w:t>
      </w:r>
    </w:p>
    <w:p w14:paraId="5B80588F" w14:textId="77777777" w:rsidR="006B5D5C" w:rsidRPr="00334EE5" w:rsidRDefault="006B5D5C" w:rsidP="006B5D5C">
      <w:pPr>
        <w:pStyle w:val="NormalWeb"/>
        <w:numPr>
          <w:ilvl w:val="0"/>
          <w:numId w:val="12"/>
        </w:numPr>
        <w:rPr>
          <w:rFonts w:ascii="Georgia" w:hAnsi="Georgia"/>
        </w:rPr>
      </w:pPr>
      <w:r w:rsidRPr="00334EE5">
        <w:rPr>
          <w:rStyle w:val="Strong"/>
          <w:rFonts w:ascii="Georgia" w:hAnsi="Georgia"/>
        </w:rPr>
        <w:t>Sales Trends:</w:t>
      </w:r>
      <w:r w:rsidRPr="00334EE5">
        <w:rPr>
          <w:rFonts w:ascii="Georgia" w:hAnsi="Georgia"/>
        </w:rPr>
        <w:br/>
        <w:t xml:space="preserve">The expectation of seasonal variation was supported, with </w:t>
      </w:r>
      <w:r w:rsidRPr="00334EE5">
        <w:rPr>
          <w:rStyle w:val="Strong"/>
          <w:rFonts w:ascii="Georgia" w:hAnsi="Georgia"/>
        </w:rPr>
        <w:t>January</w:t>
      </w:r>
      <w:r w:rsidRPr="00334EE5">
        <w:rPr>
          <w:rFonts w:ascii="Georgia" w:hAnsi="Georgia"/>
        </w:rPr>
        <w:t xml:space="preserve"> and </w:t>
      </w:r>
      <w:r w:rsidRPr="00334EE5">
        <w:rPr>
          <w:rStyle w:val="Strong"/>
          <w:rFonts w:ascii="Georgia" w:hAnsi="Georgia"/>
        </w:rPr>
        <w:t>October</w:t>
      </w:r>
      <w:r w:rsidRPr="00334EE5">
        <w:rPr>
          <w:rFonts w:ascii="Georgia" w:hAnsi="Georgia"/>
        </w:rPr>
        <w:t xml:space="preserve"> emerging as peak months, while </w:t>
      </w:r>
      <w:r w:rsidRPr="00334EE5">
        <w:rPr>
          <w:rStyle w:val="Strong"/>
          <w:rFonts w:ascii="Georgia" w:hAnsi="Georgia"/>
        </w:rPr>
        <w:t>September</w:t>
      </w:r>
      <w:r w:rsidRPr="00334EE5">
        <w:rPr>
          <w:rFonts w:ascii="Georgia" w:hAnsi="Georgia"/>
        </w:rPr>
        <w:t xml:space="preserve"> recorded the lowest sales.</w:t>
      </w:r>
    </w:p>
    <w:p w14:paraId="65D24149" w14:textId="77777777" w:rsidR="006B5D5C" w:rsidRPr="00374DD3" w:rsidRDefault="006B5D5C" w:rsidP="006B5D5C">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8. Data Visualizations &amp; Charts</w:t>
      </w:r>
    </w:p>
    <w:p w14:paraId="4E1F7778" w14:textId="77777777" w:rsidR="006B5D5C" w:rsidRPr="00B64D75" w:rsidRDefault="006B5D5C" w:rsidP="006B5D5C">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B64D75">
        <w:rPr>
          <w:rFonts w:ascii="Georgia" w:eastAsia="Times New Roman" w:hAnsi="Georgia" w:cs="Times New Roman"/>
          <w:color w:val="242424"/>
          <w:spacing w:val="-1"/>
          <w:sz w:val="24"/>
          <w:szCs w:val="24"/>
          <w:lang w:eastAsia="en-GB"/>
        </w:rPr>
        <w:t xml:space="preserve">Charts and Graphs: Include </w:t>
      </w:r>
      <w:proofErr w:type="gramStart"/>
      <w:r w:rsidRPr="00B64D75">
        <w:rPr>
          <w:rFonts w:ascii="Georgia" w:eastAsia="Times New Roman" w:hAnsi="Georgia" w:cs="Times New Roman"/>
          <w:color w:val="242424"/>
          <w:spacing w:val="-1"/>
          <w:sz w:val="24"/>
          <w:szCs w:val="24"/>
          <w:lang w:eastAsia="en-GB"/>
        </w:rPr>
        <w:t>Pie ,Bar</w:t>
      </w:r>
      <w:proofErr w:type="gramEnd"/>
      <w:r w:rsidRPr="00B64D75">
        <w:rPr>
          <w:rFonts w:ascii="Georgia" w:eastAsia="Times New Roman" w:hAnsi="Georgia" w:cs="Times New Roman"/>
          <w:color w:val="242424"/>
          <w:spacing w:val="-1"/>
          <w:sz w:val="24"/>
          <w:szCs w:val="24"/>
          <w:lang w:eastAsia="en-GB"/>
        </w:rPr>
        <w:t xml:space="preserve"> </w:t>
      </w:r>
      <w:r>
        <w:rPr>
          <w:rFonts w:ascii="Georgia" w:eastAsia="Times New Roman" w:hAnsi="Georgia" w:cs="Times New Roman"/>
          <w:color w:val="242424"/>
          <w:spacing w:val="-1"/>
          <w:sz w:val="24"/>
          <w:szCs w:val="24"/>
          <w:lang w:eastAsia="en-GB"/>
        </w:rPr>
        <w:t xml:space="preserve">,line </w:t>
      </w:r>
      <w:r w:rsidRPr="00B64D75">
        <w:rPr>
          <w:rFonts w:ascii="Georgia" w:eastAsia="Times New Roman" w:hAnsi="Georgia" w:cs="Times New Roman"/>
          <w:color w:val="242424"/>
          <w:spacing w:val="-1"/>
          <w:sz w:val="24"/>
          <w:szCs w:val="24"/>
          <w:lang w:eastAsia="en-GB"/>
        </w:rPr>
        <w:t>and Column .</w:t>
      </w:r>
    </w:p>
    <w:p w14:paraId="28370A4A" w14:textId="77777777" w:rsidR="006B5D5C" w:rsidRDefault="006B5D5C" w:rsidP="006B5D5C">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Explanation of Visualizations:</w:t>
      </w:r>
    </w:p>
    <w:p w14:paraId="62928E99" w14:textId="77777777" w:rsidR="006B5D5C" w:rsidRPr="00E64F63" w:rsidRDefault="006B5D5C" w:rsidP="006B5D5C">
      <w:pPr>
        <w:spacing w:before="100" w:beforeAutospacing="1" w:after="100" w:afterAutospacing="1" w:line="240" w:lineRule="auto"/>
        <w:rPr>
          <w:rFonts w:ascii="Georgia" w:eastAsia="Times New Roman" w:hAnsi="Georgia" w:cs="Times New Roman"/>
          <w:sz w:val="24"/>
          <w:szCs w:val="24"/>
          <w:lang w:eastAsia="en-GB"/>
        </w:rPr>
      </w:pPr>
      <w:r w:rsidRPr="00E64F63">
        <w:rPr>
          <w:rFonts w:ascii="Georgia" w:eastAsia="Times New Roman" w:hAnsi="Georgia" w:cs="Times New Roman"/>
          <w:sz w:val="24"/>
          <w:szCs w:val="24"/>
          <w:lang w:eastAsia="en-GB"/>
        </w:rPr>
        <w:lastRenderedPageBreak/>
        <w:t>The sales performance dashboard presents key business metrics through interactive visualizations designed to support quick understanding and informed decision-making. Each visual highlights a specific dimension of sales performance for the year 2023.</w:t>
      </w:r>
    </w:p>
    <w:p w14:paraId="2B757BFE" w14:textId="77777777" w:rsidR="006B5D5C" w:rsidRPr="00E64F63" w:rsidRDefault="006B5D5C" w:rsidP="006B5D5C">
      <w:pPr>
        <w:spacing w:before="100" w:beforeAutospacing="1" w:after="100" w:afterAutospacing="1" w:line="240" w:lineRule="auto"/>
        <w:outlineLvl w:val="2"/>
        <w:rPr>
          <w:rFonts w:ascii="Georgia" w:eastAsia="Times New Roman" w:hAnsi="Georgia" w:cs="Times New Roman"/>
          <w:b/>
          <w:bCs/>
          <w:sz w:val="24"/>
          <w:szCs w:val="24"/>
          <w:lang w:eastAsia="en-GB"/>
        </w:rPr>
      </w:pPr>
      <w:r w:rsidRPr="00EC4634">
        <w:rPr>
          <w:rFonts w:ascii="Georgia" w:eastAsia="Times New Roman" w:hAnsi="Georgia" w:cs="Times New Roman"/>
          <w:b/>
          <w:bCs/>
          <w:sz w:val="24"/>
          <w:szCs w:val="24"/>
          <w:lang w:eastAsia="en-GB"/>
        </w:rPr>
        <w:t>Sales Overview KPIs</w:t>
      </w:r>
    </w:p>
    <w:p w14:paraId="55229524" w14:textId="77777777" w:rsidR="006B5D5C" w:rsidRPr="00E64F63" w:rsidRDefault="006B5D5C" w:rsidP="006B5D5C">
      <w:pPr>
        <w:spacing w:before="100" w:beforeAutospacing="1" w:after="100" w:afterAutospacing="1" w:line="240" w:lineRule="auto"/>
        <w:rPr>
          <w:rFonts w:ascii="Georgia" w:eastAsia="Times New Roman" w:hAnsi="Georgia" w:cs="Times New Roman"/>
          <w:sz w:val="24"/>
          <w:szCs w:val="24"/>
          <w:lang w:eastAsia="en-GB"/>
        </w:rPr>
      </w:pPr>
      <w:r w:rsidRPr="00E64F63">
        <w:rPr>
          <w:rFonts w:ascii="Georgia" w:eastAsia="Times New Roman" w:hAnsi="Georgia" w:cs="Times New Roman"/>
          <w:sz w:val="24"/>
          <w:szCs w:val="24"/>
          <w:lang w:eastAsia="en-GB"/>
        </w:rPr>
        <w:t>The dashboard displays high-level key performance indicators, including total sales, top-performing product, best-performing region, and most used sales channel. These KPIs provide an immediate snapshot of overall business performance.</w:t>
      </w:r>
    </w:p>
    <w:p w14:paraId="2AC06610" w14:textId="77777777" w:rsidR="006B5D5C" w:rsidRPr="00E64F63" w:rsidRDefault="006B5D5C" w:rsidP="006B5D5C">
      <w:pPr>
        <w:spacing w:before="100" w:beforeAutospacing="1" w:after="100" w:afterAutospacing="1" w:line="240" w:lineRule="auto"/>
        <w:outlineLvl w:val="2"/>
        <w:rPr>
          <w:rFonts w:ascii="Georgia" w:eastAsia="Times New Roman" w:hAnsi="Georgia" w:cs="Times New Roman"/>
          <w:b/>
          <w:bCs/>
          <w:sz w:val="24"/>
          <w:szCs w:val="24"/>
          <w:lang w:eastAsia="en-GB"/>
        </w:rPr>
      </w:pPr>
      <w:r w:rsidRPr="00EC4634">
        <w:rPr>
          <w:rFonts w:ascii="Georgia" w:eastAsia="Times New Roman" w:hAnsi="Georgia" w:cs="Times New Roman"/>
          <w:b/>
          <w:bCs/>
          <w:sz w:val="24"/>
          <w:szCs w:val="24"/>
          <w:lang w:eastAsia="en-GB"/>
        </w:rPr>
        <w:t>Regional Sales Performance</w:t>
      </w:r>
    </w:p>
    <w:p w14:paraId="32184170" w14:textId="77777777" w:rsidR="006B5D5C" w:rsidRPr="00E64F63" w:rsidRDefault="006B5D5C" w:rsidP="006B5D5C">
      <w:pPr>
        <w:spacing w:before="100" w:beforeAutospacing="1" w:after="100" w:afterAutospacing="1" w:line="240" w:lineRule="auto"/>
        <w:rPr>
          <w:rFonts w:ascii="Georgia" w:eastAsia="Times New Roman" w:hAnsi="Georgia" w:cs="Times New Roman"/>
          <w:sz w:val="24"/>
          <w:szCs w:val="24"/>
          <w:lang w:eastAsia="en-GB"/>
        </w:rPr>
      </w:pPr>
      <w:r w:rsidRPr="00E64F63">
        <w:rPr>
          <w:rFonts w:ascii="Georgia" w:eastAsia="Times New Roman" w:hAnsi="Georgia" w:cs="Times New Roman"/>
          <w:sz w:val="24"/>
          <w:szCs w:val="24"/>
          <w:lang w:eastAsia="en-GB"/>
        </w:rPr>
        <w:t>A bar chart compares total sales across regions, allowing for quick identification of the highest- and lowest-performing regions. This visualization supports regional performance evaluation and resource allocation decisions.</w:t>
      </w:r>
    </w:p>
    <w:p w14:paraId="6793466B" w14:textId="77777777" w:rsidR="006B5D5C" w:rsidRPr="00E64F63" w:rsidRDefault="006B5D5C" w:rsidP="006B5D5C">
      <w:pPr>
        <w:spacing w:before="100" w:beforeAutospacing="1" w:after="100" w:afterAutospacing="1" w:line="240" w:lineRule="auto"/>
        <w:outlineLvl w:val="2"/>
        <w:rPr>
          <w:rFonts w:ascii="Georgia" w:eastAsia="Times New Roman" w:hAnsi="Georgia" w:cs="Times New Roman"/>
          <w:b/>
          <w:bCs/>
          <w:sz w:val="24"/>
          <w:szCs w:val="24"/>
          <w:lang w:eastAsia="en-GB"/>
        </w:rPr>
      </w:pPr>
      <w:r w:rsidRPr="00EC4634">
        <w:rPr>
          <w:rFonts w:ascii="Georgia" w:eastAsia="Times New Roman" w:hAnsi="Georgia" w:cs="Times New Roman"/>
          <w:b/>
          <w:bCs/>
          <w:sz w:val="24"/>
          <w:szCs w:val="24"/>
          <w:lang w:eastAsia="en-GB"/>
        </w:rPr>
        <w:t>Product Performance Analysis</w:t>
      </w:r>
    </w:p>
    <w:p w14:paraId="180163D2" w14:textId="77777777" w:rsidR="006B5D5C" w:rsidRPr="00E64F63" w:rsidRDefault="006B5D5C" w:rsidP="006B5D5C">
      <w:pPr>
        <w:spacing w:before="100" w:beforeAutospacing="1" w:after="100" w:afterAutospacing="1" w:line="240" w:lineRule="auto"/>
        <w:rPr>
          <w:rFonts w:ascii="Georgia" w:eastAsia="Times New Roman" w:hAnsi="Georgia" w:cs="Times New Roman"/>
          <w:sz w:val="24"/>
          <w:szCs w:val="24"/>
          <w:lang w:eastAsia="en-GB"/>
        </w:rPr>
      </w:pPr>
      <w:r w:rsidRPr="00E64F63">
        <w:rPr>
          <w:rFonts w:ascii="Georgia" w:eastAsia="Times New Roman" w:hAnsi="Georgia" w:cs="Times New Roman"/>
          <w:sz w:val="24"/>
          <w:szCs w:val="24"/>
          <w:lang w:eastAsia="en-GB"/>
        </w:rPr>
        <w:t>The product performance chart illustrates total sales by product category. It highlights the strongest and weakest product categories, helping stakeholders prioritize inventory management and product strategy.</w:t>
      </w:r>
    </w:p>
    <w:p w14:paraId="085F26D1" w14:textId="77777777" w:rsidR="006B5D5C" w:rsidRPr="00E64F63" w:rsidRDefault="006B5D5C" w:rsidP="006B5D5C">
      <w:pPr>
        <w:spacing w:before="100" w:beforeAutospacing="1" w:after="100" w:afterAutospacing="1" w:line="240" w:lineRule="auto"/>
        <w:outlineLvl w:val="2"/>
        <w:rPr>
          <w:rFonts w:ascii="Georgia" w:eastAsia="Times New Roman" w:hAnsi="Georgia" w:cs="Times New Roman"/>
          <w:b/>
          <w:bCs/>
          <w:sz w:val="24"/>
          <w:szCs w:val="24"/>
          <w:lang w:eastAsia="en-GB"/>
        </w:rPr>
      </w:pPr>
      <w:r w:rsidRPr="00EC4634">
        <w:rPr>
          <w:rFonts w:ascii="Georgia" w:eastAsia="Times New Roman" w:hAnsi="Georgia" w:cs="Times New Roman"/>
          <w:b/>
          <w:bCs/>
          <w:sz w:val="24"/>
          <w:szCs w:val="24"/>
          <w:lang w:eastAsia="en-GB"/>
        </w:rPr>
        <w:t>Customer Performance Analysis</w:t>
      </w:r>
    </w:p>
    <w:p w14:paraId="4560C3E4" w14:textId="77777777" w:rsidR="006B5D5C" w:rsidRPr="00E64F63" w:rsidRDefault="006B5D5C" w:rsidP="006B5D5C">
      <w:pPr>
        <w:spacing w:before="100" w:beforeAutospacing="1" w:after="100" w:afterAutospacing="1" w:line="240" w:lineRule="auto"/>
        <w:rPr>
          <w:rFonts w:ascii="Georgia" w:eastAsia="Times New Roman" w:hAnsi="Georgia" w:cs="Times New Roman"/>
          <w:sz w:val="24"/>
          <w:szCs w:val="24"/>
          <w:lang w:eastAsia="en-GB"/>
        </w:rPr>
      </w:pPr>
      <w:r w:rsidRPr="00E64F63">
        <w:rPr>
          <w:rFonts w:ascii="Georgia" w:eastAsia="Times New Roman" w:hAnsi="Georgia" w:cs="Times New Roman"/>
          <w:sz w:val="24"/>
          <w:szCs w:val="24"/>
          <w:lang w:eastAsia="en-GB"/>
        </w:rPr>
        <w:t>This visualization compares sales contributions from new and returning customers. It helps assess customer loyalty, retention effectiveness, and the impact of acquisition strategies.</w:t>
      </w:r>
    </w:p>
    <w:p w14:paraId="2C47E2DD" w14:textId="77777777" w:rsidR="006B5D5C" w:rsidRPr="00E64F63" w:rsidRDefault="006B5D5C" w:rsidP="006B5D5C">
      <w:pPr>
        <w:spacing w:before="100" w:beforeAutospacing="1" w:after="100" w:afterAutospacing="1" w:line="240" w:lineRule="auto"/>
        <w:outlineLvl w:val="2"/>
        <w:rPr>
          <w:rFonts w:ascii="Georgia" w:eastAsia="Times New Roman" w:hAnsi="Georgia" w:cs="Times New Roman"/>
          <w:b/>
          <w:bCs/>
          <w:sz w:val="24"/>
          <w:szCs w:val="24"/>
          <w:lang w:eastAsia="en-GB"/>
        </w:rPr>
      </w:pPr>
      <w:r w:rsidRPr="00EC4634">
        <w:rPr>
          <w:rFonts w:ascii="Georgia" w:eastAsia="Times New Roman" w:hAnsi="Georgia" w:cs="Times New Roman"/>
          <w:b/>
          <w:bCs/>
          <w:sz w:val="24"/>
          <w:szCs w:val="24"/>
          <w:lang w:eastAsia="en-GB"/>
        </w:rPr>
        <w:t>Sales Representative Performance</w:t>
      </w:r>
    </w:p>
    <w:p w14:paraId="5CD6F460" w14:textId="77777777" w:rsidR="006B5D5C" w:rsidRPr="00E64F63" w:rsidRDefault="006B5D5C" w:rsidP="006B5D5C">
      <w:pPr>
        <w:spacing w:before="100" w:beforeAutospacing="1" w:after="100" w:afterAutospacing="1" w:line="240" w:lineRule="auto"/>
        <w:rPr>
          <w:rFonts w:ascii="Georgia" w:eastAsia="Times New Roman" w:hAnsi="Georgia" w:cs="Times New Roman"/>
          <w:sz w:val="24"/>
          <w:szCs w:val="24"/>
          <w:lang w:eastAsia="en-GB"/>
        </w:rPr>
      </w:pPr>
      <w:r w:rsidRPr="00E64F63">
        <w:rPr>
          <w:rFonts w:ascii="Georgia" w:eastAsia="Times New Roman" w:hAnsi="Georgia" w:cs="Times New Roman"/>
          <w:sz w:val="24"/>
          <w:szCs w:val="24"/>
          <w:lang w:eastAsia="en-GB"/>
        </w:rPr>
        <w:t>A sales representative performance chart ranks individual sales reps based on total sales achieved. This visualization enables performance comparison and supports decisions related to incentives, training, and performance management.</w:t>
      </w:r>
    </w:p>
    <w:p w14:paraId="3D69FAA4" w14:textId="77777777" w:rsidR="006B5D5C" w:rsidRPr="00E64F63" w:rsidRDefault="006B5D5C" w:rsidP="006B5D5C">
      <w:pPr>
        <w:spacing w:before="100" w:beforeAutospacing="1" w:after="100" w:afterAutospacing="1" w:line="240" w:lineRule="auto"/>
        <w:outlineLvl w:val="2"/>
        <w:rPr>
          <w:rFonts w:ascii="Georgia" w:eastAsia="Times New Roman" w:hAnsi="Georgia" w:cs="Times New Roman"/>
          <w:b/>
          <w:bCs/>
          <w:sz w:val="24"/>
          <w:szCs w:val="24"/>
          <w:lang w:eastAsia="en-GB"/>
        </w:rPr>
      </w:pPr>
      <w:r w:rsidRPr="00EC4634">
        <w:rPr>
          <w:rFonts w:ascii="Georgia" w:eastAsia="Times New Roman" w:hAnsi="Georgia" w:cs="Times New Roman"/>
          <w:b/>
          <w:bCs/>
          <w:sz w:val="24"/>
          <w:szCs w:val="24"/>
          <w:lang w:eastAsia="en-GB"/>
        </w:rPr>
        <w:t>Sales Channel Performance</w:t>
      </w:r>
    </w:p>
    <w:p w14:paraId="25C13168" w14:textId="77777777" w:rsidR="006B5D5C" w:rsidRPr="00E64F63" w:rsidRDefault="006B5D5C" w:rsidP="006B5D5C">
      <w:pPr>
        <w:spacing w:before="100" w:beforeAutospacing="1" w:after="100" w:afterAutospacing="1" w:line="240" w:lineRule="auto"/>
        <w:rPr>
          <w:rFonts w:ascii="Georgia" w:eastAsia="Times New Roman" w:hAnsi="Georgia" w:cs="Times New Roman"/>
          <w:sz w:val="24"/>
          <w:szCs w:val="24"/>
          <w:lang w:eastAsia="en-GB"/>
        </w:rPr>
      </w:pPr>
      <w:r w:rsidRPr="00E64F63">
        <w:rPr>
          <w:rFonts w:ascii="Georgia" w:eastAsia="Times New Roman" w:hAnsi="Georgia" w:cs="Times New Roman"/>
          <w:sz w:val="24"/>
          <w:szCs w:val="24"/>
          <w:lang w:eastAsia="en-GB"/>
        </w:rPr>
        <w:t xml:space="preserve">The sales channel chart compares retail and online channels based on sales count or sales amount. It provides insight into customer purchasing </w:t>
      </w:r>
      <w:proofErr w:type="spellStart"/>
      <w:r w:rsidRPr="00E64F63">
        <w:rPr>
          <w:rFonts w:ascii="Georgia" w:eastAsia="Times New Roman" w:hAnsi="Georgia" w:cs="Times New Roman"/>
          <w:sz w:val="24"/>
          <w:szCs w:val="24"/>
          <w:lang w:eastAsia="en-GB"/>
        </w:rPr>
        <w:t>behavior</w:t>
      </w:r>
      <w:proofErr w:type="spellEnd"/>
      <w:r w:rsidRPr="00E64F63">
        <w:rPr>
          <w:rFonts w:ascii="Georgia" w:eastAsia="Times New Roman" w:hAnsi="Georgia" w:cs="Times New Roman"/>
          <w:sz w:val="24"/>
          <w:szCs w:val="24"/>
          <w:lang w:eastAsia="en-GB"/>
        </w:rPr>
        <w:t xml:space="preserve"> and channel effectiveness.</w:t>
      </w:r>
    </w:p>
    <w:p w14:paraId="7F9135B9" w14:textId="77777777" w:rsidR="006B5D5C" w:rsidRPr="00E64F63" w:rsidRDefault="006B5D5C" w:rsidP="006B5D5C">
      <w:pPr>
        <w:spacing w:before="100" w:beforeAutospacing="1" w:after="100" w:afterAutospacing="1" w:line="240" w:lineRule="auto"/>
        <w:outlineLvl w:val="2"/>
        <w:rPr>
          <w:rFonts w:ascii="Georgia" w:eastAsia="Times New Roman" w:hAnsi="Georgia" w:cs="Times New Roman"/>
          <w:b/>
          <w:bCs/>
          <w:sz w:val="24"/>
          <w:szCs w:val="24"/>
          <w:lang w:eastAsia="en-GB"/>
        </w:rPr>
      </w:pPr>
      <w:r w:rsidRPr="00EC4634">
        <w:rPr>
          <w:rFonts w:ascii="Georgia" w:eastAsia="Times New Roman" w:hAnsi="Georgia" w:cs="Times New Roman"/>
          <w:b/>
          <w:bCs/>
          <w:sz w:val="24"/>
          <w:szCs w:val="24"/>
          <w:lang w:eastAsia="en-GB"/>
        </w:rPr>
        <w:t>Payment Method Analysis</w:t>
      </w:r>
    </w:p>
    <w:p w14:paraId="00C6FD56" w14:textId="77777777" w:rsidR="006B5D5C" w:rsidRPr="00E64F63" w:rsidRDefault="006B5D5C" w:rsidP="006B5D5C">
      <w:pPr>
        <w:spacing w:before="100" w:beforeAutospacing="1" w:after="100" w:afterAutospacing="1" w:line="240" w:lineRule="auto"/>
        <w:rPr>
          <w:rFonts w:ascii="Georgia" w:eastAsia="Times New Roman" w:hAnsi="Georgia" w:cs="Times New Roman"/>
          <w:sz w:val="24"/>
          <w:szCs w:val="24"/>
          <w:lang w:eastAsia="en-GB"/>
        </w:rPr>
      </w:pPr>
      <w:r w:rsidRPr="00E64F63">
        <w:rPr>
          <w:rFonts w:ascii="Georgia" w:eastAsia="Times New Roman" w:hAnsi="Georgia" w:cs="Times New Roman"/>
          <w:sz w:val="24"/>
          <w:szCs w:val="24"/>
          <w:lang w:eastAsia="en-GB"/>
        </w:rPr>
        <w:t>This chart shows sales distribution across different payment methods, highlighting customer payment preferences and supporting decisions related to payment processing and promotions.</w:t>
      </w:r>
    </w:p>
    <w:p w14:paraId="6CF17AEC" w14:textId="77777777" w:rsidR="006B5D5C" w:rsidRPr="00E64F63" w:rsidRDefault="006B5D5C" w:rsidP="006B5D5C">
      <w:pPr>
        <w:spacing w:before="100" w:beforeAutospacing="1" w:after="100" w:afterAutospacing="1" w:line="240" w:lineRule="auto"/>
        <w:outlineLvl w:val="2"/>
        <w:rPr>
          <w:rFonts w:ascii="Georgia" w:eastAsia="Times New Roman" w:hAnsi="Georgia" w:cs="Times New Roman"/>
          <w:b/>
          <w:bCs/>
          <w:sz w:val="24"/>
          <w:szCs w:val="24"/>
          <w:lang w:eastAsia="en-GB"/>
        </w:rPr>
      </w:pPr>
      <w:r w:rsidRPr="00EC4634">
        <w:rPr>
          <w:rFonts w:ascii="Georgia" w:eastAsia="Times New Roman" w:hAnsi="Georgia" w:cs="Times New Roman"/>
          <w:b/>
          <w:bCs/>
          <w:sz w:val="24"/>
          <w:szCs w:val="24"/>
          <w:lang w:eastAsia="en-GB"/>
        </w:rPr>
        <w:t>Monthly Sales Trend</w:t>
      </w:r>
    </w:p>
    <w:p w14:paraId="07058FCC" w14:textId="77777777" w:rsidR="006B5D5C" w:rsidRPr="00E64F63" w:rsidRDefault="006B5D5C" w:rsidP="006B5D5C">
      <w:pPr>
        <w:spacing w:before="100" w:beforeAutospacing="1" w:after="100" w:afterAutospacing="1" w:line="240" w:lineRule="auto"/>
        <w:rPr>
          <w:rFonts w:ascii="Georgia" w:eastAsia="Times New Roman" w:hAnsi="Georgia" w:cs="Times New Roman"/>
          <w:sz w:val="24"/>
          <w:szCs w:val="24"/>
          <w:lang w:eastAsia="en-GB"/>
        </w:rPr>
      </w:pPr>
      <w:r w:rsidRPr="00E64F63">
        <w:rPr>
          <w:rFonts w:ascii="Georgia" w:eastAsia="Times New Roman" w:hAnsi="Georgia" w:cs="Times New Roman"/>
          <w:sz w:val="24"/>
          <w:szCs w:val="24"/>
          <w:lang w:eastAsia="en-GB"/>
        </w:rPr>
        <w:lastRenderedPageBreak/>
        <w:t>A line or bar chart displays sales trends by month, revealing seasonality, peak sales periods, and low-performing months. This visualization supports forecasting and promotional planning.</w:t>
      </w:r>
    </w:p>
    <w:p w14:paraId="7B6A3EE0" w14:textId="77777777" w:rsidR="006B5D5C" w:rsidRPr="00E64F63" w:rsidRDefault="006B5D5C" w:rsidP="006B5D5C">
      <w:pPr>
        <w:shd w:val="clear" w:color="auto" w:fill="FFFFFF"/>
        <w:spacing w:before="514" w:after="0" w:line="240" w:lineRule="auto"/>
        <w:rPr>
          <w:rFonts w:ascii="Georgia" w:eastAsia="Times New Roman" w:hAnsi="Georgia" w:cs="Times New Roman"/>
          <w:color w:val="FF0000"/>
          <w:spacing w:val="-1"/>
          <w:sz w:val="30"/>
          <w:szCs w:val="30"/>
          <w:lang w:eastAsia="en-GB"/>
        </w:rPr>
      </w:pPr>
      <w:r w:rsidRPr="00E64F63">
        <w:rPr>
          <w:rFonts w:ascii="Georgia" w:eastAsia="Times New Roman" w:hAnsi="Georgia" w:cs="Times New Roman"/>
          <w:b/>
          <w:bCs/>
          <w:color w:val="FF0000"/>
          <w:spacing w:val="-1"/>
          <w:sz w:val="30"/>
          <w:szCs w:val="30"/>
          <w:lang w:eastAsia="en-GB"/>
        </w:rPr>
        <w:t>9. Recommendations and Observations</w:t>
      </w:r>
    </w:p>
    <w:p w14:paraId="35FB194D" w14:textId="77777777" w:rsidR="006B5D5C" w:rsidRDefault="006B5D5C" w:rsidP="006B5D5C">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Actionable Insights:</w:t>
      </w:r>
    </w:p>
    <w:p w14:paraId="64EF1B1A" w14:textId="77777777" w:rsidR="00055BB7" w:rsidRPr="00055BB7" w:rsidRDefault="00055BB7" w:rsidP="00055BB7">
      <w:pPr>
        <w:spacing w:before="100" w:beforeAutospacing="1" w:after="100" w:afterAutospacing="1" w:line="240" w:lineRule="auto"/>
        <w:outlineLvl w:val="2"/>
        <w:rPr>
          <w:rFonts w:ascii="Georgia" w:eastAsia="Times New Roman" w:hAnsi="Georgia" w:cs="Times New Roman"/>
          <w:b/>
          <w:bCs/>
          <w:sz w:val="27"/>
          <w:szCs w:val="27"/>
          <w:lang w:eastAsia="en-GB"/>
        </w:rPr>
      </w:pPr>
      <w:r w:rsidRPr="00EC4634">
        <w:rPr>
          <w:rFonts w:ascii="Georgia" w:eastAsia="Times New Roman" w:hAnsi="Georgia" w:cs="Times New Roman"/>
          <w:b/>
          <w:bCs/>
          <w:sz w:val="27"/>
          <w:szCs w:val="27"/>
          <w:lang w:eastAsia="en-GB"/>
        </w:rPr>
        <w:t>Best-Performing Region</w:t>
      </w:r>
    </w:p>
    <w:p w14:paraId="43EF963A" w14:textId="77777777" w:rsidR="00055BB7" w:rsidRPr="00055BB7" w:rsidRDefault="00055BB7" w:rsidP="00055BB7">
      <w:pPr>
        <w:numPr>
          <w:ilvl w:val="0"/>
          <w:numId w:val="13"/>
        </w:numPr>
        <w:spacing w:before="100" w:beforeAutospacing="1" w:after="100" w:afterAutospacing="1" w:line="240" w:lineRule="auto"/>
        <w:rPr>
          <w:rFonts w:ascii="Georgia" w:eastAsia="Times New Roman" w:hAnsi="Georgia" w:cs="Times New Roman"/>
          <w:sz w:val="24"/>
          <w:szCs w:val="24"/>
          <w:lang w:eastAsia="en-GB"/>
        </w:rPr>
      </w:pPr>
      <w:r w:rsidRPr="00055BB7">
        <w:rPr>
          <w:rFonts w:ascii="Georgia" w:eastAsia="Times New Roman" w:hAnsi="Georgia" w:cs="Times New Roman"/>
          <w:sz w:val="24"/>
          <w:szCs w:val="24"/>
          <w:lang w:eastAsia="en-GB"/>
        </w:rPr>
        <w:t>Increase targeted marketing efforts and customer engagement initiatives in the lowest-performing region to improve sales performance.</w:t>
      </w:r>
    </w:p>
    <w:p w14:paraId="59630A7B" w14:textId="77777777" w:rsidR="00055BB7" w:rsidRPr="00055BB7" w:rsidRDefault="00055BB7" w:rsidP="00055BB7">
      <w:pPr>
        <w:numPr>
          <w:ilvl w:val="0"/>
          <w:numId w:val="13"/>
        </w:numPr>
        <w:spacing w:before="100" w:beforeAutospacing="1" w:after="100" w:afterAutospacing="1" w:line="240" w:lineRule="auto"/>
        <w:rPr>
          <w:rFonts w:ascii="Georgia" w:eastAsia="Times New Roman" w:hAnsi="Georgia" w:cs="Times New Roman"/>
          <w:sz w:val="24"/>
          <w:szCs w:val="24"/>
          <w:lang w:eastAsia="en-GB"/>
        </w:rPr>
      </w:pPr>
      <w:r w:rsidRPr="00055BB7">
        <w:rPr>
          <w:rFonts w:ascii="Georgia" w:eastAsia="Times New Roman" w:hAnsi="Georgia" w:cs="Times New Roman"/>
          <w:sz w:val="24"/>
          <w:szCs w:val="24"/>
          <w:lang w:eastAsia="en-GB"/>
        </w:rPr>
        <w:t>Conduct regional market research to better understand customer preferences and tailor sales strategies accordingly.</w:t>
      </w:r>
    </w:p>
    <w:p w14:paraId="4796019A" w14:textId="77777777" w:rsidR="00055BB7" w:rsidRPr="00055BB7" w:rsidRDefault="00055BB7" w:rsidP="00055BB7">
      <w:pPr>
        <w:spacing w:before="100" w:beforeAutospacing="1" w:after="100" w:afterAutospacing="1" w:line="240" w:lineRule="auto"/>
        <w:outlineLvl w:val="2"/>
        <w:rPr>
          <w:rFonts w:ascii="Georgia" w:eastAsia="Times New Roman" w:hAnsi="Georgia" w:cs="Times New Roman"/>
          <w:b/>
          <w:bCs/>
          <w:sz w:val="27"/>
          <w:szCs w:val="27"/>
          <w:lang w:eastAsia="en-GB"/>
        </w:rPr>
      </w:pPr>
      <w:r w:rsidRPr="00EC4634">
        <w:rPr>
          <w:rFonts w:ascii="Georgia" w:eastAsia="Times New Roman" w:hAnsi="Georgia" w:cs="Times New Roman"/>
          <w:b/>
          <w:bCs/>
          <w:sz w:val="27"/>
          <w:szCs w:val="27"/>
          <w:lang w:eastAsia="en-GB"/>
        </w:rPr>
        <w:t>Customer Discount Strategy</w:t>
      </w:r>
    </w:p>
    <w:p w14:paraId="60C84084" w14:textId="77777777" w:rsidR="00055BB7" w:rsidRPr="00055BB7" w:rsidRDefault="00055BB7" w:rsidP="00055BB7">
      <w:pPr>
        <w:numPr>
          <w:ilvl w:val="0"/>
          <w:numId w:val="14"/>
        </w:numPr>
        <w:spacing w:before="100" w:beforeAutospacing="1" w:after="100" w:afterAutospacing="1" w:line="240" w:lineRule="auto"/>
        <w:rPr>
          <w:rFonts w:ascii="Georgia" w:eastAsia="Times New Roman" w:hAnsi="Georgia" w:cs="Times New Roman"/>
          <w:sz w:val="24"/>
          <w:szCs w:val="24"/>
          <w:lang w:eastAsia="en-GB"/>
        </w:rPr>
      </w:pPr>
      <w:r w:rsidRPr="00055BB7">
        <w:rPr>
          <w:rFonts w:ascii="Georgia" w:eastAsia="Times New Roman" w:hAnsi="Georgia" w:cs="Times New Roman"/>
          <w:sz w:val="24"/>
          <w:szCs w:val="24"/>
          <w:lang w:eastAsia="en-GB"/>
        </w:rPr>
        <w:t>Introduce exclusive loyalty-based discounts for returning customers to strengthen retention and lifetime value.</w:t>
      </w:r>
    </w:p>
    <w:p w14:paraId="7D600468" w14:textId="77777777" w:rsidR="00055BB7" w:rsidRPr="00055BB7" w:rsidRDefault="00055BB7" w:rsidP="00055BB7">
      <w:pPr>
        <w:numPr>
          <w:ilvl w:val="0"/>
          <w:numId w:val="14"/>
        </w:numPr>
        <w:spacing w:before="100" w:beforeAutospacing="1" w:after="100" w:afterAutospacing="1" w:line="240" w:lineRule="auto"/>
        <w:rPr>
          <w:rFonts w:ascii="Georgia" w:eastAsia="Times New Roman" w:hAnsi="Georgia" w:cs="Times New Roman"/>
          <w:sz w:val="24"/>
          <w:szCs w:val="24"/>
          <w:lang w:eastAsia="en-GB"/>
        </w:rPr>
      </w:pPr>
      <w:r w:rsidRPr="00055BB7">
        <w:rPr>
          <w:rFonts w:ascii="Georgia" w:eastAsia="Times New Roman" w:hAnsi="Georgia" w:cs="Times New Roman"/>
          <w:sz w:val="24"/>
          <w:szCs w:val="24"/>
          <w:lang w:eastAsia="en-GB"/>
        </w:rPr>
        <w:t>Use targeted discount campaigns to convert new customers into long-term clients.</w:t>
      </w:r>
    </w:p>
    <w:p w14:paraId="6795FEAB" w14:textId="77777777" w:rsidR="00055BB7" w:rsidRPr="00055BB7" w:rsidRDefault="00055BB7" w:rsidP="00055BB7">
      <w:pPr>
        <w:spacing w:before="100" w:beforeAutospacing="1" w:after="100" w:afterAutospacing="1" w:line="240" w:lineRule="auto"/>
        <w:outlineLvl w:val="2"/>
        <w:rPr>
          <w:rFonts w:ascii="Georgia" w:eastAsia="Times New Roman" w:hAnsi="Georgia" w:cs="Times New Roman"/>
          <w:b/>
          <w:bCs/>
          <w:sz w:val="27"/>
          <w:szCs w:val="27"/>
          <w:lang w:eastAsia="en-GB"/>
        </w:rPr>
      </w:pPr>
      <w:r w:rsidRPr="00EC4634">
        <w:rPr>
          <w:rFonts w:ascii="Georgia" w:eastAsia="Times New Roman" w:hAnsi="Georgia" w:cs="Times New Roman"/>
          <w:b/>
          <w:bCs/>
          <w:sz w:val="27"/>
          <w:szCs w:val="27"/>
          <w:lang w:eastAsia="en-GB"/>
        </w:rPr>
        <w:t>Product Performance</w:t>
      </w:r>
    </w:p>
    <w:p w14:paraId="0057CDC0" w14:textId="77777777" w:rsidR="00055BB7" w:rsidRPr="00055BB7" w:rsidRDefault="00055BB7" w:rsidP="00055BB7">
      <w:pPr>
        <w:numPr>
          <w:ilvl w:val="0"/>
          <w:numId w:val="15"/>
        </w:numPr>
        <w:spacing w:before="100" w:beforeAutospacing="1" w:after="100" w:afterAutospacing="1" w:line="240" w:lineRule="auto"/>
        <w:rPr>
          <w:rFonts w:ascii="Georgia" w:eastAsia="Times New Roman" w:hAnsi="Georgia" w:cs="Times New Roman"/>
          <w:sz w:val="24"/>
          <w:szCs w:val="24"/>
          <w:lang w:eastAsia="en-GB"/>
        </w:rPr>
      </w:pPr>
      <w:r w:rsidRPr="00055BB7">
        <w:rPr>
          <w:rFonts w:ascii="Georgia" w:eastAsia="Times New Roman" w:hAnsi="Georgia" w:cs="Times New Roman"/>
          <w:sz w:val="24"/>
          <w:szCs w:val="24"/>
          <w:lang w:eastAsia="en-GB"/>
        </w:rPr>
        <w:t xml:space="preserve">Increase promotional activities and inventory allocation for the </w:t>
      </w:r>
      <w:r w:rsidRPr="00EC4634">
        <w:rPr>
          <w:rFonts w:ascii="Georgia" w:eastAsia="Times New Roman" w:hAnsi="Georgia" w:cs="Times New Roman"/>
          <w:b/>
          <w:bCs/>
          <w:sz w:val="24"/>
          <w:szCs w:val="24"/>
          <w:lang w:eastAsia="en-GB"/>
        </w:rPr>
        <w:t>Clothing</w:t>
      </w:r>
      <w:r w:rsidRPr="00055BB7">
        <w:rPr>
          <w:rFonts w:ascii="Georgia" w:eastAsia="Times New Roman" w:hAnsi="Georgia" w:cs="Times New Roman"/>
          <w:sz w:val="24"/>
          <w:szCs w:val="24"/>
          <w:lang w:eastAsia="en-GB"/>
        </w:rPr>
        <w:t xml:space="preserve"> category to maximize revenue opportunities.</w:t>
      </w:r>
    </w:p>
    <w:p w14:paraId="437CFA3E" w14:textId="77777777" w:rsidR="00055BB7" w:rsidRPr="00055BB7" w:rsidRDefault="00055BB7" w:rsidP="00055BB7">
      <w:pPr>
        <w:numPr>
          <w:ilvl w:val="0"/>
          <w:numId w:val="15"/>
        </w:numPr>
        <w:spacing w:before="100" w:beforeAutospacing="1" w:after="100" w:afterAutospacing="1" w:line="240" w:lineRule="auto"/>
        <w:rPr>
          <w:rFonts w:ascii="Georgia" w:eastAsia="Times New Roman" w:hAnsi="Georgia" w:cs="Times New Roman"/>
          <w:sz w:val="24"/>
          <w:szCs w:val="24"/>
          <w:lang w:eastAsia="en-GB"/>
        </w:rPr>
      </w:pPr>
      <w:r w:rsidRPr="00055BB7">
        <w:rPr>
          <w:rFonts w:ascii="Georgia" w:eastAsia="Times New Roman" w:hAnsi="Georgia" w:cs="Times New Roman"/>
          <w:sz w:val="24"/>
          <w:szCs w:val="24"/>
          <w:lang w:eastAsia="en-GB"/>
        </w:rPr>
        <w:t xml:space="preserve">Introduce bundle offers or targeted discounts for </w:t>
      </w:r>
      <w:r w:rsidRPr="00EC4634">
        <w:rPr>
          <w:rFonts w:ascii="Georgia" w:eastAsia="Times New Roman" w:hAnsi="Georgia" w:cs="Times New Roman"/>
          <w:b/>
          <w:bCs/>
          <w:sz w:val="24"/>
          <w:szCs w:val="24"/>
          <w:lang w:eastAsia="en-GB"/>
        </w:rPr>
        <w:t>Food</w:t>
      </w:r>
      <w:r w:rsidRPr="00055BB7">
        <w:rPr>
          <w:rFonts w:ascii="Georgia" w:eastAsia="Times New Roman" w:hAnsi="Georgia" w:cs="Times New Roman"/>
          <w:sz w:val="24"/>
          <w:szCs w:val="24"/>
          <w:lang w:eastAsia="en-GB"/>
        </w:rPr>
        <w:t xml:space="preserve"> products to stimulate demand and improve sales performance.</w:t>
      </w:r>
    </w:p>
    <w:p w14:paraId="2C98FEE8" w14:textId="77777777" w:rsidR="00055BB7" w:rsidRPr="00055BB7" w:rsidRDefault="00055BB7" w:rsidP="00055BB7">
      <w:pPr>
        <w:spacing w:before="100" w:beforeAutospacing="1" w:after="100" w:afterAutospacing="1" w:line="240" w:lineRule="auto"/>
        <w:outlineLvl w:val="2"/>
        <w:rPr>
          <w:rFonts w:ascii="Georgia" w:eastAsia="Times New Roman" w:hAnsi="Georgia" w:cs="Times New Roman"/>
          <w:b/>
          <w:bCs/>
          <w:sz w:val="27"/>
          <w:szCs w:val="27"/>
          <w:lang w:eastAsia="en-GB"/>
        </w:rPr>
      </w:pPr>
      <w:r w:rsidRPr="00EC4634">
        <w:rPr>
          <w:rFonts w:ascii="Georgia" w:eastAsia="Times New Roman" w:hAnsi="Georgia" w:cs="Times New Roman"/>
          <w:b/>
          <w:bCs/>
          <w:sz w:val="27"/>
          <w:szCs w:val="27"/>
          <w:lang w:eastAsia="en-GB"/>
        </w:rPr>
        <w:t>Customer Performance Strategy</w:t>
      </w:r>
    </w:p>
    <w:p w14:paraId="0477DF1B" w14:textId="77777777" w:rsidR="00055BB7" w:rsidRPr="00055BB7" w:rsidRDefault="00055BB7" w:rsidP="00055BB7">
      <w:pPr>
        <w:numPr>
          <w:ilvl w:val="0"/>
          <w:numId w:val="16"/>
        </w:numPr>
        <w:spacing w:before="100" w:beforeAutospacing="1" w:after="100" w:afterAutospacing="1" w:line="240" w:lineRule="auto"/>
        <w:rPr>
          <w:rFonts w:ascii="Georgia" w:eastAsia="Times New Roman" w:hAnsi="Georgia" w:cs="Times New Roman"/>
          <w:sz w:val="24"/>
          <w:szCs w:val="24"/>
          <w:lang w:eastAsia="en-GB"/>
        </w:rPr>
      </w:pPr>
      <w:r w:rsidRPr="00055BB7">
        <w:rPr>
          <w:rFonts w:ascii="Georgia" w:eastAsia="Times New Roman" w:hAnsi="Georgia" w:cs="Times New Roman"/>
          <w:sz w:val="24"/>
          <w:szCs w:val="24"/>
          <w:lang w:eastAsia="en-GB"/>
        </w:rPr>
        <w:t>Implement structured loyalty programs to retain high-value returning customers.</w:t>
      </w:r>
    </w:p>
    <w:p w14:paraId="05B6B39A" w14:textId="77777777" w:rsidR="00055BB7" w:rsidRPr="00055BB7" w:rsidRDefault="00055BB7" w:rsidP="00055BB7">
      <w:pPr>
        <w:numPr>
          <w:ilvl w:val="0"/>
          <w:numId w:val="16"/>
        </w:numPr>
        <w:spacing w:before="100" w:beforeAutospacing="1" w:after="100" w:afterAutospacing="1" w:line="240" w:lineRule="auto"/>
        <w:rPr>
          <w:rFonts w:ascii="Georgia" w:eastAsia="Times New Roman" w:hAnsi="Georgia" w:cs="Times New Roman"/>
          <w:sz w:val="24"/>
          <w:szCs w:val="24"/>
          <w:lang w:eastAsia="en-GB"/>
        </w:rPr>
      </w:pPr>
      <w:r w:rsidRPr="00055BB7">
        <w:rPr>
          <w:rFonts w:ascii="Georgia" w:eastAsia="Times New Roman" w:hAnsi="Georgia" w:cs="Times New Roman"/>
          <w:sz w:val="24"/>
          <w:szCs w:val="24"/>
          <w:lang w:eastAsia="en-GB"/>
        </w:rPr>
        <w:t>Launch targeted acquisition campaigns and welcome offers to attract and convert new customers.</w:t>
      </w:r>
    </w:p>
    <w:p w14:paraId="4D14D58A" w14:textId="77777777" w:rsidR="00055BB7" w:rsidRPr="00055BB7" w:rsidRDefault="00055BB7" w:rsidP="00055BB7">
      <w:pPr>
        <w:spacing w:before="100" w:beforeAutospacing="1" w:after="100" w:afterAutospacing="1" w:line="240" w:lineRule="auto"/>
        <w:outlineLvl w:val="2"/>
        <w:rPr>
          <w:rFonts w:ascii="Georgia" w:eastAsia="Times New Roman" w:hAnsi="Georgia" w:cs="Times New Roman"/>
          <w:b/>
          <w:bCs/>
          <w:sz w:val="27"/>
          <w:szCs w:val="27"/>
          <w:lang w:eastAsia="en-GB"/>
        </w:rPr>
      </w:pPr>
      <w:r w:rsidRPr="00EC4634">
        <w:rPr>
          <w:rFonts w:ascii="Georgia" w:eastAsia="Times New Roman" w:hAnsi="Georgia" w:cs="Times New Roman"/>
          <w:b/>
          <w:bCs/>
          <w:sz w:val="27"/>
          <w:szCs w:val="27"/>
          <w:lang w:eastAsia="en-GB"/>
        </w:rPr>
        <w:t>Payment Method Optimization</w:t>
      </w:r>
    </w:p>
    <w:p w14:paraId="3350EA9F" w14:textId="77777777" w:rsidR="00055BB7" w:rsidRPr="00055BB7" w:rsidRDefault="00055BB7" w:rsidP="00055BB7">
      <w:pPr>
        <w:numPr>
          <w:ilvl w:val="0"/>
          <w:numId w:val="17"/>
        </w:numPr>
        <w:spacing w:before="100" w:beforeAutospacing="1" w:after="100" w:afterAutospacing="1" w:line="240" w:lineRule="auto"/>
        <w:rPr>
          <w:rFonts w:ascii="Georgia" w:eastAsia="Times New Roman" w:hAnsi="Georgia" w:cs="Times New Roman"/>
          <w:sz w:val="24"/>
          <w:szCs w:val="24"/>
          <w:lang w:eastAsia="en-GB"/>
        </w:rPr>
      </w:pPr>
      <w:r w:rsidRPr="00055BB7">
        <w:rPr>
          <w:rFonts w:ascii="Georgia" w:eastAsia="Times New Roman" w:hAnsi="Georgia" w:cs="Times New Roman"/>
          <w:sz w:val="24"/>
          <w:szCs w:val="24"/>
          <w:lang w:eastAsia="en-GB"/>
        </w:rPr>
        <w:t>Promote the most frequently used payment method through cashback offers or reward points to encourage higher transaction volumes.</w:t>
      </w:r>
    </w:p>
    <w:p w14:paraId="4245A749" w14:textId="77777777" w:rsidR="00055BB7" w:rsidRPr="00055BB7" w:rsidRDefault="00055BB7" w:rsidP="00055BB7">
      <w:pPr>
        <w:numPr>
          <w:ilvl w:val="0"/>
          <w:numId w:val="17"/>
        </w:numPr>
        <w:spacing w:before="100" w:beforeAutospacing="1" w:after="100" w:afterAutospacing="1" w:line="240" w:lineRule="auto"/>
        <w:rPr>
          <w:rFonts w:ascii="Georgia" w:eastAsia="Times New Roman" w:hAnsi="Georgia" w:cs="Times New Roman"/>
          <w:sz w:val="24"/>
          <w:szCs w:val="24"/>
          <w:lang w:eastAsia="en-GB"/>
        </w:rPr>
      </w:pPr>
      <w:r w:rsidRPr="00055BB7">
        <w:rPr>
          <w:rFonts w:ascii="Georgia" w:eastAsia="Times New Roman" w:hAnsi="Georgia" w:cs="Times New Roman"/>
          <w:sz w:val="24"/>
          <w:szCs w:val="24"/>
          <w:lang w:eastAsia="en-GB"/>
        </w:rPr>
        <w:t>Offer limited incentives for less-used payment methods to balance payment method adoption.</w:t>
      </w:r>
    </w:p>
    <w:p w14:paraId="052F66FA" w14:textId="77777777" w:rsidR="00055BB7" w:rsidRPr="00055BB7" w:rsidRDefault="00055BB7" w:rsidP="00055BB7">
      <w:pPr>
        <w:spacing w:before="100" w:beforeAutospacing="1" w:after="100" w:afterAutospacing="1" w:line="240" w:lineRule="auto"/>
        <w:outlineLvl w:val="2"/>
        <w:rPr>
          <w:rFonts w:ascii="Georgia" w:eastAsia="Times New Roman" w:hAnsi="Georgia" w:cs="Times New Roman"/>
          <w:b/>
          <w:bCs/>
          <w:sz w:val="27"/>
          <w:szCs w:val="27"/>
          <w:lang w:eastAsia="en-GB"/>
        </w:rPr>
      </w:pPr>
      <w:r w:rsidRPr="00EC4634">
        <w:rPr>
          <w:rFonts w:ascii="Georgia" w:eastAsia="Times New Roman" w:hAnsi="Georgia" w:cs="Times New Roman"/>
          <w:b/>
          <w:bCs/>
          <w:sz w:val="27"/>
          <w:szCs w:val="27"/>
          <w:lang w:eastAsia="en-GB"/>
        </w:rPr>
        <w:t>Sales Channel Strategy</w:t>
      </w:r>
    </w:p>
    <w:p w14:paraId="068E34EE" w14:textId="77777777" w:rsidR="00055BB7" w:rsidRPr="00055BB7" w:rsidRDefault="00055BB7" w:rsidP="00055BB7">
      <w:pPr>
        <w:numPr>
          <w:ilvl w:val="0"/>
          <w:numId w:val="18"/>
        </w:numPr>
        <w:spacing w:before="100" w:beforeAutospacing="1" w:after="100" w:afterAutospacing="1" w:line="240" w:lineRule="auto"/>
        <w:rPr>
          <w:rFonts w:ascii="Georgia" w:eastAsia="Times New Roman" w:hAnsi="Georgia" w:cs="Times New Roman"/>
          <w:sz w:val="24"/>
          <w:szCs w:val="24"/>
          <w:lang w:eastAsia="en-GB"/>
        </w:rPr>
      </w:pPr>
      <w:r w:rsidRPr="00055BB7">
        <w:rPr>
          <w:rFonts w:ascii="Georgia" w:eastAsia="Times New Roman" w:hAnsi="Georgia" w:cs="Times New Roman"/>
          <w:sz w:val="24"/>
          <w:szCs w:val="24"/>
          <w:lang w:eastAsia="en-GB"/>
        </w:rPr>
        <w:t>Strengthen online marketing efforts and introduce exclusive online promotions to increase digital sales volume.</w:t>
      </w:r>
    </w:p>
    <w:p w14:paraId="1891331B" w14:textId="77777777" w:rsidR="00055BB7" w:rsidRPr="00055BB7" w:rsidRDefault="00055BB7" w:rsidP="00055BB7">
      <w:pPr>
        <w:numPr>
          <w:ilvl w:val="0"/>
          <w:numId w:val="18"/>
        </w:numPr>
        <w:spacing w:before="100" w:beforeAutospacing="1" w:after="100" w:afterAutospacing="1" w:line="240" w:lineRule="auto"/>
        <w:rPr>
          <w:rFonts w:ascii="Georgia" w:eastAsia="Times New Roman" w:hAnsi="Georgia" w:cs="Times New Roman"/>
          <w:sz w:val="24"/>
          <w:szCs w:val="24"/>
          <w:lang w:eastAsia="en-GB"/>
        </w:rPr>
      </w:pPr>
      <w:r w:rsidRPr="00055BB7">
        <w:rPr>
          <w:rFonts w:ascii="Georgia" w:eastAsia="Times New Roman" w:hAnsi="Georgia" w:cs="Times New Roman"/>
          <w:sz w:val="24"/>
          <w:szCs w:val="24"/>
          <w:lang w:eastAsia="en-GB"/>
        </w:rPr>
        <w:lastRenderedPageBreak/>
        <w:t>Maintain high service standards and in-store experience within retail channels to sustain their performance advantage.</w:t>
      </w:r>
    </w:p>
    <w:p w14:paraId="15623F78" w14:textId="77777777" w:rsidR="00055BB7" w:rsidRPr="00055BB7" w:rsidRDefault="00055BB7" w:rsidP="00055BB7">
      <w:pPr>
        <w:spacing w:before="100" w:beforeAutospacing="1" w:after="100" w:afterAutospacing="1" w:line="240" w:lineRule="auto"/>
        <w:outlineLvl w:val="2"/>
        <w:rPr>
          <w:rFonts w:ascii="Georgia" w:eastAsia="Times New Roman" w:hAnsi="Georgia" w:cs="Times New Roman"/>
          <w:b/>
          <w:bCs/>
          <w:sz w:val="27"/>
          <w:szCs w:val="27"/>
          <w:lang w:eastAsia="en-GB"/>
        </w:rPr>
      </w:pPr>
      <w:r w:rsidRPr="00EC4634">
        <w:rPr>
          <w:rFonts w:ascii="Georgia" w:eastAsia="Times New Roman" w:hAnsi="Georgia" w:cs="Times New Roman"/>
          <w:b/>
          <w:bCs/>
          <w:sz w:val="27"/>
          <w:szCs w:val="27"/>
          <w:lang w:eastAsia="en-GB"/>
        </w:rPr>
        <w:t>Sales Trend Optimization</w:t>
      </w:r>
    </w:p>
    <w:p w14:paraId="75299BF5" w14:textId="77777777" w:rsidR="00055BB7" w:rsidRPr="00055BB7" w:rsidRDefault="00055BB7" w:rsidP="00055BB7">
      <w:pPr>
        <w:numPr>
          <w:ilvl w:val="0"/>
          <w:numId w:val="19"/>
        </w:numPr>
        <w:spacing w:before="100" w:beforeAutospacing="1" w:after="100" w:afterAutospacing="1" w:line="240" w:lineRule="auto"/>
        <w:rPr>
          <w:rFonts w:ascii="Georgia" w:eastAsia="Times New Roman" w:hAnsi="Georgia" w:cs="Times New Roman"/>
          <w:sz w:val="24"/>
          <w:szCs w:val="24"/>
          <w:lang w:eastAsia="en-GB"/>
        </w:rPr>
      </w:pPr>
      <w:proofErr w:type="spellStart"/>
      <w:r w:rsidRPr="00055BB7">
        <w:rPr>
          <w:rFonts w:ascii="Georgia" w:eastAsia="Times New Roman" w:hAnsi="Georgia" w:cs="Times New Roman"/>
          <w:sz w:val="24"/>
          <w:szCs w:val="24"/>
          <w:lang w:eastAsia="en-GB"/>
        </w:rPr>
        <w:t>Analyze</w:t>
      </w:r>
      <w:proofErr w:type="spellEnd"/>
      <w:r w:rsidRPr="00055BB7">
        <w:rPr>
          <w:rFonts w:ascii="Georgia" w:eastAsia="Times New Roman" w:hAnsi="Georgia" w:cs="Times New Roman"/>
          <w:sz w:val="24"/>
          <w:szCs w:val="24"/>
          <w:lang w:eastAsia="en-GB"/>
        </w:rPr>
        <w:t xml:space="preserve"> strategies applied during high-performing months and replicate them across lower-performing periods.</w:t>
      </w:r>
    </w:p>
    <w:p w14:paraId="5850FD24" w14:textId="77777777" w:rsidR="00055BB7" w:rsidRPr="00055BB7" w:rsidRDefault="00055BB7" w:rsidP="00055BB7">
      <w:pPr>
        <w:numPr>
          <w:ilvl w:val="0"/>
          <w:numId w:val="19"/>
        </w:numPr>
        <w:spacing w:before="100" w:beforeAutospacing="1" w:after="100" w:afterAutospacing="1" w:line="240" w:lineRule="auto"/>
        <w:rPr>
          <w:rFonts w:ascii="Georgia" w:eastAsia="Times New Roman" w:hAnsi="Georgia" w:cs="Times New Roman"/>
          <w:sz w:val="24"/>
          <w:szCs w:val="24"/>
          <w:lang w:eastAsia="en-GB"/>
        </w:rPr>
      </w:pPr>
      <w:r w:rsidRPr="00055BB7">
        <w:rPr>
          <w:rFonts w:ascii="Georgia" w:eastAsia="Times New Roman" w:hAnsi="Georgia" w:cs="Times New Roman"/>
          <w:sz w:val="24"/>
          <w:szCs w:val="24"/>
          <w:lang w:eastAsia="en-GB"/>
        </w:rPr>
        <w:t xml:space="preserve">Introduce seasonal promotions and marketing campaigns during slow months such as </w:t>
      </w:r>
      <w:r w:rsidRPr="00EC4634">
        <w:rPr>
          <w:rFonts w:ascii="Georgia" w:eastAsia="Times New Roman" w:hAnsi="Georgia" w:cs="Times New Roman"/>
          <w:b/>
          <w:bCs/>
          <w:sz w:val="24"/>
          <w:szCs w:val="24"/>
          <w:lang w:eastAsia="en-GB"/>
        </w:rPr>
        <w:t>September</w:t>
      </w:r>
      <w:r w:rsidRPr="00055BB7">
        <w:rPr>
          <w:rFonts w:ascii="Georgia" w:eastAsia="Times New Roman" w:hAnsi="Georgia" w:cs="Times New Roman"/>
          <w:sz w:val="24"/>
          <w:szCs w:val="24"/>
          <w:lang w:eastAsia="en-GB"/>
        </w:rPr>
        <w:t>.</w:t>
      </w:r>
    </w:p>
    <w:p w14:paraId="360C20BA" w14:textId="77777777" w:rsidR="00055BB7" w:rsidRPr="00055BB7" w:rsidRDefault="00055BB7" w:rsidP="00055BB7">
      <w:pPr>
        <w:spacing w:before="100" w:beforeAutospacing="1" w:after="100" w:afterAutospacing="1" w:line="240" w:lineRule="auto"/>
        <w:outlineLvl w:val="2"/>
        <w:rPr>
          <w:rFonts w:ascii="Georgia" w:eastAsia="Times New Roman" w:hAnsi="Georgia" w:cs="Times New Roman"/>
          <w:b/>
          <w:bCs/>
          <w:sz w:val="27"/>
          <w:szCs w:val="27"/>
          <w:lang w:eastAsia="en-GB"/>
        </w:rPr>
      </w:pPr>
      <w:r w:rsidRPr="00EC4634">
        <w:rPr>
          <w:rFonts w:ascii="Georgia" w:eastAsia="Times New Roman" w:hAnsi="Georgia" w:cs="Times New Roman"/>
          <w:b/>
          <w:bCs/>
          <w:sz w:val="27"/>
          <w:szCs w:val="27"/>
          <w:lang w:eastAsia="en-GB"/>
        </w:rPr>
        <w:t>Sales Representative Performance</w:t>
      </w:r>
    </w:p>
    <w:p w14:paraId="0A504076" w14:textId="77777777" w:rsidR="00055BB7" w:rsidRPr="00055BB7" w:rsidRDefault="00055BB7" w:rsidP="00055BB7">
      <w:pPr>
        <w:numPr>
          <w:ilvl w:val="0"/>
          <w:numId w:val="20"/>
        </w:numPr>
        <w:spacing w:before="100" w:beforeAutospacing="1" w:after="100" w:afterAutospacing="1" w:line="240" w:lineRule="auto"/>
        <w:rPr>
          <w:rFonts w:ascii="Georgia" w:eastAsia="Times New Roman" w:hAnsi="Georgia" w:cs="Times New Roman"/>
          <w:sz w:val="24"/>
          <w:szCs w:val="24"/>
          <w:lang w:eastAsia="en-GB"/>
        </w:rPr>
      </w:pPr>
      <w:r w:rsidRPr="00055BB7">
        <w:rPr>
          <w:rFonts w:ascii="Georgia" w:eastAsia="Times New Roman" w:hAnsi="Georgia" w:cs="Times New Roman"/>
          <w:sz w:val="24"/>
          <w:szCs w:val="24"/>
          <w:lang w:eastAsia="en-GB"/>
        </w:rPr>
        <w:t xml:space="preserve">Recognize and reward top-performing sales representatives, including </w:t>
      </w:r>
      <w:r w:rsidRPr="00EC4634">
        <w:rPr>
          <w:rFonts w:ascii="Georgia" w:eastAsia="Times New Roman" w:hAnsi="Georgia" w:cs="Times New Roman"/>
          <w:b/>
          <w:bCs/>
          <w:sz w:val="24"/>
          <w:szCs w:val="24"/>
          <w:lang w:eastAsia="en-GB"/>
        </w:rPr>
        <w:t>David</w:t>
      </w:r>
      <w:r w:rsidRPr="00055BB7">
        <w:rPr>
          <w:rFonts w:ascii="Georgia" w:eastAsia="Times New Roman" w:hAnsi="Georgia" w:cs="Times New Roman"/>
          <w:sz w:val="24"/>
          <w:szCs w:val="24"/>
          <w:lang w:eastAsia="en-GB"/>
        </w:rPr>
        <w:t xml:space="preserve"> and </w:t>
      </w:r>
      <w:r w:rsidRPr="00EC4634">
        <w:rPr>
          <w:rFonts w:ascii="Georgia" w:eastAsia="Times New Roman" w:hAnsi="Georgia" w:cs="Times New Roman"/>
          <w:b/>
          <w:bCs/>
          <w:sz w:val="24"/>
          <w:szCs w:val="24"/>
          <w:lang w:eastAsia="en-GB"/>
        </w:rPr>
        <w:t>Bob</w:t>
      </w:r>
      <w:r w:rsidRPr="00055BB7">
        <w:rPr>
          <w:rFonts w:ascii="Georgia" w:eastAsia="Times New Roman" w:hAnsi="Georgia" w:cs="Times New Roman"/>
          <w:sz w:val="24"/>
          <w:szCs w:val="24"/>
          <w:lang w:eastAsia="en-GB"/>
        </w:rPr>
        <w:t>, to sustain motivation and performance.</w:t>
      </w:r>
    </w:p>
    <w:p w14:paraId="43C5ADE2" w14:textId="77777777" w:rsidR="00055BB7" w:rsidRPr="00055BB7" w:rsidRDefault="00055BB7" w:rsidP="00055BB7">
      <w:pPr>
        <w:numPr>
          <w:ilvl w:val="0"/>
          <w:numId w:val="20"/>
        </w:numPr>
        <w:spacing w:before="100" w:beforeAutospacing="1" w:after="100" w:afterAutospacing="1" w:line="240" w:lineRule="auto"/>
        <w:rPr>
          <w:rFonts w:ascii="Georgia" w:eastAsia="Times New Roman" w:hAnsi="Georgia" w:cs="Times New Roman"/>
          <w:sz w:val="24"/>
          <w:szCs w:val="24"/>
          <w:lang w:eastAsia="en-GB"/>
        </w:rPr>
      </w:pPr>
      <w:r w:rsidRPr="00055BB7">
        <w:rPr>
          <w:rFonts w:ascii="Georgia" w:eastAsia="Times New Roman" w:hAnsi="Georgia" w:cs="Times New Roman"/>
          <w:sz w:val="24"/>
          <w:szCs w:val="24"/>
          <w:lang w:eastAsia="en-GB"/>
        </w:rPr>
        <w:t xml:space="preserve">Provide targeted training, coaching, or mentorship programs for lower-performing representatives, such as </w:t>
      </w:r>
      <w:r w:rsidRPr="00EC4634">
        <w:rPr>
          <w:rFonts w:ascii="Georgia" w:eastAsia="Times New Roman" w:hAnsi="Georgia" w:cs="Times New Roman"/>
          <w:b/>
          <w:bCs/>
          <w:sz w:val="24"/>
          <w:szCs w:val="24"/>
          <w:lang w:eastAsia="en-GB"/>
        </w:rPr>
        <w:t>Charlie</w:t>
      </w:r>
      <w:r w:rsidRPr="00055BB7">
        <w:rPr>
          <w:rFonts w:ascii="Georgia" w:eastAsia="Times New Roman" w:hAnsi="Georgia" w:cs="Times New Roman"/>
          <w:sz w:val="24"/>
          <w:szCs w:val="24"/>
          <w:lang w:eastAsia="en-GB"/>
        </w:rPr>
        <w:t>, to improve sales outcomes</w:t>
      </w:r>
    </w:p>
    <w:p w14:paraId="41BADE42" w14:textId="0DD34230" w:rsidR="006B5D5C" w:rsidRDefault="006B5D5C" w:rsidP="006B5D5C">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Optimizations or Business Decisions</w:t>
      </w:r>
      <w:r w:rsidRPr="00374DD3">
        <w:rPr>
          <w:rFonts w:ascii="Georgia" w:eastAsia="Times New Roman" w:hAnsi="Georgia" w:cs="Times New Roman"/>
          <w:color w:val="242424"/>
          <w:spacing w:val="-1"/>
          <w:sz w:val="30"/>
          <w:szCs w:val="30"/>
          <w:lang w:eastAsia="en-GB"/>
        </w:rPr>
        <w:t>:</w:t>
      </w:r>
    </w:p>
    <w:p w14:paraId="0FEBE159" w14:textId="77777777" w:rsidR="004D2CC0" w:rsidRPr="004D2CC0" w:rsidRDefault="004D2CC0" w:rsidP="004D2CC0">
      <w:pPr>
        <w:spacing w:before="100" w:beforeAutospacing="1" w:after="100" w:afterAutospacing="1" w:line="240" w:lineRule="auto"/>
        <w:outlineLvl w:val="2"/>
        <w:rPr>
          <w:rFonts w:ascii="Georgia" w:eastAsia="Times New Roman" w:hAnsi="Georgia" w:cs="Times New Roman"/>
          <w:b/>
          <w:bCs/>
          <w:sz w:val="27"/>
          <w:szCs w:val="27"/>
          <w:lang w:eastAsia="en-GB"/>
        </w:rPr>
      </w:pPr>
      <w:r w:rsidRPr="00EC4634">
        <w:rPr>
          <w:rFonts w:ascii="Georgia" w:eastAsia="Times New Roman" w:hAnsi="Georgia" w:cs="Times New Roman"/>
          <w:b/>
          <w:bCs/>
          <w:sz w:val="27"/>
          <w:szCs w:val="27"/>
          <w:lang w:eastAsia="en-GB"/>
        </w:rPr>
        <w:t>1. Resource Allocation</w:t>
      </w:r>
    </w:p>
    <w:p w14:paraId="6730D57E" w14:textId="77777777" w:rsidR="004D2CC0" w:rsidRPr="004D2CC0" w:rsidRDefault="004D2CC0" w:rsidP="004D2CC0">
      <w:pPr>
        <w:numPr>
          <w:ilvl w:val="0"/>
          <w:numId w:val="21"/>
        </w:numPr>
        <w:spacing w:before="100" w:beforeAutospacing="1" w:after="100" w:afterAutospacing="1" w:line="240" w:lineRule="auto"/>
        <w:rPr>
          <w:rFonts w:ascii="Georgia" w:eastAsia="Times New Roman" w:hAnsi="Georgia" w:cs="Times New Roman"/>
          <w:sz w:val="24"/>
          <w:szCs w:val="24"/>
          <w:lang w:eastAsia="en-GB"/>
        </w:rPr>
      </w:pPr>
      <w:r w:rsidRPr="004D2CC0">
        <w:rPr>
          <w:rFonts w:ascii="Georgia" w:eastAsia="Times New Roman" w:hAnsi="Georgia" w:cs="Times New Roman"/>
          <w:sz w:val="24"/>
          <w:szCs w:val="24"/>
          <w:lang w:eastAsia="en-GB"/>
        </w:rPr>
        <w:t>Reallocate marketing and sales resources toward high-performing regions while investing selectively in underperforming regions to close performance gaps.</w:t>
      </w:r>
    </w:p>
    <w:p w14:paraId="577B2B86" w14:textId="77777777" w:rsidR="004D2CC0" w:rsidRPr="004D2CC0" w:rsidRDefault="004D2CC0" w:rsidP="004D2CC0">
      <w:pPr>
        <w:numPr>
          <w:ilvl w:val="0"/>
          <w:numId w:val="21"/>
        </w:numPr>
        <w:spacing w:before="100" w:beforeAutospacing="1" w:after="100" w:afterAutospacing="1" w:line="240" w:lineRule="auto"/>
        <w:rPr>
          <w:rFonts w:ascii="Georgia" w:eastAsia="Times New Roman" w:hAnsi="Georgia" w:cs="Times New Roman"/>
          <w:sz w:val="24"/>
          <w:szCs w:val="24"/>
          <w:lang w:eastAsia="en-GB"/>
        </w:rPr>
      </w:pPr>
      <w:r w:rsidRPr="004D2CC0">
        <w:rPr>
          <w:rFonts w:ascii="Georgia" w:eastAsia="Times New Roman" w:hAnsi="Georgia" w:cs="Times New Roman"/>
          <w:sz w:val="24"/>
          <w:szCs w:val="24"/>
          <w:lang w:eastAsia="en-GB"/>
        </w:rPr>
        <w:t>Prioritize inventory and supply chain resources for top-performing products, particularly the Clothing category, to prevent stockouts and maximize revenue.</w:t>
      </w:r>
    </w:p>
    <w:p w14:paraId="2B418AF9" w14:textId="77777777" w:rsidR="004D2CC0" w:rsidRPr="004D2CC0" w:rsidRDefault="004D2CC0" w:rsidP="004D2CC0">
      <w:pPr>
        <w:spacing w:before="100" w:beforeAutospacing="1" w:after="100" w:afterAutospacing="1" w:line="240" w:lineRule="auto"/>
        <w:outlineLvl w:val="2"/>
        <w:rPr>
          <w:rFonts w:ascii="Georgia" w:eastAsia="Times New Roman" w:hAnsi="Georgia" w:cs="Times New Roman"/>
          <w:b/>
          <w:bCs/>
          <w:sz w:val="27"/>
          <w:szCs w:val="27"/>
          <w:lang w:eastAsia="en-GB"/>
        </w:rPr>
      </w:pPr>
      <w:r w:rsidRPr="00EC4634">
        <w:rPr>
          <w:rFonts w:ascii="Georgia" w:eastAsia="Times New Roman" w:hAnsi="Georgia" w:cs="Times New Roman"/>
          <w:b/>
          <w:bCs/>
          <w:sz w:val="27"/>
          <w:szCs w:val="27"/>
          <w:lang w:eastAsia="en-GB"/>
        </w:rPr>
        <w:t>2. Sales and Channel Optimization</w:t>
      </w:r>
    </w:p>
    <w:p w14:paraId="0C7D3D64" w14:textId="77777777" w:rsidR="004D2CC0" w:rsidRPr="004D2CC0" w:rsidRDefault="004D2CC0" w:rsidP="004D2CC0">
      <w:pPr>
        <w:numPr>
          <w:ilvl w:val="0"/>
          <w:numId w:val="22"/>
        </w:numPr>
        <w:spacing w:before="100" w:beforeAutospacing="1" w:after="100" w:afterAutospacing="1" w:line="240" w:lineRule="auto"/>
        <w:rPr>
          <w:rFonts w:ascii="Georgia" w:eastAsia="Times New Roman" w:hAnsi="Georgia" w:cs="Times New Roman"/>
          <w:sz w:val="24"/>
          <w:szCs w:val="24"/>
          <w:lang w:eastAsia="en-GB"/>
        </w:rPr>
      </w:pPr>
      <w:r w:rsidRPr="004D2CC0">
        <w:rPr>
          <w:rFonts w:ascii="Georgia" w:eastAsia="Times New Roman" w:hAnsi="Georgia" w:cs="Times New Roman"/>
          <w:sz w:val="24"/>
          <w:szCs w:val="24"/>
          <w:lang w:eastAsia="en-GB"/>
        </w:rPr>
        <w:t>Strengthen digital sales capabilities through targeted online promotions and improved customer experience to grow online sales volume.</w:t>
      </w:r>
    </w:p>
    <w:p w14:paraId="3BA8CB05" w14:textId="77777777" w:rsidR="004D2CC0" w:rsidRPr="004D2CC0" w:rsidRDefault="004D2CC0" w:rsidP="004D2CC0">
      <w:pPr>
        <w:numPr>
          <w:ilvl w:val="0"/>
          <w:numId w:val="22"/>
        </w:numPr>
        <w:spacing w:before="100" w:beforeAutospacing="1" w:after="100" w:afterAutospacing="1" w:line="240" w:lineRule="auto"/>
        <w:rPr>
          <w:rFonts w:ascii="Georgia" w:eastAsia="Times New Roman" w:hAnsi="Georgia" w:cs="Times New Roman"/>
          <w:sz w:val="24"/>
          <w:szCs w:val="24"/>
          <w:lang w:eastAsia="en-GB"/>
        </w:rPr>
      </w:pPr>
      <w:r w:rsidRPr="004D2CC0">
        <w:rPr>
          <w:rFonts w:ascii="Georgia" w:eastAsia="Times New Roman" w:hAnsi="Georgia" w:cs="Times New Roman"/>
          <w:sz w:val="24"/>
          <w:szCs w:val="24"/>
          <w:lang w:eastAsia="en-GB"/>
        </w:rPr>
        <w:t>Maintain and enhance retail outlet infrastructure and service quality to sustain strong in-store performance.</w:t>
      </w:r>
    </w:p>
    <w:p w14:paraId="5581404E" w14:textId="77777777" w:rsidR="004D2CC0" w:rsidRPr="004D2CC0" w:rsidRDefault="004D2CC0" w:rsidP="004D2CC0">
      <w:pPr>
        <w:spacing w:before="100" w:beforeAutospacing="1" w:after="100" w:afterAutospacing="1" w:line="240" w:lineRule="auto"/>
        <w:outlineLvl w:val="2"/>
        <w:rPr>
          <w:rFonts w:ascii="Georgia" w:eastAsia="Times New Roman" w:hAnsi="Georgia" w:cs="Times New Roman"/>
          <w:b/>
          <w:bCs/>
          <w:sz w:val="27"/>
          <w:szCs w:val="27"/>
          <w:lang w:eastAsia="en-GB"/>
        </w:rPr>
      </w:pPr>
      <w:r w:rsidRPr="00EC4634">
        <w:rPr>
          <w:rFonts w:ascii="Georgia" w:eastAsia="Times New Roman" w:hAnsi="Georgia" w:cs="Times New Roman"/>
          <w:b/>
          <w:bCs/>
          <w:sz w:val="27"/>
          <w:szCs w:val="27"/>
          <w:lang w:eastAsia="en-GB"/>
        </w:rPr>
        <w:t>3. Customer Strategy Optimization</w:t>
      </w:r>
    </w:p>
    <w:p w14:paraId="5A8CC0BC" w14:textId="77777777" w:rsidR="004D2CC0" w:rsidRPr="004D2CC0" w:rsidRDefault="004D2CC0" w:rsidP="004D2CC0">
      <w:pPr>
        <w:numPr>
          <w:ilvl w:val="0"/>
          <w:numId w:val="23"/>
        </w:numPr>
        <w:spacing w:before="100" w:beforeAutospacing="1" w:after="100" w:afterAutospacing="1" w:line="240" w:lineRule="auto"/>
        <w:rPr>
          <w:rFonts w:ascii="Georgia" w:eastAsia="Times New Roman" w:hAnsi="Georgia" w:cs="Times New Roman"/>
          <w:sz w:val="24"/>
          <w:szCs w:val="24"/>
          <w:lang w:eastAsia="en-GB"/>
        </w:rPr>
      </w:pPr>
      <w:r w:rsidRPr="004D2CC0">
        <w:rPr>
          <w:rFonts w:ascii="Georgia" w:eastAsia="Times New Roman" w:hAnsi="Georgia" w:cs="Times New Roman"/>
          <w:sz w:val="24"/>
          <w:szCs w:val="24"/>
          <w:lang w:eastAsia="en-GB"/>
        </w:rPr>
        <w:t>Implement tiered loyalty programs for returning customers to increase repeat purchases and customer lifetime value.</w:t>
      </w:r>
    </w:p>
    <w:p w14:paraId="64CAC250" w14:textId="77777777" w:rsidR="004D2CC0" w:rsidRPr="004D2CC0" w:rsidRDefault="004D2CC0" w:rsidP="004D2CC0">
      <w:pPr>
        <w:numPr>
          <w:ilvl w:val="0"/>
          <w:numId w:val="23"/>
        </w:numPr>
        <w:spacing w:before="100" w:beforeAutospacing="1" w:after="100" w:afterAutospacing="1" w:line="240" w:lineRule="auto"/>
        <w:rPr>
          <w:rFonts w:ascii="Georgia" w:eastAsia="Times New Roman" w:hAnsi="Georgia" w:cs="Times New Roman"/>
          <w:sz w:val="24"/>
          <w:szCs w:val="24"/>
          <w:lang w:eastAsia="en-GB"/>
        </w:rPr>
      </w:pPr>
      <w:r w:rsidRPr="004D2CC0">
        <w:rPr>
          <w:rFonts w:ascii="Georgia" w:eastAsia="Times New Roman" w:hAnsi="Georgia" w:cs="Times New Roman"/>
          <w:sz w:val="24"/>
          <w:szCs w:val="24"/>
          <w:lang w:eastAsia="en-GB"/>
        </w:rPr>
        <w:t>Use data-driven discount strategies to convert new customers into long-term, high-value customers.</w:t>
      </w:r>
    </w:p>
    <w:p w14:paraId="518D64FB" w14:textId="77777777" w:rsidR="004D2CC0" w:rsidRPr="004D2CC0" w:rsidRDefault="004D2CC0" w:rsidP="004D2CC0">
      <w:pPr>
        <w:spacing w:before="100" w:beforeAutospacing="1" w:after="100" w:afterAutospacing="1" w:line="240" w:lineRule="auto"/>
        <w:outlineLvl w:val="2"/>
        <w:rPr>
          <w:rFonts w:ascii="Georgia" w:eastAsia="Times New Roman" w:hAnsi="Georgia" w:cs="Times New Roman"/>
          <w:b/>
          <w:bCs/>
          <w:sz w:val="27"/>
          <w:szCs w:val="27"/>
          <w:lang w:eastAsia="en-GB"/>
        </w:rPr>
      </w:pPr>
      <w:r w:rsidRPr="00EC4634">
        <w:rPr>
          <w:rFonts w:ascii="Georgia" w:eastAsia="Times New Roman" w:hAnsi="Georgia" w:cs="Times New Roman"/>
          <w:b/>
          <w:bCs/>
          <w:sz w:val="27"/>
          <w:szCs w:val="27"/>
          <w:lang w:eastAsia="en-GB"/>
        </w:rPr>
        <w:t>4. Payment and Transaction Optimization</w:t>
      </w:r>
    </w:p>
    <w:p w14:paraId="3867DCEE" w14:textId="77777777" w:rsidR="004D2CC0" w:rsidRPr="004D2CC0" w:rsidRDefault="004D2CC0" w:rsidP="004D2CC0">
      <w:pPr>
        <w:numPr>
          <w:ilvl w:val="0"/>
          <w:numId w:val="24"/>
        </w:numPr>
        <w:spacing w:before="100" w:beforeAutospacing="1" w:after="100" w:afterAutospacing="1" w:line="240" w:lineRule="auto"/>
        <w:rPr>
          <w:rFonts w:ascii="Georgia" w:eastAsia="Times New Roman" w:hAnsi="Georgia" w:cs="Times New Roman"/>
          <w:sz w:val="24"/>
          <w:szCs w:val="24"/>
          <w:lang w:eastAsia="en-GB"/>
        </w:rPr>
      </w:pPr>
      <w:r w:rsidRPr="004D2CC0">
        <w:rPr>
          <w:rFonts w:ascii="Georgia" w:eastAsia="Times New Roman" w:hAnsi="Georgia" w:cs="Times New Roman"/>
          <w:sz w:val="24"/>
          <w:szCs w:val="24"/>
          <w:lang w:eastAsia="en-GB"/>
        </w:rPr>
        <w:t>Promote preferred payment methods through incentives such as cashback or reward points to increase transaction frequency.</w:t>
      </w:r>
    </w:p>
    <w:p w14:paraId="039377F2" w14:textId="77777777" w:rsidR="004D2CC0" w:rsidRPr="004D2CC0" w:rsidRDefault="004D2CC0" w:rsidP="004D2CC0">
      <w:pPr>
        <w:numPr>
          <w:ilvl w:val="0"/>
          <w:numId w:val="24"/>
        </w:numPr>
        <w:spacing w:before="100" w:beforeAutospacing="1" w:after="100" w:afterAutospacing="1" w:line="240" w:lineRule="auto"/>
        <w:rPr>
          <w:rFonts w:ascii="Georgia" w:eastAsia="Times New Roman" w:hAnsi="Georgia" w:cs="Times New Roman"/>
          <w:sz w:val="24"/>
          <w:szCs w:val="24"/>
          <w:lang w:eastAsia="en-GB"/>
        </w:rPr>
      </w:pPr>
      <w:r w:rsidRPr="004D2CC0">
        <w:rPr>
          <w:rFonts w:ascii="Georgia" w:eastAsia="Times New Roman" w:hAnsi="Georgia" w:cs="Times New Roman"/>
          <w:sz w:val="24"/>
          <w:szCs w:val="24"/>
          <w:lang w:eastAsia="en-GB"/>
        </w:rPr>
        <w:t>Optimize payment processes to ensure speed, reliability, and customer convenience across all channels.</w:t>
      </w:r>
    </w:p>
    <w:p w14:paraId="4B6D3E74" w14:textId="77777777" w:rsidR="004D2CC0" w:rsidRPr="004D2CC0" w:rsidRDefault="004D2CC0" w:rsidP="004D2CC0">
      <w:pPr>
        <w:spacing w:before="100" w:beforeAutospacing="1" w:after="100" w:afterAutospacing="1" w:line="240" w:lineRule="auto"/>
        <w:outlineLvl w:val="2"/>
        <w:rPr>
          <w:rFonts w:ascii="Georgia" w:eastAsia="Times New Roman" w:hAnsi="Georgia" w:cs="Times New Roman"/>
          <w:b/>
          <w:bCs/>
          <w:sz w:val="27"/>
          <w:szCs w:val="27"/>
          <w:lang w:eastAsia="en-GB"/>
        </w:rPr>
      </w:pPr>
      <w:r w:rsidRPr="00EC4634">
        <w:rPr>
          <w:rFonts w:ascii="Georgia" w:eastAsia="Times New Roman" w:hAnsi="Georgia" w:cs="Times New Roman"/>
          <w:b/>
          <w:bCs/>
          <w:sz w:val="27"/>
          <w:szCs w:val="27"/>
          <w:lang w:eastAsia="en-GB"/>
        </w:rPr>
        <w:lastRenderedPageBreak/>
        <w:t>5. Sales Team Performance Optimization</w:t>
      </w:r>
    </w:p>
    <w:p w14:paraId="3901C32E" w14:textId="77777777" w:rsidR="004D2CC0" w:rsidRPr="004D2CC0" w:rsidRDefault="004D2CC0" w:rsidP="004D2CC0">
      <w:pPr>
        <w:numPr>
          <w:ilvl w:val="0"/>
          <w:numId w:val="25"/>
        </w:numPr>
        <w:spacing w:before="100" w:beforeAutospacing="1" w:after="100" w:afterAutospacing="1" w:line="240" w:lineRule="auto"/>
        <w:rPr>
          <w:rFonts w:ascii="Georgia" w:eastAsia="Times New Roman" w:hAnsi="Georgia" w:cs="Times New Roman"/>
          <w:sz w:val="24"/>
          <w:szCs w:val="24"/>
          <w:lang w:eastAsia="en-GB"/>
        </w:rPr>
      </w:pPr>
      <w:r w:rsidRPr="004D2CC0">
        <w:rPr>
          <w:rFonts w:ascii="Georgia" w:eastAsia="Times New Roman" w:hAnsi="Georgia" w:cs="Times New Roman"/>
          <w:sz w:val="24"/>
          <w:szCs w:val="24"/>
          <w:lang w:eastAsia="en-GB"/>
        </w:rPr>
        <w:t>Invest in performance-based incentives and recognition programs for top-performing sales representatives to sustain high productivity.</w:t>
      </w:r>
    </w:p>
    <w:p w14:paraId="13A989CA" w14:textId="77777777" w:rsidR="004D2CC0" w:rsidRPr="004D2CC0" w:rsidRDefault="004D2CC0" w:rsidP="004D2CC0">
      <w:pPr>
        <w:numPr>
          <w:ilvl w:val="0"/>
          <w:numId w:val="25"/>
        </w:numPr>
        <w:spacing w:before="100" w:beforeAutospacing="1" w:after="100" w:afterAutospacing="1" w:line="240" w:lineRule="auto"/>
        <w:rPr>
          <w:rFonts w:ascii="Georgia" w:eastAsia="Times New Roman" w:hAnsi="Georgia" w:cs="Times New Roman"/>
          <w:sz w:val="24"/>
          <w:szCs w:val="24"/>
          <w:lang w:eastAsia="en-GB"/>
        </w:rPr>
      </w:pPr>
      <w:r w:rsidRPr="004D2CC0">
        <w:rPr>
          <w:rFonts w:ascii="Georgia" w:eastAsia="Times New Roman" w:hAnsi="Georgia" w:cs="Times New Roman"/>
          <w:sz w:val="24"/>
          <w:szCs w:val="24"/>
          <w:lang w:eastAsia="en-GB"/>
        </w:rPr>
        <w:t>Introduce structured training, coaching, and mentorship programs for lower-performing representatives to improve overall team performance.</w:t>
      </w:r>
    </w:p>
    <w:p w14:paraId="6A17C832" w14:textId="77777777" w:rsidR="004D2CC0" w:rsidRPr="004D2CC0" w:rsidRDefault="004D2CC0" w:rsidP="004D2CC0">
      <w:pPr>
        <w:spacing w:before="100" w:beforeAutospacing="1" w:after="100" w:afterAutospacing="1" w:line="240" w:lineRule="auto"/>
        <w:outlineLvl w:val="2"/>
        <w:rPr>
          <w:rFonts w:ascii="Georgia" w:eastAsia="Times New Roman" w:hAnsi="Georgia" w:cs="Times New Roman"/>
          <w:b/>
          <w:bCs/>
          <w:sz w:val="27"/>
          <w:szCs w:val="27"/>
          <w:lang w:eastAsia="en-GB"/>
        </w:rPr>
      </w:pPr>
      <w:r w:rsidRPr="00EC4634">
        <w:rPr>
          <w:rFonts w:ascii="Georgia" w:eastAsia="Times New Roman" w:hAnsi="Georgia" w:cs="Times New Roman"/>
          <w:b/>
          <w:bCs/>
          <w:sz w:val="27"/>
          <w:szCs w:val="27"/>
          <w:lang w:eastAsia="en-GB"/>
        </w:rPr>
        <w:t>6. Seasonal and Strategic Planning</w:t>
      </w:r>
    </w:p>
    <w:p w14:paraId="2D6820C0" w14:textId="77777777" w:rsidR="004D2CC0" w:rsidRPr="004D2CC0" w:rsidRDefault="004D2CC0" w:rsidP="004D2CC0">
      <w:pPr>
        <w:numPr>
          <w:ilvl w:val="0"/>
          <w:numId w:val="26"/>
        </w:numPr>
        <w:spacing w:before="100" w:beforeAutospacing="1" w:after="100" w:afterAutospacing="1" w:line="240" w:lineRule="auto"/>
        <w:rPr>
          <w:rFonts w:ascii="Georgia" w:eastAsia="Times New Roman" w:hAnsi="Georgia" w:cs="Times New Roman"/>
          <w:sz w:val="24"/>
          <w:szCs w:val="24"/>
          <w:lang w:eastAsia="en-GB"/>
        </w:rPr>
      </w:pPr>
      <w:r w:rsidRPr="004D2CC0">
        <w:rPr>
          <w:rFonts w:ascii="Georgia" w:eastAsia="Times New Roman" w:hAnsi="Georgia" w:cs="Times New Roman"/>
          <w:sz w:val="24"/>
          <w:szCs w:val="24"/>
          <w:lang w:eastAsia="en-GB"/>
        </w:rPr>
        <w:t>Replicate successful strategies from high-performing months across periods with lower sales.</w:t>
      </w:r>
    </w:p>
    <w:p w14:paraId="0EBD1F86" w14:textId="77777777" w:rsidR="004D2CC0" w:rsidRPr="004D2CC0" w:rsidRDefault="004D2CC0" w:rsidP="004D2CC0">
      <w:pPr>
        <w:numPr>
          <w:ilvl w:val="0"/>
          <w:numId w:val="26"/>
        </w:numPr>
        <w:spacing w:before="100" w:beforeAutospacing="1" w:after="100" w:afterAutospacing="1" w:line="240" w:lineRule="auto"/>
        <w:rPr>
          <w:rFonts w:ascii="Georgia" w:eastAsia="Times New Roman" w:hAnsi="Georgia" w:cs="Times New Roman"/>
          <w:sz w:val="24"/>
          <w:szCs w:val="24"/>
          <w:lang w:eastAsia="en-GB"/>
        </w:rPr>
      </w:pPr>
      <w:r w:rsidRPr="004D2CC0">
        <w:rPr>
          <w:rFonts w:ascii="Georgia" w:eastAsia="Times New Roman" w:hAnsi="Georgia" w:cs="Times New Roman"/>
          <w:sz w:val="24"/>
          <w:szCs w:val="24"/>
          <w:lang w:eastAsia="en-GB"/>
        </w:rPr>
        <w:t>Introduce targeted seasonal campaigns to stabilize sales performance throughout the year.</w:t>
      </w:r>
    </w:p>
    <w:p w14:paraId="7C9EE594" w14:textId="77777777" w:rsidR="004D2CC0" w:rsidRDefault="004D2CC0" w:rsidP="006B5D5C">
      <w:pPr>
        <w:shd w:val="clear" w:color="auto" w:fill="FFFFFF"/>
        <w:spacing w:before="514" w:after="0" w:line="240" w:lineRule="auto"/>
        <w:rPr>
          <w:rFonts w:ascii="Georgia" w:eastAsia="Times New Roman" w:hAnsi="Georgia" w:cs="Times New Roman"/>
          <w:color w:val="242424"/>
          <w:spacing w:val="-1"/>
          <w:sz w:val="30"/>
          <w:szCs w:val="30"/>
          <w:lang w:eastAsia="en-GB"/>
        </w:rPr>
      </w:pPr>
    </w:p>
    <w:p w14:paraId="65393576" w14:textId="77777777" w:rsidR="006B5D5C" w:rsidRDefault="006B5D5C" w:rsidP="006B5D5C">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Unexpected Outcomes:</w:t>
      </w:r>
    </w:p>
    <w:p w14:paraId="3382864B" w14:textId="6249F59E" w:rsidR="004D2CC0" w:rsidRPr="00EC4634" w:rsidRDefault="004D2CC0" w:rsidP="00EC4634">
      <w:pPr>
        <w:pStyle w:val="ListParagraph"/>
        <w:numPr>
          <w:ilvl w:val="0"/>
          <w:numId w:val="33"/>
        </w:numPr>
        <w:spacing w:before="100" w:beforeAutospacing="1" w:after="100" w:afterAutospacing="1" w:line="240" w:lineRule="auto"/>
        <w:rPr>
          <w:rFonts w:ascii="Georgia" w:eastAsia="Times New Roman" w:hAnsi="Georgia" w:cs="Times New Roman"/>
          <w:sz w:val="24"/>
          <w:szCs w:val="24"/>
          <w:lang w:eastAsia="en-GB"/>
        </w:rPr>
      </w:pPr>
      <w:r w:rsidRPr="00EC4634">
        <w:rPr>
          <w:rFonts w:ascii="Georgia" w:eastAsia="Times New Roman" w:hAnsi="Georgia" w:cs="Times New Roman"/>
          <w:b/>
          <w:bCs/>
          <w:sz w:val="24"/>
          <w:szCs w:val="24"/>
          <w:lang w:eastAsia="en-GB"/>
        </w:rPr>
        <w:t>Minimal Difference Between New and Returning Customer Sales</w:t>
      </w:r>
      <w:r w:rsidRPr="00EC4634">
        <w:rPr>
          <w:rFonts w:ascii="Georgia" w:eastAsia="Times New Roman" w:hAnsi="Georgia" w:cs="Times New Roman"/>
          <w:sz w:val="24"/>
          <w:szCs w:val="24"/>
          <w:lang w:eastAsia="en-GB"/>
        </w:rPr>
        <w:br/>
        <w:t>Although returning customers generated slightly higher total sales (</w:t>
      </w:r>
      <w:r w:rsidRPr="00EC4634">
        <w:rPr>
          <w:rFonts w:ascii="Georgia" w:eastAsia="Times New Roman" w:hAnsi="Georgia" w:cs="Times New Roman"/>
          <w:b/>
          <w:bCs/>
          <w:sz w:val="24"/>
          <w:szCs w:val="24"/>
          <w:lang w:eastAsia="en-GB"/>
        </w:rPr>
        <w:t>2,513,006.93</w:t>
      </w:r>
      <w:r w:rsidRPr="00EC4634">
        <w:rPr>
          <w:rFonts w:ascii="Georgia" w:eastAsia="Times New Roman" w:hAnsi="Georgia" w:cs="Times New Roman"/>
          <w:sz w:val="24"/>
          <w:szCs w:val="24"/>
          <w:lang w:eastAsia="en-GB"/>
        </w:rPr>
        <w:t>) than new customers (</w:t>
      </w:r>
      <w:r w:rsidRPr="00EC4634">
        <w:rPr>
          <w:rFonts w:ascii="Georgia" w:eastAsia="Times New Roman" w:hAnsi="Georgia" w:cs="Times New Roman"/>
          <w:b/>
          <w:bCs/>
          <w:sz w:val="24"/>
          <w:szCs w:val="24"/>
          <w:lang w:eastAsia="en-GB"/>
        </w:rPr>
        <w:t>2,506,258.30</w:t>
      </w:r>
      <w:r w:rsidRPr="00EC4634">
        <w:rPr>
          <w:rFonts w:ascii="Georgia" w:eastAsia="Times New Roman" w:hAnsi="Georgia" w:cs="Times New Roman"/>
          <w:sz w:val="24"/>
          <w:szCs w:val="24"/>
          <w:lang w:eastAsia="en-GB"/>
        </w:rPr>
        <w:t>), the difference was marginal. This is unexpected, as returning customers typically contribute significantly more revenue. A possible explanation is the use of similar discount levels for both customer types, which may have reduced the impact of customer loyalty on overall sales performance.</w:t>
      </w:r>
    </w:p>
    <w:p w14:paraId="3166BC52" w14:textId="36E37EA3" w:rsidR="004D2CC0" w:rsidRPr="00EC4634" w:rsidRDefault="004D2CC0" w:rsidP="00EC4634">
      <w:pPr>
        <w:pStyle w:val="ListParagraph"/>
        <w:numPr>
          <w:ilvl w:val="0"/>
          <w:numId w:val="33"/>
        </w:numPr>
        <w:spacing w:before="100" w:beforeAutospacing="1" w:after="100" w:afterAutospacing="1" w:line="240" w:lineRule="auto"/>
        <w:rPr>
          <w:rFonts w:ascii="Georgia" w:eastAsia="Times New Roman" w:hAnsi="Georgia" w:cs="Times New Roman"/>
          <w:sz w:val="24"/>
          <w:szCs w:val="24"/>
          <w:lang w:eastAsia="en-GB"/>
        </w:rPr>
      </w:pPr>
      <w:r w:rsidRPr="00EC4634">
        <w:rPr>
          <w:rFonts w:ascii="Georgia" w:eastAsia="Times New Roman" w:hAnsi="Georgia" w:cs="Times New Roman"/>
          <w:b/>
          <w:bCs/>
          <w:sz w:val="24"/>
          <w:szCs w:val="24"/>
          <w:lang w:eastAsia="en-GB"/>
        </w:rPr>
        <w:t>Retail Channel Outperforming Online Channel</w:t>
      </w:r>
      <w:r w:rsidRPr="00EC4634">
        <w:rPr>
          <w:rFonts w:ascii="Georgia" w:eastAsia="Times New Roman" w:hAnsi="Georgia" w:cs="Times New Roman"/>
          <w:sz w:val="24"/>
          <w:szCs w:val="24"/>
          <w:lang w:eastAsia="en-GB"/>
        </w:rPr>
        <w:br/>
        <w:t>Contrary to expectations in a digital-driven market, the retail channel recorded a higher number of transactions (</w:t>
      </w:r>
      <w:r w:rsidRPr="00EC4634">
        <w:rPr>
          <w:rFonts w:ascii="Georgia" w:eastAsia="Times New Roman" w:hAnsi="Georgia" w:cs="Times New Roman"/>
          <w:b/>
          <w:bCs/>
          <w:sz w:val="24"/>
          <w:szCs w:val="24"/>
          <w:lang w:eastAsia="en-GB"/>
        </w:rPr>
        <w:t>512</w:t>
      </w:r>
      <w:r w:rsidRPr="00EC4634">
        <w:rPr>
          <w:rFonts w:ascii="Georgia" w:eastAsia="Times New Roman" w:hAnsi="Georgia" w:cs="Times New Roman"/>
          <w:sz w:val="24"/>
          <w:szCs w:val="24"/>
          <w:lang w:eastAsia="en-GB"/>
        </w:rPr>
        <w:t>) compared to the online channel (</w:t>
      </w:r>
      <w:r w:rsidRPr="00EC4634">
        <w:rPr>
          <w:rFonts w:ascii="Georgia" w:eastAsia="Times New Roman" w:hAnsi="Georgia" w:cs="Times New Roman"/>
          <w:b/>
          <w:bCs/>
          <w:sz w:val="24"/>
          <w:szCs w:val="24"/>
          <w:lang w:eastAsia="en-GB"/>
        </w:rPr>
        <w:t>488</w:t>
      </w:r>
      <w:r w:rsidRPr="00EC4634">
        <w:rPr>
          <w:rFonts w:ascii="Georgia" w:eastAsia="Times New Roman" w:hAnsi="Georgia" w:cs="Times New Roman"/>
          <w:sz w:val="24"/>
          <w:szCs w:val="24"/>
          <w:lang w:eastAsia="en-GB"/>
        </w:rPr>
        <w:t>). This may be due to stronger in-store customer experiences, limited online promotions, or customer preference for physical interaction and immediate product availability.</w:t>
      </w:r>
    </w:p>
    <w:p w14:paraId="4D535DCB" w14:textId="301F2251" w:rsidR="004D2CC0" w:rsidRPr="00EC4634" w:rsidRDefault="004D2CC0" w:rsidP="00EC4634">
      <w:pPr>
        <w:pStyle w:val="ListParagraph"/>
        <w:numPr>
          <w:ilvl w:val="0"/>
          <w:numId w:val="33"/>
        </w:numPr>
        <w:spacing w:before="100" w:beforeAutospacing="1" w:after="100" w:afterAutospacing="1" w:line="240" w:lineRule="auto"/>
        <w:rPr>
          <w:rFonts w:ascii="Georgia" w:eastAsia="Times New Roman" w:hAnsi="Georgia" w:cs="Times New Roman"/>
          <w:sz w:val="24"/>
          <w:szCs w:val="24"/>
          <w:lang w:eastAsia="en-GB"/>
        </w:rPr>
      </w:pPr>
      <w:r w:rsidRPr="00EC4634">
        <w:rPr>
          <w:rFonts w:ascii="Georgia" w:eastAsia="Times New Roman" w:hAnsi="Georgia" w:cs="Times New Roman"/>
          <w:b/>
          <w:bCs/>
          <w:sz w:val="24"/>
          <w:szCs w:val="24"/>
          <w:lang w:eastAsia="en-GB"/>
        </w:rPr>
        <w:t>High Sales Performance in January</w:t>
      </w:r>
      <w:r w:rsidRPr="00EC4634">
        <w:rPr>
          <w:rFonts w:ascii="Georgia" w:eastAsia="Times New Roman" w:hAnsi="Georgia" w:cs="Times New Roman"/>
          <w:sz w:val="24"/>
          <w:szCs w:val="24"/>
          <w:lang w:eastAsia="en-GB"/>
        </w:rPr>
        <w:br/>
      </w:r>
      <w:proofErr w:type="spellStart"/>
      <w:r w:rsidRPr="00EC4634">
        <w:rPr>
          <w:rFonts w:ascii="Georgia" w:eastAsia="Times New Roman" w:hAnsi="Georgia" w:cs="Times New Roman"/>
          <w:sz w:val="24"/>
          <w:szCs w:val="24"/>
          <w:lang w:eastAsia="en-GB"/>
        </w:rPr>
        <w:t>January</w:t>
      </w:r>
      <w:proofErr w:type="spellEnd"/>
      <w:r w:rsidRPr="00EC4634">
        <w:rPr>
          <w:rFonts w:ascii="Georgia" w:eastAsia="Times New Roman" w:hAnsi="Georgia" w:cs="Times New Roman"/>
          <w:sz w:val="24"/>
          <w:szCs w:val="24"/>
          <w:lang w:eastAsia="en-GB"/>
        </w:rPr>
        <w:t xml:space="preserve"> emerged as the highest-performing month with total sales of </w:t>
      </w:r>
      <w:r w:rsidRPr="00EC4634">
        <w:rPr>
          <w:rFonts w:ascii="Georgia" w:eastAsia="Times New Roman" w:hAnsi="Georgia" w:cs="Times New Roman"/>
          <w:b/>
          <w:bCs/>
          <w:sz w:val="24"/>
          <w:szCs w:val="24"/>
          <w:lang w:eastAsia="en-GB"/>
        </w:rPr>
        <w:t>495,420.37</w:t>
      </w:r>
      <w:r w:rsidRPr="00EC4634">
        <w:rPr>
          <w:rFonts w:ascii="Georgia" w:eastAsia="Times New Roman" w:hAnsi="Georgia" w:cs="Times New Roman"/>
          <w:sz w:val="24"/>
          <w:szCs w:val="24"/>
          <w:lang w:eastAsia="en-GB"/>
        </w:rPr>
        <w:t>, which is unexpected given typical post-holiday spending slowdowns. This outcome may be attributed to successful promotional campaigns, clearance sales, or increased demand driven by seasonal or budget-cycle factors.</w:t>
      </w:r>
    </w:p>
    <w:p w14:paraId="124223F1" w14:textId="5956E13E" w:rsidR="004D2CC0" w:rsidRPr="00EC4634" w:rsidRDefault="004D2CC0" w:rsidP="00EC4634">
      <w:pPr>
        <w:pStyle w:val="ListParagraph"/>
        <w:numPr>
          <w:ilvl w:val="0"/>
          <w:numId w:val="33"/>
        </w:numPr>
        <w:spacing w:before="100" w:beforeAutospacing="1" w:after="100" w:afterAutospacing="1" w:line="240" w:lineRule="auto"/>
        <w:rPr>
          <w:rFonts w:ascii="Georgia" w:eastAsia="Times New Roman" w:hAnsi="Georgia" w:cs="Times New Roman"/>
          <w:sz w:val="24"/>
          <w:szCs w:val="24"/>
          <w:lang w:eastAsia="en-GB"/>
        </w:rPr>
      </w:pPr>
      <w:r w:rsidRPr="00EC4634">
        <w:rPr>
          <w:rFonts w:ascii="Georgia" w:eastAsia="Times New Roman" w:hAnsi="Georgia" w:cs="Times New Roman"/>
          <w:b/>
          <w:bCs/>
          <w:sz w:val="24"/>
          <w:szCs w:val="24"/>
          <w:lang w:eastAsia="en-GB"/>
        </w:rPr>
        <w:t>Limited Variation in Discount Levels Across Customer Types</w:t>
      </w:r>
      <w:r w:rsidRPr="00EC4634">
        <w:rPr>
          <w:rFonts w:ascii="Georgia" w:eastAsia="Times New Roman" w:hAnsi="Georgia" w:cs="Times New Roman"/>
          <w:sz w:val="24"/>
          <w:szCs w:val="24"/>
          <w:lang w:eastAsia="en-GB"/>
        </w:rPr>
        <w:br/>
        <w:t>The discount difference between new customers (</w:t>
      </w:r>
      <w:r w:rsidRPr="00EC4634">
        <w:rPr>
          <w:rFonts w:ascii="Georgia" w:eastAsia="Times New Roman" w:hAnsi="Georgia" w:cs="Times New Roman"/>
          <w:b/>
          <w:bCs/>
          <w:sz w:val="24"/>
          <w:szCs w:val="24"/>
          <w:lang w:eastAsia="en-GB"/>
        </w:rPr>
        <w:t>76.47</w:t>
      </w:r>
      <w:r w:rsidRPr="00EC4634">
        <w:rPr>
          <w:rFonts w:ascii="Georgia" w:eastAsia="Times New Roman" w:hAnsi="Georgia" w:cs="Times New Roman"/>
          <w:sz w:val="24"/>
          <w:szCs w:val="24"/>
          <w:lang w:eastAsia="en-GB"/>
        </w:rPr>
        <w:t>) and returning customers (</w:t>
      </w:r>
      <w:r w:rsidRPr="00EC4634">
        <w:rPr>
          <w:rFonts w:ascii="Georgia" w:eastAsia="Times New Roman" w:hAnsi="Georgia" w:cs="Times New Roman"/>
          <w:b/>
          <w:bCs/>
          <w:sz w:val="24"/>
          <w:szCs w:val="24"/>
          <w:lang w:eastAsia="en-GB"/>
        </w:rPr>
        <w:t>75.92</w:t>
      </w:r>
      <w:r w:rsidRPr="00EC4634">
        <w:rPr>
          <w:rFonts w:ascii="Georgia" w:eastAsia="Times New Roman" w:hAnsi="Georgia" w:cs="Times New Roman"/>
          <w:sz w:val="24"/>
          <w:szCs w:val="24"/>
          <w:lang w:eastAsia="en-GB"/>
        </w:rPr>
        <w:t>) was minimal. This suggests that discount strategies were not sufficiently differentiated, potentially reducing their effectiveness in driving either customer acquisition or long-term loyalty.</w:t>
      </w:r>
    </w:p>
    <w:p w14:paraId="3C51C572" w14:textId="77777777" w:rsidR="006B5D5C" w:rsidRPr="00374DD3" w:rsidRDefault="006B5D5C" w:rsidP="006B5D5C">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10. Conclusion</w:t>
      </w:r>
    </w:p>
    <w:p w14:paraId="28107CA9" w14:textId="77777777" w:rsidR="006B5D5C" w:rsidRDefault="006B5D5C" w:rsidP="006B5D5C">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374DD3">
        <w:rPr>
          <w:rFonts w:ascii="Georgia" w:eastAsia="Times New Roman" w:hAnsi="Georgia" w:cs="Times New Roman"/>
          <w:b/>
          <w:bCs/>
          <w:color w:val="242424"/>
          <w:spacing w:val="-1"/>
          <w:sz w:val="30"/>
          <w:szCs w:val="30"/>
          <w:lang w:eastAsia="en-GB"/>
        </w:rPr>
        <w:t>Key Learnings:</w:t>
      </w:r>
    </w:p>
    <w:p w14:paraId="1B8B157F" w14:textId="77777777" w:rsidR="006B5D5C" w:rsidRDefault="006B5D5C" w:rsidP="006B5D5C">
      <w:pPr>
        <w:pStyle w:val="Heading3"/>
        <w:spacing w:line="240" w:lineRule="auto"/>
        <w:rPr>
          <w:rStyle w:val="Strong"/>
          <w:rFonts w:ascii="Georgia" w:hAnsi="Georgia"/>
          <w:bCs w:val="0"/>
          <w:color w:val="auto"/>
          <w:sz w:val="30"/>
          <w:szCs w:val="30"/>
        </w:rPr>
      </w:pPr>
      <w:r w:rsidRPr="00A67F07">
        <w:rPr>
          <w:rStyle w:val="Strong"/>
          <w:rFonts w:ascii="Georgia" w:hAnsi="Georgia"/>
          <w:bCs w:val="0"/>
          <w:color w:val="auto"/>
          <w:sz w:val="30"/>
          <w:szCs w:val="30"/>
        </w:rPr>
        <w:lastRenderedPageBreak/>
        <w:t>Conclusion</w:t>
      </w:r>
    </w:p>
    <w:p w14:paraId="4EAA9ADD" w14:textId="77777777" w:rsidR="004D2CC0" w:rsidRPr="004D2CC0" w:rsidRDefault="004D2CC0" w:rsidP="004D2CC0">
      <w:pPr>
        <w:spacing w:before="100" w:beforeAutospacing="1" w:after="100" w:afterAutospacing="1" w:line="240" w:lineRule="auto"/>
        <w:rPr>
          <w:rFonts w:ascii="Georgia" w:eastAsia="Times New Roman" w:hAnsi="Georgia" w:cs="Times New Roman"/>
          <w:sz w:val="24"/>
          <w:szCs w:val="24"/>
          <w:lang w:eastAsia="en-GB"/>
        </w:rPr>
      </w:pPr>
      <w:r w:rsidRPr="004D2CC0">
        <w:rPr>
          <w:rFonts w:ascii="Georgia" w:eastAsia="Times New Roman" w:hAnsi="Georgia" w:cs="Times New Roman"/>
          <w:sz w:val="24"/>
          <w:szCs w:val="24"/>
          <w:lang w:eastAsia="en-GB"/>
        </w:rPr>
        <w:t xml:space="preserve">This project </w:t>
      </w:r>
      <w:proofErr w:type="spellStart"/>
      <w:r w:rsidRPr="004D2CC0">
        <w:rPr>
          <w:rFonts w:ascii="Georgia" w:eastAsia="Times New Roman" w:hAnsi="Georgia" w:cs="Times New Roman"/>
          <w:sz w:val="24"/>
          <w:szCs w:val="24"/>
          <w:lang w:eastAsia="en-GB"/>
        </w:rPr>
        <w:t>analyzed</w:t>
      </w:r>
      <w:proofErr w:type="spellEnd"/>
      <w:r w:rsidRPr="004D2CC0">
        <w:rPr>
          <w:rFonts w:ascii="Georgia" w:eastAsia="Times New Roman" w:hAnsi="Georgia" w:cs="Times New Roman"/>
          <w:sz w:val="24"/>
          <w:szCs w:val="24"/>
          <w:lang w:eastAsia="en-GB"/>
        </w:rPr>
        <w:t xml:space="preserve"> the 2023 sales performance using an interactive dashboard to provide a comprehensive view of business performance across regions, products, customers, sales channels, payment methods, and sales representatives. The analysis successfully addressed the initial objectives by identifying key performance drivers and uncovering actionable insights that support data-driven decision-making.</w:t>
      </w:r>
    </w:p>
    <w:p w14:paraId="0203F84A" w14:textId="77777777" w:rsidR="004D2CC0" w:rsidRPr="004D2CC0" w:rsidRDefault="004D2CC0" w:rsidP="004D2CC0">
      <w:pPr>
        <w:spacing w:before="100" w:beforeAutospacing="1" w:after="100" w:afterAutospacing="1" w:line="240" w:lineRule="auto"/>
        <w:rPr>
          <w:rFonts w:ascii="Georgia" w:eastAsia="Times New Roman" w:hAnsi="Georgia" w:cs="Times New Roman"/>
          <w:sz w:val="24"/>
          <w:szCs w:val="24"/>
          <w:lang w:eastAsia="en-GB"/>
        </w:rPr>
      </w:pPr>
      <w:r w:rsidRPr="004D2CC0">
        <w:rPr>
          <w:rFonts w:ascii="Georgia" w:eastAsia="Times New Roman" w:hAnsi="Georgia" w:cs="Times New Roman"/>
          <w:sz w:val="24"/>
          <w:szCs w:val="24"/>
          <w:lang w:eastAsia="en-GB"/>
        </w:rPr>
        <w:t xml:space="preserve">The findings show that the Northern region was the highest-performing region, while the Southern region </w:t>
      </w:r>
      <w:proofErr w:type="gramStart"/>
      <w:r w:rsidRPr="004D2CC0">
        <w:rPr>
          <w:rFonts w:ascii="Georgia" w:eastAsia="Times New Roman" w:hAnsi="Georgia" w:cs="Times New Roman"/>
          <w:sz w:val="24"/>
          <w:szCs w:val="24"/>
          <w:lang w:eastAsia="en-GB"/>
        </w:rPr>
        <w:t>lagged behind</w:t>
      </w:r>
      <w:proofErr w:type="gramEnd"/>
      <w:r w:rsidRPr="004D2CC0">
        <w:rPr>
          <w:rFonts w:ascii="Georgia" w:eastAsia="Times New Roman" w:hAnsi="Georgia" w:cs="Times New Roman"/>
          <w:sz w:val="24"/>
          <w:szCs w:val="24"/>
          <w:lang w:eastAsia="en-GB"/>
        </w:rPr>
        <w:t>, highlighting regional performance disparities. The Clothing category emerged as the top-performing product by sales amount, and retail outlets remained the most utilized sales channel despite the growing presence of online platforms. Returning customers contributed slightly more revenue than new customers, emphasizing the value of customer retention, while credit card payments dominated transaction value, reflecting customer preference for convenient payment methods. Sales representative performance varied significantly, with top performers driving a substantial share of total sales. Monthly sales trends revealed strong performance in January, indicating potential seasonality or effective early-year strategies.</w:t>
      </w:r>
    </w:p>
    <w:p w14:paraId="6D58E6DA" w14:textId="77777777" w:rsidR="004D2CC0" w:rsidRPr="004D2CC0" w:rsidRDefault="004D2CC0" w:rsidP="004D2CC0">
      <w:pPr>
        <w:spacing w:before="100" w:beforeAutospacing="1" w:after="100" w:afterAutospacing="1" w:line="240" w:lineRule="auto"/>
        <w:rPr>
          <w:rFonts w:ascii="Georgia" w:eastAsia="Times New Roman" w:hAnsi="Georgia" w:cs="Times New Roman"/>
          <w:sz w:val="24"/>
          <w:szCs w:val="24"/>
          <w:lang w:eastAsia="en-GB"/>
        </w:rPr>
      </w:pPr>
      <w:r w:rsidRPr="004D2CC0">
        <w:rPr>
          <w:rFonts w:ascii="Georgia" w:eastAsia="Times New Roman" w:hAnsi="Georgia" w:cs="Times New Roman"/>
          <w:sz w:val="24"/>
          <w:szCs w:val="24"/>
          <w:lang w:eastAsia="en-GB"/>
        </w:rPr>
        <w:t>Several unexpected outcomes were observed, including the minimal difference in sales contribution between new and returning customers, the continued dominance of retail over online sales, and the limited variation in discount levels across customer types. These findings suggest opportunities to refine customer segmentation, discount strategies, and channel investment decisions.</w:t>
      </w:r>
    </w:p>
    <w:p w14:paraId="069D2D57" w14:textId="77777777" w:rsidR="004D2CC0" w:rsidRPr="004D2CC0" w:rsidRDefault="004D2CC0" w:rsidP="004D2CC0">
      <w:pPr>
        <w:spacing w:before="100" w:beforeAutospacing="1" w:after="100" w:afterAutospacing="1" w:line="240" w:lineRule="auto"/>
        <w:rPr>
          <w:rFonts w:ascii="Georgia" w:eastAsia="Times New Roman" w:hAnsi="Georgia" w:cs="Times New Roman"/>
          <w:sz w:val="24"/>
          <w:szCs w:val="24"/>
          <w:lang w:eastAsia="en-GB"/>
        </w:rPr>
      </w:pPr>
      <w:r w:rsidRPr="004D2CC0">
        <w:rPr>
          <w:rFonts w:ascii="Georgia" w:eastAsia="Times New Roman" w:hAnsi="Georgia" w:cs="Times New Roman"/>
          <w:sz w:val="24"/>
          <w:szCs w:val="24"/>
          <w:lang w:eastAsia="en-GB"/>
        </w:rPr>
        <w:t xml:space="preserve">While the analysis provided valuable insights, it was constrained by several limitations. The absence of cost and profitability data restricted the ability to assess net performance, and limited customer demographic information reduced the depth of customer </w:t>
      </w:r>
      <w:proofErr w:type="spellStart"/>
      <w:r w:rsidRPr="004D2CC0">
        <w:rPr>
          <w:rFonts w:ascii="Georgia" w:eastAsia="Times New Roman" w:hAnsi="Georgia" w:cs="Times New Roman"/>
          <w:sz w:val="24"/>
          <w:szCs w:val="24"/>
          <w:lang w:eastAsia="en-GB"/>
        </w:rPr>
        <w:t>behavior</w:t>
      </w:r>
      <w:proofErr w:type="spellEnd"/>
      <w:r w:rsidRPr="004D2CC0">
        <w:rPr>
          <w:rFonts w:ascii="Georgia" w:eastAsia="Times New Roman" w:hAnsi="Georgia" w:cs="Times New Roman"/>
          <w:sz w:val="24"/>
          <w:szCs w:val="24"/>
          <w:lang w:eastAsia="en-GB"/>
        </w:rPr>
        <w:t xml:space="preserve"> analysis. Additionally, sales data aggregation at a monthly level and the lack of marketing or external market data limited deeper causal analysis.</w:t>
      </w:r>
    </w:p>
    <w:p w14:paraId="56E11BA0" w14:textId="77777777" w:rsidR="004D2CC0" w:rsidRPr="004D2CC0" w:rsidRDefault="004D2CC0" w:rsidP="004D2CC0">
      <w:pPr>
        <w:spacing w:before="100" w:beforeAutospacing="1" w:after="100" w:afterAutospacing="1" w:line="240" w:lineRule="auto"/>
        <w:rPr>
          <w:rFonts w:ascii="Georgia" w:eastAsia="Times New Roman" w:hAnsi="Georgia" w:cs="Times New Roman"/>
          <w:sz w:val="24"/>
          <w:szCs w:val="24"/>
          <w:lang w:eastAsia="en-GB"/>
        </w:rPr>
      </w:pPr>
      <w:r w:rsidRPr="004D2CC0">
        <w:rPr>
          <w:rFonts w:ascii="Georgia" w:eastAsia="Times New Roman" w:hAnsi="Georgia" w:cs="Times New Roman"/>
          <w:sz w:val="24"/>
          <w:szCs w:val="24"/>
          <w:lang w:eastAsia="en-GB"/>
        </w:rPr>
        <w:t>Overall, this dashboard demonstrates the value of data visualization in transforming sales data into meaningful business intelligence. Future work could enhance the analysis by incorporating profitability metrics, customer demographics, marketing campaign data, and more granular time-based information. These enhancements would enable deeper insights, more accurate forecasting, and stronger strategic decision-making to drive sustained business growth.</w:t>
      </w:r>
    </w:p>
    <w:p w14:paraId="57855754" w14:textId="77777777" w:rsidR="006B5D5C" w:rsidRPr="00B64D75" w:rsidRDefault="006B5D5C" w:rsidP="006B5D5C">
      <w:pPr>
        <w:spacing w:line="240" w:lineRule="auto"/>
        <w:rPr>
          <w:rFonts w:ascii="Georgia" w:hAnsi="Georgia"/>
        </w:rPr>
      </w:pPr>
    </w:p>
    <w:p w14:paraId="63FD6591" w14:textId="77777777" w:rsidR="004D2CC0" w:rsidRPr="004D2CC0" w:rsidRDefault="004D2CC0" w:rsidP="004D2C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D2CC0">
        <w:rPr>
          <w:rFonts w:ascii="Times New Roman" w:eastAsia="Times New Roman" w:hAnsi="Times New Roman" w:cs="Times New Roman"/>
          <w:b/>
          <w:bCs/>
          <w:sz w:val="27"/>
          <w:szCs w:val="27"/>
          <w:lang w:eastAsia="en-GB"/>
        </w:rPr>
        <w:t>Purpose</w:t>
      </w:r>
    </w:p>
    <w:p w14:paraId="0B2E66DD" w14:textId="77777777" w:rsidR="004D2CC0" w:rsidRPr="004D2CC0" w:rsidRDefault="004D2CC0" w:rsidP="004D2CC0">
      <w:pPr>
        <w:spacing w:before="100" w:beforeAutospacing="1" w:after="100" w:afterAutospacing="1" w:line="240" w:lineRule="auto"/>
        <w:rPr>
          <w:rFonts w:ascii="Georgia" w:eastAsia="Times New Roman" w:hAnsi="Georgia" w:cs="Times New Roman"/>
          <w:sz w:val="24"/>
          <w:szCs w:val="24"/>
          <w:lang w:eastAsia="en-GB"/>
        </w:rPr>
      </w:pPr>
      <w:r w:rsidRPr="004D2CC0">
        <w:rPr>
          <w:rFonts w:ascii="Georgia" w:eastAsia="Times New Roman" w:hAnsi="Georgia" w:cs="Times New Roman"/>
          <w:sz w:val="24"/>
          <w:szCs w:val="24"/>
          <w:lang w:eastAsia="en-GB"/>
        </w:rPr>
        <w:t xml:space="preserve">The purpose of this project was to </w:t>
      </w:r>
      <w:proofErr w:type="spellStart"/>
      <w:r w:rsidRPr="004D2CC0">
        <w:rPr>
          <w:rFonts w:ascii="Georgia" w:eastAsia="Times New Roman" w:hAnsi="Georgia" w:cs="Times New Roman"/>
          <w:sz w:val="24"/>
          <w:szCs w:val="24"/>
          <w:lang w:eastAsia="en-GB"/>
        </w:rPr>
        <w:t>analyze</w:t>
      </w:r>
      <w:proofErr w:type="spellEnd"/>
      <w:r w:rsidRPr="004D2CC0">
        <w:rPr>
          <w:rFonts w:ascii="Georgia" w:eastAsia="Times New Roman" w:hAnsi="Georgia" w:cs="Times New Roman"/>
          <w:sz w:val="24"/>
          <w:szCs w:val="24"/>
          <w:lang w:eastAsia="en-GB"/>
        </w:rPr>
        <w:t xml:space="preserve"> the 2023 sales performance using an interactive dashboard to identify key drivers of sales, customer </w:t>
      </w:r>
      <w:proofErr w:type="spellStart"/>
      <w:r w:rsidRPr="004D2CC0">
        <w:rPr>
          <w:rFonts w:ascii="Georgia" w:eastAsia="Times New Roman" w:hAnsi="Georgia" w:cs="Times New Roman"/>
          <w:sz w:val="24"/>
          <w:szCs w:val="24"/>
          <w:lang w:eastAsia="en-GB"/>
        </w:rPr>
        <w:t>behavior</w:t>
      </w:r>
      <w:proofErr w:type="spellEnd"/>
      <w:r w:rsidRPr="004D2CC0">
        <w:rPr>
          <w:rFonts w:ascii="Georgia" w:eastAsia="Times New Roman" w:hAnsi="Georgia" w:cs="Times New Roman"/>
          <w:sz w:val="24"/>
          <w:szCs w:val="24"/>
          <w:lang w:eastAsia="en-GB"/>
        </w:rPr>
        <w:t>, regional performance, and operational efficiency. The analysis successfully transformed raw sales data into actionable insights to support data-driven decision-making and strategic planning.</w:t>
      </w:r>
    </w:p>
    <w:p w14:paraId="0E2CD114" w14:textId="77777777" w:rsidR="004D2CC0" w:rsidRPr="004D2CC0" w:rsidRDefault="004D2CC0" w:rsidP="004D2CC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D2CC0">
        <w:rPr>
          <w:rFonts w:ascii="Times New Roman" w:eastAsia="Times New Roman" w:hAnsi="Times New Roman" w:cs="Times New Roman"/>
          <w:b/>
          <w:bCs/>
          <w:sz w:val="27"/>
          <w:szCs w:val="27"/>
          <w:lang w:eastAsia="en-GB"/>
        </w:rPr>
        <w:t>Key Learnings</w:t>
      </w:r>
    </w:p>
    <w:p w14:paraId="685DA6DB" w14:textId="77777777" w:rsidR="004D2CC0" w:rsidRPr="004D2CC0" w:rsidRDefault="004D2CC0" w:rsidP="004D2CC0">
      <w:pPr>
        <w:spacing w:before="100" w:beforeAutospacing="1" w:after="100" w:afterAutospacing="1" w:line="240" w:lineRule="auto"/>
        <w:rPr>
          <w:rFonts w:ascii="Georgia" w:eastAsia="Times New Roman" w:hAnsi="Georgia" w:cs="Times New Roman"/>
          <w:sz w:val="24"/>
          <w:szCs w:val="24"/>
          <w:lang w:eastAsia="en-GB"/>
        </w:rPr>
      </w:pPr>
      <w:r w:rsidRPr="004D2CC0">
        <w:rPr>
          <w:rFonts w:ascii="Georgia" w:eastAsia="Times New Roman" w:hAnsi="Georgia" w:cs="Times New Roman"/>
          <w:sz w:val="24"/>
          <w:szCs w:val="24"/>
          <w:lang w:eastAsia="en-GB"/>
        </w:rPr>
        <w:lastRenderedPageBreak/>
        <w:t xml:space="preserve">The analysis revealed that sales performance varied significantly across regions, products, sales channels, and sales representatives. The Northern region and the Clothing product category emerged as the strongest revenue drivers, while retail outlets remained the most utilized sales channel. Returning customers contributed slightly more revenue than new customers, highlighting the importance of customer retention. Additionally, payment method preferences and seasonal trends, particularly strong performance in January, provided valuable insights into customer purchasing </w:t>
      </w:r>
      <w:proofErr w:type="spellStart"/>
      <w:r w:rsidRPr="004D2CC0">
        <w:rPr>
          <w:rFonts w:ascii="Georgia" w:eastAsia="Times New Roman" w:hAnsi="Georgia" w:cs="Times New Roman"/>
          <w:sz w:val="24"/>
          <w:szCs w:val="24"/>
          <w:lang w:eastAsia="en-GB"/>
        </w:rPr>
        <w:t>behavior</w:t>
      </w:r>
      <w:proofErr w:type="spellEnd"/>
      <w:r w:rsidRPr="004D2CC0">
        <w:rPr>
          <w:rFonts w:ascii="Georgia" w:eastAsia="Times New Roman" w:hAnsi="Georgia" w:cs="Times New Roman"/>
          <w:sz w:val="24"/>
          <w:szCs w:val="24"/>
          <w:lang w:eastAsia="en-GB"/>
        </w:rPr>
        <w:t>.</w:t>
      </w:r>
    </w:p>
    <w:p w14:paraId="6BD72168" w14:textId="77777777" w:rsidR="004D2CC0" w:rsidRPr="004D2CC0" w:rsidRDefault="004D2CC0" w:rsidP="004D2CC0">
      <w:pPr>
        <w:spacing w:before="100" w:beforeAutospacing="1" w:after="100" w:afterAutospacing="1" w:line="240" w:lineRule="auto"/>
        <w:outlineLvl w:val="2"/>
        <w:rPr>
          <w:rFonts w:ascii="Georgia" w:eastAsia="Times New Roman" w:hAnsi="Georgia" w:cs="Times New Roman"/>
          <w:b/>
          <w:bCs/>
          <w:sz w:val="27"/>
          <w:szCs w:val="27"/>
          <w:lang w:eastAsia="en-GB"/>
        </w:rPr>
      </w:pPr>
      <w:r w:rsidRPr="00EC4634">
        <w:rPr>
          <w:rFonts w:ascii="Georgia" w:eastAsia="Times New Roman" w:hAnsi="Georgia" w:cs="Times New Roman"/>
          <w:b/>
          <w:bCs/>
          <w:sz w:val="27"/>
          <w:szCs w:val="27"/>
          <w:lang w:eastAsia="en-GB"/>
        </w:rPr>
        <w:t>Limitations</w:t>
      </w:r>
    </w:p>
    <w:p w14:paraId="37298AAB" w14:textId="77777777" w:rsidR="004D2CC0" w:rsidRPr="004D2CC0" w:rsidRDefault="004D2CC0" w:rsidP="004D2CC0">
      <w:pPr>
        <w:spacing w:before="100" w:beforeAutospacing="1" w:after="100" w:afterAutospacing="1" w:line="240" w:lineRule="auto"/>
        <w:rPr>
          <w:rFonts w:ascii="Georgia" w:eastAsia="Times New Roman" w:hAnsi="Georgia" w:cs="Times New Roman"/>
          <w:sz w:val="24"/>
          <w:szCs w:val="24"/>
          <w:lang w:eastAsia="en-GB"/>
        </w:rPr>
      </w:pPr>
      <w:r w:rsidRPr="004D2CC0">
        <w:rPr>
          <w:rFonts w:ascii="Georgia" w:eastAsia="Times New Roman" w:hAnsi="Georgia" w:cs="Times New Roman"/>
          <w:sz w:val="24"/>
          <w:szCs w:val="24"/>
          <w:lang w:eastAsia="en-GB"/>
        </w:rPr>
        <w:t xml:space="preserve">The analysis was limited by the absence of cost and profitability data, restricting insights to sales volume and revenue rather than net profit. Customer analysis was constrained by limited demographic and </w:t>
      </w:r>
      <w:proofErr w:type="spellStart"/>
      <w:r w:rsidRPr="004D2CC0">
        <w:rPr>
          <w:rFonts w:ascii="Georgia" w:eastAsia="Times New Roman" w:hAnsi="Georgia" w:cs="Times New Roman"/>
          <w:sz w:val="24"/>
          <w:szCs w:val="24"/>
          <w:lang w:eastAsia="en-GB"/>
        </w:rPr>
        <w:t>behavioral</w:t>
      </w:r>
      <w:proofErr w:type="spellEnd"/>
      <w:r w:rsidRPr="004D2CC0">
        <w:rPr>
          <w:rFonts w:ascii="Georgia" w:eastAsia="Times New Roman" w:hAnsi="Georgia" w:cs="Times New Roman"/>
          <w:sz w:val="24"/>
          <w:szCs w:val="24"/>
          <w:lang w:eastAsia="en-GB"/>
        </w:rPr>
        <w:t xml:space="preserve"> data, and sales data was aggregated at a monthly level, reducing the ability to assess short-term trends and promotional impacts. Furthermore, external factors such as marketing campaigns, economic conditions, and competitor activity were not included.</w:t>
      </w:r>
    </w:p>
    <w:p w14:paraId="4FB98D93" w14:textId="77777777" w:rsidR="004D2CC0" w:rsidRPr="004D2CC0" w:rsidRDefault="004D2CC0" w:rsidP="004D2CC0">
      <w:pPr>
        <w:spacing w:before="100" w:beforeAutospacing="1" w:after="100" w:afterAutospacing="1" w:line="240" w:lineRule="auto"/>
        <w:outlineLvl w:val="2"/>
        <w:rPr>
          <w:rFonts w:ascii="Georgia" w:eastAsia="Times New Roman" w:hAnsi="Georgia" w:cs="Times New Roman"/>
          <w:b/>
          <w:bCs/>
          <w:sz w:val="27"/>
          <w:szCs w:val="27"/>
          <w:lang w:eastAsia="en-GB"/>
        </w:rPr>
      </w:pPr>
      <w:r w:rsidRPr="00EC4634">
        <w:rPr>
          <w:rFonts w:ascii="Georgia" w:eastAsia="Times New Roman" w:hAnsi="Georgia" w:cs="Times New Roman"/>
          <w:b/>
          <w:bCs/>
          <w:sz w:val="27"/>
          <w:szCs w:val="27"/>
          <w:lang w:eastAsia="en-GB"/>
        </w:rPr>
        <w:t>Future Research</w:t>
      </w:r>
    </w:p>
    <w:p w14:paraId="1C7916DF" w14:textId="77777777" w:rsidR="004D2CC0" w:rsidRPr="004D2CC0" w:rsidRDefault="004D2CC0" w:rsidP="004D2CC0">
      <w:pPr>
        <w:spacing w:before="100" w:beforeAutospacing="1" w:after="100" w:afterAutospacing="1" w:line="240" w:lineRule="auto"/>
        <w:rPr>
          <w:rFonts w:ascii="Georgia" w:eastAsia="Times New Roman" w:hAnsi="Georgia" w:cs="Times New Roman"/>
          <w:sz w:val="24"/>
          <w:szCs w:val="24"/>
          <w:lang w:eastAsia="en-GB"/>
        </w:rPr>
      </w:pPr>
      <w:r w:rsidRPr="004D2CC0">
        <w:rPr>
          <w:rFonts w:ascii="Georgia" w:eastAsia="Times New Roman" w:hAnsi="Georgia" w:cs="Times New Roman"/>
          <w:sz w:val="24"/>
          <w:szCs w:val="24"/>
          <w:lang w:eastAsia="en-GB"/>
        </w:rPr>
        <w:t xml:space="preserve">Future analysis would benefit from incorporating cost, margin, and profitability data to enable deeper financial evaluation. Adding customer demographic and </w:t>
      </w:r>
      <w:proofErr w:type="spellStart"/>
      <w:r w:rsidRPr="004D2CC0">
        <w:rPr>
          <w:rFonts w:ascii="Georgia" w:eastAsia="Times New Roman" w:hAnsi="Georgia" w:cs="Times New Roman"/>
          <w:sz w:val="24"/>
          <w:szCs w:val="24"/>
          <w:lang w:eastAsia="en-GB"/>
        </w:rPr>
        <w:t>behavioral</w:t>
      </w:r>
      <w:proofErr w:type="spellEnd"/>
      <w:r w:rsidRPr="004D2CC0">
        <w:rPr>
          <w:rFonts w:ascii="Georgia" w:eastAsia="Times New Roman" w:hAnsi="Georgia" w:cs="Times New Roman"/>
          <w:sz w:val="24"/>
          <w:szCs w:val="24"/>
          <w:lang w:eastAsia="en-GB"/>
        </w:rPr>
        <w:t xml:space="preserve"> attributes would support more advanced segmentation and personalization strategies. More granular time-based data (daily or weekly) could improve trend and seasonality analysis, while integrating m</w:t>
      </w:r>
      <w:bookmarkStart w:id="0" w:name="_GoBack"/>
      <w:bookmarkEnd w:id="0"/>
      <w:r w:rsidRPr="004D2CC0">
        <w:rPr>
          <w:rFonts w:ascii="Georgia" w:eastAsia="Times New Roman" w:hAnsi="Georgia" w:cs="Times New Roman"/>
          <w:sz w:val="24"/>
          <w:szCs w:val="24"/>
          <w:lang w:eastAsia="en-GB"/>
        </w:rPr>
        <w:t>arketing and promotional data would help assess campaign effectiveness and optimize sales strategies.</w:t>
      </w:r>
    </w:p>
    <w:p w14:paraId="2F47685E" w14:textId="77777777" w:rsidR="006B5D5C" w:rsidRPr="00EC4634" w:rsidRDefault="006B5D5C" w:rsidP="006B5D5C">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EC4634">
        <w:rPr>
          <w:rFonts w:ascii="Georgia" w:eastAsia="Times New Roman" w:hAnsi="Georgia" w:cs="Times New Roman"/>
          <w:b/>
          <w:bCs/>
          <w:color w:val="242424"/>
          <w:spacing w:val="-1"/>
          <w:sz w:val="30"/>
          <w:szCs w:val="30"/>
          <w:lang w:eastAsia="en-GB"/>
        </w:rPr>
        <w:t>11. References &amp; Appendices</w:t>
      </w:r>
    </w:p>
    <w:p w14:paraId="617BADCC" w14:textId="77777777" w:rsidR="006B5D5C" w:rsidRPr="00EC4634" w:rsidRDefault="006B5D5C" w:rsidP="006B5D5C">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EC4634">
        <w:rPr>
          <w:rFonts w:ascii="Georgia" w:eastAsia="Times New Roman" w:hAnsi="Georgia" w:cs="Times New Roman"/>
          <w:b/>
          <w:bCs/>
          <w:color w:val="242424"/>
          <w:spacing w:val="-1"/>
          <w:sz w:val="30"/>
          <w:szCs w:val="30"/>
          <w:lang w:eastAsia="en-GB"/>
        </w:rPr>
        <w:t>References:</w:t>
      </w:r>
    </w:p>
    <w:p w14:paraId="60C7482B" w14:textId="77777777" w:rsidR="006B5D5C" w:rsidRPr="00EC4634" w:rsidRDefault="006B5D5C" w:rsidP="006B5D5C">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EC4634">
        <w:rPr>
          <w:rFonts w:ascii="Georgia" w:eastAsia="Times New Roman" w:hAnsi="Georgia" w:cs="Times New Roman"/>
          <w:color w:val="242424"/>
          <w:spacing w:val="-1"/>
          <w:sz w:val="24"/>
          <w:szCs w:val="24"/>
          <w:lang w:eastAsia="en-GB"/>
        </w:rPr>
        <w:t xml:space="preserve">Source of the data: Kaggle </w:t>
      </w:r>
    </w:p>
    <w:p w14:paraId="58288A63" w14:textId="77777777" w:rsidR="006B5D5C" w:rsidRPr="00EC4634" w:rsidRDefault="006B5D5C" w:rsidP="006B5D5C">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EC4634">
        <w:rPr>
          <w:rFonts w:ascii="Georgia" w:eastAsia="Times New Roman" w:hAnsi="Georgia" w:cs="Times New Roman"/>
          <w:b/>
          <w:bCs/>
          <w:color w:val="242424"/>
          <w:spacing w:val="-1"/>
          <w:sz w:val="30"/>
          <w:szCs w:val="30"/>
          <w:lang w:eastAsia="en-GB"/>
        </w:rPr>
        <w:t>Appendices:</w:t>
      </w:r>
    </w:p>
    <w:p w14:paraId="2651DFF8" w14:textId="6098A717" w:rsidR="006B5D5C" w:rsidRPr="00EC4634" w:rsidRDefault="006B5D5C" w:rsidP="006B5D5C">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EC4634">
        <w:rPr>
          <w:rFonts w:ascii="Georgia" w:eastAsia="Times New Roman" w:hAnsi="Georgia" w:cs="Times New Roman"/>
          <w:color w:val="242424"/>
          <w:spacing w:val="-1"/>
          <w:sz w:val="24"/>
          <w:szCs w:val="24"/>
          <w:lang w:eastAsia="en-GB"/>
        </w:rPr>
        <w:t>Detailed Pivot Tables and raw data extracts used to derive</w:t>
      </w:r>
      <w:r w:rsidR="00314D97" w:rsidRPr="00EC4634">
        <w:rPr>
          <w:rFonts w:ascii="Georgia" w:eastAsia="Times New Roman" w:hAnsi="Georgia" w:cs="Times New Roman"/>
          <w:color w:val="242424"/>
          <w:spacing w:val="-1"/>
          <w:sz w:val="24"/>
          <w:szCs w:val="24"/>
          <w:lang w:eastAsia="en-GB"/>
        </w:rPr>
        <w:t xml:space="preserve"> various charts used on the dashboard.</w:t>
      </w:r>
    </w:p>
    <w:p w14:paraId="2E09E511" w14:textId="77777777" w:rsidR="006B5D5C" w:rsidRPr="00EC4634" w:rsidRDefault="006B5D5C" w:rsidP="006B5D5C">
      <w:pPr>
        <w:spacing w:line="240" w:lineRule="auto"/>
        <w:rPr>
          <w:rFonts w:ascii="Georgia" w:hAnsi="Georgia"/>
          <w:sz w:val="24"/>
          <w:szCs w:val="24"/>
        </w:rPr>
      </w:pPr>
    </w:p>
    <w:p w14:paraId="4CA58AF3" w14:textId="77777777" w:rsidR="006B5D5C" w:rsidRPr="00EC4634" w:rsidRDefault="006B5D5C" w:rsidP="006B5D5C">
      <w:pPr>
        <w:spacing w:line="240" w:lineRule="auto"/>
        <w:rPr>
          <w:rFonts w:ascii="Georgia" w:hAnsi="Georgia"/>
          <w:sz w:val="24"/>
          <w:szCs w:val="24"/>
        </w:rPr>
      </w:pPr>
    </w:p>
    <w:p w14:paraId="05D07AF3" w14:textId="77777777" w:rsidR="006B5D5C" w:rsidRPr="00EE6B1F" w:rsidRDefault="006B5D5C" w:rsidP="006B5D5C">
      <w:pPr>
        <w:spacing w:line="240" w:lineRule="auto"/>
      </w:pPr>
    </w:p>
    <w:p w14:paraId="2A097A9F" w14:textId="77777777" w:rsidR="006B5D5C" w:rsidRDefault="006B5D5C" w:rsidP="006B5D5C">
      <w:pPr>
        <w:spacing w:line="240" w:lineRule="auto"/>
      </w:pPr>
    </w:p>
    <w:p w14:paraId="48B1DE08" w14:textId="77777777" w:rsidR="006B5D5C" w:rsidRDefault="006B5D5C" w:rsidP="006B5D5C">
      <w:pPr>
        <w:spacing w:line="240" w:lineRule="auto"/>
      </w:pPr>
    </w:p>
    <w:p w14:paraId="6A9FC28E" w14:textId="77777777" w:rsidR="009620FD" w:rsidRDefault="009620FD"/>
    <w:sectPr w:rsidR="009620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C3C7A"/>
    <w:multiLevelType w:val="multilevel"/>
    <w:tmpl w:val="A434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8718F"/>
    <w:multiLevelType w:val="multilevel"/>
    <w:tmpl w:val="7A04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F6D53"/>
    <w:multiLevelType w:val="multilevel"/>
    <w:tmpl w:val="C59E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41C8B"/>
    <w:multiLevelType w:val="multilevel"/>
    <w:tmpl w:val="5EF8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30ADF"/>
    <w:multiLevelType w:val="multilevel"/>
    <w:tmpl w:val="67CC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A42E5"/>
    <w:multiLevelType w:val="hybridMultilevel"/>
    <w:tmpl w:val="35684C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CF3BEA"/>
    <w:multiLevelType w:val="multilevel"/>
    <w:tmpl w:val="5F7E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11EF6"/>
    <w:multiLevelType w:val="multilevel"/>
    <w:tmpl w:val="D646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12671"/>
    <w:multiLevelType w:val="hybridMultilevel"/>
    <w:tmpl w:val="CD7CA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A457E68"/>
    <w:multiLevelType w:val="hybridMultilevel"/>
    <w:tmpl w:val="553C681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FF6EBD"/>
    <w:multiLevelType w:val="multilevel"/>
    <w:tmpl w:val="1662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D618A"/>
    <w:multiLevelType w:val="multilevel"/>
    <w:tmpl w:val="8F3C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E2916"/>
    <w:multiLevelType w:val="multilevel"/>
    <w:tmpl w:val="C062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E55E0"/>
    <w:multiLevelType w:val="hybridMultilevel"/>
    <w:tmpl w:val="9A0A22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7CF3162"/>
    <w:multiLevelType w:val="multilevel"/>
    <w:tmpl w:val="73C0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E7D69"/>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6482C"/>
    <w:multiLevelType w:val="multilevel"/>
    <w:tmpl w:val="E49E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6B1C62"/>
    <w:multiLevelType w:val="multilevel"/>
    <w:tmpl w:val="0740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92EE4"/>
    <w:multiLevelType w:val="multilevel"/>
    <w:tmpl w:val="2B6C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9B245E"/>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3B1089"/>
    <w:multiLevelType w:val="multilevel"/>
    <w:tmpl w:val="0362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AA6D36"/>
    <w:multiLevelType w:val="multilevel"/>
    <w:tmpl w:val="0302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A67970"/>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CD3920"/>
    <w:multiLevelType w:val="multilevel"/>
    <w:tmpl w:val="76CA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6A563A"/>
    <w:multiLevelType w:val="multilevel"/>
    <w:tmpl w:val="5306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DD2ACD"/>
    <w:multiLevelType w:val="multilevel"/>
    <w:tmpl w:val="833E8B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4835140"/>
    <w:multiLevelType w:val="multilevel"/>
    <w:tmpl w:val="A77C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21750C"/>
    <w:multiLevelType w:val="multilevel"/>
    <w:tmpl w:val="5B68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C3AE2"/>
    <w:multiLevelType w:val="multilevel"/>
    <w:tmpl w:val="77C4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3C6B2A"/>
    <w:multiLevelType w:val="multilevel"/>
    <w:tmpl w:val="EE4E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C23A6E"/>
    <w:multiLevelType w:val="multilevel"/>
    <w:tmpl w:val="99C6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901FC2"/>
    <w:multiLevelType w:val="multilevel"/>
    <w:tmpl w:val="25C6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5F3D41"/>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5"/>
  </w:num>
  <w:num w:numId="3">
    <w:abstractNumId w:val="18"/>
  </w:num>
  <w:num w:numId="4">
    <w:abstractNumId w:val="12"/>
  </w:num>
  <w:num w:numId="5">
    <w:abstractNumId w:val="7"/>
  </w:num>
  <w:num w:numId="6">
    <w:abstractNumId w:val="24"/>
  </w:num>
  <w:num w:numId="7">
    <w:abstractNumId w:val="20"/>
  </w:num>
  <w:num w:numId="8">
    <w:abstractNumId w:val="2"/>
  </w:num>
  <w:num w:numId="9">
    <w:abstractNumId w:val="21"/>
  </w:num>
  <w:num w:numId="10">
    <w:abstractNumId w:val="27"/>
  </w:num>
  <w:num w:numId="11">
    <w:abstractNumId w:val="6"/>
  </w:num>
  <w:num w:numId="12">
    <w:abstractNumId w:val="14"/>
  </w:num>
  <w:num w:numId="13">
    <w:abstractNumId w:val="23"/>
  </w:num>
  <w:num w:numId="14">
    <w:abstractNumId w:val="4"/>
  </w:num>
  <w:num w:numId="15">
    <w:abstractNumId w:val="1"/>
  </w:num>
  <w:num w:numId="16">
    <w:abstractNumId w:val="17"/>
  </w:num>
  <w:num w:numId="17">
    <w:abstractNumId w:val="26"/>
  </w:num>
  <w:num w:numId="18">
    <w:abstractNumId w:val="28"/>
  </w:num>
  <w:num w:numId="19">
    <w:abstractNumId w:val="10"/>
  </w:num>
  <w:num w:numId="20">
    <w:abstractNumId w:val="11"/>
  </w:num>
  <w:num w:numId="21">
    <w:abstractNumId w:val="16"/>
  </w:num>
  <w:num w:numId="22">
    <w:abstractNumId w:val="29"/>
  </w:num>
  <w:num w:numId="23">
    <w:abstractNumId w:val="31"/>
  </w:num>
  <w:num w:numId="24">
    <w:abstractNumId w:val="0"/>
  </w:num>
  <w:num w:numId="25">
    <w:abstractNumId w:val="3"/>
  </w:num>
  <w:num w:numId="26">
    <w:abstractNumId w:val="30"/>
  </w:num>
  <w:num w:numId="27">
    <w:abstractNumId w:val="8"/>
  </w:num>
  <w:num w:numId="28">
    <w:abstractNumId w:val="13"/>
  </w:num>
  <w:num w:numId="29">
    <w:abstractNumId w:val="5"/>
  </w:num>
  <w:num w:numId="30">
    <w:abstractNumId w:val="32"/>
  </w:num>
  <w:num w:numId="31">
    <w:abstractNumId w:val="22"/>
  </w:num>
  <w:num w:numId="32">
    <w:abstractNumId w:val="19"/>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D5C"/>
    <w:rsid w:val="00055BB7"/>
    <w:rsid w:val="00125A90"/>
    <w:rsid w:val="001629A6"/>
    <w:rsid w:val="00314D97"/>
    <w:rsid w:val="00334EE5"/>
    <w:rsid w:val="004D2CC0"/>
    <w:rsid w:val="00572704"/>
    <w:rsid w:val="006B5D5C"/>
    <w:rsid w:val="009620FD"/>
    <w:rsid w:val="00EC46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F49ED"/>
  <w15:chartTrackingRefBased/>
  <w15:docId w15:val="{FE4DDD8C-6A4C-4D3F-88BB-4130E4C65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B5D5C"/>
  </w:style>
  <w:style w:type="paragraph" w:styleId="Heading3">
    <w:name w:val="heading 3"/>
    <w:basedOn w:val="Normal"/>
    <w:next w:val="Normal"/>
    <w:link w:val="Heading3Char"/>
    <w:uiPriority w:val="9"/>
    <w:semiHidden/>
    <w:unhideWhenUsed/>
    <w:qFormat/>
    <w:rsid w:val="006B5D5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6B5D5C"/>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6B5D5C"/>
    <w:rPr>
      <w:b/>
      <w:bCs/>
    </w:rPr>
  </w:style>
  <w:style w:type="paragraph" w:styleId="NormalWeb">
    <w:name w:val="Normal (Web)"/>
    <w:basedOn w:val="Normal"/>
    <w:uiPriority w:val="99"/>
    <w:unhideWhenUsed/>
    <w:rsid w:val="006B5D5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t">
    <w:name w:val="mt"/>
    <w:basedOn w:val="Normal"/>
    <w:rsid w:val="006B5D5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6B5D5C"/>
    <w:rPr>
      <w:i/>
      <w:iCs/>
    </w:rPr>
  </w:style>
  <w:style w:type="paragraph" w:styleId="ListParagraph">
    <w:name w:val="List Paragraph"/>
    <w:basedOn w:val="Normal"/>
    <w:uiPriority w:val="34"/>
    <w:qFormat/>
    <w:rsid w:val="00334E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4781171">
      <w:bodyDiv w:val="1"/>
      <w:marLeft w:val="0"/>
      <w:marRight w:val="0"/>
      <w:marTop w:val="0"/>
      <w:marBottom w:val="0"/>
      <w:divBdr>
        <w:top w:val="none" w:sz="0" w:space="0" w:color="auto"/>
        <w:left w:val="none" w:sz="0" w:space="0" w:color="auto"/>
        <w:bottom w:val="none" w:sz="0" w:space="0" w:color="auto"/>
        <w:right w:val="none" w:sz="0" w:space="0" w:color="auto"/>
      </w:divBdr>
    </w:div>
    <w:div w:id="866915534">
      <w:bodyDiv w:val="1"/>
      <w:marLeft w:val="0"/>
      <w:marRight w:val="0"/>
      <w:marTop w:val="0"/>
      <w:marBottom w:val="0"/>
      <w:divBdr>
        <w:top w:val="none" w:sz="0" w:space="0" w:color="auto"/>
        <w:left w:val="none" w:sz="0" w:space="0" w:color="auto"/>
        <w:bottom w:val="none" w:sz="0" w:space="0" w:color="auto"/>
        <w:right w:val="none" w:sz="0" w:space="0" w:color="auto"/>
      </w:divBdr>
    </w:div>
    <w:div w:id="1361777582">
      <w:bodyDiv w:val="1"/>
      <w:marLeft w:val="0"/>
      <w:marRight w:val="0"/>
      <w:marTop w:val="0"/>
      <w:marBottom w:val="0"/>
      <w:divBdr>
        <w:top w:val="none" w:sz="0" w:space="0" w:color="auto"/>
        <w:left w:val="none" w:sz="0" w:space="0" w:color="auto"/>
        <w:bottom w:val="none" w:sz="0" w:space="0" w:color="auto"/>
        <w:right w:val="none" w:sz="0" w:space="0" w:color="auto"/>
      </w:divBdr>
    </w:div>
    <w:div w:id="1872188581">
      <w:bodyDiv w:val="1"/>
      <w:marLeft w:val="0"/>
      <w:marRight w:val="0"/>
      <w:marTop w:val="0"/>
      <w:marBottom w:val="0"/>
      <w:divBdr>
        <w:top w:val="none" w:sz="0" w:space="0" w:color="auto"/>
        <w:left w:val="none" w:sz="0" w:space="0" w:color="auto"/>
        <w:bottom w:val="none" w:sz="0" w:space="0" w:color="auto"/>
        <w:right w:val="none" w:sz="0" w:space="0" w:color="auto"/>
      </w:divBdr>
    </w:div>
    <w:div w:id="1936400099">
      <w:bodyDiv w:val="1"/>
      <w:marLeft w:val="0"/>
      <w:marRight w:val="0"/>
      <w:marTop w:val="0"/>
      <w:marBottom w:val="0"/>
      <w:divBdr>
        <w:top w:val="none" w:sz="0" w:space="0" w:color="auto"/>
        <w:left w:val="none" w:sz="0" w:space="0" w:color="auto"/>
        <w:bottom w:val="none" w:sz="0" w:space="0" w:color="auto"/>
        <w:right w:val="none" w:sz="0" w:space="0" w:color="auto"/>
      </w:divBdr>
    </w:div>
    <w:div w:id="197513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842</TotalTime>
  <Pages>15</Pages>
  <Words>3770</Words>
  <Characters>21494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2025-12-13T23:11:00Z</dcterms:created>
  <dcterms:modified xsi:type="dcterms:W3CDTF">2025-12-14T14:08:00Z</dcterms:modified>
</cp:coreProperties>
</file>