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7B" w:rsidRPr="00AC207B" w:rsidRDefault="00AC207B" w:rsidP="00AC207B">
      <w:pPr>
        <w:spacing w:after="225" w:line="54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</w:pPr>
      <w:r w:rsidRPr="00AC207B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>ARKUSZ E.14 : 2019 - STYCZEŃ - ZAD. 02 (JS)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  <w:t> OZNACZENIE: E.14-02-19.01    LIMIT CZASU: 150 MINUT</w:t>
      </w:r>
    </w:p>
    <w:p w:rsidR="00AC207B" w:rsidRPr="00AC207B" w:rsidRDefault="00AC207B" w:rsidP="00AC207B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Wykonaj aplikację internetową prezentującą możliwości HTML, CSS i JavaScript. Wykorzystaj pakiet XAMPP jako środowisko bazowo-aplikacyjne, edytor zaznaczający składnię oraz program do obróbki grafiki rastrowej i wektorowej. Aby wykonać zadanie, zaloguj się na konto Egzamin bez hasła. Na pulpicie znajdziesz archiwum ZIP o nazwie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pliki2.zip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zabezpieczone hasłem: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ZdJeCiE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Archiwum należy rozpakować.</w:t>
      </w:r>
    </w:p>
    <w:p w:rsidR="00AC207B" w:rsidRPr="00AC207B" w:rsidRDefault="00580BBB" w:rsidP="00AC20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hyperlink r:id="rId5" w:history="1">
        <w:r w:rsidR="00AC207B" w:rsidRPr="00AC207B">
          <w:rPr>
            <w:rFonts w:ascii="Arial" w:eastAsia="Times New Roman" w:hAnsi="Arial" w:cs="Arial"/>
            <w:b/>
            <w:bCs/>
            <w:caps/>
            <w:color w:val="0000FF"/>
            <w:spacing w:val="5"/>
            <w:sz w:val="27"/>
            <w:szCs w:val="27"/>
            <w:bdr w:val="none" w:sz="0" w:space="0" w:color="auto" w:frame="1"/>
            <w:shd w:val="clear" w:color="auto" w:fill="FA6C65"/>
            <w:lang w:eastAsia="pl-PL"/>
          </w:rPr>
          <w:t>POBIERZ PLIKI2.ZIP</w:t>
        </w:r>
      </w:hyperlink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pulpicie konta Egzamin utwórz folder. Jako nazwy folderu użyj swojego numeru PESEL. Rozpakowane pliki umieść w tym folderze. Wyniki swojej pracy zapisz w tym folderze.</w:t>
      </w:r>
    </w:p>
    <w:p w:rsidR="00AC207B" w:rsidRPr="00AC207B" w:rsidRDefault="00AC207B" w:rsidP="00AC207B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Grafika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Grafikę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tekst.jpg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znajdziesz w rozpakowanym archiwum. Jej wygląd pokazano poniżej:</w:t>
      </w:r>
    </w:p>
    <w:p w:rsidR="00AC207B" w:rsidRPr="00AC207B" w:rsidRDefault="00AC207B" w:rsidP="00AC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C207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096000" cy="3429000"/>
            <wp:effectExtent l="0" t="0" r="0" b="0"/>
            <wp:docPr id="6" name="Рисунок 6" descr="Dołączona graf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łączona grafi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Grafikę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tekst.jpg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przygotuj przy pomocy programu do obróbki grafiki rastrowej według wymagań:</w:t>
      </w:r>
    </w:p>
    <w:p w:rsidR="00AC207B" w:rsidRPr="00AC207B" w:rsidRDefault="00AC207B" w:rsidP="00AC207B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 powinna być przezroczysta w miejscach, gdzie teraz jest kolor biały. Dopuszcza się, aby przezroczystość została dodana na większych obszarach bieli, pomijając obszary pomiędzy literami w napisach. Przykład dodania przezroczystości jest przedstawiony na obrazie poniżej (szachownica oznacza obszary przezroczyste):</w:t>
      </w:r>
    </w:p>
    <w:p w:rsidR="00AC207B" w:rsidRPr="00AC207B" w:rsidRDefault="00AC207B" w:rsidP="00AC207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114925" cy="2857500"/>
            <wp:effectExtent l="0" t="0" r="9525" b="0"/>
            <wp:docPr id="5" name="Рисунок 5" descr="Przerobiona graf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zerobiona grafi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7B" w:rsidRPr="00AC207B" w:rsidRDefault="00AC207B" w:rsidP="00AC207B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 powinna być przeskalowana z zachowaniem proporcji tak, aby wysokość wynosiła dokładnie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300px</w:t>
      </w:r>
    </w:p>
    <w:p w:rsidR="00AC207B" w:rsidRPr="00AC207B" w:rsidRDefault="00AC207B" w:rsidP="00AC207B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 powinna być w skali szarości</w:t>
      </w:r>
    </w:p>
    <w:p w:rsidR="00AC207B" w:rsidRPr="00AC207B" w:rsidRDefault="00AC207B" w:rsidP="00AC207B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Grafikę należy zapisać w formacie umożliwiającym zapis przezroczystości i nadać jej nazwę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napisy</w:t>
      </w:r>
    </w:p>
    <w:p w:rsidR="00AC207B" w:rsidRPr="00AC207B" w:rsidRDefault="00AC207B" w:rsidP="00AC207B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Witryna internetowa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Wygląd strony internetowej przedstawiono na screenie poniżej:</w:t>
      </w:r>
    </w:p>
    <w:p w:rsidR="00AC207B" w:rsidRPr="00AC207B" w:rsidRDefault="00AC207B" w:rsidP="00AC2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r w:rsidRPr="00AC207B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528101" cy="3904615"/>
            <wp:effectExtent l="0" t="0" r="6350" b="635"/>
            <wp:docPr id="4" name="Рисунок 4" descr="Wygląd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gląd witry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71" cy="392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witryny: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Strona główna o nazwie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formaty.html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Zastosowany właściwy standart kodowania polskich znaków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Tytuł strony widoczny na karcie przeglądarki: "Formatowanie"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Arkusz stylów o nazwie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styl2.css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prawidłowo podłączony z kodem strony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Podział strony na bloki: baner, poniżej trzy panele górne, ułożone obok siebie, poniżej panel główny oraz na dole stopka. Podział zrealizowany za pomocą znaczników sekcji, zgodnie ze screenshotem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banera: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pierwszego stopnia o treści "Formatowanie dokumentów HTML"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pierwszego panelu górnego: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treści:"Przykład listy - hobby"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Lista punktowana (nieuporządkowana) z zagnieżdżoną listą numerowaną (uporządkowaną) treść przedstawia obraz poniżej:</w:t>
      </w:r>
    </w:p>
    <w:p w:rsidR="00AC207B" w:rsidRPr="00AC207B" w:rsidRDefault="00AC207B" w:rsidP="00AC207B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1714500" cy="1295400"/>
            <wp:effectExtent l="0" t="0" r="0" b="0"/>
            <wp:docPr id="3" name="Рисунок 3" descr="Lista punktow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a punktow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drugiego panelu górnego: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Nagłówek drugiego stopnia o treści: "Przykład tabeli - rozkład dnia"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Tabela o wymiarze: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kolumny na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5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wierszy, z czego pierwszy wiersz jest wierszem nagłówkowym. W drugiej kolumnie dwa ostatnie wiersze są scalone. Tekst, który powinien znajdować się w komórkach przedstawia obraz poniżej:</w:t>
      </w:r>
    </w:p>
    <w:p w:rsidR="00AC207B" w:rsidRPr="00AC207B" w:rsidRDefault="00AC207B" w:rsidP="00AC207B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2590800" cy="1981200"/>
            <wp:effectExtent l="0" t="0" r="0" b="0"/>
            <wp:docPr id="2" name="Рисунок 2" descr="Lista punktow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a punktow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trzeciego panelu głównego: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napisany z tekstem alternatywnym "technologia web"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głównego: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(akapit) z tekstem "Podaj rozmiar tekstu w procentach: ", polem edycyjnym typu numerycznego oraz znakiem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%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za polem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z listą wyboru, w której znajdują się elementy: "prosty" oraz "kursywa"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z tekstem "Jakim kolorem sformatować tekst? Wybierz przycisk", pod tekstem trzy przyciski. Wciśnięcie każdego przycisku wywołuje skrypt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z tekstem "To jest przykład paragrafu, który może być dowolnie formatowany przez Java Script"</w:t>
      </w:r>
    </w:p>
    <w:p w:rsidR="00AC207B" w:rsidRPr="00AC207B" w:rsidRDefault="00AC207B" w:rsidP="00AC207B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stopki: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o treści "Formatowaniem tekstu zajmował się:", dalej wstawiony numer PESEL, numer PESEL jest zapisany czcionką pochyloną</w:t>
      </w:r>
    </w:p>
    <w:p w:rsidR="00AC207B" w:rsidRPr="00AC207B" w:rsidRDefault="00AC207B" w:rsidP="00AC207B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Odnośnik o treści "Odwiedź także" prowadzący do strony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formatowanie.pl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Odnośnik otwiera się w osobnym oknie.</w:t>
      </w:r>
    </w:p>
    <w:p w:rsidR="00AC207B" w:rsidRPr="00AC207B" w:rsidRDefault="00AC207B" w:rsidP="00AC207B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Styl CSS witryny internetowej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styl2.css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zawiera formatowanie: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całej strony: krój czcionki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Georgia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banera: kolor tła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#824555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wyrównanie tekstu do środka, marginesy wewnętrzne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20px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pierwszego i drugiego panelu górnego: kolor tła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#A26475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szerokość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30%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300px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Dla trzeciego panelu górnego: kolor tła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#A26475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szerokość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40%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300px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prawej strony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panelu głównego: kolor tła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#F0EAE2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marginesy wewnętrzne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50px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stopki: kolor tła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#824555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wyrównanie tekstu do środka, marginesy wewnętrzne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20px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selektora tabeli, komórki i komórki nagłówka: obramowanie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2px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linią ciągłą kolor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#69293A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marginesy wewnętrzne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7px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obramowanie sąsiednich komórek tabeli za pomocą wspólnej linii (komórki nie są obramowanie osobnymi liniami)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selektora lisy punktowanej: styl punktora - kwadrat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pierwszego przycisku kolor tła czerwony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drugiego przycisku kolor tła zielony</w:t>
      </w:r>
    </w:p>
    <w:p w:rsidR="00AC207B" w:rsidRPr="00AC207B" w:rsidRDefault="00AC207B" w:rsidP="00AC207B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trzeciego przycisku kolor tła niebieski</w:t>
      </w:r>
    </w:p>
    <w:p w:rsidR="00AC207B" w:rsidRPr="00AC207B" w:rsidRDefault="00AC207B" w:rsidP="00AC207B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Skrypt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dotyczące skryptu:</w:t>
      </w:r>
    </w:p>
    <w:p w:rsidR="00AC207B" w:rsidRPr="00AC207B" w:rsidRDefault="00AC207B" w:rsidP="00AC207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Wykonywanie po stronie przeglądarki, wywoływany przez zdarzenie kliknięcia w dowolny przycisk</w:t>
      </w:r>
    </w:p>
    <w:p w:rsidR="00AC207B" w:rsidRPr="00AC207B" w:rsidRDefault="00AC207B" w:rsidP="00AC207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 ma za zadanie zmienić styl CSS dla paragrafu o treści "To jest przykład paragrafu, który..." znajdującego się w panelu głównym</w:t>
      </w:r>
    </w:p>
    <w:p w:rsidR="00AC207B" w:rsidRPr="00AC207B" w:rsidRDefault="00AC207B" w:rsidP="00AC207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wciśnięciu czerwonego przycisku, zmieniony jest kolor tekstu paragrafu na czerwony. Po wciśnięciu zielonego przycisku - na zielony. Po wciśnięciu niebieskiego przycisku - na niebieski</w:t>
      </w:r>
    </w:p>
    <w:p w:rsidR="00AC207B" w:rsidRPr="00AC207B" w:rsidRDefault="00AC207B" w:rsidP="00AC207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905500" cy="2047875"/>
            <wp:effectExtent l="0" t="0" r="0" b="9525"/>
            <wp:docPr id="1" name="Рисунок 1" descr="Skrypt w witry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krypt w witry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7B" w:rsidRPr="00AC207B" w:rsidRDefault="00AC207B" w:rsidP="00AC207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Ponadto wciśnięcie dowolnego przycisku powoduje:</w:t>
      </w:r>
    </w:p>
    <w:p w:rsidR="00AC207B" w:rsidRPr="00AC207B" w:rsidRDefault="00AC207B" w:rsidP="00AC207B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Pobranie wartości z pola edycyjnego i ustawienie rozmiaru czcionki paragrafu pobraną wartością wyrażoną w procentach. Na przykład, jeżeli wpisano wartość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150</w:t>
      </w: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- rozmiar czcionki powinien być ustawiony na </w:t>
      </w:r>
      <w:r w:rsidRPr="00AC207B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150%</w:t>
      </w:r>
    </w:p>
    <w:p w:rsidR="00AC207B" w:rsidRPr="00AC207B" w:rsidRDefault="00AC207B" w:rsidP="00AC207B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Pobranie wyboru z listy i ustawienie czcionki paragrafu na pochyłą lub wyprostowaną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lastRenderedPageBreak/>
        <w:t>UWAGA: po zakończeniu pracy utwórz plik tekstowy. Zapisz w nim nazwę przeglądarki internetowej, w której weryfikowałeś poprawność działania witryny, zapisz go w folderze z numerem PESEL, jako </w:t>
      </w:r>
      <w:r w:rsidRPr="00AC207B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przegladarka.txt</w:t>
      </w: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. Nagraj płytę z rezultatami pracy. W folderze z numerem PESEL powinny znajdować się pliki: </w:t>
      </w:r>
      <w:r w:rsidRPr="00AC207B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formaty.html</w:t>
      </w: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AC207B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napisy.png</w:t>
      </w: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AC207B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przegladarka.txt</w:t>
      </w: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AC207B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styl2.css</w:t>
      </w:r>
      <w:r w:rsidRPr="00AC207B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:rsidR="00AC207B" w:rsidRPr="00AC207B" w:rsidRDefault="00AC207B" w:rsidP="00AC207B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Ocenie będzie podlegać 5 rezultatów:</w:t>
      </w:r>
    </w:p>
    <w:p w:rsidR="00AC207B" w:rsidRPr="00AC207B" w:rsidRDefault="00AC207B" w:rsidP="00AC207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grafika,</w:t>
      </w:r>
    </w:p>
    <w:p w:rsidR="00AC207B" w:rsidRPr="00AC207B" w:rsidRDefault="00AC207B" w:rsidP="00AC207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wygląd witryny internetowej,</w:t>
      </w:r>
    </w:p>
    <w:p w:rsidR="00AC207B" w:rsidRPr="00AC207B" w:rsidRDefault="00AC207B" w:rsidP="00AC207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działanie witryny internetowej,</w:t>
      </w:r>
    </w:p>
    <w:p w:rsidR="00AC207B" w:rsidRPr="00AC207B" w:rsidRDefault="00AC207B" w:rsidP="00AC207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witryny internetowej,</w:t>
      </w:r>
    </w:p>
    <w:p w:rsidR="00AC207B" w:rsidRPr="00AC207B" w:rsidRDefault="00AC207B" w:rsidP="00AC207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AC207B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skrypt.</w:t>
      </w:r>
    </w:p>
    <w:p w:rsidR="00157B2A" w:rsidRDefault="00157B2A"/>
    <w:sectPr w:rsidR="0015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3E30"/>
    <w:multiLevelType w:val="multilevel"/>
    <w:tmpl w:val="F2CE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116BF"/>
    <w:multiLevelType w:val="multilevel"/>
    <w:tmpl w:val="A81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F777D"/>
    <w:multiLevelType w:val="multilevel"/>
    <w:tmpl w:val="AF10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DC12D6"/>
    <w:multiLevelType w:val="multilevel"/>
    <w:tmpl w:val="A738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F73FF4"/>
    <w:multiLevelType w:val="multilevel"/>
    <w:tmpl w:val="9030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7B"/>
    <w:rsid w:val="00157B2A"/>
    <w:rsid w:val="00580BBB"/>
    <w:rsid w:val="00A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32C6F-F790-4F49-8BC9-D16E40A3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2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3">
    <w:name w:val="heading 3"/>
    <w:basedOn w:val="a"/>
    <w:link w:val="30"/>
    <w:uiPriority w:val="9"/>
    <w:qFormat/>
    <w:rsid w:val="00AC2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07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30">
    <w:name w:val="Заголовок 3 Знак"/>
    <w:basedOn w:val="a0"/>
    <w:link w:val="3"/>
    <w:uiPriority w:val="9"/>
    <w:rsid w:val="00AC207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a3">
    <w:name w:val="Normal (Web)"/>
    <w:basedOn w:val="a"/>
    <w:uiPriority w:val="99"/>
    <w:semiHidden/>
    <w:unhideWhenUsed/>
    <w:rsid w:val="00AC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">
    <w:name w:val="HTML Code"/>
    <w:basedOn w:val="a0"/>
    <w:uiPriority w:val="99"/>
    <w:semiHidden/>
    <w:unhideWhenUsed/>
    <w:rsid w:val="00AC207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C207B"/>
    <w:rPr>
      <w:color w:val="0000FF"/>
      <w:u w:val="single"/>
    </w:rPr>
  </w:style>
  <w:style w:type="character" w:styleId="a5">
    <w:name w:val="Emphasis"/>
    <w:basedOn w:val="a0"/>
    <w:uiPriority w:val="20"/>
    <w:qFormat/>
    <w:rsid w:val="00AC207B"/>
    <w:rPr>
      <w:i/>
      <w:iCs/>
    </w:rPr>
  </w:style>
  <w:style w:type="character" w:styleId="a6">
    <w:name w:val="Strong"/>
    <w:basedOn w:val="a0"/>
    <w:uiPriority w:val="22"/>
    <w:qFormat/>
    <w:rsid w:val="00AC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egzamin-informatyk.pl/arkusze/pliki2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867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2020-10-23T10:22:00Z</dcterms:created>
  <dcterms:modified xsi:type="dcterms:W3CDTF">2020-10-23T10:40:00Z</dcterms:modified>
</cp:coreProperties>
</file>