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Cần Thơ, Ngày 31 tháng 10 năm 2018</w:t>
      </w:r>
    </w:p>
    <w:p>
      <w:pPr>
        <w:jc w:val="center"/>
        <w:rPr>
          <w:b/>
          <w:i/>
        </w:rPr>
        <w:sectPr>
          <w:footerReference r:id="rId5" w:type="default"/>
          <w:pgSz w:w="12240" w:h="15840"/>
          <w:pgMar w:top="1134" w:right="1134" w:bottom="1134" w:left="1701" w:header="720" w:footer="720" w:gutter="0"/>
          <w:cols w:space="720" w:num="1"/>
          <w:docGrid w:linePitch="360" w:charSpace="0"/>
        </w:sectPr>
      </w:pPr>
    </w:p>
    <w:p>
      <w:pPr>
        <w:jc w:val="center"/>
        <w:rPr>
          <w:b/>
          <w:i/>
        </w:rPr>
        <w:sectPr>
          <w:footerReference r:id="rId6" w:type="default"/>
          <w:pgSz w:w="12240" w:h="15840"/>
          <w:pgMar w:top="1134" w:right="1134" w:bottom="1134" w:left="1701" w:header="720" w:footer="720" w:gutter="0"/>
          <w:cols w:space="720" w:num="1"/>
          <w:docGrid w:linePitch="360" w:charSpace="0"/>
        </w:sectPr>
      </w:pPr>
    </w:p>
    <w:p>
      <w:pPr>
        <w:jc w:val="center"/>
        <w:rPr>
          <w:b/>
          <w:i/>
        </w:rPr>
      </w:pP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sectPr>
          <w:footerReference r:id="rId7" w:type="default"/>
          <w:pgSz w:w="12240" w:h="15840"/>
          <w:pgMar w:top="1134" w:right="1134" w:bottom="1134" w:left="1701" w:header="720" w:footer="720" w:gutter="0"/>
          <w:cols w:space="720" w:num="1"/>
          <w:docGrid w:linePitch="360" w:charSpace="0"/>
        </w:sectPr>
      </w:pPr>
    </w:p>
    <w:p>
      <w:pPr>
        <w:jc w:val="center"/>
        <w:rPr>
          <w:b/>
          <w:i/>
          <w:u w:val="single"/>
        </w:rPr>
        <w:sectPr>
          <w:footerReference r:id="rId8" w:type="default"/>
          <w:pgSz w:w="12240" w:h="15840"/>
          <w:pgMar w:top="1134" w:right="1134" w:bottom="1134" w:left="1701" w:header="720" w:footer="720" w:gutter="0"/>
          <w:cols w:space="720" w:num="1"/>
          <w:docGrid w:linePitch="360" w:charSpace="0"/>
        </w:sectPr>
      </w:pPr>
    </w:p>
    <w:p>
      <w:pPr>
        <w:jc w:val="center"/>
        <w:rPr>
          <w:b/>
          <w:i/>
          <w:u w:val="single"/>
        </w:rPr>
      </w:pPr>
    </w:p>
    <w:p>
      <w:pPr>
        <w:spacing w:before="0" w:after="160" w:line="259" w:lineRule="auto"/>
        <w:jc w:val="left"/>
      </w:pPr>
      <w:r>
        <w:t>Chủ nhiệm và các thành viên tham gia đề tài</w:t>
      </w:r>
    </w:p>
    <w:tbl>
      <w:tblPr>
        <w:tblStyle w:val="23"/>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8"/>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8"/>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2</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4</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TỔNG QUAN</w:t>
          </w:r>
          <w:r>
            <w:tab/>
          </w:r>
          <w:r>
            <w:fldChar w:fldCharType="begin"/>
          </w:r>
          <w:r>
            <w:instrText xml:space="preserve"> PAGEREF _Toc4542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12</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13</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  CƠ SỞ LÝ THUYẾT</w:t>
          </w:r>
          <w:r>
            <w:tab/>
          </w:r>
          <w:r>
            <w:fldChar w:fldCharType="begin"/>
          </w:r>
          <w:r>
            <w:instrText xml:space="preserve"> PAGEREF _Toc17802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21</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CHƯƠNG 3  NỘI DUNG</w:t>
          </w:r>
          <w:r>
            <w:rPr>
              <w:lang w:val="en-US"/>
            </w:rPr>
            <w:t>,</w:t>
          </w:r>
          <w:r>
            <w:t xml:space="preserve"> KẾT QUẢ NGHIÊN CỨU</w:t>
          </w:r>
          <w:r>
            <w:tab/>
          </w:r>
          <w:r>
            <w:fldChar w:fldCharType="begin"/>
          </w:r>
          <w:r>
            <w:instrText xml:space="preserve"> PAGEREF _Toc6969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24</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28</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41</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CHƯƠNG 4  KẾT QUẢ ĐẠT ĐƯỢC</w:t>
          </w:r>
          <w:r>
            <w:tab/>
          </w:r>
          <w:r>
            <w:fldChar w:fldCharType="begin"/>
          </w:r>
          <w:r>
            <w:instrText xml:space="preserve"> PAGEREF _Toc8045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48</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17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18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27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28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41</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19</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26</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42</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43</w:t>
      </w:r>
      <w:r>
        <w:fldChar w:fldCharType="end"/>
      </w:r>
      <w:r>
        <w:fldChar w:fldCharType="end"/>
      </w:r>
    </w:p>
    <w:p>
      <w:r>
        <w:fldChar w:fldCharType="end"/>
      </w:r>
    </w:p>
    <w:p>
      <w:pPr>
        <w:pStyle w:val="2"/>
      </w:pPr>
      <w:bookmarkStart w:id="3" w:name="_Toc31630"/>
      <w:r>
        <w:t>Danh mục các từ viết tắt</w:t>
      </w:r>
      <w:bookmarkEnd w:id="3"/>
    </w:p>
    <w:tbl>
      <w:tblPr>
        <w:tblStyle w:val="23"/>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2"/>
        <w:numPr>
          <w:ilvl w:val="0"/>
          <w:numId w:val="2"/>
        </w:numPr>
        <w:rPr>
          <w:sz w:val="24"/>
        </w:rPr>
      </w:pPr>
      <w:r>
        <w:rPr>
          <w:sz w:val="24"/>
        </w:rPr>
        <w:t>Góp phần nghiên cứu triển khai ứng dụng công nghệ hóa, tin học hóa</w:t>
      </w:r>
    </w:p>
    <w:p>
      <w:pPr>
        <w:pStyle w:val="32"/>
        <w:numPr>
          <w:ilvl w:val="0"/>
          <w:numId w:val="2"/>
        </w:numPr>
        <w:rPr>
          <w:sz w:val="24"/>
        </w:rPr>
      </w:pPr>
      <w:r>
        <w:rPr>
          <w:sz w:val="24"/>
        </w:rPr>
        <w:t>Tạo tiền đề cho các hệ thống cải tiến nâng cấp về sau</w:t>
      </w:r>
    </w:p>
    <w:p>
      <w:pPr>
        <w:pStyle w:val="32"/>
        <w:numPr>
          <w:ilvl w:val="0"/>
          <w:numId w:val="2"/>
        </w:numPr>
        <w:rPr>
          <w:sz w:val="24"/>
        </w:rPr>
      </w:pPr>
      <w:r>
        <w:rPr>
          <w:sz w:val="24"/>
        </w:rPr>
        <w:t>Tiết kiệm thời gian so với quá trình thực hiện chi trả tiền dịch vụ bằng tiền mặt.</w:t>
      </w:r>
    </w:p>
    <w:p>
      <w:pPr>
        <w:pStyle w:val="32"/>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2"/>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2"/>
        <w:numPr>
          <w:ilvl w:val="0"/>
          <w:numId w:val="3"/>
        </w:numPr>
        <w:rPr>
          <w:sz w:val="24"/>
        </w:rPr>
      </w:pPr>
      <w:r>
        <w:rPr>
          <w:sz w:val="24"/>
        </w:rPr>
        <w:t>Đối với lĩnh vực khoa học và công nghệ có liên quan.</w:t>
      </w:r>
    </w:p>
    <w:p>
      <w:pPr>
        <w:pStyle w:val="32"/>
        <w:numPr>
          <w:ilvl w:val="0"/>
          <w:numId w:val="4"/>
        </w:numPr>
        <w:rPr>
          <w:sz w:val="24"/>
        </w:rPr>
      </w:pPr>
      <w:r>
        <w:rPr>
          <w:sz w:val="24"/>
        </w:rPr>
        <w:t>Góp phần nghiên cứu triển khai ứng dụng công nghệ hóa, tin học hóa.</w:t>
      </w:r>
    </w:p>
    <w:p>
      <w:pPr>
        <w:pStyle w:val="32"/>
        <w:numPr>
          <w:ilvl w:val="0"/>
          <w:numId w:val="4"/>
        </w:numPr>
        <w:rPr>
          <w:sz w:val="24"/>
        </w:rPr>
      </w:pPr>
      <w:r>
        <w:rPr>
          <w:sz w:val="24"/>
        </w:rPr>
        <w:t>Tạo tiền đề cho các hệ thống cải tiến nâng cấp về sau.</w:t>
      </w:r>
    </w:p>
    <w:p>
      <w:pPr>
        <w:pStyle w:val="32"/>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2"/>
        <w:numPr>
          <w:ilvl w:val="0"/>
          <w:numId w:val="3"/>
        </w:numPr>
        <w:rPr>
          <w:sz w:val="24"/>
        </w:rPr>
      </w:pPr>
      <w:r>
        <w:rPr>
          <w:sz w:val="24"/>
        </w:rPr>
        <w:t>Đối với phát triển kinh tế-xã hội:</w:t>
      </w:r>
    </w:p>
    <w:p>
      <w:pPr>
        <w:pStyle w:val="32"/>
        <w:numPr>
          <w:ilvl w:val="0"/>
          <w:numId w:val="5"/>
        </w:numPr>
        <w:rPr>
          <w:sz w:val="24"/>
        </w:rPr>
      </w:pPr>
      <w:r>
        <w:rPr>
          <w:sz w:val="24"/>
        </w:rPr>
        <w:t>Tiết kiện thời gian.</w:t>
      </w:r>
    </w:p>
    <w:p>
      <w:pPr>
        <w:pStyle w:val="32"/>
        <w:numPr>
          <w:ilvl w:val="0"/>
          <w:numId w:val="5"/>
        </w:numPr>
        <w:rPr>
          <w:sz w:val="24"/>
        </w:rPr>
      </w:pPr>
      <w:r>
        <w:rPr>
          <w:sz w:val="24"/>
        </w:rPr>
        <w:t>Giúp việc thanh toán trở nên tiện lợi hơn.</w:t>
      </w:r>
    </w:p>
    <w:p>
      <w:pPr>
        <w:pStyle w:val="32"/>
        <w:numPr>
          <w:ilvl w:val="0"/>
          <w:numId w:val="3"/>
        </w:numPr>
        <w:rPr>
          <w:sz w:val="24"/>
          <w:lang w:val="nl-NL"/>
        </w:rPr>
      </w:pPr>
      <w:r>
        <w:rPr>
          <w:sz w:val="24"/>
          <w:lang w:val="nl-NL"/>
        </w:rPr>
        <w:t>Đối với tổ chức chủ trì và các cơ sở ứng dụng kết quả nghiên cứu</w:t>
      </w:r>
    </w:p>
    <w:p>
      <w:pPr>
        <w:pStyle w:val="32"/>
        <w:numPr>
          <w:ilvl w:val="0"/>
          <w:numId w:val="5"/>
        </w:numPr>
        <w:rPr>
          <w:bCs/>
          <w:sz w:val="24"/>
          <w:lang w:val="nl-NL"/>
        </w:rPr>
      </w:pPr>
      <w:r>
        <w:rPr>
          <w:sz w:val="24"/>
          <w:lang w:val="nl-NL"/>
        </w:rPr>
        <w:t>Tăng tính tiện lợi của việc thanh toán bằng RFID</w:t>
      </w:r>
    </w:p>
    <w:p>
      <w:pPr>
        <w:pStyle w:val="32"/>
        <w:numPr>
          <w:ilvl w:val="0"/>
          <w:numId w:val="5"/>
        </w:numPr>
        <w:rPr>
          <w:sz w:val="24"/>
          <w:lang w:val="nl-NL"/>
        </w:rPr>
      </w:pPr>
      <w:r>
        <w:rPr>
          <w:sz w:val="24"/>
          <w:lang w:val="nl-NL"/>
        </w:rPr>
        <w:t>Hỗ trợ lưu trữ lâu dài, tránh mất mát sai lệnh , hư hỏng tài liệu.</w:t>
      </w:r>
    </w:p>
    <w:p>
      <w:pPr>
        <w:pStyle w:val="32"/>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3"/>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3"/>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3"/>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3"/>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shd w:val="clear" w:color="auto" w:fill="FFFFFF"/>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3"/>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2"/>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2"/>
        <w:ind w:left="0" w:firstLine="130" w:firstLineChars="50"/>
      </w:pPr>
      <w:r>
        <w:t>Sản phẩm chính của đề tài là hệ thống website được xây dựng cho 4 đối tượng sử dụng:</w:t>
      </w:r>
    </w:p>
    <w:p>
      <w:pPr>
        <w:pStyle w:val="32"/>
        <w:ind w:left="0" w:firstLine="130" w:firstLineChars="50"/>
      </w:pPr>
      <w:r>
        <w:t>- Người sử dụng dịch vụ: được phép đến các địa điểm giao dịch để nạp tiền, thanh toán tiền dịch vụ, xem lịch sử giao dịch, khóa tài khoản.</w:t>
      </w:r>
    </w:p>
    <w:p>
      <w:pPr>
        <w:pStyle w:val="32"/>
        <w:ind w:left="0" w:firstLine="130" w:firstLineChars="50"/>
      </w:pPr>
      <w:r>
        <w:t>- Người cung cấp dịch vụ: được phép thu tiền, xem số tiền đã thu được từ người sử dụng dịch vụ.</w:t>
      </w:r>
    </w:p>
    <w:p>
      <w:pPr>
        <w:pStyle w:val="32"/>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2"/>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2"/>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2"/>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2"/>
        <w:ind w:left="360"/>
        <w:rPr>
          <w:szCs w:val="26"/>
        </w:rPr>
      </w:pPr>
      <w:r>
        <w:rPr>
          <w:szCs w:val="26"/>
        </w:rPr>
        <w:t>- Tham khảo qui trình thanh toán qua thẻ và các công nghệ liên quan.</w:t>
      </w:r>
    </w:p>
    <w:p>
      <w:pPr>
        <w:pStyle w:val="32"/>
        <w:ind w:left="360"/>
        <w:rPr>
          <w:szCs w:val="26"/>
        </w:rPr>
      </w:pPr>
      <w:r>
        <w:rPr>
          <w:szCs w:val="26"/>
        </w:rPr>
        <w:t>- Phân tích và thiết kế hệ thống</w:t>
      </w:r>
    </w:p>
    <w:p>
      <w:pPr>
        <w:pStyle w:val="32"/>
        <w:ind w:left="360"/>
        <w:rPr>
          <w:szCs w:val="26"/>
        </w:rPr>
      </w:pPr>
      <w:r>
        <w:rPr>
          <w:szCs w:val="26"/>
        </w:rPr>
        <w:t>- Xây dựng hệ thống gồm: mạch đọc ID thẻ, web quản lý và tra cứu.</w:t>
      </w:r>
    </w:p>
    <w:p>
      <w:pPr>
        <w:pStyle w:val="32"/>
        <w:ind w:left="360"/>
        <w:rPr>
          <w:szCs w:val="26"/>
        </w:rPr>
      </w:pPr>
      <w:r>
        <w:rPr>
          <w:szCs w:val="26"/>
        </w:rPr>
        <w:t>- Đề xuất và xây dựng các phương thức nạp tiền vào tài khoản thẻ.</w:t>
      </w:r>
    </w:p>
    <w:p>
      <w:pPr>
        <w:pStyle w:val="32"/>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2"/>
        <w:numPr>
          <w:ilvl w:val="0"/>
          <w:numId w:val="10"/>
        </w:numPr>
      </w:pPr>
      <w:r>
        <w:t>Bộ đọc thẻ RFID từ thẻ sinh viên.</w:t>
      </w:r>
    </w:p>
    <w:p>
      <w:pPr>
        <w:pStyle w:val="32"/>
        <w:numPr>
          <w:ilvl w:val="0"/>
          <w:numId w:val="10"/>
        </w:numPr>
        <w:rPr>
          <w:bCs/>
        </w:rPr>
      </w:pPr>
      <w:r>
        <w:t>Website hỗ trợ bằng ngôn ngữ PHP.</w:t>
      </w:r>
    </w:p>
    <w:p>
      <w:pPr>
        <w:pStyle w:val="32"/>
        <w:numPr>
          <w:ilvl w:val="0"/>
          <w:numId w:val="10"/>
        </w:numPr>
        <w:rPr>
          <w:bCs/>
        </w:rPr>
      </w:pPr>
      <w:r>
        <w:rPr>
          <w:bCs/>
        </w:rPr>
        <w:t>Phương thức nạp tiền vào tài khoản thẻ.</w:t>
      </w:r>
    </w:p>
    <w:p>
      <w:pPr>
        <w:pStyle w:val="32"/>
        <w:numPr>
          <w:ilvl w:val="0"/>
          <w:numId w:val="10"/>
        </w:numPr>
      </w:pPr>
      <w:r>
        <w:rPr>
          <w:bCs/>
        </w:rPr>
        <w:t>Các dịch vụ có tính phí trong trường: giữ xe, photo…</w:t>
      </w:r>
    </w:p>
    <w:p>
      <w:pPr>
        <w:pStyle w:val="32"/>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2"/>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1"/>
                    <a:stretch>
                      <a:fillRect/>
                    </a:stretch>
                  </pic:blipFill>
                  <pic:spPr>
                    <a:xfrm>
                      <a:off x="0" y="0"/>
                      <a:ext cx="5961380" cy="3353435"/>
                    </a:xfrm>
                    <a:prstGeom prst="rect">
                      <a:avLst/>
                    </a:prstGeom>
                  </pic:spPr>
                </pic:pic>
              </a:graphicData>
            </a:graphic>
          </wp:inline>
        </w:drawing>
      </w:r>
    </w:p>
    <w:p>
      <w:pPr>
        <w:pStyle w:val="42"/>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2"/>
          <w:shd w:val="clear" w:color="auto" w:fill="FFFFFF"/>
          <w:lang w:val="fr-FR"/>
        </w:rPr>
        <w:t>H</w:t>
      </w:r>
      <w:r>
        <w:rPr>
          <w:shd w:val="clear" w:color="auto" w:fill="FFFFFF"/>
          <w:lang w:val="fr-FR"/>
        </w:rPr>
        <w:t>yper</w:t>
      </w:r>
      <w:r>
        <w:rPr>
          <w:rStyle w:val="22"/>
          <w:shd w:val="clear" w:color="auto" w:fill="FFFFFF"/>
          <w:lang w:val="fr-FR"/>
        </w:rPr>
        <w:t>T</w:t>
      </w:r>
      <w:r>
        <w:rPr>
          <w:shd w:val="clear" w:color="auto" w:fill="FFFFFF"/>
          <w:lang w:val="fr-FR"/>
        </w:rPr>
        <w:t>ext </w:t>
      </w:r>
      <w:r>
        <w:rPr>
          <w:rStyle w:val="22"/>
          <w:shd w:val="clear" w:color="auto" w:fill="FFFFFF"/>
          <w:lang w:val="fr-FR"/>
        </w:rPr>
        <w:t>M</w:t>
      </w:r>
      <w:r>
        <w:rPr>
          <w:shd w:val="clear" w:color="auto" w:fill="FFFFFF"/>
          <w:lang w:val="fr-FR"/>
        </w:rPr>
        <w:t>arkup </w:t>
      </w:r>
      <w:r>
        <w:rPr>
          <w:rStyle w:val="22"/>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1"/>
          <w:color w:val="auto"/>
          <w:u w:val="none"/>
          <w:shd w:val="clear" w:color="auto" w:fill="FFFFFF"/>
          <w:lang w:val="fr-FR"/>
        </w:rPr>
        <w:t>siêu văn bản</w:t>
      </w:r>
      <w:r>
        <w:rPr>
          <w:rStyle w:val="21"/>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2"/>
          <w:shd w:val="clear" w:color="auto" w:fill="FFFFFF"/>
          <w:lang w:val="fr-FR"/>
        </w:rPr>
        <w:t>Tim Berners-Lee</w:t>
      </w:r>
      <w:r>
        <w:rPr>
          <w:shd w:val="clear" w:color="auto" w:fill="FFFFFF"/>
          <w:lang w:val="fr-FR"/>
        </w:rPr>
        <w:t>, cũng là người khai sinh ra World Wide Web và chủ tịch của </w:t>
      </w:r>
      <w:r>
        <w:rPr>
          <w:rStyle w:val="22"/>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1"/>
          <w:color w:val="auto"/>
          <w:szCs w:val="26"/>
          <w:u w:val="none"/>
          <w:shd w:val="clear" w:color="auto" w:fill="FFFFFF"/>
          <w:lang w:val="fr-FR"/>
        </w:rPr>
        <w:t>tin học</w:t>
      </w:r>
      <w:r>
        <w:rPr>
          <w:rStyle w:val="21"/>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1"/>
          <w:color w:val="auto"/>
          <w:szCs w:val="26"/>
          <w:u w:val="none"/>
          <w:shd w:val="clear" w:color="auto" w:fill="FFFFFF"/>
          <w:lang w:val="fr-FR"/>
        </w:rPr>
        <w:t>tiếng Anh</w:t>
      </w:r>
      <w:r>
        <w:rPr>
          <w:rStyle w:val="21"/>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1"/>
          <w:color w:val="auto"/>
          <w:szCs w:val="26"/>
          <w:u w:val="none"/>
          <w:shd w:val="clear" w:color="auto" w:fill="FFFFFF"/>
          <w:lang w:val="fr-FR"/>
        </w:rPr>
        <w:t>HTML</w:t>
      </w:r>
      <w:r>
        <w:rPr>
          <w:rStyle w:val="21"/>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1"/>
          <w:color w:val="auto"/>
          <w:szCs w:val="26"/>
          <w:u w:val="none"/>
          <w:shd w:val="clear" w:color="auto" w:fill="FFFFFF"/>
          <w:lang w:val="fr-FR"/>
        </w:rPr>
        <w:t>XHTML</w:t>
      </w:r>
      <w:r>
        <w:rPr>
          <w:rStyle w:val="21"/>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1"/>
          <w:color w:val="auto"/>
          <w:szCs w:val="26"/>
          <w:u w:val="none"/>
          <w:shd w:val="clear" w:color="auto" w:fill="FFFFFF"/>
          <w:lang w:val="fr-FR"/>
        </w:rPr>
        <w:t>XML</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1"/>
          <w:color w:val="auto"/>
          <w:szCs w:val="26"/>
          <w:u w:val="none"/>
          <w:shd w:val="clear" w:color="auto" w:fill="FFFFFF"/>
          <w:lang w:val="fr-FR"/>
        </w:rPr>
        <w:t>SVG</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1"/>
          <w:color w:val="auto"/>
          <w:szCs w:val="26"/>
          <w:u w:val="none"/>
          <w:shd w:val="clear" w:color="auto" w:fill="FFFFFF"/>
          <w:lang w:val="fr-FR"/>
        </w:rPr>
        <w:t>XUL</w:t>
      </w:r>
      <w:r>
        <w:rPr>
          <w:rStyle w:val="21"/>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1"/>
          <w:color w:val="auto"/>
          <w:szCs w:val="26"/>
          <w:u w:val="none"/>
          <w:shd w:val="clear" w:color="auto" w:fill="FFFFFF"/>
          <w:lang w:val="fr-FR"/>
        </w:rPr>
        <w:t>World Wide Web Consortium</w:t>
      </w:r>
      <w:r>
        <w:rPr>
          <w:rStyle w:val="21"/>
          <w:color w:val="auto"/>
          <w:szCs w:val="26"/>
          <w:u w:val="none"/>
          <w:shd w:val="clear" w:color="auto" w:fill="FFFFFF"/>
          <w:lang w:val="fr-FR"/>
        </w:rPr>
        <w:fldChar w:fldCharType="end"/>
      </w:r>
      <w:r>
        <w:rPr>
          <w:rStyle w:val="21"/>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2"/>
        <w:numPr>
          <w:ilvl w:val="0"/>
          <w:numId w:val="15"/>
        </w:numPr>
      </w:pPr>
      <w:r>
        <w:rPr>
          <w:rFonts w:hint="eastAsia"/>
        </w:rPr>
        <w:t>Sử dụng các phương thức HTTP một cách rõ ràng</w:t>
      </w:r>
    </w:p>
    <w:p>
      <w:pPr>
        <w:pStyle w:val="32"/>
        <w:numPr>
          <w:ilvl w:val="0"/>
          <w:numId w:val="15"/>
        </w:numPr>
      </w:pPr>
      <w:r>
        <w:rPr>
          <w:rFonts w:hint="eastAsia"/>
        </w:rPr>
        <w:t>Phi trạng thái</w:t>
      </w:r>
    </w:p>
    <w:p>
      <w:pPr>
        <w:pStyle w:val="32"/>
        <w:numPr>
          <w:ilvl w:val="0"/>
          <w:numId w:val="15"/>
        </w:numPr>
      </w:pPr>
      <w:r>
        <w:rPr>
          <w:rFonts w:hint="eastAsia"/>
        </w:rPr>
        <w:t>Hiển thị cấu trúc thư mục như các UR</w:t>
      </w:r>
      <w:r>
        <w:rPr>
          <w:rFonts w:hint="default"/>
          <w:lang w:val="en-US"/>
        </w:rPr>
        <w:t>L</w:t>
      </w:r>
      <w:r>
        <w:rPr>
          <w:rFonts w:hint="eastAsia"/>
        </w:rPr>
        <w:t>s</w:t>
      </w:r>
    </w:p>
    <w:p>
      <w:pPr>
        <w:pStyle w:val="32"/>
        <w:numPr>
          <w:ilvl w:val="0"/>
          <w:numId w:val="15"/>
        </w:numPr>
      </w:pPr>
      <w:r>
        <w:rPr>
          <w:rFonts w:hint="eastAsia"/>
        </w:rPr>
        <w:t>Truyền tải JavaScript Object Notation (JSON), XML</w:t>
      </w:r>
      <w:r>
        <w:rPr>
          <w:rFonts w:hint="default"/>
          <w:lang w:val="en-US"/>
        </w:rPr>
        <w:t>…</w:t>
      </w:r>
    </w:p>
    <w:p>
      <w:pPr>
        <w:pStyle w:val="32"/>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12"/>
                    <a:stretch>
                      <a:fillRect/>
                    </a:stretch>
                  </pic:blipFill>
                  <pic:spPr>
                    <a:xfrm>
                      <a:off x="0" y="0"/>
                      <a:ext cx="5222240" cy="2295525"/>
                    </a:xfrm>
                    <a:prstGeom prst="rect">
                      <a:avLst/>
                    </a:prstGeom>
                    <a:noFill/>
                    <a:ln w="9525">
                      <a:noFill/>
                    </a:ln>
                  </pic:spPr>
                </pic:pic>
              </a:graphicData>
            </a:graphic>
          </wp:inline>
        </w:drawing>
      </w:r>
    </w:p>
    <w:p>
      <w:pPr>
        <w:pStyle w:val="42"/>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13"/>
                    <a:stretch>
                      <a:fillRect/>
                    </a:stretch>
                  </pic:blipFill>
                  <pic:spPr>
                    <a:xfrm>
                      <a:off x="0" y="0"/>
                      <a:ext cx="5760085" cy="3750310"/>
                    </a:xfrm>
                    <a:prstGeom prst="rect">
                      <a:avLst/>
                    </a:prstGeom>
                  </pic:spPr>
                </pic:pic>
              </a:graphicData>
            </a:graphic>
          </wp:inline>
        </w:drawing>
      </w:r>
    </w:p>
    <w:p>
      <w:pPr>
        <w:pStyle w:val="42"/>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4"/>
                    <a:stretch>
                      <a:fillRect/>
                    </a:stretch>
                  </pic:blipFill>
                  <pic:spPr>
                    <a:xfrm>
                      <a:off x="0" y="0"/>
                      <a:ext cx="5760085" cy="3497580"/>
                    </a:xfrm>
                    <a:prstGeom prst="rect">
                      <a:avLst/>
                    </a:prstGeom>
                  </pic:spPr>
                </pic:pic>
              </a:graphicData>
            </a:graphic>
          </wp:inline>
        </w:drawing>
      </w:r>
    </w:p>
    <w:p>
      <w:pPr>
        <w:pStyle w:val="42"/>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4"/>
        <w:numPr>
          <w:ilvl w:val="0"/>
          <w:numId w:val="17"/>
        </w:numPr>
      </w:pPr>
      <w:bookmarkStart w:id="32" w:name="_Toc20337"/>
      <w:r>
        <w:t>Các thư viện được sử dụng</w:t>
      </w:r>
      <w:bookmarkEnd w:id="32"/>
    </w:p>
    <w:tbl>
      <w:tblPr>
        <w:tblStyle w:val="23"/>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5"/>
                    <a:stretch>
                      <a:fillRect/>
                    </a:stretch>
                  </pic:blipFill>
                  <pic:spPr>
                    <a:xfrm>
                      <a:off x="0" y="0"/>
                      <a:ext cx="5495925" cy="6553200"/>
                    </a:xfrm>
                    <a:prstGeom prst="rect">
                      <a:avLst/>
                    </a:prstGeom>
                  </pic:spPr>
                </pic:pic>
              </a:graphicData>
            </a:graphic>
          </wp:inline>
        </w:drawing>
      </w:r>
    </w:p>
    <w:p>
      <w:pPr>
        <w:pStyle w:val="42"/>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2"/>
        <w:numPr>
          <w:ilvl w:val="0"/>
          <w:numId w:val="14"/>
        </w:numPr>
        <w:rPr>
          <w:lang w:eastAsia="zh-CN"/>
        </w:rPr>
      </w:pPr>
      <w:bookmarkStart w:id="35" w:name="_Toc16480"/>
      <w:r>
        <w:rPr>
          <w:lang w:eastAsia="zh-CN"/>
        </w:rPr>
        <w:t>Sơ đồ chương trình ESP8266 NodeMCU</w:t>
      </w:r>
      <w:bookmarkEnd w:id="35"/>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7"/>
                    <a:stretch>
                      <a:fillRect/>
                    </a:stretch>
                  </pic:blipFill>
                  <pic:spPr>
                    <a:xfrm>
                      <a:off x="0" y="0"/>
                      <a:ext cx="4762500" cy="3171825"/>
                    </a:xfrm>
                    <a:prstGeom prst="rect">
                      <a:avLst/>
                    </a:prstGeom>
                  </pic:spPr>
                </pic:pic>
              </a:graphicData>
            </a:graphic>
          </wp:inline>
        </w:drawing>
      </w:r>
    </w:p>
    <w:p>
      <w:pPr>
        <w:pStyle w:val="42"/>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8"/>
                    <a:stretch>
                      <a:fillRect/>
                    </a:stretch>
                  </pic:blipFill>
                  <pic:spPr>
                    <a:xfrm>
                      <a:off x="0" y="0"/>
                      <a:ext cx="4549140" cy="4302125"/>
                    </a:xfrm>
                    <a:prstGeom prst="rect">
                      <a:avLst/>
                    </a:prstGeom>
                  </pic:spPr>
                </pic:pic>
              </a:graphicData>
            </a:graphic>
          </wp:inline>
        </w:drawing>
      </w:r>
    </w:p>
    <w:p>
      <w:pPr>
        <w:pStyle w:val="42"/>
        <w:numPr>
          <w:ilvl w:val="0"/>
          <w:numId w:val="14"/>
        </w:numPr>
      </w:pPr>
      <w:bookmarkStart w:id="38" w:name="_Toc7571"/>
      <w:r>
        <w:t>Sơ đồ chân mạch đọc RFID-RDM6300</w:t>
      </w:r>
      <w:bookmarkEnd w:id="38"/>
    </w:p>
    <w:p>
      <w:pPr>
        <w:pStyle w:val="2"/>
        <w:rPr>
          <w:lang w:val="fr-FR"/>
        </w:rPr>
      </w:pPr>
      <w:bookmarkStart w:id="39" w:name="_Toc6969"/>
      <w:r>
        <w:t xml:space="preserve">CHƯƠNG 3 </w:t>
      </w:r>
      <w:r>
        <w:br w:type="textWrapping"/>
      </w:r>
      <w:r>
        <w:t>NỘI DUNG</w:t>
      </w:r>
      <w:r>
        <w:rPr>
          <w:lang w:val="en-US"/>
        </w:rPr>
        <w:t>,</w:t>
      </w:r>
      <w:r>
        <w:t xml:space="preserve"> KẾT QUẢ NGHIÊN CỨU</w:t>
      </w:r>
      <w:bookmarkEnd w:id="39"/>
    </w:p>
    <w:p>
      <w:pPr>
        <w:pStyle w:val="3"/>
        <w:numPr>
          <w:ilvl w:val="0"/>
          <w:numId w:val="18"/>
        </w:numPr>
        <w:rPr>
          <w:lang w:val="fr-FR"/>
        </w:rPr>
      </w:pPr>
      <w:bookmarkStart w:id="40" w:name="_Toc6650"/>
      <w:r>
        <w:rPr>
          <w:lang w:val="fr-FR"/>
        </w:rPr>
        <w:t>QUY TRÌNH TRẢ PHÍ DỊCH VỤ</w:t>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9"/>
                    <a:stretch>
                      <a:fillRect/>
                    </a:stretch>
                  </pic:blipFill>
                  <pic:spPr>
                    <a:xfrm>
                      <a:off x="0" y="0"/>
                      <a:ext cx="4459605" cy="2858135"/>
                    </a:xfrm>
                    <a:prstGeom prst="rect">
                      <a:avLst/>
                    </a:prstGeom>
                    <a:noFill/>
                    <a:ln w="9525">
                      <a:noFill/>
                    </a:ln>
                  </pic:spPr>
                </pic:pic>
              </a:graphicData>
            </a:graphic>
          </wp:inline>
        </w:drawing>
      </w:r>
    </w:p>
    <w:p>
      <w:pPr>
        <w:pStyle w:val="42"/>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0"/>
                    <a:stretch>
                      <a:fillRect/>
                    </a:stretch>
                  </pic:blipFill>
                  <pic:spPr>
                    <a:xfrm>
                      <a:off x="0" y="0"/>
                      <a:ext cx="5939155" cy="3497580"/>
                    </a:xfrm>
                    <a:prstGeom prst="rect">
                      <a:avLst/>
                    </a:prstGeom>
                    <a:noFill/>
                    <a:ln w="9525">
                      <a:noFill/>
                    </a:ln>
                  </pic:spPr>
                </pic:pic>
              </a:graphicData>
            </a:graphic>
          </wp:inline>
        </w:drawing>
      </w:r>
    </w:p>
    <w:p>
      <w:pPr>
        <w:pStyle w:val="42"/>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4"/>
        <w:numPr>
          <w:ilvl w:val="0"/>
          <w:numId w:val="22"/>
        </w:numPr>
      </w:pPr>
      <w:bookmarkStart w:id="48" w:name="_Toc3758"/>
      <w:r>
        <w:t>Linh kiện mạch thiết bị quét thẻ</w:t>
      </w:r>
      <w:bookmarkEnd w:id="48"/>
    </w:p>
    <w:tbl>
      <w:tblPr>
        <w:tblStyle w:val="24"/>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2"/>
        <w:numPr>
          <w:ilvl w:val="0"/>
          <w:numId w:val="20"/>
        </w:numPr>
        <w:ind w:left="432" w:leftChars="0" w:hanging="432" w:firstLineChars="0"/>
        <w:rPr>
          <w:rStyle w:val="43"/>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21"/>
                    <a:srcRect l="27861" t="14491" r="4069"/>
                    <a:stretch>
                      <a:fillRect/>
                    </a:stretch>
                  </pic:blipFill>
                  <pic:spPr>
                    <a:xfrm>
                      <a:off x="0" y="0"/>
                      <a:ext cx="4905375" cy="4622165"/>
                    </a:xfrm>
                    <a:prstGeom prst="rect">
                      <a:avLst/>
                    </a:prstGeom>
                  </pic:spPr>
                </pic:pic>
              </a:graphicData>
            </a:graphic>
          </wp:anchor>
        </w:drawing>
      </w:r>
      <w:r>
        <w:rPr>
          <w:rStyle w:val="43"/>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22"/>
                    <a:srcRect l="18309" t="23384" b="11503"/>
                    <a:stretch>
                      <a:fillRect/>
                    </a:stretch>
                  </pic:blipFill>
                  <pic:spPr>
                    <a:xfrm>
                      <a:off x="0" y="0"/>
                      <a:ext cx="2968625" cy="3154680"/>
                    </a:xfrm>
                    <a:prstGeom prst="rect">
                      <a:avLst/>
                    </a:prstGeom>
                  </pic:spPr>
                </pic:pic>
              </a:graphicData>
            </a:graphic>
          </wp:anchor>
        </w:drawing>
      </w:r>
    </w:p>
    <w:p>
      <w:pPr>
        <w:pStyle w:val="42"/>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2"/>
        <w:numPr>
          <w:ilvl w:val="0"/>
          <w:numId w:val="20"/>
        </w:numPr>
        <w:ind w:left="432" w:leftChars="0" w:hanging="432" w:firstLineChars="0"/>
        <w:rPr>
          <w:rStyle w:val="43"/>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23"/>
                    <a:srcRect t="29542" b="13176"/>
                    <a:stretch>
                      <a:fillRect/>
                    </a:stretch>
                  </pic:blipFill>
                  <pic:spPr>
                    <a:xfrm>
                      <a:off x="0" y="0"/>
                      <a:ext cx="3789680" cy="2894330"/>
                    </a:xfrm>
                    <a:prstGeom prst="rect">
                      <a:avLst/>
                    </a:prstGeom>
                  </pic:spPr>
                </pic:pic>
              </a:graphicData>
            </a:graphic>
          </wp:anchor>
        </w:drawing>
      </w:r>
      <w:r>
        <w:rPr>
          <w:rStyle w:val="43"/>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2"/>
        <w:numPr>
          <w:ilvl w:val="0"/>
          <w:numId w:val="23"/>
        </w:numPr>
        <w:rPr>
          <w:lang w:val="fr-FR"/>
        </w:rPr>
      </w:pPr>
      <w:r>
        <w:rPr>
          <w:lang w:val="fr-FR"/>
        </w:rPr>
        <w:t>Thiết kế cơ sở dữ liệu và xây dựng cơ sở dữ liệu bằng MySQL</w:t>
      </w:r>
    </w:p>
    <w:p>
      <w:pPr>
        <w:pStyle w:val="32"/>
        <w:numPr>
          <w:ilvl w:val="0"/>
          <w:numId w:val="23"/>
        </w:numPr>
        <w:rPr>
          <w:lang w:val="fr-FR"/>
        </w:rPr>
      </w:pPr>
      <w:r>
        <w:rPr>
          <w:lang w:val="fr-FR"/>
        </w:rPr>
        <w:t>Tạo dự án lưu trữ bằng GitHub</w:t>
      </w:r>
    </w:p>
    <w:p>
      <w:pPr>
        <w:pStyle w:val="32"/>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21"/>
          <w:szCs w:val="26"/>
        </w:rPr>
        <w:t>https://www.jetbrains.com/phpstorm/download</w:t>
      </w:r>
      <w:r>
        <w:rPr>
          <w:rStyle w:val="21"/>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rStyle w:val="21"/>
          <w:szCs w:val="26"/>
        </w:rPr>
        <w:t>https://www.apachefriends.org/download.html</w:t>
      </w:r>
      <w:r>
        <w:rPr>
          <w:rStyle w:val="21"/>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w:t>
      </w:r>
      <w:r>
        <w:rPr>
          <w:szCs w:val="26"/>
          <w:lang w:val="en-US"/>
        </w:rPr>
        <w:t>n</w:t>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1"/>
          <w:szCs w:val="26"/>
        </w:rPr>
        <w:t>https://desktop.github.com/</w:t>
      </w:r>
      <w:r>
        <w:rPr>
          <w:rStyle w:val="21"/>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rPr>
          <w:rStyle w:val="21"/>
        </w:rPr>
        <w:t>http://www.apachefriends.org</w:t>
      </w:r>
      <w:r>
        <w:rPr>
          <w:rStyle w:val="21"/>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bookmarkStart w:id="57" w:name="_Toc319"/>
      <w:r>
        <w:t>Ứng dụng IoT</w:t>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24"/>
                    <a:stretch>
                      <a:fillRect/>
                    </a:stretch>
                  </pic:blipFill>
                  <pic:spPr>
                    <a:xfrm>
                      <a:off x="0" y="0"/>
                      <a:ext cx="5965825" cy="3388995"/>
                    </a:xfrm>
                    <a:prstGeom prst="rect">
                      <a:avLst/>
                    </a:prstGeom>
                  </pic:spPr>
                </pic:pic>
              </a:graphicData>
            </a:graphic>
          </wp:inline>
        </w:drawing>
      </w:r>
    </w:p>
    <w:p>
      <w:pPr>
        <w:pStyle w:val="42"/>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2"/>
        <w:rPr>
          <w:b/>
        </w:rPr>
      </w:pPr>
      <w:r>
        <w:rPr>
          <w:b/>
          <w:lang w:val="en-US"/>
        </w:rPr>
        <w:t xml:space="preserve">Thực thể </w:t>
      </w:r>
      <w:r>
        <w:rPr>
          <w:b/>
        </w:rPr>
        <w:t>Cards</w:t>
      </w:r>
    </w:p>
    <w:tbl>
      <w:tblPr>
        <w:tblStyle w:val="23"/>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2"/>
        <w:rPr>
          <w:b/>
        </w:rPr>
      </w:pPr>
      <w:r>
        <w:rPr>
          <w:b/>
        </w:rPr>
        <w:t>Indexes</w:t>
      </w:r>
    </w:p>
    <w:tbl>
      <w:tblPr>
        <w:tblStyle w:val="23"/>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3"/>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3"/>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3"/>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3"/>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3"/>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2"/>
        <w:numPr>
          <w:ilvl w:val="0"/>
          <w:numId w:val="15"/>
        </w:numPr>
      </w:pPr>
      <w:r>
        <w:t>Nhóm Admin</w:t>
      </w:r>
      <w:r>
        <w:rPr>
          <w:lang w:val="en-US"/>
        </w:rPr>
        <w:t>: là nhóm người dùng quản trị cả hệ thống.</w:t>
      </w:r>
    </w:p>
    <w:p>
      <w:pPr>
        <w:pStyle w:val="32"/>
        <w:numPr>
          <w:ilvl w:val="0"/>
          <w:numId w:val="15"/>
        </w:numPr>
      </w:pPr>
      <w:r>
        <w:t>Nhóm Deposit staff</w:t>
      </w:r>
      <w:r>
        <w:rPr>
          <w:lang w:val="en-US"/>
        </w:rPr>
        <w:t>: là nhóm người dùng có nhiệm vụ thu hộ và nạp tiền cho người dùng.</w:t>
      </w:r>
    </w:p>
    <w:p>
      <w:pPr>
        <w:pStyle w:val="32"/>
        <w:numPr>
          <w:ilvl w:val="0"/>
          <w:numId w:val="15"/>
        </w:numPr>
      </w:pPr>
      <w:r>
        <w:t>Nhóm Service staff</w:t>
      </w:r>
      <w:r>
        <w:rPr>
          <w:lang w:val="en-US"/>
        </w:rPr>
        <w:t>: là nhóm người cung cấp dịch vụ tiện ích cho người dùng.</w:t>
      </w:r>
    </w:p>
    <w:p>
      <w:pPr>
        <w:pStyle w:val="32"/>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4171315" cy="485775"/>
                    </a:xfrm>
                    <a:prstGeom prst="rect">
                      <a:avLst/>
                    </a:prstGeom>
                    <a:noFill/>
                    <a:ln w="9525">
                      <a:noFill/>
                    </a:ln>
                  </pic:spPr>
                </pic:pic>
              </a:graphicData>
            </a:graphic>
          </wp:inline>
        </w:drawing>
      </w:r>
    </w:p>
    <w:p>
      <w:pPr>
        <w:pStyle w:val="42"/>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4819015" cy="2904490"/>
                    </a:xfrm>
                    <a:prstGeom prst="rect">
                      <a:avLst/>
                    </a:prstGeom>
                    <a:noFill/>
                    <a:ln w="9525">
                      <a:noFill/>
                    </a:ln>
                  </pic:spPr>
                </pic:pic>
              </a:graphicData>
            </a:graphic>
          </wp:inline>
        </w:drawing>
      </w:r>
    </w:p>
    <w:p>
      <w:pPr>
        <w:pStyle w:val="42"/>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5961380" cy="3003550"/>
                    </a:xfrm>
                    <a:prstGeom prst="rect">
                      <a:avLst/>
                    </a:prstGeom>
                    <a:noFill/>
                    <a:ln w="9525">
                      <a:noFill/>
                    </a:ln>
                  </pic:spPr>
                </pic:pic>
              </a:graphicData>
            </a:graphic>
          </wp:inline>
        </w:drawing>
      </w:r>
    </w:p>
    <w:p>
      <w:pPr>
        <w:pStyle w:val="42"/>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2"/>
        <w:numPr>
          <w:ilvl w:val="0"/>
          <w:numId w:val="15"/>
        </w:numPr>
      </w:pPr>
      <w:r>
        <w:t>ID người đăng nhập</w:t>
      </w:r>
    </w:p>
    <w:p>
      <w:pPr>
        <w:pStyle w:val="32"/>
        <w:numPr>
          <w:ilvl w:val="0"/>
          <w:numId w:val="15"/>
        </w:numPr>
      </w:pPr>
      <w:r>
        <w:t>Số dư tài khoản</w:t>
      </w:r>
    </w:p>
    <w:p>
      <w:pPr>
        <w:pStyle w:val="32"/>
        <w:numPr>
          <w:ilvl w:val="0"/>
          <w:numId w:val="15"/>
        </w:numPr>
      </w:pPr>
      <w:r>
        <w:t>Danh sách các chức năng</w:t>
      </w:r>
    </w:p>
    <w:p>
      <w:pPr>
        <w:pStyle w:val="32"/>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970270" cy="2957195"/>
                    </a:xfrm>
                    <a:prstGeom prst="rect">
                      <a:avLst/>
                    </a:prstGeom>
                    <a:noFill/>
                    <a:ln w="9525">
                      <a:noFill/>
                    </a:ln>
                  </pic:spPr>
                </pic:pic>
              </a:graphicData>
            </a:graphic>
          </wp:inline>
        </w:drawing>
      </w:r>
    </w:p>
    <w:p>
      <w:pPr>
        <w:pStyle w:val="42"/>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0"/>
                    <a:stretch>
                      <a:fillRect/>
                    </a:stretch>
                  </pic:blipFill>
                  <pic:spPr>
                    <a:xfrm>
                      <a:off x="0" y="0"/>
                      <a:ext cx="5733415" cy="3867150"/>
                    </a:xfrm>
                    <a:prstGeom prst="rect">
                      <a:avLst/>
                    </a:prstGeom>
                    <a:noFill/>
                    <a:ln w="9525">
                      <a:noFill/>
                    </a:ln>
                  </pic:spPr>
                </pic:pic>
              </a:graphicData>
            </a:graphic>
          </wp:inline>
        </w:drawing>
      </w:r>
    </w:p>
    <w:p>
      <w:pPr>
        <w:pStyle w:val="42"/>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5971540" cy="2009140"/>
                    </a:xfrm>
                    <a:prstGeom prst="rect">
                      <a:avLst/>
                    </a:prstGeom>
                    <a:noFill/>
                    <a:ln w="9525">
                      <a:noFill/>
                    </a:ln>
                  </pic:spPr>
                </pic:pic>
              </a:graphicData>
            </a:graphic>
          </wp:inline>
        </w:drawing>
      </w:r>
    </w:p>
    <w:p>
      <w:pPr>
        <w:pStyle w:val="42"/>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5963920" cy="1664335"/>
                    </a:xfrm>
                    <a:prstGeom prst="rect">
                      <a:avLst/>
                    </a:prstGeom>
                    <a:noFill/>
                    <a:ln w="9525">
                      <a:noFill/>
                    </a:ln>
                  </pic:spPr>
                </pic:pic>
              </a:graphicData>
            </a:graphic>
          </wp:inline>
        </w:drawing>
      </w:r>
    </w:p>
    <w:p>
      <w:pPr>
        <w:pStyle w:val="42"/>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3"/>
                    <a:stretch>
                      <a:fillRect/>
                    </a:stretch>
                  </pic:blipFill>
                  <pic:spPr>
                    <a:xfrm>
                      <a:off x="0" y="0"/>
                      <a:ext cx="5966460" cy="1753870"/>
                    </a:xfrm>
                    <a:prstGeom prst="rect">
                      <a:avLst/>
                    </a:prstGeom>
                    <a:noFill/>
                    <a:ln w="9525">
                      <a:noFill/>
                    </a:ln>
                  </pic:spPr>
                </pic:pic>
              </a:graphicData>
            </a:graphic>
          </wp:inline>
        </w:drawing>
      </w:r>
    </w:p>
    <w:p>
      <w:pPr>
        <w:pStyle w:val="42"/>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4"/>
                    <a:stretch>
                      <a:fillRect/>
                    </a:stretch>
                  </pic:blipFill>
                  <pic:spPr>
                    <a:xfrm>
                      <a:off x="0" y="0"/>
                      <a:ext cx="5969000" cy="2584450"/>
                    </a:xfrm>
                    <a:prstGeom prst="rect">
                      <a:avLst/>
                    </a:prstGeom>
                    <a:noFill/>
                    <a:ln w="9525">
                      <a:noFill/>
                    </a:ln>
                  </pic:spPr>
                </pic:pic>
              </a:graphicData>
            </a:graphic>
          </wp:inline>
        </w:drawing>
      </w:r>
    </w:p>
    <w:p>
      <w:pPr>
        <w:pStyle w:val="42"/>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5"/>
                    <a:stretch>
                      <a:fillRect/>
                    </a:stretch>
                  </pic:blipFill>
                  <pic:spPr>
                    <a:xfrm>
                      <a:off x="0" y="0"/>
                      <a:ext cx="5966460" cy="1472565"/>
                    </a:xfrm>
                    <a:prstGeom prst="rect">
                      <a:avLst/>
                    </a:prstGeom>
                    <a:noFill/>
                    <a:ln w="9525">
                      <a:noFill/>
                    </a:ln>
                  </pic:spPr>
                </pic:pic>
              </a:graphicData>
            </a:graphic>
          </wp:inline>
        </w:drawing>
      </w:r>
    </w:p>
    <w:p>
      <w:pPr>
        <w:pStyle w:val="42"/>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970270" cy="1240155"/>
                    </a:xfrm>
                    <a:prstGeom prst="rect">
                      <a:avLst/>
                    </a:prstGeom>
                    <a:noFill/>
                    <a:ln w="9525">
                      <a:noFill/>
                    </a:ln>
                  </pic:spPr>
                </pic:pic>
              </a:graphicData>
            </a:graphic>
          </wp:inline>
        </w:drawing>
      </w:r>
    </w:p>
    <w:p>
      <w:pPr>
        <w:pStyle w:val="42"/>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967730" cy="2986405"/>
                    </a:xfrm>
                    <a:prstGeom prst="rect">
                      <a:avLst/>
                    </a:prstGeom>
                    <a:noFill/>
                    <a:ln w="9525">
                      <a:noFill/>
                    </a:ln>
                  </pic:spPr>
                </pic:pic>
              </a:graphicData>
            </a:graphic>
          </wp:inline>
        </w:drawing>
      </w:r>
    </w:p>
    <w:p>
      <w:pPr>
        <w:pStyle w:val="42"/>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964555" cy="1302385"/>
                    </a:xfrm>
                    <a:prstGeom prst="rect">
                      <a:avLst/>
                    </a:prstGeom>
                    <a:noFill/>
                    <a:ln w="9525">
                      <a:noFill/>
                    </a:ln>
                  </pic:spPr>
                </pic:pic>
              </a:graphicData>
            </a:graphic>
          </wp:inline>
        </w:drawing>
      </w:r>
    </w:p>
    <w:p>
      <w:pPr>
        <w:pStyle w:val="42"/>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9"/>
                    <a:stretch>
                      <a:fillRect/>
                    </a:stretch>
                  </pic:blipFill>
                  <pic:spPr>
                    <a:xfrm>
                      <a:off x="0" y="0"/>
                      <a:ext cx="4314190" cy="542925"/>
                    </a:xfrm>
                    <a:prstGeom prst="rect">
                      <a:avLst/>
                    </a:prstGeom>
                    <a:noFill/>
                    <a:ln w="9525">
                      <a:noFill/>
                    </a:ln>
                  </pic:spPr>
                </pic:pic>
              </a:graphicData>
            </a:graphic>
          </wp:inline>
        </w:drawing>
      </w:r>
    </w:p>
    <w:p>
      <w:pPr>
        <w:pStyle w:val="42"/>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0"/>
                    <a:stretch>
                      <a:fillRect/>
                    </a:stretch>
                  </pic:blipFill>
                  <pic:spPr>
                    <a:xfrm>
                      <a:off x="0" y="0"/>
                      <a:ext cx="5857240" cy="1895475"/>
                    </a:xfrm>
                    <a:prstGeom prst="rect">
                      <a:avLst/>
                    </a:prstGeom>
                    <a:noFill/>
                    <a:ln w="9525">
                      <a:noFill/>
                    </a:ln>
                  </pic:spPr>
                </pic:pic>
              </a:graphicData>
            </a:graphic>
          </wp:inline>
        </w:drawing>
      </w:r>
    </w:p>
    <w:p>
      <w:pPr>
        <w:pStyle w:val="42"/>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5438140" cy="1809750"/>
                    </a:xfrm>
                    <a:prstGeom prst="rect">
                      <a:avLst/>
                    </a:prstGeom>
                    <a:noFill/>
                    <a:ln w="9525">
                      <a:noFill/>
                    </a:ln>
                  </pic:spPr>
                </pic:pic>
              </a:graphicData>
            </a:graphic>
          </wp:inline>
        </w:drawing>
      </w:r>
    </w:p>
    <w:p>
      <w:pPr>
        <w:pStyle w:val="42"/>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4695190" cy="2114550"/>
                    </a:xfrm>
                    <a:prstGeom prst="rect">
                      <a:avLst/>
                    </a:prstGeom>
                    <a:noFill/>
                    <a:ln w="9525">
                      <a:noFill/>
                    </a:ln>
                  </pic:spPr>
                </pic:pic>
              </a:graphicData>
            </a:graphic>
          </wp:inline>
        </w:drawing>
      </w:r>
    </w:p>
    <w:p>
      <w:pPr>
        <w:pStyle w:val="42"/>
        <w:numPr>
          <w:ilvl w:val="0"/>
          <w:numId w:val="20"/>
        </w:numPr>
        <w:ind w:left="432" w:leftChars="0" w:hanging="432" w:firstLineChars="0"/>
      </w:pPr>
      <w:bookmarkStart w:id="77" w:name="_Toc14296"/>
      <w:r>
        <w:t>Màn hình chọn mệnh giá nạp</w:t>
      </w:r>
      <w:bookmarkEnd w:id="77"/>
    </w:p>
    <w:p>
      <w:pPr>
        <w:pStyle w:val="4"/>
        <w:numPr>
          <w:ilvl w:val="0"/>
          <w:numId w:val="24"/>
        </w:numPr>
        <w:rPr>
          <w:bCs/>
          <w:lang w:eastAsia="zh-CN"/>
        </w:rPr>
      </w:pPr>
      <w:bookmarkStart w:id="78" w:name="_Toc27982"/>
      <w:commentRangeStart w:id="0"/>
      <w:r>
        <w:t xml:space="preserve">Kiểm </w:t>
      </w:r>
      <w:r>
        <w:rPr>
          <w:bCs/>
        </w:rPr>
        <w:t>thử</w:t>
      </w:r>
      <w:commentRangeEnd w:id="0"/>
      <w:r>
        <w:rPr>
          <w:rStyle w:val="20"/>
          <w:rFonts w:eastAsia="Times New Roman" w:cs="Times New Roman"/>
          <w:b w:val="0"/>
          <w:iCs w:val="0"/>
        </w:rPr>
        <w:commentReference w:id="0"/>
      </w:r>
      <w:bookmarkEnd w:id="78"/>
      <w:bookmarkStart w:id="79" w:name="_Toc500285811"/>
    </w:p>
    <w:p>
      <w:pPr>
        <w:rPr>
          <w:b/>
          <w:bCs/>
          <w:lang w:eastAsia="zh-CN"/>
        </w:rPr>
      </w:pPr>
      <w:r>
        <w:rPr>
          <w:b/>
          <w:bCs/>
          <w:lang w:eastAsia="zh-CN"/>
        </w:rPr>
        <w:t>Mục tiêu kiểm thử</w:t>
      </w:r>
      <w:bookmarkEnd w:id="79"/>
    </w:p>
    <w:p>
      <w:pPr>
        <w:pStyle w:val="32"/>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2"/>
        <w:spacing w:line="360" w:lineRule="auto"/>
        <w:ind w:left="990"/>
        <w:rPr>
          <w:b/>
          <w:lang w:eastAsia="zh-CN"/>
        </w:rPr>
      </w:pPr>
      <w:r>
        <w:rPr>
          <w:b/>
          <w:lang w:eastAsia="zh-CN"/>
        </w:rPr>
        <w:t xml:space="preserve">- Đăng nhập </w:t>
      </w:r>
    </w:p>
    <w:p>
      <w:pPr>
        <w:pStyle w:val="32"/>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2"/>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199492"/>
      <w:bookmarkStart w:id="82" w:name="_Toc500268750"/>
      <w:bookmarkStart w:id="83" w:name="_Toc500285974"/>
    </w:p>
    <w:p>
      <w:pPr>
        <w:pStyle w:val="8"/>
        <w:jc w:val="center"/>
        <w:rPr>
          <w:b w:val="0"/>
        </w:rPr>
      </w:pPr>
    </w:p>
    <w:p>
      <w:pPr>
        <w:pStyle w:val="8"/>
        <w:jc w:val="center"/>
        <w:rPr>
          <w:b w:val="0"/>
        </w:rPr>
      </w:pPr>
    </w:p>
    <w:p>
      <w:pPr>
        <w:pStyle w:val="44"/>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3"/>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2"/>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2"/>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4"/>
        <w:numPr>
          <w:ilvl w:val="0"/>
          <w:numId w:val="22"/>
        </w:numPr>
      </w:pPr>
      <w:bookmarkStart w:id="85" w:name="_Toc500199493"/>
      <w:bookmarkStart w:id="86" w:name="_Toc23884"/>
      <w:bookmarkStart w:id="87" w:name="_Toc500285975"/>
      <w:bookmarkStart w:id="88" w:name="_Toc500268751"/>
      <w:r>
        <w:rPr>
          <w:b w:val="0"/>
        </w:rPr>
        <w:t>Kịch bản mô tả kiểm thử đăng ký</w:t>
      </w:r>
      <w:bookmarkEnd w:id="85"/>
      <w:bookmarkEnd w:id="86"/>
      <w:bookmarkEnd w:id="87"/>
      <w:bookmarkEnd w:id="88"/>
    </w:p>
    <w:tbl>
      <w:tblPr>
        <w:tblStyle w:val="23"/>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ind w:left="720" w:firstLine="720"/>
        <w:rPr>
          <w:b/>
          <w:bCs/>
          <w:lang w:val="en-US" w:eastAsia="zh-CN"/>
        </w:rPr>
      </w:pPr>
      <w:r>
        <w:rPr>
          <w:b/>
          <w:bCs/>
          <w:lang w:val="en-US" w:eastAsia="zh-CN"/>
        </w:rPr>
        <w:t>Giao dịch trả phí dịch vụ</w:t>
      </w:r>
    </w:p>
    <w:p>
      <w:pPr>
        <w:pStyle w:val="32"/>
        <w:numPr>
          <w:ilvl w:val="0"/>
          <w:numId w:val="25"/>
        </w:numPr>
        <w:tabs>
          <w:tab w:val="center" w:pos="1260"/>
          <w:tab w:val="center" w:pos="1800"/>
        </w:tabs>
        <w:spacing w:line="288" w:lineRule="auto"/>
        <w:ind w:left="1714"/>
        <w:rPr>
          <w:lang w:eastAsia="zh-CN"/>
        </w:rPr>
      </w:pPr>
      <w:r>
        <w:rPr>
          <w:lang w:eastAsia="zh-CN"/>
        </w:rPr>
        <w:t xml:space="preserve">Mô tả: giao </w:t>
      </w:r>
      <w:r>
        <w:rPr>
          <w:lang w:val="en-US" w:eastAsia="zh-CN"/>
        </w:rPr>
        <w:t>dịch trên bộ quét thẻ theo các bước đã nêu ở phần 3.3.2</w:t>
      </w:r>
    </w:p>
    <w:p>
      <w:pPr>
        <w:pStyle w:val="2"/>
        <w:jc w:val="both"/>
        <w:rPr>
          <w:b w:val="0"/>
          <w:bCs/>
          <w:sz w:val="26"/>
          <w:szCs w:val="26"/>
          <w:lang w:eastAsia="zh-CN"/>
        </w:rPr>
      </w:pPr>
      <w:r>
        <w:rPr>
          <w:b w:val="0"/>
          <w:bCs/>
          <w:sz w:val="26"/>
          <w:szCs w:val="26"/>
          <w:lang w:eastAsia="zh-CN"/>
        </w:rPr>
        <w:t>Kịch bản:</w:t>
      </w:r>
      <w:bookmarkStart w:id="89" w:name="_Toc8045"/>
    </w:p>
    <w:tbl>
      <w:tblPr>
        <w:tblStyle w:val="23"/>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lang w:val="en-US"/>
              </w:rPr>
            </w:pPr>
            <w:r>
              <w:rPr>
                <w:lang w:val="en-US"/>
              </w:rPr>
              <w:t>-Số tiền: 1000</w:t>
            </w:r>
          </w:p>
        </w:tc>
        <w:tc>
          <w:tcPr>
            <w:tcW w:w="2409" w:type="dxa"/>
            <w:shd w:val="clear" w:color="auto" w:fill="auto"/>
          </w:tcPr>
          <w:p>
            <w:pPr>
              <w:spacing w:line="240" w:lineRule="auto"/>
              <w:contextualSpacing/>
              <w:rPr>
                <w:lang w:val="en-US"/>
              </w:rPr>
            </w:pPr>
            <w:r>
              <w:rPr>
                <w:lang w:val="en-US"/>
              </w:rPr>
              <w:t>Done ( Thành công )</w:t>
            </w:r>
          </w:p>
        </w:tc>
        <w:tc>
          <w:tcPr>
            <w:tcW w:w="2409" w:type="dxa"/>
            <w:shd w:val="clear" w:color="auto" w:fill="auto"/>
          </w:tcPr>
          <w:p>
            <w:pPr>
              <w:spacing w:line="240" w:lineRule="auto"/>
              <w:contextualSpacing/>
              <w:rPr>
                <w:lang w:val="en-US"/>
              </w:rPr>
            </w:pPr>
            <w:r>
              <w:rPr>
                <w:lang w:val="en-US"/>
              </w:rPr>
              <w:t>Done</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2</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member does not exist! ( Thành viên không tồn tại )</w:t>
            </w:r>
          </w:p>
        </w:tc>
        <w:tc>
          <w:tcPr>
            <w:tcW w:w="2409" w:type="dxa"/>
            <w:shd w:val="clear" w:color="auto" w:fill="auto"/>
            <w:vAlign w:val="top"/>
          </w:tcPr>
          <w:p>
            <w:pPr>
              <w:spacing w:line="240" w:lineRule="auto"/>
              <w:contextualSpacing/>
              <w:rPr>
                <w:lang w:val="es-ES"/>
              </w:rPr>
            </w:pPr>
            <w:r>
              <w:rPr>
                <w:rFonts w:hint="default"/>
                <w:lang w:val="en-US"/>
              </w:rPr>
              <w:t>The member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3</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user không phải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service staff does not exist! ( Service staff không tồn tại )</w:t>
            </w:r>
          </w:p>
        </w:tc>
        <w:tc>
          <w:tcPr>
            <w:tcW w:w="2409" w:type="dxa"/>
            <w:shd w:val="clear" w:color="auto" w:fill="auto"/>
            <w:vAlign w:val="top"/>
          </w:tcPr>
          <w:p>
            <w:pPr>
              <w:spacing w:line="240" w:lineRule="auto"/>
              <w:contextualSpacing/>
              <w:rPr>
                <w:lang w:val="es-ES"/>
              </w:rPr>
            </w:pPr>
            <w:r>
              <w:rPr>
                <w:rFonts w:hint="default"/>
                <w:lang w:val="en-US"/>
              </w:rPr>
              <w:t>The service staff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bCs/>
                <w:lang w:val="en-US"/>
              </w:rPr>
            </w:pPr>
            <w:r>
              <w:rPr>
                <w:lang w:val="en-US"/>
              </w:rPr>
              <w:t>-Số tiền: 10000000</w:t>
            </w:r>
          </w:p>
        </w:tc>
        <w:tc>
          <w:tcPr>
            <w:tcW w:w="2409" w:type="dxa"/>
            <w:shd w:val="clear" w:color="auto" w:fill="auto"/>
            <w:vAlign w:val="top"/>
          </w:tcPr>
          <w:p>
            <w:pPr>
              <w:spacing w:line="240" w:lineRule="auto"/>
              <w:contextualSpacing/>
              <w:rPr>
                <w:lang w:val="en-US"/>
              </w:rPr>
            </w:pPr>
            <w:r>
              <w:rPr>
                <w:rFonts w:hint="default"/>
                <w:lang w:val="en-US"/>
              </w:rPr>
              <w:t>Not enough money! (Không đủ tiền )</w:t>
            </w:r>
            <w:bookmarkStart w:id="98" w:name="_GoBack"/>
            <w:bookmarkEnd w:id="98"/>
          </w:p>
        </w:tc>
        <w:tc>
          <w:tcPr>
            <w:tcW w:w="2409" w:type="dxa"/>
            <w:shd w:val="clear" w:color="auto" w:fill="auto"/>
            <w:vAlign w:val="top"/>
          </w:tcPr>
          <w:p>
            <w:pPr>
              <w:spacing w:line="240" w:lineRule="auto"/>
              <w:contextualSpacing/>
              <w:rPr>
                <w:lang w:val="es-ES"/>
              </w:rPr>
            </w:pPr>
            <w:r>
              <w:rPr>
                <w:rFonts w:hint="default"/>
                <w:lang w:val="en-US"/>
              </w:rPr>
              <w:t>Not enough money!</w:t>
            </w:r>
          </w:p>
        </w:tc>
        <w:tc>
          <w:tcPr>
            <w:tcW w:w="1427" w:type="dxa"/>
            <w:shd w:val="clear" w:color="auto" w:fill="auto"/>
            <w:vAlign w:val="top"/>
          </w:tcPr>
          <w:p>
            <w:pPr>
              <w:spacing w:line="240" w:lineRule="auto"/>
              <w:contextualSpacing/>
              <w:rPr>
                <w:lang w:val="es-ES"/>
              </w:rPr>
            </w:pPr>
            <w:r>
              <w:rPr>
                <w:lang w:val="es-ES"/>
              </w:rPr>
              <w:t>Thành công</w:t>
            </w:r>
          </w:p>
        </w:tc>
      </w:tr>
    </w:tbl>
    <w:p/>
    <w:p>
      <w:pPr>
        <w:pStyle w:val="2"/>
      </w:pPr>
      <w:r>
        <w:br w:type="page"/>
      </w:r>
    </w:p>
    <w:p>
      <w:pPr>
        <w:pStyle w:val="2"/>
      </w:pPr>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2"/>
        <w:numPr>
          <w:ilvl w:val="0"/>
          <w:numId w:val="15"/>
        </w:numPr>
      </w:pPr>
      <w:r>
        <w:t>Giá thành tương đối thấp, khoảng 250.000 đồng cho 1 bộ thiết bị.</w:t>
      </w:r>
    </w:p>
    <w:p>
      <w:pPr>
        <w:pStyle w:val="32"/>
        <w:numPr>
          <w:ilvl w:val="0"/>
          <w:numId w:val="15"/>
        </w:numPr>
      </w:pPr>
      <w:r>
        <w:t>Các linh kiện có thể dễ dàng tìm kiếm và thay thế khi bị hư hỏng.</w:t>
      </w:r>
    </w:p>
    <w:p>
      <w:pPr>
        <w:pStyle w:val="32"/>
        <w:numPr>
          <w:ilvl w:val="0"/>
          <w:numId w:val="15"/>
        </w:numPr>
      </w:pPr>
      <w:r>
        <w:t>Thiết bị sử dụng nguồn điện 5V qua cổng micro USB nên có thể cấp nguồn từ nguồn điện dân dụng thông qua adapter hoặc pin.</w:t>
      </w:r>
    </w:p>
    <w:p>
      <w:pPr>
        <w:pStyle w:val="32"/>
        <w:numPr>
          <w:ilvl w:val="0"/>
          <w:numId w:val="15"/>
        </w:numPr>
      </w:pPr>
      <w:r>
        <w:t>Hoạt động ổn định ngoài trời.</w:t>
      </w:r>
    </w:p>
    <w:p>
      <w:pPr>
        <w:pStyle w:val="32"/>
        <w:numPr>
          <w:ilvl w:val="0"/>
          <w:numId w:val="15"/>
        </w:numPr>
      </w:pPr>
      <w:r>
        <w:t>Giao tiếp với máy chủ nhanh chóng.</w:t>
      </w:r>
    </w:p>
    <w:p>
      <w:pPr>
        <w:ind w:firstLine="720"/>
        <w:rPr>
          <w:b/>
          <w:bCs/>
        </w:rPr>
      </w:pPr>
      <w:r>
        <w:rPr>
          <w:b/>
          <w:bCs/>
        </w:rPr>
        <w:t>Nhược điểm</w:t>
      </w:r>
    </w:p>
    <w:p>
      <w:pPr>
        <w:pStyle w:val="32"/>
        <w:numPr>
          <w:ilvl w:val="0"/>
          <w:numId w:val="15"/>
        </w:numPr>
      </w:pPr>
      <w:r>
        <w:t>Thiết bị tuy nhỏ nhưng kết cấu của bàn phím chưa được gọn cần cải tiến thêm để cho toàn bộ vào hộp.</w:t>
      </w:r>
    </w:p>
    <w:p>
      <w:pPr>
        <w:pStyle w:val="32"/>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2"/>
        <w:numPr>
          <w:ilvl w:val="0"/>
          <w:numId w:val="15"/>
        </w:numPr>
      </w:pPr>
      <w:r>
        <w:t>Xây dựng được cấu trúc cho hệ thống thanh toán có thể áp dụng nhiều tình huống sử dụng khác nhau.</w:t>
      </w:r>
    </w:p>
    <w:p>
      <w:pPr>
        <w:pStyle w:val="32"/>
        <w:numPr>
          <w:ilvl w:val="0"/>
          <w:numId w:val="15"/>
        </w:numPr>
      </w:pPr>
      <w:r>
        <w:t>Giao diện thân thiện với người dùng</w:t>
      </w:r>
    </w:p>
    <w:p>
      <w:pPr>
        <w:pStyle w:val="32"/>
        <w:numPr>
          <w:ilvl w:val="0"/>
          <w:numId w:val="15"/>
        </w:numPr>
      </w:pPr>
      <w:r>
        <w:t>Các chức năng xây dựng phù hợp với vai trò người dùng.</w:t>
      </w:r>
    </w:p>
    <w:p>
      <w:pPr>
        <w:pStyle w:val="32"/>
        <w:numPr>
          <w:ilvl w:val="0"/>
          <w:numId w:val="15"/>
        </w:numPr>
        <w:rPr>
          <w:b/>
          <w:bCs/>
        </w:rPr>
      </w:pPr>
      <w:r>
        <w:t>Phát triển được một số chức năng mới trong quá trình xây dựng.</w:t>
      </w:r>
    </w:p>
    <w:p>
      <w:pPr>
        <w:ind w:firstLine="720"/>
      </w:pPr>
      <w:r>
        <w:rPr>
          <w:b/>
          <w:bCs/>
        </w:rPr>
        <w:t>Nhược điểm</w:t>
      </w:r>
    </w:p>
    <w:p>
      <w:pPr>
        <w:pStyle w:val="32"/>
        <w:numPr>
          <w:ilvl w:val="0"/>
          <w:numId w:val="15"/>
        </w:numPr>
      </w:pPr>
      <w:r>
        <w:t>Quá trình xây dựng cơ sở dữ liệu còn gặp một số hạn chế nhất định dẫn đến việc xử lý trong lập trình bị phức tạp hơn.</w:t>
      </w:r>
    </w:p>
    <w:p>
      <w:pPr>
        <w:pStyle w:val="32"/>
        <w:numPr>
          <w:ilvl w:val="0"/>
          <w:numId w:val="15"/>
        </w:numPr>
      </w:pPr>
      <w:r>
        <w:t>Giao diện còn khá đơn giản.</w:t>
      </w:r>
    </w:p>
    <w:p>
      <w:pPr>
        <w:pStyle w:val="32"/>
        <w:numPr>
          <w:ilvl w:val="0"/>
          <w:numId w:val="15"/>
        </w:numPr>
      </w:pPr>
      <w:r>
        <w:t>Tính bảo mật còn yếu.</w:t>
      </w:r>
    </w:p>
    <w:p>
      <w:pPr>
        <w:pStyle w:val="32"/>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2"/>
        <w:numPr>
          <w:ilvl w:val="0"/>
          <w:numId w:val="15"/>
        </w:numPr>
      </w:pPr>
      <w:r>
        <w:t>Tăng cường bảo mật tối đa, mã hóa dữ liệu.</w:t>
      </w:r>
    </w:p>
    <w:p>
      <w:pPr>
        <w:pStyle w:val="32"/>
        <w:numPr>
          <w:ilvl w:val="0"/>
          <w:numId w:val="15"/>
        </w:numPr>
      </w:pPr>
      <w:r>
        <w:t>Cải tiến về mặt chức năng, thêm một số chức năng mới</w:t>
      </w:r>
    </w:p>
    <w:p>
      <w:pPr>
        <w:pStyle w:val="32"/>
        <w:numPr>
          <w:ilvl w:val="0"/>
          <w:numId w:val="15"/>
        </w:numPr>
      </w:pPr>
      <w:r>
        <w:t>Kiểm tra kỹ hơn về mặt lỗi chương trình</w:t>
      </w:r>
    </w:p>
    <w:p>
      <w:pPr>
        <w:pStyle w:val="32"/>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en-US"/>
        </w:rPr>
      </w:pPr>
      <w:r>
        <w:rPr>
          <w:lang w:val="fr-FR"/>
        </w:rPr>
        <w:t xml:space="preserve"> Tài liệu bài giảng các môn học : Phân tích yêu cầu phần mềm, Lập trình web, Lập trình thiết bị di động – Khoa CNTT &amp; TT – Trường Đại học Cần Thơ</w:t>
      </w:r>
    </w:p>
    <w:p>
      <w:pPr>
        <w:rPr>
          <w:lang w:val="en-US"/>
        </w:rPr>
      </w:pPr>
      <w:r>
        <w:rPr>
          <w:lang w:val="en-US"/>
        </w:rPr>
        <w:t xml:space="preserve"> Lê Nguyên Thức -  </w:t>
      </w:r>
      <w:r>
        <w:rPr>
          <w:rFonts w:hint="default"/>
          <w:lang w:val="en-US"/>
        </w:rPr>
        <w:t xml:space="preserve">Nghiên </w:t>
      </w:r>
      <w:r>
        <w:rPr>
          <w:lang w:val="en-US"/>
        </w:rPr>
        <w:t>cứu hệ thống điểm danh bằng thẻ - Đại học Cần Thơ - Năm 2017.</w:t>
      </w:r>
    </w:p>
    <w:p>
      <w:pPr>
        <w:rPr>
          <w:lang w:val="en-US"/>
        </w:rPr>
      </w:pPr>
      <w:r>
        <w:rPr>
          <w:lang w:val="en-US"/>
        </w:rPr>
        <w:t xml:space="preserve"> Lập trình Arduino - </w:t>
      </w:r>
      <w:r>
        <w:rPr>
          <w:color w:val="auto"/>
          <w:u w:val="none"/>
          <w:lang w:val="en-US"/>
        </w:rPr>
        <w:t>www.arduino.vn</w:t>
      </w:r>
    </w:p>
    <w:p>
      <w:r>
        <w:rPr>
          <w:lang w:val="en-US"/>
        </w:rPr>
        <w:t xml:space="preserve"> Lập trình web - </w:t>
      </w:r>
      <w:r>
        <w:rPr>
          <w:rFonts w:hint="default"/>
          <w:lang w:val="en-US"/>
        </w:rPr>
        <w:t>www.w3schools.com</w:t>
      </w:r>
      <w:r>
        <w:br w:type="page"/>
      </w:r>
    </w:p>
    <w:p/>
    <w:p>
      <w:pPr>
        <w:pStyle w:val="2"/>
      </w:pPr>
      <w:bookmarkStart w:id="96" w:name="_Toc3238"/>
      <w:r>
        <w:t>PHỤ LỤC </w:t>
      </w:r>
      <w:bookmarkEnd w:id="96"/>
    </w:p>
    <w:p>
      <w:pPr>
        <w:spacing w:before="0" w:after="160" w:line="259" w:lineRule="auto"/>
        <w:jc w:val="left"/>
      </w:pPr>
      <w:bookmarkStart w:id="97" w:name="_Toc80698503"/>
      <w:bookmarkEnd w:id="97"/>
    </w:p>
    <w:sectPr>
      <w:footerReference r:id="rId9" w:type="default"/>
      <w:pgSz w:w="12240" w:h="15840"/>
      <w:pgMar w:top="1134" w:right="1134" w:bottom="1134" w:left="1701"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1-07T15:46:00Z" w:initials="NN">
    <w:p w14:paraId="71963F2C">
      <w:pPr>
        <w:pStyle w:val="9"/>
      </w:pPr>
      <w:r>
        <w:t>Viết kiểm thử cho các chức năng quan trọng hơn: vd chức năng quét thẻ và thanh toán,…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963F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NGEL TEARS">
    <w:panose1 w:val="02000400000000000000"/>
    <w:charset w:val="00"/>
    <w:family w:val="auto"/>
    <w:pitch w:val="default"/>
    <w:sig w:usb0="0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E91DEC"/>
    <w:rsid w:val="2B553CC5"/>
    <w:rsid w:val="2D77150A"/>
    <w:rsid w:val="2DD36595"/>
    <w:rsid w:val="2EA37ACE"/>
    <w:rsid w:val="2EEF7D98"/>
    <w:rsid w:val="301856E3"/>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F9D48C2"/>
    <w:rsid w:val="500E552E"/>
    <w:rsid w:val="50F313E6"/>
    <w:rsid w:val="51A7475D"/>
    <w:rsid w:val="52BC394C"/>
    <w:rsid w:val="533B27C1"/>
    <w:rsid w:val="566C00E3"/>
    <w:rsid w:val="5776611D"/>
    <w:rsid w:val="5BC07A5B"/>
    <w:rsid w:val="5C7576E0"/>
    <w:rsid w:val="5C7938FB"/>
    <w:rsid w:val="5CB0036D"/>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E1CE4"/>
    <w:rsid w:val="713C3F5E"/>
    <w:rsid w:val="717D2F84"/>
    <w:rsid w:val="7473775A"/>
    <w:rsid w:val="74A4106D"/>
    <w:rsid w:val="760D6FC4"/>
    <w:rsid w:val="765372DD"/>
    <w:rsid w:val="76CC171E"/>
    <w:rsid w:val="774C0059"/>
    <w:rsid w:val="77596C65"/>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5"/>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6"/>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7"/>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8"/>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1"/>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9"/>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9"/>
    <w:semiHidden/>
    <w:unhideWhenUsed/>
    <w:qFormat/>
    <w:uiPriority w:val="99"/>
    <w:pPr>
      <w:spacing w:line="240" w:lineRule="auto"/>
    </w:pPr>
    <w:rPr>
      <w:sz w:val="20"/>
      <w:szCs w:val="20"/>
    </w:rPr>
  </w:style>
  <w:style w:type="paragraph" w:styleId="10">
    <w:name w:val="annotation subject"/>
    <w:basedOn w:val="9"/>
    <w:next w:val="9"/>
    <w:link w:val="40"/>
    <w:semiHidden/>
    <w:unhideWhenUsed/>
    <w:qFormat/>
    <w:uiPriority w:val="99"/>
    <w:rPr>
      <w:b/>
      <w:bCs/>
    </w:rPr>
  </w:style>
  <w:style w:type="paragraph" w:styleId="11">
    <w:name w:val="footer"/>
    <w:basedOn w:val="1"/>
    <w:link w:val="31"/>
    <w:unhideWhenUsed/>
    <w:qFormat/>
    <w:uiPriority w:val="99"/>
    <w:pPr>
      <w:tabs>
        <w:tab w:val="center" w:pos="4680"/>
        <w:tab w:val="right" w:pos="9360"/>
      </w:tabs>
    </w:pPr>
  </w:style>
  <w:style w:type="paragraph" w:styleId="12">
    <w:name w:val="header"/>
    <w:basedOn w:val="1"/>
    <w:link w:val="30"/>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4"/>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Strong"/>
    <w:basedOn w:val="19"/>
    <w:qFormat/>
    <w:uiPriority w:val="22"/>
    <w:rPr>
      <w:b/>
      <w:bCs/>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6">
    <w:name w:val="Heading 2 Char"/>
    <w:basedOn w:val="19"/>
    <w:link w:val="3"/>
    <w:qFormat/>
    <w:uiPriority w:val="9"/>
    <w:rPr>
      <w:rFonts w:ascii="Times New Roman" w:hAnsi="Times New Roman" w:eastAsiaTheme="majorEastAsia" w:cstheme="majorBidi"/>
      <w:b/>
      <w:sz w:val="32"/>
      <w:szCs w:val="26"/>
    </w:rPr>
  </w:style>
  <w:style w:type="character" w:customStyle="1" w:styleId="27">
    <w:name w:val="Heading 3 Char"/>
    <w:basedOn w:val="19"/>
    <w:link w:val="4"/>
    <w:qFormat/>
    <w:uiPriority w:val="9"/>
    <w:rPr>
      <w:rFonts w:ascii="Times New Roman" w:hAnsi="Times New Roman" w:eastAsiaTheme="majorEastAsia" w:cstheme="majorBidi"/>
      <w:b/>
      <w:iCs/>
      <w:sz w:val="28"/>
      <w:szCs w:val="24"/>
    </w:rPr>
  </w:style>
  <w:style w:type="character" w:customStyle="1" w:styleId="28">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9">
    <w:name w:val="Body Text Indent 2 Char"/>
    <w:basedOn w:val="19"/>
    <w:link w:val="7"/>
    <w:qFormat/>
    <w:uiPriority w:val="0"/>
    <w:rPr>
      <w:rFonts w:ascii="Arial" w:hAnsi="Arial" w:eastAsia="Times New Roman" w:cs="Times New Roman"/>
      <w:sz w:val="24"/>
      <w:szCs w:val="20"/>
    </w:rPr>
  </w:style>
  <w:style w:type="character" w:customStyle="1" w:styleId="30">
    <w:name w:val="Header Char"/>
    <w:basedOn w:val="19"/>
    <w:link w:val="12"/>
    <w:qFormat/>
    <w:uiPriority w:val="99"/>
    <w:rPr>
      <w:rFonts w:ascii="Times New Roman" w:hAnsi="Times New Roman" w:eastAsia="Times New Roman" w:cs="Times New Roman"/>
      <w:sz w:val="24"/>
      <w:szCs w:val="24"/>
    </w:rPr>
  </w:style>
  <w:style w:type="character" w:customStyle="1" w:styleId="31">
    <w:name w:val="Footer Char"/>
    <w:basedOn w:val="19"/>
    <w:link w:val="11"/>
    <w:qFormat/>
    <w:uiPriority w:val="99"/>
    <w:rPr>
      <w:rFonts w:ascii="Times New Roman" w:hAnsi="Times New Roman" w:eastAsia="Times New Roman" w:cs="Times New Roman"/>
      <w:sz w:val="24"/>
      <w:szCs w:val="24"/>
    </w:rPr>
  </w:style>
  <w:style w:type="paragraph" w:styleId="32">
    <w:name w:val="List Paragraph"/>
    <w:basedOn w:val="1"/>
    <w:qFormat/>
    <w:uiPriority w:val="34"/>
    <w:pPr>
      <w:ind w:left="720"/>
      <w:contextualSpacing/>
    </w:pPr>
  </w:style>
  <w:style w:type="paragraph" w:styleId="33">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4">
    <w:name w:val="Title Char"/>
    <w:basedOn w:val="19"/>
    <w:link w:val="15"/>
    <w:qFormat/>
    <w:uiPriority w:val="0"/>
    <w:rPr>
      <w:rFonts w:ascii="Times New Roman" w:hAnsi="Times New Roman" w:eastAsia="Times New Roman" w:cs="Times New Roman"/>
      <w:b/>
      <w:bCs/>
      <w:sz w:val="28"/>
      <w:szCs w:val="28"/>
    </w:rPr>
  </w:style>
  <w:style w:type="character" w:customStyle="1" w:styleId="35">
    <w:name w:val="apple-converted-space"/>
    <w:qFormat/>
    <w:uiPriority w:val="0"/>
  </w:style>
  <w:style w:type="table" w:customStyle="1" w:styleId="36">
    <w:name w:val="Table Grid1"/>
    <w:basedOn w:val="23"/>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7">
    <w:name w:val="Table Contents"/>
    <w:basedOn w:val="1"/>
    <w:qFormat/>
    <w:uiPriority w:val="0"/>
    <w:pPr>
      <w:suppressLineNumbers/>
    </w:pPr>
  </w:style>
  <w:style w:type="paragraph" w:customStyle="1" w:styleId="38">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9">
    <w:name w:val="Comment Text Char"/>
    <w:basedOn w:val="19"/>
    <w:link w:val="9"/>
    <w:semiHidden/>
    <w:qFormat/>
    <w:uiPriority w:val="99"/>
    <w:rPr>
      <w:rFonts w:eastAsia="Times New Roman"/>
      <w:lang w:eastAsia="en-US"/>
    </w:rPr>
  </w:style>
  <w:style w:type="character" w:customStyle="1" w:styleId="40">
    <w:name w:val="Comment Subject Char"/>
    <w:basedOn w:val="39"/>
    <w:link w:val="10"/>
    <w:semiHidden/>
    <w:qFormat/>
    <w:uiPriority w:val="99"/>
    <w:rPr>
      <w:rFonts w:eastAsia="Times New Roman"/>
      <w:b/>
      <w:bCs/>
      <w:lang w:eastAsia="en-US"/>
    </w:rPr>
  </w:style>
  <w:style w:type="character" w:customStyle="1" w:styleId="41">
    <w:name w:val="Balloon Text Char"/>
    <w:basedOn w:val="19"/>
    <w:link w:val="6"/>
    <w:semiHidden/>
    <w:qFormat/>
    <w:uiPriority w:val="99"/>
    <w:rPr>
      <w:rFonts w:ascii="Segoe UI" w:hAnsi="Segoe UI" w:eastAsia="Times New Roman" w:cs="Segoe UI"/>
      <w:sz w:val="18"/>
      <w:szCs w:val="18"/>
      <w:lang w:eastAsia="en-US"/>
    </w:rPr>
  </w:style>
  <w:style w:type="paragraph" w:customStyle="1" w:styleId="42">
    <w:name w:val="hinh"/>
    <w:basedOn w:val="1"/>
    <w:link w:val="43"/>
    <w:qFormat/>
    <w:uiPriority w:val="0"/>
    <w:pPr>
      <w:jc w:val="center"/>
    </w:pPr>
  </w:style>
  <w:style w:type="character" w:customStyle="1" w:styleId="43">
    <w:name w:val="hinh Char"/>
    <w:link w:val="42"/>
    <w:qFormat/>
    <w:uiPriority w:val="0"/>
  </w:style>
  <w:style w:type="paragraph" w:customStyle="1" w:styleId="44">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GIF"/><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2</TotalTime>
  <ScaleCrop>false</ScaleCrop>
  <LinksUpToDate>false</LinksUpToDate>
  <CharactersWithSpaces>53227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khai pham</cp:lastModifiedBy>
  <cp:lastPrinted>2017-12-30T05:43:00Z</cp:lastPrinted>
  <dcterms:modified xsi:type="dcterms:W3CDTF">2018-11-11T19:34:32Z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