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AMQP Message Structure for MET-SWIM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The original working copy of this document is https://github.com/iblsoft/swimdemo/blob/main/MET-SWIM-AMQP-Guidance.md</w:t>
      </w:r>
    </w:p>
    <w:bookmarkStart w:id="9" w:name="version-history"/>
    <w:p>
      <w:pPr>
        <w:pStyle w:val="Heading1"/>
      </w:pPr>
      <w:r>
        <w:rPr>
          <w:rStyle w:val="SectionNumber"/>
        </w:rPr>
        <w:t xml:space="preserve">1</w:t>
      </w:r>
      <w:r>
        <w:tab/>
      </w:r>
      <w:r>
        <w:t xml:space="preserve">Version History</w:t>
      </w:r>
    </w:p>
    <w:tbl>
      <w:tblPr>
        <w:tblStyle w:val="Table"/>
        <w:tblW w:type="pct" w:w="5000"/>
        <w:tblLayout w:type="fixed"/>
        <w:tblLook w:firstRow="1" w:lastRow="0" w:firstColumn="0" w:lastColumn="0" w:noHBand="0" w:noVBand="0" w:val="0020"/>
      </w:tblPr>
      <w:tblGrid>
        <w:gridCol w:w="2227"/>
        <w:gridCol w:w="1485"/>
        <w:gridCol w:w="2227"/>
        <w:gridCol w:w="1980"/>
      </w:tblGrid>
      <w:tr>
        <w:trPr>
          <w:tblHeader w:val="on"/>
        </w:trPr>
        <w:tc>
          <w:tcPr/>
          <w:p>
            <w:pPr>
              <w:pStyle w:val="Compact"/>
            </w:pPr>
            <w:r>
              <w:t xml:space="preserve">Version</w:t>
            </w:r>
          </w:p>
        </w:tc>
        <w:tc>
          <w:tcPr/>
          <w:p>
            <w:pPr>
              <w:pStyle w:val="Compact"/>
            </w:pPr>
            <w:r>
              <w:t xml:space="preserve">Date</w:t>
            </w:r>
          </w:p>
        </w:tc>
        <w:tc>
          <w:tcPr/>
          <w:p>
            <w:pPr>
              <w:pStyle w:val="Compact"/>
            </w:pPr>
            <w:r>
              <w:t xml:space="preserve">Changes</w:t>
            </w:r>
          </w:p>
        </w:tc>
        <w:tc>
          <w:tcPr/>
          <w:p>
            <w:pPr>
              <w:pStyle w:val="Compact"/>
            </w:pPr>
            <w:r>
              <w:t xml:space="preserve">Author</w:t>
            </w:r>
          </w:p>
        </w:tc>
      </w:tr>
      <w:tr>
        <w:tc>
          <w:tcPr/>
          <w:p>
            <w:pPr>
              <w:pStyle w:val="Compact"/>
            </w:pPr>
            <w:r>
              <w:t xml:space="preserve">1.0-draft</w:t>
            </w:r>
          </w:p>
        </w:tc>
        <w:tc>
          <w:tcPr/>
          <w:p>
            <w:pPr>
              <w:pStyle w:val="Compact"/>
            </w:pPr>
            <w:r>
              <w:t xml:space="preserve">2025-06</w:t>
            </w:r>
          </w:p>
        </w:tc>
        <w:tc>
          <w:tcPr/>
          <w:p>
            <w:pPr>
              <w:pStyle w:val="Compact"/>
            </w:pPr>
            <w:r>
              <w:t xml:space="preserve">Initial draft specification</w:t>
            </w:r>
          </w:p>
        </w:tc>
        <w:tc>
          <w:tcPr/>
          <w:p>
            <w:pPr>
              <w:pStyle w:val="Compact"/>
            </w:pPr>
            <w:r>
              <w:t xml:space="preserve">EUROCONTROL MET3SG Task Team on Service Architecture</w:t>
            </w:r>
          </w:p>
        </w:tc>
      </w:tr>
    </w:tbl>
    <w:bookmarkEnd w:id="9"/>
    <w:bookmarkStart w:id="10" w:name="abstract"/>
    <w:p>
      <w:pPr>
        <w:pStyle w:val="Heading1"/>
      </w:pPr>
      <w:r>
        <w:rPr>
          <w:rStyle w:val="SectionNumber"/>
        </w:rPr>
        <w:t xml:space="preserve">2</w:t>
      </w:r>
      <w:r>
        <w:tab/>
      </w:r>
      <w:r>
        <w:t xml:space="preserve">Abstract</w:t>
      </w:r>
    </w:p>
    <w:p>
      <w:pPr>
        <w:pStyle w:val="FirstParagraph"/>
      </w:pPr>
      <w:r>
        <w:t xml:space="preserve">This guidance document defines the message structure and properties for AMQP 1.0 messages used in the MET-SWIM (Meteorological System Wide Information Management) implementation of the European Union Common Project Regulation (CP1). It provides guidance for developers and organizations implementing meteorological OPMET data publishing systems using AMQP interfaces.</w:t>
      </w:r>
    </w:p>
    <w:p>
      <w:pPr>
        <w:pStyle w:val="BodyText"/>
      </w:pPr>
      <w:r>
        <w:t xml:space="preserve">The guidance is developed and maintained by the EUROCONTROL MET3SG Task Team on Service Architecture.</w:t>
      </w:r>
    </w:p>
    <w:bookmarkEnd w:id="10"/>
    <w:bookmarkStart w:id="17" w:name="introduction"/>
    <w:p>
      <w:pPr>
        <w:pStyle w:val="Heading1"/>
      </w:pPr>
      <w:r>
        <w:rPr>
          <w:rStyle w:val="SectionNumber"/>
        </w:rPr>
        <w:t xml:space="preserve">3</w:t>
      </w:r>
      <w:r>
        <w:tab/>
      </w:r>
      <w:r>
        <w:t xml:space="preserve">Introduction</w:t>
      </w:r>
    </w:p>
    <w:bookmarkStart w:id="11" w:name="background"/>
    <w:p>
      <w:pPr>
        <w:pStyle w:val="Heading2"/>
      </w:pPr>
      <w:r>
        <w:rPr>
          <w:rStyle w:val="SectionNumber"/>
        </w:rPr>
        <w:t xml:space="preserve">3.1</w:t>
      </w:r>
      <w:r>
        <w:tab/>
      </w:r>
      <w:r>
        <w:t xml:space="preserve">Background</w:t>
      </w:r>
    </w:p>
    <w:p>
      <w:pPr>
        <w:pStyle w:val="FirstParagraph"/>
      </w:pPr>
      <w:r>
        <w:t xml:space="preserve">The implementation of MET-SWIM under EU Common Project Regulation (CP1) requires standardized interfaces for the exchange of meteorological data. While EUROCONTROL has published service definitions for SWIM services, there is currently a lack of detailed standardization regarding the specific AMQP message properties and application properties to be used.</w:t>
      </w:r>
    </w:p>
    <w:p>
      <w:pPr>
        <w:pStyle w:val="BodyText"/>
      </w:pPr>
      <w:r>
        <w:t xml:space="preserve">This specification addresses this gap by defining a standard approach for AMQP message structure, ensuring interoperability between different organizations and systems implementing MET-SWIM services.</w:t>
      </w:r>
    </w:p>
    <w:p>
      <w:pPr>
        <w:pStyle w:val="BodyText"/>
      </w:pPr>
      <w:r>
        <w:t xml:space="preserve">This specification is inspired by the WMO WIS2 Notification Message standard while being tailored to the specific requirements of MET-SWIM and the European aviation meteorological community.</w:t>
      </w:r>
    </w:p>
    <w:bookmarkEnd w:id="11"/>
    <w:bookmarkStart w:id="12" w:name="objectives"/>
    <w:p>
      <w:pPr>
        <w:pStyle w:val="Heading2"/>
      </w:pPr>
      <w:r>
        <w:rPr>
          <w:rStyle w:val="SectionNumber"/>
        </w:rPr>
        <w:t xml:space="preserve">3.2</w:t>
      </w:r>
      <w:r>
        <w:tab/>
      </w:r>
      <w:r>
        <w:t xml:space="preserve">Objectives</w:t>
      </w:r>
    </w:p>
    <w:p>
      <w:pPr>
        <w:pStyle w:val="Compact"/>
        <w:numPr>
          <w:ilvl w:val="0"/>
          <w:numId w:val="1001"/>
        </w:numPr>
      </w:pPr>
      <w:r>
        <w:t xml:space="preserve">Standardize AMQP message properties for meteorological data exchange</w:t>
      </w:r>
    </w:p>
    <w:p>
      <w:pPr>
        <w:pStyle w:val="Compact"/>
        <w:numPr>
          <w:ilvl w:val="0"/>
          <w:numId w:val="1001"/>
        </w:numPr>
      </w:pPr>
      <w:r>
        <w:t xml:space="preserve">Enable efficient filtering of messages</w:t>
      </w:r>
    </w:p>
    <w:p>
      <w:pPr>
        <w:pStyle w:val="Compact"/>
        <w:numPr>
          <w:ilvl w:val="0"/>
          <w:numId w:val="1001"/>
        </w:numPr>
      </w:pPr>
      <w:r>
        <w:t xml:space="preserve">Ensure interoperability between different MET-SWIM implementations</w:t>
      </w:r>
    </w:p>
    <w:p>
      <w:pPr>
        <w:pStyle w:val="Compact"/>
        <w:numPr>
          <w:ilvl w:val="0"/>
          <w:numId w:val="1001"/>
        </w:numPr>
      </w:pPr>
      <w:r>
        <w:t xml:space="preserve">Provide forward compatibility for future meteorological data types beyond CP1</w:t>
      </w:r>
    </w:p>
    <w:bookmarkEnd w:id="12"/>
    <w:bookmarkStart w:id="16" w:name="authors"/>
    <w:p>
      <w:pPr>
        <w:pStyle w:val="Heading2"/>
      </w:pPr>
      <w:r>
        <w:rPr>
          <w:rStyle w:val="SectionNumber"/>
        </w:rPr>
        <w:t xml:space="preserve">3.3</w:t>
      </w:r>
      <w:r>
        <w:tab/>
      </w:r>
      <w:r>
        <w:t xml:space="preserve">Authors</w:t>
      </w:r>
    </w:p>
    <w:p>
      <w:pPr>
        <w:pStyle w:val="FirstParagraph"/>
      </w:pPr>
      <w:r>
        <w:t xml:space="preserve">This specification is developed and maintained by the</w:t>
      </w:r>
      <w:r>
        <w:t xml:space="preserve"> </w:t>
      </w:r>
      <w:r>
        <w:rPr>
          <w:b/>
          <w:bCs/>
        </w:rPr>
        <w:t xml:space="preserve">EUROCONTROL MET3SG Task Team on Service Architecture</w:t>
      </w:r>
      <w:r>
        <w:t xml:space="preserve">.</w:t>
      </w:r>
    </w:p>
    <w:p>
      <w:pPr>
        <w:pStyle w:val="BodyText"/>
      </w:pPr>
      <w:r>
        <w:t xml:space="preserve">Contributions to this specification:</w:t>
      </w:r>
    </w:p>
    <w:p>
      <w:pPr>
        <w:pStyle w:val="Compact"/>
        <w:numPr>
          <w:ilvl w:val="0"/>
          <w:numId w:val="1002"/>
        </w:numPr>
      </w:pPr>
      <w:r>
        <w:rPr>
          <w:b/>
          <w:bCs/>
        </w:rPr>
        <w:t xml:space="preserve">Michal Weis</w:t>
      </w:r>
      <w:r>
        <w:t xml:space="preserve"> </w:t>
      </w:r>
      <w:r>
        <w:t xml:space="preserve">(</w:t>
      </w:r>
      <w:hyperlink r:id="rId13">
        <w:r>
          <w:rPr>
            <w:rStyle w:val="Hyperlink"/>
          </w:rPr>
          <w:t xml:space="preserve">Michal.Weis@iblsoft.com</w:t>
        </w:r>
      </w:hyperlink>
      <w:r>
        <w:t xml:space="preserve">)</w:t>
      </w:r>
    </w:p>
    <w:p>
      <w:pPr>
        <w:pStyle w:val="Compact"/>
        <w:numPr>
          <w:ilvl w:val="1"/>
          <w:numId w:val="1003"/>
        </w:numPr>
      </w:pPr>
      <w:r>
        <w:t xml:space="preserve">The original proposal of adapting WIS 2 WNM notification metadata to AMQP application properties.</w:t>
      </w:r>
    </w:p>
    <w:p>
      <w:pPr>
        <w:pStyle w:val="Compact"/>
        <w:numPr>
          <w:ilvl w:val="0"/>
          <w:numId w:val="1002"/>
        </w:numPr>
      </w:pPr>
      <w:r>
        <w:rPr>
          <w:b/>
          <w:bCs/>
        </w:rPr>
        <w:t xml:space="preserve">Boris Burger</w:t>
      </w:r>
      <w:r>
        <w:t xml:space="preserve"> </w:t>
      </w:r>
      <w:r>
        <w:t xml:space="preserve">(</w:t>
      </w:r>
      <w:hyperlink r:id="rId14">
        <w:r>
          <w:rPr>
            <w:rStyle w:val="Hyperlink"/>
          </w:rPr>
          <w:t xml:space="preserve">Boris.Burger@iblsoft.com</w:t>
        </w:r>
      </w:hyperlink>
      <w:r>
        <w:t xml:space="preserve">)</w:t>
      </w:r>
    </w:p>
    <w:p>
      <w:pPr>
        <w:pStyle w:val="Compact"/>
        <w:numPr>
          <w:ilvl w:val="1"/>
          <w:numId w:val="1004"/>
        </w:numPr>
      </w:pPr>
      <w:r>
        <w:t xml:space="preserve">Alignment with AMQP and WNM specifications.</w:t>
      </w:r>
    </w:p>
    <w:p>
      <w:pPr>
        <w:pStyle w:val="Compact"/>
        <w:numPr>
          <w:ilvl w:val="1"/>
          <w:numId w:val="1004"/>
        </w:numPr>
      </w:pPr>
      <w:r>
        <w:t xml:space="preserve">Relationship of message and application properties to IWXXM data model.</w:t>
      </w:r>
    </w:p>
    <w:p>
      <w:pPr>
        <w:pStyle w:val="Compact"/>
        <w:numPr>
          <w:ilvl w:val="0"/>
          <w:numId w:val="1002"/>
        </w:numPr>
      </w:pPr>
      <w:r>
        <w:rPr>
          <w:b/>
          <w:bCs/>
        </w:rPr>
        <w:t xml:space="preserve">Florian Dobener</w:t>
      </w:r>
      <w:r>
        <w:t xml:space="preserve"> </w:t>
      </w:r>
      <w:r>
        <w:t xml:space="preserve">(</w:t>
      </w:r>
      <w:hyperlink r:id="rId15">
        <w:r>
          <w:rPr>
            <w:rStyle w:val="Hyperlink"/>
          </w:rPr>
          <w:t xml:space="preserve">Florian.Dobener@dwd.de</w:t>
        </w:r>
      </w:hyperlink>
      <w:r>
        <w:t xml:space="preserve">)</w:t>
      </w:r>
    </w:p>
    <w:p>
      <w:pPr>
        <w:pStyle w:val="Compact"/>
        <w:numPr>
          <w:ilvl w:val="1"/>
          <w:numId w:val="1005"/>
        </w:numPr>
      </w:pPr>
      <w:r>
        <w:t xml:space="preserve">Structure of technical messages pertaining to the queues.</w:t>
      </w:r>
    </w:p>
    <w:bookmarkEnd w:id="16"/>
    <w:bookmarkEnd w:id="17"/>
    <w:bookmarkStart w:id="20" w:name="scope"/>
    <w:p>
      <w:pPr>
        <w:pStyle w:val="Heading1"/>
      </w:pPr>
      <w:r>
        <w:rPr>
          <w:rStyle w:val="SectionNumber"/>
        </w:rPr>
        <w:t xml:space="preserve">4</w:t>
      </w:r>
      <w:r>
        <w:tab/>
      </w:r>
      <w:r>
        <w:t xml:space="preserve">Scope</w:t>
      </w:r>
    </w:p>
    <w:bookmarkStart w:id="18" w:name="current-scope-cp1"/>
    <w:p>
      <w:pPr>
        <w:pStyle w:val="Heading2"/>
      </w:pPr>
      <w:r>
        <w:rPr>
          <w:rStyle w:val="SectionNumber"/>
        </w:rPr>
        <w:t xml:space="preserve">4.1</w:t>
      </w:r>
      <w:r>
        <w:tab/>
      </w:r>
      <w:r>
        <w:t xml:space="preserve">Current Scope (CP1)</w:t>
      </w:r>
    </w:p>
    <w:p>
      <w:pPr>
        <w:pStyle w:val="FirstParagraph"/>
      </w:pPr>
      <w:r>
        <w:t xml:space="preserve">This specification currently covers the following meteorological report types as defined in ICAO Annex 3:</w:t>
      </w:r>
    </w:p>
    <w:p>
      <w:pPr>
        <w:pStyle w:val="Compact"/>
        <w:numPr>
          <w:ilvl w:val="0"/>
          <w:numId w:val="1006"/>
        </w:numPr>
      </w:pPr>
      <w:r>
        <w:t xml:space="preserve">METAR</w:t>
      </w:r>
    </w:p>
    <w:p>
      <w:pPr>
        <w:pStyle w:val="Compact"/>
        <w:numPr>
          <w:ilvl w:val="0"/>
          <w:numId w:val="1006"/>
        </w:numPr>
      </w:pPr>
      <w:r>
        <w:t xml:space="preserve">SPECI</w:t>
      </w:r>
    </w:p>
    <w:p>
      <w:pPr>
        <w:pStyle w:val="Compact"/>
        <w:numPr>
          <w:ilvl w:val="0"/>
          <w:numId w:val="1006"/>
        </w:numPr>
      </w:pPr>
      <w:r>
        <w:t xml:space="preserve">TAF</w:t>
      </w:r>
    </w:p>
    <w:p>
      <w:pPr>
        <w:pStyle w:val="Compact"/>
        <w:numPr>
          <w:ilvl w:val="0"/>
          <w:numId w:val="1006"/>
        </w:numPr>
      </w:pPr>
      <w:r>
        <w:t xml:space="preserve">SIGMET</w:t>
      </w:r>
    </w:p>
    <w:bookmarkEnd w:id="18"/>
    <w:bookmarkStart w:id="19" w:name="future-scope"/>
    <w:p>
      <w:pPr>
        <w:pStyle w:val="Heading2"/>
      </w:pPr>
      <w:r>
        <w:rPr>
          <w:rStyle w:val="SectionNumber"/>
        </w:rPr>
        <w:t xml:space="preserve">4.2</w:t>
      </w:r>
      <w:r>
        <w:tab/>
      </w:r>
      <w:r>
        <w:t xml:space="preserve">Future Scope</w:t>
      </w:r>
    </w:p>
    <w:p>
      <w:pPr>
        <w:pStyle w:val="FirstParagraph"/>
      </w:pPr>
      <w:r>
        <w:t xml:space="preserve">The specification is expected to accommodate future additions to data distributed using MET-SWIM publishing and subscription sservices including:</w:t>
      </w:r>
    </w:p>
    <w:p>
      <w:pPr>
        <w:pStyle w:val="Compact"/>
        <w:numPr>
          <w:ilvl w:val="0"/>
          <w:numId w:val="1007"/>
        </w:numPr>
      </w:pPr>
      <w:r>
        <w:t xml:space="preserve">Radar data</w:t>
      </w:r>
    </w:p>
    <w:p>
      <w:pPr>
        <w:pStyle w:val="Compact"/>
        <w:numPr>
          <w:ilvl w:val="0"/>
          <w:numId w:val="1007"/>
        </w:numPr>
      </w:pPr>
      <w:r>
        <w:t xml:space="preserve">Automated Weather Observing System (AWOS) data</w:t>
      </w:r>
    </w:p>
    <w:p>
      <w:pPr>
        <w:pStyle w:val="Compact"/>
        <w:numPr>
          <w:ilvl w:val="0"/>
          <w:numId w:val="1007"/>
        </w:numPr>
      </w:pPr>
      <w:r>
        <w:t xml:space="preserve">Model Output Statistics (MOS)</w:t>
      </w:r>
    </w:p>
    <w:p>
      <w:pPr>
        <w:pStyle w:val="Compact"/>
        <w:numPr>
          <w:ilvl w:val="0"/>
          <w:numId w:val="1007"/>
        </w:numPr>
      </w:pPr>
      <w:r>
        <w:t xml:space="preserve">Other value-added meteorological products</w:t>
      </w:r>
    </w:p>
    <w:bookmarkEnd w:id="19"/>
    <w:bookmarkEnd w:id="20"/>
    <w:bookmarkStart w:id="32" w:name="references"/>
    <w:p>
      <w:pPr>
        <w:pStyle w:val="Heading1"/>
      </w:pPr>
      <w:r>
        <w:rPr>
          <w:rStyle w:val="SectionNumber"/>
        </w:rPr>
        <w:t xml:space="preserve">5</w:t>
      </w:r>
      <w:r>
        <w:tab/>
      </w:r>
      <w:r>
        <w:t xml:space="preserve">References</w:t>
      </w:r>
    </w:p>
    <w:p>
      <w:pPr>
        <w:pStyle w:val="Compact"/>
        <w:numPr>
          <w:ilvl w:val="0"/>
          <w:numId w:val="1008"/>
        </w:numPr>
      </w:pPr>
      <w:hyperlink r:id="rId21">
        <w:r>
          <w:rPr>
            <w:rStyle w:val="Hyperlink"/>
          </w:rPr>
          <w:t xml:space="preserve">OASIS AMQP 1.0 Specification, Part 3: Messaging</w:t>
        </w:r>
      </w:hyperlink>
    </w:p>
    <w:p>
      <w:pPr>
        <w:pStyle w:val="Compact"/>
        <w:numPr>
          <w:ilvl w:val="0"/>
          <w:numId w:val="1008"/>
        </w:numPr>
      </w:pPr>
      <w:hyperlink r:id="rId22">
        <w:r>
          <w:rPr>
            <w:rStyle w:val="Hyperlink"/>
          </w:rPr>
          <w:t xml:space="preserve">AMQP Filter Expressions 1.0</w:t>
        </w:r>
      </w:hyperlink>
    </w:p>
    <w:p>
      <w:pPr>
        <w:pStyle w:val="Compact"/>
        <w:numPr>
          <w:ilvl w:val="0"/>
          <w:numId w:val="1008"/>
        </w:numPr>
      </w:pPr>
      <w:hyperlink r:id="rId23">
        <w:r>
          <w:rPr>
            <w:rStyle w:val="Hyperlink"/>
          </w:rPr>
          <w:t xml:space="preserve">EU Common Project Regulation (CP1)</w:t>
        </w:r>
      </w:hyperlink>
    </w:p>
    <w:p>
      <w:pPr>
        <w:pStyle w:val="Compact"/>
        <w:numPr>
          <w:ilvl w:val="0"/>
          <w:numId w:val="1008"/>
        </w:numPr>
      </w:pPr>
      <w:hyperlink r:id="rId24">
        <w:r>
          <w:rPr>
            <w:rStyle w:val="Hyperlink"/>
          </w:rPr>
          <w:t xml:space="preserve">WMO WIS 2.0 Overview</w:t>
        </w:r>
      </w:hyperlink>
    </w:p>
    <w:p>
      <w:pPr>
        <w:pStyle w:val="Compact"/>
        <w:numPr>
          <w:ilvl w:val="0"/>
          <w:numId w:val="1008"/>
        </w:numPr>
      </w:pPr>
      <w:hyperlink r:id="rId25">
        <w:r>
          <w:rPr>
            <w:rStyle w:val="Hyperlink"/>
          </w:rPr>
          <w:t xml:space="preserve">WMO WIS 2.0 Notification Message Standard</w:t>
        </w:r>
      </w:hyperlink>
    </w:p>
    <w:p>
      <w:pPr>
        <w:pStyle w:val="Compact"/>
        <w:numPr>
          <w:ilvl w:val="0"/>
          <w:numId w:val="1008"/>
        </w:numPr>
      </w:pPr>
      <w:hyperlink r:id="rId26">
        <w:r>
          <w:rPr>
            <w:rStyle w:val="Hyperlink"/>
          </w:rPr>
          <w:t xml:space="preserve">RFC 3339 - Date and Time on the Internet</w:t>
        </w:r>
      </w:hyperlink>
    </w:p>
    <w:p>
      <w:pPr>
        <w:pStyle w:val="Compact"/>
        <w:numPr>
          <w:ilvl w:val="0"/>
          <w:numId w:val="1008"/>
        </w:numPr>
      </w:pPr>
      <w:hyperlink r:id="rId27">
        <w:r>
          <w:rPr>
            <w:rStyle w:val="Hyperlink"/>
          </w:rPr>
          <w:t xml:space="preserve">ICAO Annex 3 - Meteorological Service for International Air Navigation</w:t>
        </w:r>
      </w:hyperlink>
    </w:p>
    <w:p>
      <w:pPr>
        <w:pStyle w:val="Compact"/>
        <w:numPr>
          <w:ilvl w:val="0"/>
          <w:numId w:val="1008"/>
        </w:numPr>
      </w:pPr>
      <w:hyperlink r:id="rId28">
        <w:r>
          <w:rPr>
            <w:rStyle w:val="Hyperlink"/>
          </w:rPr>
          <w:t xml:space="preserve">OGC API - Environmental Data Retrieval (EDR)</w:t>
        </w:r>
      </w:hyperlink>
    </w:p>
    <w:p>
      <w:pPr>
        <w:pStyle w:val="Compact"/>
        <w:numPr>
          <w:ilvl w:val="0"/>
          <w:numId w:val="1008"/>
        </w:numPr>
      </w:pPr>
      <w:hyperlink r:id="rId29">
        <w:r>
          <w:rPr>
            <w:rStyle w:val="Hyperlink"/>
          </w:rPr>
          <w:t xml:space="preserve">IWXXM METAR-SPECI Subscription and Request Service 1.0</w:t>
        </w:r>
      </w:hyperlink>
    </w:p>
    <w:p>
      <w:pPr>
        <w:pStyle w:val="Compact"/>
        <w:numPr>
          <w:ilvl w:val="0"/>
          <w:numId w:val="1008"/>
        </w:numPr>
      </w:pPr>
      <w:hyperlink r:id="rId30">
        <w:r>
          <w:rPr>
            <w:rStyle w:val="Hyperlink"/>
          </w:rPr>
          <w:t xml:space="preserve">IWXXM SIGMET Subscription and Request Service 1.0</w:t>
        </w:r>
      </w:hyperlink>
    </w:p>
    <w:p>
      <w:pPr>
        <w:pStyle w:val="Compact"/>
        <w:numPr>
          <w:ilvl w:val="0"/>
          <w:numId w:val="1008"/>
        </w:numPr>
      </w:pPr>
      <w:hyperlink r:id="rId31">
        <w:r>
          <w:rPr>
            <w:rStyle w:val="Hyperlink"/>
          </w:rPr>
          <w:t xml:space="preserve">IWXXM TAF Subscription and Request Service 1.0</w:t>
        </w:r>
      </w:hyperlink>
    </w:p>
    <w:bookmarkEnd w:id="32"/>
    <w:bookmarkStart w:id="33" w:name="amqp-message-structure-overview"/>
    <w:p>
      <w:pPr>
        <w:pStyle w:val="Heading1"/>
      </w:pPr>
      <w:r>
        <w:rPr>
          <w:rStyle w:val="SectionNumber"/>
        </w:rPr>
        <w:t xml:space="preserve">6</w:t>
      </w:r>
      <w:r>
        <w:tab/>
      </w:r>
      <w:r>
        <w:t xml:space="preserve">AMQP Message Structure Overview</w:t>
      </w:r>
    </w:p>
    <w:p>
      <w:pPr>
        <w:pStyle w:val="FirstParagraph"/>
      </w:pPr>
      <w:r>
        <w:t xml:space="preserve">An AMQP 1.0 message in MET-SWIM consists of the following components:</w:t>
      </w:r>
    </w:p>
    <w:p>
      <w:pPr>
        <w:pStyle w:val="Compact"/>
        <w:numPr>
          <w:ilvl w:val="0"/>
          <w:numId w:val="1009"/>
        </w:numPr>
      </w:pPr>
      <w:r>
        <w:rPr>
          <w:b/>
          <w:bCs/>
        </w:rPr>
        <w:t xml:space="preserve">Message Addressing</w:t>
      </w:r>
      <w:r>
        <w:t xml:space="preserve"> </w:t>
      </w:r>
      <w:r>
        <w:t xml:space="preserve">- Destination address using a hierarchical structure</w:t>
      </w:r>
    </w:p>
    <w:p>
      <w:pPr>
        <w:pStyle w:val="Compact"/>
        <w:numPr>
          <w:ilvl w:val="0"/>
          <w:numId w:val="1009"/>
        </w:numPr>
      </w:pPr>
      <w:r>
        <w:rPr>
          <w:b/>
          <w:bCs/>
        </w:rPr>
        <w:t xml:space="preserve">Message Header</w:t>
      </w:r>
      <w:r>
        <w:t xml:space="preserve"> </w:t>
      </w:r>
      <w:r>
        <w:t xml:space="preserve">- Priority and TTL settings</w:t>
      </w:r>
    </w:p>
    <w:p>
      <w:pPr>
        <w:pStyle w:val="Compact"/>
        <w:numPr>
          <w:ilvl w:val="0"/>
          <w:numId w:val="1009"/>
        </w:numPr>
      </w:pPr>
      <w:r>
        <w:rPr>
          <w:b/>
          <w:bCs/>
        </w:rPr>
        <w:t xml:space="preserve">Message Properties</w:t>
      </w:r>
      <w:r>
        <w:t xml:space="preserve"> </w:t>
      </w:r>
      <w:r>
        <w:t xml:space="preserve">- Standard AMQP properties including subject, content-type, etc.</w:t>
      </w:r>
    </w:p>
    <w:p>
      <w:pPr>
        <w:pStyle w:val="Compact"/>
        <w:numPr>
          <w:ilvl w:val="0"/>
          <w:numId w:val="1009"/>
        </w:numPr>
      </w:pPr>
      <w:r>
        <w:rPr>
          <w:b/>
          <w:bCs/>
        </w:rPr>
        <w:t xml:space="preserve">Application Properties</w:t>
      </w:r>
      <w:r>
        <w:t xml:space="preserve"> </w:t>
      </w:r>
      <w:r>
        <w:t xml:space="preserve">- Custom properties for meteorological data identification and filtering</w:t>
      </w:r>
    </w:p>
    <w:p>
      <w:pPr>
        <w:pStyle w:val="Compact"/>
        <w:numPr>
          <w:ilvl w:val="0"/>
          <w:numId w:val="1009"/>
        </w:numPr>
      </w:pPr>
      <w:r>
        <w:rPr>
          <w:b/>
          <w:bCs/>
        </w:rPr>
        <w:t xml:space="preserve">Message Payload</w:t>
      </w:r>
      <w:r>
        <w:t xml:space="preserve"> </w:t>
      </w:r>
      <w:r>
        <w:t xml:space="preserve">- The actual data (IWXXM XML).</w:t>
      </w:r>
    </w:p>
    <w:bookmarkEnd w:id="33"/>
    <w:bookmarkStart w:id="46" w:name="message-addressing"/>
    <w:p>
      <w:pPr>
        <w:pStyle w:val="Heading1"/>
      </w:pPr>
      <w:r>
        <w:rPr>
          <w:rStyle w:val="SectionNumber"/>
        </w:rPr>
        <w:t xml:space="preserve">7</w:t>
      </w:r>
      <w:r>
        <w:tab/>
      </w:r>
      <w:r>
        <w:t xml:space="preserve">Message Addressing</w:t>
      </w:r>
    </w:p>
    <w:bookmarkStart w:id="35" w:name="address-structure"/>
    <w:p>
      <w:pPr>
        <w:pStyle w:val="Heading2"/>
      </w:pPr>
      <w:r>
        <w:rPr>
          <w:rStyle w:val="SectionNumber"/>
        </w:rPr>
        <w:t xml:space="preserve">7.1</w:t>
      </w:r>
      <w:r>
        <w:tab/>
      </w:r>
      <w:r>
        <w:t xml:space="preserve">Address Structure</w:t>
      </w:r>
    </w:p>
    <w:p>
      <w:pPr>
        <w:pStyle w:val="FirstParagraph"/>
      </w:pPr>
      <w:r>
        <w:t xml:space="preserve">MET-SWIM uses a simplified three-level hierarchical structure for message addresses, inspired by the</w:t>
      </w:r>
      <w:r>
        <w:t xml:space="preserve"> </w:t>
      </w:r>
      <w:hyperlink r:id="rId34">
        <w:r>
          <w:rPr>
            <w:rStyle w:val="Hyperlink"/>
          </w:rPr>
          <w:t xml:space="preserve">WIS 2 Topic Hierarchy</w:t>
        </w:r>
      </w:hyperlink>
      <w:r>
        <w:t xml:space="preserve">.</w:t>
      </w:r>
    </w:p>
    <w:p>
      <w:pPr>
        <w:pStyle w:val="BodyText"/>
      </w:pPr>
      <w:r>
        <w:t xml:space="preserve">For meteorological data, the address structure is:</w:t>
      </w:r>
    </w:p>
    <w:p>
      <w:pPr>
        <w:pStyle w:val="SourceCode"/>
      </w:pPr>
      <w:r>
        <w:rPr>
          <w:rStyle w:val="VerbatimChar"/>
        </w:rPr>
        <w:t xml:space="preserve">weather.aviation.&lt;report-type&gt;</w:t>
      </w:r>
    </w:p>
    <w:p>
      <w:pPr>
        <w:pStyle w:val="FirstParagraph"/>
      </w:pPr>
      <w:r>
        <w:t xml:space="preserve">Where</w:t>
      </w:r>
      <w:r>
        <w:t xml:space="preserve"> </w:t>
      </w:r>
      <w:r>
        <w:rPr>
          <w:rStyle w:val="VerbatimChar"/>
        </w:rPr>
        <w:t xml:space="preserve">&lt;report-type&gt;</w:t>
      </w:r>
      <w:r>
        <w:t xml:space="preserve"> </w:t>
      </w:r>
      <w:r>
        <w:t xml:space="preserve">is one of:</w:t>
      </w:r>
    </w:p>
    <w:p>
      <w:pPr>
        <w:pStyle w:val="Compact"/>
        <w:numPr>
          <w:ilvl w:val="0"/>
          <w:numId w:val="1010"/>
        </w:numPr>
      </w:pPr>
      <w:r>
        <w:rPr>
          <w:rStyle w:val="VerbatimChar"/>
        </w:rPr>
        <w:t xml:space="preserve">metar</w:t>
      </w:r>
      <w:r>
        <w:t xml:space="preserve"> </w:t>
      </w:r>
      <w:r>
        <w:t xml:space="preserve">- for METAR and SPECI reports</w:t>
      </w:r>
    </w:p>
    <w:p>
      <w:pPr>
        <w:pStyle w:val="Compact"/>
        <w:numPr>
          <w:ilvl w:val="0"/>
          <w:numId w:val="1010"/>
        </w:numPr>
      </w:pPr>
      <w:r>
        <w:rPr>
          <w:rStyle w:val="VerbatimChar"/>
        </w:rPr>
        <w:t xml:space="preserve">taf</w:t>
      </w:r>
      <w:r>
        <w:t xml:space="preserve"> </w:t>
      </w:r>
      <w:r>
        <w:t xml:space="preserve">- for TAF reports</w:t>
      </w:r>
    </w:p>
    <w:p>
      <w:pPr>
        <w:pStyle w:val="Compact"/>
        <w:numPr>
          <w:ilvl w:val="0"/>
          <w:numId w:val="1010"/>
        </w:numPr>
      </w:pPr>
      <w:r>
        <w:rPr>
          <w:rStyle w:val="VerbatimChar"/>
        </w:rPr>
        <w:t xml:space="preserve">sigmet</w:t>
      </w:r>
      <w:r>
        <w:t xml:space="preserve"> </w:t>
      </w:r>
      <w:r>
        <w:t xml:space="preserve">- for SIGMET reports</w:t>
      </w:r>
    </w:p>
    <w:p>
      <w:pPr>
        <w:pStyle w:val="FirstParagraph"/>
      </w:pPr>
      <w:r>
        <w:t xml:space="preserve">Technical messages are delivered to the same addresses as the meteorological data they pertain to, but are distinguished by their message properties (see Section 11).</w:t>
      </w:r>
    </w:p>
    <w:bookmarkEnd w:id="35"/>
    <w:bookmarkStart w:id="36" w:name="relationship-to-wis-2-topic-hierarchy"/>
    <w:p>
      <w:pPr>
        <w:pStyle w:val="Heading2"/>
      </w:pPr>
      <w:r>
        <w:rPr>
          <w:rStyle w:val="SectionNumber"/>
        </w:rPr>
        <w:t xml:space="preserve">7.2</w:t>
      </w:r>
      <w:r>
        <w:tab/>
      </w:r>
      <w:r>
        <w:t xml:space="preserve">Relationship to WIS 2 Topic Hierarchy</w:t>
      </w:r>
    </w:p>
    <w:p>
      <w:pPr>
        <w:pStyle w:val="FirstParagraph"/>
      </w:pPr>
      <w:r>
        <w:t xml:space="preserve">The WIS 2 Topic Hierarchy defines a comprehensive structure for global weather data exchange:</w:t>
      </w:r>
    </w:p>
    <w:p>
      <w:pPr>
        <w:pStyle w:val="SourceCode"/>
      </w:pPr>
      <w:r>
        <w:rPr>
          <w:rStyle w:val="VerbatimChar"/>
        </w:rPr>
        <w:t xml:space="preserve">origin/a/wis2/{centre-id}/data/{data-policy}/{earth-system-discipline}/{...}</w:t>
      </w:r>
    </w:p>
    <w:p>
      <w:pPr>
        <w:pStyle w:val="FirstParagraph"/>
      </w:pPr>
      <w:r>
        <w:t xml:space="preserve">MET-SWIM simplifies this structure for the specific needs of aviation meteorological data exchange:</w:t>
      </w:r>
    </w:p>
    <w:p>
      <w:pPr>
        <w:numPr>
          <w:ilvl w:val="0"/>
          <w:numId w:val="1011"/>
        </w:numPr>
      </w:pPr>
      <w:r>
        <w:rPr>
          <w:b/>
          <w:bCs/>
        </w:rPr>
        <w:t xml:space="preserve">Simplified Structure</w:t>
      </w:r>
      <w:r>
        <w:t xml:space="preserve">: Instead of the full WIS 2 path, we use a concise three-level structure focusing on the domain (</w:t>
      </w:r>
      <w:r>
        <w:rPr>
          <w:rStyle w:val="VerbatimChar"/>
        </w:rPr>
        <w:t xml:space="preserve">weather</w:t>
      </w:r>
      <w:r>
        <w:t xml:space="preserve">), sub-domain (</w:t>
      </w:r>
      <w:r>
        <w:rPr>
          <w:rStyle w:val="VerbatimChar"/>
        </w:rPr>
        <w:t xml:space="preserve">aviation</w:t>
      </w:r>
      <w:r>
        <w:t xml:space="preserve">), and data type.</w:t>
      </w:r>
    </w:p>
    <w:p>
      <w:pPr>
        <w:numPr>
          <w:ilvl w:val="0"/>
          <w:numId w:val="1011"/>
        </w:numPr>
      </w:pPr>
      <w:r>
        <w:rPr>
          <w:b/>
          <w:bCs/>
        </w:rPr>
        <w:t xml:space="preserve">Aviation Focus</w:t>
      </w:r>
      <w:r>
        <w:t xml:space="preserve">: The WIS 2 weather/aviation hierarchy currently defines only</w:t>
      </w:r>
      <w:r>
        <w:t xml:space="preserve"> </w:t>
      </w:r>
      <w:r>
        <w:rPr>
          <w:rStyle w:val="VerbatimChar"/>
        </w:rPr>
        <w:t xml:space="preserve">metar</w:t>
      </w:r>
      <w:r>
        <w:t xml:space="preserve">,</w:t>
      </w:r>
      <w:r>
        <w:t xml:space="preserve"> </w:t>
      </w:r>
      <w:r>
        <w:rPr>
          <w:rStyle w:val="VerbatimChar"/>
        </w:rPr>
        <w:t xml:space="preserve">taf</w:t>
      </w:r>
      <w:r>
        <w:t xml:space="preserve">, and</w:t>
      </w:r>
      <w:r>
        <w:t xml:space="preserve"> </w:t>
      </w:r>
      <w:r>
        <w:rPr>
          <w:rStyle w:val="VerbatimChar"/>
        </w:rPr>
        <w:t xml:space="preserve">qvaci</w:t>
      </w:r>
      <w:r>
        <w:t xml:space="preserve"> </w:t>
      </w:r>
      <w:r>
        <w:t xml:space="preserve">(quantitative volcanic ash concentration). MET-SWIM extends this to include</w:t>
      </w:r>
      <w:r>
        <w:t xml:space="preserve"> </w:t>
      </w:r>
      <w:r>
        <w:rPr>
          <w:rStyle w:val="VerbatimChar"/>
        </w:rPr>
        <w:t xml:space="preserve">sigmet</w:t>
      </w:r>
      <w:r>
        <w:t xml:space="preserve"> </w:t>
      </w:r>
      <w:r>
        <w:t xml:space="preserve">which, while not yet in the WIS 2 aviation hierarchy, is essential for aviation safety.</w:t>
      </w:r>
    </w:p>
    <w:p>
      <w:pPr>
        <w:numPr>
          <w:ilvl w:val="0"/>
          <w:numId w:val="1011"/>
        </w:numPr>
      </w:pPr>
      <w:r>
        <w:rPr>
          <w:b/>
          <w:bCs/>
        </w:rPr>
        <w:t xml:space="preserve">Centre Identification</w:t>
      </w:r>
      <w:r>
        <w:t xml:space="preserve">: Unlike WIS 2, which embeds the issuing centre ID in the topic, MET-SWIM does not currently indicate the issuing centre in the address (</w:t>
      </w:r>
      <w:r>
        <w:t xml:space="preserve">“topic”</w:t>
      </w:r>
      <w:r>
        <w:t xml:space="preserve">).</w:t>
      </w:r>
    </w:p>
    <w:p>
      <w:pPr>
        <w:pStyle w:val="BlockText"/>
      </w:pPr>
      <w:r>
        <w:rPr>
          <w:b/>
          <w:bCs/>
        </w:rPr>
        <w:t xml:space="preserve">TODO:</w:t>
      </w:r>
      <w:r>
        <w:t xml:space="preserve"> </w:t>
      </w:r>
      <w:r>
        <w:t xml:space="preserve">Do we need any indication of the original organisation who was issuing the data?</w:t>
      </w:r>
    </w:p>
    <w:p>
      <w:pPr>
        <w:pStyle w:val="BlockText"/>
      </w:pPr>
      <w:r>
        <w:t xml:space="preserve">The IWXXM data model does not indicate who was the originator of the IWXXM report. It does indicate the affected aerodrome oir airspace, but the issuing organisation is not known in the data model. Only for IWXXM reports translated from TAC the name and designator of the translation centre is included.</w:t>
      </w:r>
    </w:p>
    <w:bookmarkEnd w:id="36"/>
    <w:bookmarkStart w:id="37" w:name="examples"/>
    <w:p>
      <w:pPr>
        <w:pStyle w:val="Heading2"/>
      </w:pPr>
      <w:r>
        <w:rPr>
          <w:rStyle w:val="SectionNumber"/>
        </w:rPr>
        <w:t xml:space="preserve">7.3</w:t>
      </w:r>
      <w:r>
        <w:tab/>
      </w:r>
      <w:r>
        <w:t xml:space="preserve">Examples</w:t>
      </w:r>
    </w:p>
    <w:p>
      <w:pPr>
        <w:pStyle w:val="SourceCode"/>
      </w:pPr>
      <w:r>
        <w:rPr>
          <w:rStyle w:val="VerbatimChar"/>
        </w:rPr>
        <w:t xml:space="preserve">weather.aviation.metar</w:t>
      </w:r>
      <w:r>
        <w:br/>
      </w:r>
      <w:r>
        <w:rPr>
          <w:rStyle w:val="VerbatimChar"/>
        </w:rPr>
        <w:t xml:space="preserve">weather.aviation.taf</w:t>
      </w:r>
      <w:r>
        <w:br/>
      </w:r>
      <w:r>
        <w:rPr>
          <w:rStyle w:val="VerbatimChar"/>
        </w:rPr>
        <w:t xml:space="preserve">weather.aviation.sigmet</w:t>
      </w:r>
    </w:p>
    <w:bookmarkEnd w:id="37"/>
    <w:bookmarkStart w:id="45" w:name="wildcard-addresses-in-subscriptions"/>
    <w:p>
      <w:pPr>
        <w:pStyle w:val="Heading2"/>
      </w:pPr>
      <w:r>
        <w:rPr>
          <w:rStyle w:val="SectionNumber"/>
        </w:rPr>
        <w:t xml:space="preserve">7.4</w:t>
      </w:r>
      <w:r>
        <w:tab/>
      </w:r>
      <w:r>
        <w:t xml:space="preserve">Wildcard Addresses in Subscriptions</w:t>
      </w:r>
    </w:p>
    <w:p>
      <w:pPr>
        <w:pStyle w:val="FirstParagraph"/>
      </w:pPr>
      <w:r>
        <w:t xml:space="preserve">Consumers can subscribe using wildcards to receive messages from multiple related addresses only if the AMQP broker supports wildcard functionality.</w:t>
      </w:r>
      <w:r>
        <w:t xml:space="preserve"> </w:t>
      </w:r>
      <w:r>
        <w:rPr>
          <w:b/>
          <w:bCs/>
        </w:rPr>
        <w:t xml:space="preserve">Wildcard support is not part of the AMQP 1.0 specification</w:t>
      </w:r>
      <w:r>
        <w:t xml:space="preserve"> </w:t>
      </w:r>
      <w:r>
        <w:t xml:space="preserve">- it is implemented as a broker-specific extension. Wildcard support is common in the popular brokers, but is not guaranteed.</w:t>
      </w:r>
    </w:p>
    <w:bookmarkStart w:id="38" w:name="broker-extension-address-wildcards"/>
    <w:p>
      <w:pPr>
        <w:pStyle w:val="Heading3"/>
      </w:pPr>
      <w:r>
        <w:rPr>
          <w:rStyle w:val="SectionNumber"/>
        </w:rPr>
        <w:t xml:space="preserve">7.4.1</w:t>
      </w:r>
      <w:r>
        <w:tab/>
      </w:r>
      <w:r>
        <w:t xml:space="preserve">Broker Extension: Address Wildcards</w:t>
      </w:r>
    </w:p>
    <w:p>
      <w:pPr>
        <w:pStyle w:val="FirstParagraph"/>
      </w:pPr>
      <w:r>
        <w:t xml:space="preserve">Many brokers implement wildcard extensions that allow pattern matching in subscription addresses:</w:t>
      </w:r>
    </w:p>
    <w:p>
      <w:pPr>
        <w:pStyle w:val="BodyText"/>
      </w:pPr>
      <w:r>
        <w:rPr>
          <w:b/>
          <w:bCs/>
        </w:rPr>
        <w:t xml:space="preserve">Common Wildcard Characters:</w:t>
      </w:r>
    </w:p>
    <w:p>
      <w:pPr>
        <w:pStyle w:val="Compact"/>
        <w:numPr>
          <w:ilvl w:val="0"/>
          <w:numId w:val="1012"/>
        </w:numPr>
      </w:pPr>
      <w:r>
        <w:rPr>
          <w:rStyle w:val="VerbatimChar"/>
        </w:rPr>
        <w:t xml:space="preserve">*</w:t>
      </w:r>
      <w:r>
        <w:t xml:space="preserve"> </w:t>
      </w:r>
      <w:r>
        <w:t xml:space="preserve">- matches exactly one level in the hierarchy</w:t>
      </w:r>
    </w:p>
    <w:p>
      <w:pPr>
        <w:pStyle w:val="Compact"/>
        <w:numPr>
          <w:ilvl w:val="0"/>
          <w:numId w:val="1012"/>
        </w:numPr>
      </w:pPr>
      <w:r>
        <w:rPr>
          <w:rStyle w:val="VerbatimChar"/>
        </w:rPr>
        <w:t xml:space="preserve">#</w:t>
      </w:r>
      <w:r>
        <w:t xml:space="preserve"> </w:t>
      </w:r>
      <w:r>
        <w:t xml:space="preserve">- matches zero or more levels from that point onwards</w:t>
      </w:r>
    </w:p>
    <w:p>
      <w:pPr>
        <w:pStyle w:val="FirstParagraph"/>
      </w:pPr>
      <w:r>
        <w:rPr>
          <w:b/>
          <w:bCs/>
        </w:rPr>
        <w:t xml:space="preserve">Wildcard Examples:</w:t>
      </w:r>
    </w:p>
    <w:p>
      <w:pPr>
        <w:pStyle w:val="SourceCode"/>
      </w:pPr>
      <w:r>
        <w:rPr>
          <w:rStyle w:val="VerbatimChar"/>
        </w:rPr>
        <w:t xml:space="preserve">weather.aviation.*    # Subscribe to all aviation weather types</w:t>
      </w:r>
      <w:r>
        <w:br/>
      </w:r>
      <w:r>
        <w:rPr>
          <w:rStyle w:val="VerbatimChar"/>
        </w:rPr>
        <w:t xml:space="preserve">weather.#             # Subscribe to all weather data</w:t>
      </w:r>
      <w:r>
        <w:br/>
      </w:r>
      <w:r>
        <w:rPr>
          <w:rStyle w:val="VerbatimChar"/>
        </w:rPr>
        <w:t xml:space="preserve">#.metar               # Subscribe to METAR and SPECI</w:t>
      </w:r>
    </w:p>
    <w:bookmarkEnd w:id="38"/>
    <w:bookmarkStart w:id="44" w:name="broker-specific-wildcard-implementation"/>
    <w:p>
      <w:pPr>
        <w:pStyle w:val="Heading3"/>
      </w:pPr>
      <w:r>
        <w:rPr>
          <w:rStyle w:val="SectionNumber"/>
        </w:rPr>
        <w:t xml:space="preserve">7.4.2</w:t>
      </w:r>
      <w:r>
        <w:tab/>
      </w:r>
      <w:r>
        <w:t xml:space="preserve">Broker-Specific Wildcard Implementation</w:t>
      </w:r>
    </w:p>
    <w:p>
      <w:pPr>
        <w:pStyle w:val="FirstParagraph"/>
      </w:pPr>
      <w:r>
        <w:t xml:space="preserve">Different AMQP 1.0 brokers implement wildcard support with varying levels of compatibility:</w:t>
      </w:r>
    </w:p>
    <w:bookmarkStart w:id="39" w:name="apache-activemq-artemis"/>
    <w:p>
      <w:pPr>
        <w:pStyle w:val="Heading4"/>
      </w:pPr>
      <w:r>
        <w:rPr>
          <w:rStyle w:val="SectionNumber"/>
        </w:rPr>
        <w:t xml:space="preserve">7.4.2.1</w:t>
      </w:r>
      <w:r>
        <w:tab/>
      </w:r>
      <w:r>
        <w:t xml:space="preserve">Apache ActiveMQ Artemis</w:t>
      </w:r>
    </w:p>
    <w:p>
      <w:pPr>
        <w:pStyle w:val="Compact"/>
        <w:numPr>
          <w:ilvl w:val="0"/>
          <w:numId w:val="1013"/>
        </w:numPr>
      </w:pPr>
      <w:r>
        <w:t xml:space="preserve">Full wildcard support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characters</w:t>
      </w:r>
    </w:p>
    <w:p>
      <w:pPr>
        <w:pStyle w:val="Compact"/>
        <w:numPr>
          <w:ilvl w:val="0"/>
          <w:numId w:val="1013"/>
        </w:numPr>
      </w:pPr>
      <w:r>
        <w:t xml:space="preserve">Wildcards work with both queues and topics</w:t>
      </w:r>
    </w:p>
    <w:bookmarkEnd w:id="39"/>
    <w:bookmarkStart w:id="40" w:name="apache-qpid-proton"/>
    <w:p>
      <w:pPr>
        <w:pStyle w:val="Heading4"/>
      </w:pPr>
      <w:r>
        <w:rPr>
          <w:rStyle w:val="SectionNumber"/>
        </w:rPr>
        <w:t xml:space="preserve">7.4.2.2</w:t>
      </w:r>
      <w:r>
        <w:tab/>
      </w:r>
      <w:r>
        <w:t xml:space="preserve">Apache Qpid Proton</w:t>
      </w:r>
    </w:p>
    <w:p>
      <w:pPr>
        <w:pStyle w:val="Compact"/>
        <w:numPr>
          <w:ilvl w:val="0"/>
          <w:numId w:val="1014"/>
        </w:numPr>
      </w:pPr>
      <w:r>
        <w:t xml:space="preserve">Supports both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wildcards</w:t>
      </w:r>
    </w:p>
    <w:bookmarkEnd w:id="40"/>
    <w:bookmarkStart w:id="43" w:name="rabbitmq-with-amqp-1.0-plugin"/>
    <w:p>
      <w:pPr>
        <w:pStyle w:val="Heading4"/>
      </w:pPr>
      <w:r>
        <w:rPr>
          <w:rStyle w:val="SectionNumber"/>
        </w:rPr>
        <w:t xml:space="preserve">7.4.2.3</w:t>
      </w:r>
      <w:r>
        <w:tab/>
      </w:r>
      <w:r>
        <w:t xml:space="preserve">RabbitMQ (with AMQP 1.0 plugin)</w:t>
      </w:r>
    </w:p>
    <w:p>
      <w:pPr>
        <w:pStyle w:val="Compact"/>
        <w:numPr>
          <w:ilvl w:val="0"/>
          <w:numId w:val="1015"/>
        </w:numPr>
      </w:pPr>
      <w:r>
        <w:t xml:space="preserve">No direct wildcard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 AMQP 1.0 addressing</w:t>
      </w:r>
    </w:p>
    <w:p>
      <w:pPr>
        <w:pStyle w:val="Compact"/>
        <w:numPr>
          <w:ilvl w:val="0"/>
          <w:numId w:val="1015"/>
        </w:numPr>
      </w:pPr>
      <w:r>
        <w:t xml:space="preserve">RabbitMQ’s AMQP 1.0 plugin maps addresses to internal AMQP 0.9.1 exchanges/queues</w:t>
      </w:r>
    </w:p>
    <w:p>
      <w:pPr>
        <w:pStyle w:val="Compact"/>
        <w:numPr>
          <w:ilvl w:val="0"/>
          <w:numId w:val="1015"/>
        </w:numPr>
      </w:pPr>
      <w:r>
        <w:t xml:space="preserve">Wildcards only work if addresses are explicitly mapped to topic exchanges with routing patterns</w:t>
      </w:r>
    </w:p>
    <w:p>
      <w:pPr>
        <w:pStyle w:val="BlockText"/>
      </w:pPr>
      <w:r>
        <w:rPr>
          <w:b/>
          <w:bCs/>
        </w:rPr>
        <w:t xml:space="preserve">TODO</w:t>
      </w:r>
      <w:r>
        <w:t xml:space="preserve">: Florian Dobener (DWD) to verify this assessment, as DWD uses RabbitMQ in their implementation.</w:t>
      </w:r>
      <w:r>
        <w:t xml:space="preserve"> </w:t>
      </w:r>
      <w:r>
        <w:t xml:space="preserve">These webpages seem to suggest that RabbitMQ does indeed support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wildcards:</w:t>
      </w:r>
    </w:p>
    <w:p>
      <w:pPr>
        <w:pStyle w:val="Compact"/>
        <w:numPr>
          <w:ilvl w:val="0"/>
          <w:numId w:val="1016"/>
        </w:numPr>
      </w:pPr>
      <w:hyperlink r:id="rId41">
        <w:r>
          <w:rPr>
            <w:rStyle w:val="Hyperlink"/>
          </w:rPr>
          <w:t xml:space="preserve">https://www.cloudamqp.com/blog/rabbitmq-topic-exchange-explained.html</w:t>
        </w:r>
      </w:hyperlink>
    </w:p>
    <w:p>
      <w:pPr>
        <w:pStyle w:val="Compact"/>
        <w:numPr>
          <w:ilvl w:val="0"/>
          <w:numId w:val="1016"/>
        </w:numPr>
      </w:pPr>
      <w:hyperlink r:id="rId42">
        <w:r>
          <w:rPr>
            <w:rStyle w:val="Hyperlink"/>
          </w:rPr>
          <w:t xml:space="preserve">https://www.rabbitmq.com/tutorials/tutorial-five-spring-amqp</w:t>
        </w:r>
      </w:hyperlink>
    </w:p>
    <w:bookmarkEnd w:id="43"/>
    <w:bookmarkEnd w:id="44"/>
    <w:bookmarkEnd w:id="45"/>
    <w:bookmarkEnd w:id="46"/>
    <w:bookmarkStart w:id="49" w:name="amqp-header-properties"/>
    <w:p>
      <w:pPr>
        <w:pStyle w:val="Heading1"/>
      </w:pPr>
      <w:r>
        <w:rPr>
          <w:rStyle w:val="SectionNumber"/>
        </w:rPr>
        <w:t xml:space="preserve">8</w:t>
      </w:r>
      <w:r>
        <w:tab/>
      </w:r>
      <w:r>
        <w:t xml:space="preserve">AMQP Header Properties</w:t>
      </w:r>
    </w:p>
    <w:p>
      <w:pPr>
        <w:pStyle w:val="FirstParagraph"/>
      </w:pPr>
      <w:r>
        <w:t xml:space="preserve">The subsequent section define the AMQP 1.0 message properties used in MET-SWIM implementations. For detailed technical specifications, refer to the</w:t>
      </w:r>
      <w:r>
        <w:t xml:space="preserve"> </w:t>
      </w:r>
      <w:hyperlink r:id="rId21">
        <w:r>
          <w:rPr>
            <w:rStyle w:val="Hyperlink"/>
          </w:rPr>
          <w:t xml:space="preserve">OASIS AMQP 1.0 Specification, Part 3: Messaging</w:t>
        </w:r>
      </w:hyperlink>
      <w:r>
        <w:t xml:space="preserve">.</w:t>
      </w:r>
    </w:p>
    <w:p>
      <w:pPr>
        <w:pStyle w:val="BodyText"/>
      </w:pPr>
      <w:r>
        <w:t xml:space="preserve">The normative documentation for the AMQP headers is in AMQP 1.0 specification, Part 3: Messaging -</w:t>
      </w:r>
      <w:r>
        <w:t xml:space="preserve"> </w:t>
      </w:r>
      <w:hyperlink r:id="rId47">
        <w:r>
          <w:rPr>
            <w:rStyle w:val="Hyperlink"/>
          </w:rPr>
          <w:t xml:space="preserve">Section 3.2.5 - Header</w:t>
        </w:r>
      </w:hyperlink>
      <w:r>
        <w:t xml:space="preserve">.</w:t>
      </w:r>
    </w:p>
    <w:bookmarkStart w:id="48" w:name="priority"/>
    <w:p>
      <w:pPr>
        <w:pStyle w:val="Heading2"/>
      </w:pPr>
      <w:r>
        <w:rPr>
          <w:rStyle w:val="SectionNumber"/>
        </w:rPr>
        <w:t xml:space="preserve">8.1</w:t>
      </w:r>
      <w:r>
        <w:tab/>
      </w:r>
      <w:r>
        <w:t xml:space="preserve">Priority</w:t>
      </w:r>
    </w:p>
    <w:p>
      <w:pPr>
        <w:pStyle w:val="BlockText"/>
      </w:pPr>
      <w:r>
        <w:rPr>
          <w:b/>
          <w:bCs/>
        </w:rPr>
        <w:t xml:space="preserve">TODO</w:t>
      </w:r>
      <w:r>
        <w:t xml:space="preserve">: MET3SG Task Team on Service Architecture - review and confirm priority values for different message types.</w:t>
      </w:r>
    </w:p>
    <w:p>
      <w:pPr>
        <w:pStyle w:val="Compact"/>
        <w:numPr>
          <w:ilvl w:val="0"/>
          <w:numId w:val="1017"/>
        </w:numPr>
      </w:pPr>
      <w:r>
        <w:t xml:space="preserve">Do we need to prescribe exact priority numbers or should this be left to the implementers?</w:t>
      </w:r>
    </w:p>
    <w:p>
      <w:pPr>
        <w:pStyle w:val="Compact"/>
        <w:numPr>
          <w:ilvl w:val="0"/>
          <w:numId w:val="1017"/>
        </w:numPr>
      </w:pPr>
      <w:r>
        <w:t xml:space="preserve">If not, should we at least suggest, that SIGMET and SPECI should have higher priority than other OPMET report types, but without prescribing the exact numeric value?</w:t>
      </w:r>
    </w:p>
    <w:p>
      <w:pPr>
        <w:pStyle w:val="FirstParagraph"/>
      </w:pPr>
      <w:r>
        <w:t xml:space="preserve">The</w:t>
      </w:r>
      <w:r>
        <w:t xml:space="preserve"> </w:t>
      </w:r>
      <w:r>
        <w:rPr>
          <w:rStyle w:val="VerbatimChar"/>
        </w:rPr>
        <w:t xml:space="preserve">priority</w:t>
      </w:r>
      <w:r>
        <w:t xml:space="preserve"> </w:t>
      </w:r>
      <w:r>
        <w:t xml:space="preserve">field (0-9, where 9 is highest) SHALL be set according to the operational importance: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Report Type</w:t>
            </w:r>
          </w:p>
        </w:tc>
        <w:tc>
          <w:tcPr/>
          <w:p>
            <w:pPr>
              <w:pStyle w:val="Compact"/>
            </w:pPr>
            <w:r>
              <w:t xml:space="preserve">Priority</w:t>
            </w:r>
          </w:p>
        </w:tc>
        <w:tc>
          <w:tcPr/>
          <w:p>
            <w:pPr>
              <w:pStyle w:val="Compact"/>
            </w:pPr>
            <w:r>
              <w:t xml:space="preserve">Rationale</w:t>
            </w:r>
          </w:p>
        </w:tc>
      </w:tr>
      <w:tr>
        <w:tc>
          <w:tcPr/>
          <w:p>
            <w:pPr>
              <w:pStyle w:val="Compact"/>
            </w:pPr>
            <w:r>
              <w:t xml:space="preserve">SIGMET</w:t>
            </w:r>
          </w:p>
        </w:tc>
        <w:tc>
          <w:tcPr/>
          <w:p>
            <w:pPr>
              <w:pStyle w:val="Compact"/>
            </w:pPr>
            <w:r>
              <w:t xml:space="preserve">7</w:t>
            </w:r>
          </w:p>
        </w:tc>
        <w:tc>
          <w:tcPr/>
          <w:p>
            <w:pPr>
              <w:pStyle w:val="Compact"/>
            </w:pPr>
            <w:r>
              <w:t xml:space="preserve">Highest priority for safety-critical information</w:t>
            </w:r>
          </w:p>
        </w:tc>
      </w:tr>
      <w:tr>
        <w:tc>
          <w:tcPr/>
          <w:p>
            <w:pPr>
              <w:pStyle w:val="Compact"/>
            </w:pPr>
            <w:r>
              <w:t xml:space="preserve">SPECI</w:t>
            </w:r>
          </w:p>
        </w:tc>
        <w:tc>
          <w:tcPr/>
          <w:p>
            <w:pPr>
              <w:pStyle w:val="Compact"/>
            </w:pPr>
            <w:r>
              <w:t xml:space="preserve">7</w:t>
            </w:r>
          </w:p>
        </w:tc>
        <w:tc>
          <w:tcPr/>
          <w:p>
            <w:pPr>
              <w:pStyle w:val="Compact"/>
            </w:pPr>
            <w:r>
              <w:t xml:space="preserve">Special reports indicating significant changes</w:t>
            </w:r>
          </w:p>
        </w:tc>
      </w:tr>
      <w:tr>
        <w:tc>
          <w:tcPr/>
          <w:p>
            <w:pPr>
              <w:pStyle w:val="Compact"/>
            </w:pPr>
            <w:r>
              <w:t xml:space="preserve">TAF</w:t>
            </w:r>
          </w:p>
        </w:tc>
        <w:tc>
          <w:tcPr/>
          <w:p>
            <w:pPr>
              <w:pStyle w:val="Compact"/>
            </w:pPr>
            <w:r>
              <w:t xml:space="preserve">5</w:t>
            </w:r>
          </w:p>
        </w:tc>
        <w:tc>
          <w:tcPr/>
          <w:p>
            <w:pPr>
              <w:pStyle w:val="Compact"/>
            </w:pPr>
            <w:r>
              <w:t xml:space="preserve">Forecast information with medium priority</w:t>
            </w:r>
          </w:p>
        </w:tc>
      </w:tr>
      <w:tr>
        <w:tc>
          <w:tcPr/>
          <w:p>
            <w:pPr>
              <w:pStyle w:val="Compact"/>
            </w:pPr>
            <w:r>
              <w:t xml:space="preserve">METAR</w:t>
            </w:r>
          </w:p>
        </w:tc>
        <w:tc>
          <w:tcPr/>
          <w:p>
            <w:pPr>
              <w:pStyle w:val="Compact"/>
            </w:pPr>
            <w:r>
              <w:t xml:space="preserve">4</w:t>
            </w:r>
          </w:p>
        </w:tc>
        <w:tc>
          <w:tcPr/>
          <w:p>
            <w:pPr>
              <w:pStyle w:val="Compact"/>
            </w:pPr>
            <w:r>
              <w:t xml:space="preserve">Routine observations</w:t>
            </w:r>
          </w:p>
        </w:tc>
      </w:tr>
      <w:tr>
        <w:tc>
          <w:tcPr/>
          <w:p>
            <w:pPr>
              <w:pStyle w:val="Compact"/>
            </w:pPr>
            <w:r>
              <w:t xml:space="preserve">Other data</w:t>
            </w:r>
          </w:p>
        </w:tc>
        <w:tc>
          <w:tcPr/>
          <w:p>
            <w:pPr>
              <w:pStyle w:val="Compact"/>
            </w:pPr>
            <w:r>
              <w:t xml:space="preserve">3</w:t>
            </w:r>
          </w:p>
        </w:tc>
        <w:tc>
          <w:tcPr/>
          <w:p>
            <w:pPr>
              <w:pStyle w:val="Compact"/>
            </w:pPr>
            <w:r>
              <w:t xml:space="preserve">Default for unspecified data types</w:t>
            </w:r>
          </w:p>
        </w:tc>
      </w:tr>
      <w:tr>
        <w:tc>
          <w:tcPr/>
          <w:p>
            <w:pPr>
              <w:pStyle w:val="Compact"/>
            </w:pPr>
            <w:r>
              <w:t xml:space="preserve">GRIB</w:t>
            </w:r>
          </w:p>
        </w:tc>
        <w:tc>
          <w:tcPr/>
          <w:p>
            <w:pPr>
              <w:pStyle w:val="Compact"/>
            </w:pPr>
            <w:r>
              <w:t xml:space="preserve">1-2</w:t>
            </w:r>
          </w:p>
        </w:tc>
        <w:tc>
          <w:tcPr/>
          <w:p>
            <w:pPr>
              <w:pStyle w:val="Compact"/>
            </w:pPr>
            <w:r>
              <w:t xml:space="preserve">Large volume data with lower priority</w:t>
            </w:r>
          </w:p>
        </w:tc>
      </w:tr>
    </w:tbl>
    <w:bookmarkEnd w:id="48"/>
    <w:bookmarkEnd w:id="49"/>
    <w:bookmarkStart w:id="55" w:name="amqp-standard-message-properties"/>
    <w:p>
      <w:pPr>
        <w:pStyle w:val="Heading1"/>
      </w:pPr>
      <w:r>
        <w:rPr>
          <w:rStyle w:val="SectionNumber"/>
        </w:rPr>
        <w:t xml:space="preserve">9</w:t>
      </w:r>
      <w:r>
        <w:tab/>
      </w:r>
      <w:r>
        <w:t xml:space="preserve">AMQP Standard Message Properties</w:t>
      </w:r>
    </w:p>
    <w:p>
      <w:pPr>
        <w:pStyle w:val="FirstParagraph"/>
      </w:pPr>
      <w:r>
        <w:t xml:space="preserve">See AMQP 1.0 specification, Part 3: Messaging,</w:t>
      </w:r>
      <w:r>
        <w:t xml:space="preserve"> </w:t>
      </w:r>
      <w:hyperlink r:id="rId50">
        <w:r>
          <w:rPr>
            <w:rStyle w:val="Hyperlink"/>
          </w:rPr>
          <w:t xml:space="preserve">Section 3.2.6 - Properties</w:t>
        </w:r>
      </w:hyperlink>
      <w:r>
        <w:t xml:space="preserve"> </w:t>
      </w:r>
      <w:r>
        <w:t xml:space="preserve">for the normative documentation.</w:t>
      </w:r>
    </w:p>
    <w:bookmarkStart w:id="51" w:name="subject-mandatory"/>
    <w:p>
      <w:pPr>
        <w:pStyle w:val="Heading2"/>
      </w:pPr>
      <w:r>
        <w:rPr>
          <w:rStyle w:val="SectionNumber"/>
        </w:rPr>
        <w:t xml:space="preserve">9.1</w:t>
      </w:r>
      <w:r>
        <w:tab/>
      </w:r>
      <w:r>
        <w:t xml:space="preserve">subject (MANDATORY)</w:t>
      </w:r>
    </w:p>
    <w:p>
      <w:pPr>
        <w:pStyle w:val="FirstParagraph"/>
      </w:pPr>
      <w:r>
        <w:rPr>
          <w:b/>
          <w:bCs/>
        </w:rPr>
        <w:t xml:space="preserve">Note</w:t>
      </w:r>
      <w:r>
        <w:t xml:space="preserve">: While the</w:t>
      </w:r>
      <w:r>
        <w:t xml:space="preserve"> </w:t>
      </w:r>
      <w:r>
        <w:rPr>
          <w:rStyle w:val="VerbatimChar"/>
        </w:rPr>
        <w:t xml:space="preserve">subject</w:t>
      </w:r>
      <w:r>
        <w:t xml:space="preserve"> </w:t>
      </w:r>
      <w:r>
        <w:t xml:space="preserve">property is optional in the</w:t>
      </w:r>
      <w:r>
        <w:t xml:space="preserve"> </w:t>
      </w:r>
      <w:hyperlink r:id="rId50">
        <w:r>
          <w:rPr>
            <w:rStyle w:val="Hyperlink"/>
          </w:rPr>
          <w:t xml:space="preserve">AMQP 1.0 specification</w:t>
        </w:r>
      </w:hyperlink>
      <w:r>
        <w:t xml:space="preserve">, it is</w:t>
      </w:r>
      <w:r>
        <w:t xml:space="preserve"> </w:t>
      </w:r>
      <w:r>
        <w:rPr>
          <w:b/>
          <w:bCs/>
        </w:rPr>
        <w:t xml:space="preserve">MANDATORY</w:t>
      </w:r>
      <w:r>
        <w:t xml:space="preserve"> </w:t>
      </w:r>
      <w:r>
        <w:t xml:space="preserve">in MET-SWIM to enable effective message filtering and processing.</w:t>
      </w:r>
    </w:p>
    <w:p>
      <w:pPr>
        <w:pStyle w:val="BodyText"/>
      </w:pPr>
      <w:r>
        <w:t xml:space="preserve">The</w:t>
      </w:r>
      <w:r>
        <w:t xml:space="preserve"> </w:t>
      </w:r>
      <w:r>
        <w:rPr>
          <w:rStyle w:val="VerbatimChar"/>
        </w:rPr>
        <w:t xml:space="preserve">subject</w:t>
      </w:r>
      <w:r>
        <w:t xml:space="preserve"> </w:t>
      </w:r>
      <w:r>
        <w:t xml:space="preserve">property provides a summary of the message content and purpose, allowing consumers to quickly identify:</w:t>
      </w:r>
    </w:p>
    <w:p>
      <w:pPr>
        <w:pStyle w:val="Compact"/>
        <w:numPr>
          <w:ilvl w:val="0"/>
          <w:numId w:val="1018"/>
        </w:numPr>
      </w:pPr>
      <w:r>
        <w:rPr>
          <w:b/>
          <w:bCs/>
        </w:rPr>
        <w:t xml:space="preserve">Message Category</w:t>
      </w:r>
      <w:r>
        <w:t xml:space="preserve">: Whether this is a meteorological report, technical message, or vendor-specific extension</w:t>
      </w:r>
    </w:p>
    <w:p>
      <w:pPr>
        <w:pStyle w:val="Compact"/>
        <w:numPr>
          <w:ilvl w:val="0"/>
          <w:numId w:val="1018"/>
        </w:numPr>
      </w:pPr>
      <w:r>
        <w:rPr>
          <w:b/>
          <w:bCs/>
        </w:rPr>
        <w:t xml:space="preserve">Message Content</w:t>
      </w:r>
      <w:r>
        <w:t xml:space="preserve">: For meteorological data, the specific report details</w:t>
      </w:r>
    </w:p>
    <w:p>
      <w:pPr>
        <w:pStyle w:val="Compact"/>
        <w:numPr>
          <w:ilvl w:val="0"/>
          <w:numId w:val="1018"/>
        </w:numPr>
      </w:pPr>
      <w:r>
        <w:rPr>
          <w:b/>
          <w:bCs/>
        </w:rPr>
        <w:t xml:space="preserve">Message Purpose</w:t>
      </w:r>
      <w:r>
        <w:t xml:space="preserve">: Normal operations, amendments, corrections, or administrative functions</w:t>
      </w:r>
    </w:p>
    <w:p>
      <w:pPr>
        <w:pStyle w:val="FirstParagraph"/>
      </w:pPr>
      <w:r>
        <w:rPr>
          <w:b/>
          <w:bCs/>
        </w:rPr>
        <w:t xml:space="preserve">For Meteorological Reports</w:t>
      </w:r>
      <w:r>
        <w:t xml:space="preserve">, the subject SHALL follow the pattern:</w:t>
      </w:r>
    </w:p>
    <w:p>
      <w:pPr>
        <w:pStyle w:val="SourceCode"/>
      </w:pPr>
      <w:r>
        <w:rPr>
          <w:rStyle w:val="VerbatimChar"/>
        </w:rPr>
        <w:t xml:space="preserve">DATA_&lt;REPORT-TYPE&gt;_&lt;LOCATION&gt;_&lt;STATUS&gt;_&lt;ISSUE-TIME&gt;</w:t>
      </w:r>
    </w:p>
    <w:p>
      <w:pPr>
        <w:pStyle w:val="FirstParagraph"/>
      </w:pPr>
      <w:r>
        <w:t xml:space="preserve">Where:</w:t>
      </w:r>
    </w:p>
    <w:p>
      <w:pPr>
        <w:pStyle w:val="Compact"/>
        <w:numPr>
          <w:ilvl w:val="0"/>
          <w:numId w:val="1019"/>
        </w:numPr>
      </w:pPr>
      <w:r>
        <w:rPr>
          <w:rStyle w:val="VerbatimChar"/>
        </w:rPr>
        <w:t xml:space="preserve">&lt;REPORT-TYPE&gt;</w:t>
      </w:r>
      <w:r>
        <w:t xml:space="preserve">: TAF, METAR, SPECI, or SIGMET</w:t>
      </w:r>
    </w:p>
    <w:p>
      <w:pPr>
        <w:pStyle w:val="Compact"/>
        <w:numPr>
          <w:ilvl w:val="0"/>
          <w:numId w:val="1019"/>
        </w:numPr>
      </w:pPr>
      <w:r>
        <w:rPr>
          <w:rStyle w:val="VerbatimChar"/>
        </w:rPr>
        <w:t xml:space="preserve">&lt;LOCATION&gt;</w:t>
      </w:r>
      <w:r>
        <w:t xml:space="preserve">: 4-letter ICAO location identifier of an aerodrome or an airspace</w:t>
      </w:r>
    </w:p>
    <w:p>
      <w:pPr>
        <w:pStyle w:val="Compact"/>
        <w:numPr>
          <w:ilvl w:val="0"/>
          <w:numId w:val="1019"/>
        </w:numPr>
      </w:pPr>
      <w:r>
        <w:rPr>
          <w:rStyle w:val="VerbatimChar"/>
        </w:rPr>
        <w:t xml:space="preserve">&lt;STATUS&gt;</w:t>
      </w:r>
      <w:r>
        <w:t xml:space="preserve">:</w:t>
      </w:r>
    </w:p>
    <w:p>
      <w:pPr>
        <w:pStyle w:val="Compact"/>
        <w:numPr>
          <w:ilvl w:val="1"/>
          <w:numId w:val="1020"/>
        </w:numPr>
      </w:pPr>
      <w:r>
        <w:t xml:space="preserve">NORMAL - signifies intitial issue of a report</w:t>
      </w:r>
    </w:p>
    <w:p>
      <w:pPr>
        <w:pStyle w:val="Compact"/>
        <w:numPr>
          <w:ilvl w:val="1"/>
          <w:numId w:val="1020"/>
        </w:numPr>
      </w:pPr>
      <w:r>
        <w:t xml:space="preserve">AMENDMENT - signifies a report amendment</w:t>
      </w:r>
    </w:p>
    <w:p>
      <w:pPr>
        <w:pStyle w:val="Compact"/>
        <w:numPr>
          <w:ilvl w:val="1"/>
          <w:numId w:val="1020"/>
        </w:numPr>
      </w:pPr>
      <w:r>
        <w:t xml:space="preserve">CORRECTION - signifies a report correction</w:t>
      </w:r>
    </w:p>
    <w:p>
      <w:pPr>
        <w:pStyle w:val="Compact"/>
        <w:numPr>
          <w:ilvl w:val="0"/>
          <w:numId w:val="1019"/>
        </w:numPr>
      </w:pPr>
      <w:r>
        <w:rPr>
          <w:rStyle w:val="VerbatimChar"/>
        </w:rPr>
        <w:t xml:space="preserve">&lt;ISSUE-TIME&gt;</w:t>
      </w:r>
      <w:r>
        <w:t xml:space="preserve">: UTC issue time in format YYYYMMDDHHmmss</w:t>
      </w:r>
    </w:p>
    <w:p>
      <w:pPr>
        <w:pStyle w:val="FirstParagraph"/>
      </w:pPr>
      <w:r>
        <w:t xml:space="preserve">Examples:</w:t>
      </w:r>
    </w:p>
    <w:p>
      <w:pPr>
        <w:pStyle w:val="SourceCode"/>
      </w:pPr>
      <w:r>
        <w:rPr>
          <w:rStyle w:val="VerbatimChar"/>
        </w:rPr>
        <w:t xml:space="preserve">DATA_TAF_LOWS_NORMAL_20250401051500</w:t>
      </w:r>
      <w:r>
        <w:br/>
      </w:r>
      <w:r>
        <w:rPr>
          <w:rStyle w:val="VerbatimChar"/>
        </w:rPr>
        <w:t xml:space="preserve">DATA_TAF_LOWS_AMENDMENT_20250401064500</w:t>
      </w:r>
      <w:r>
        <w:br/>
      </w:r>
      <w:r>
        <w:rPr>
          <w:rStyle w:val="VerbatimChar"/>
        </w:rPr>
        <w:t xml:space="preserve">DATA_METAR_LOWS_CORRECTION_20250401064500</w:t>
      </w:r>
      <w:r>
        <w:br/>
      </w:r>
      <w:r>
        <w:rPr>
          <w:rStyle w:val="VerbatimChar"/>
        </w:rPr>
        <w:t xml:space="preserve">DATA_SIGMET_UDDD_NORMAL_20250415141000</w:t>
      </w:r>
    </w:p>
    <w:p>
      <w:pPr>
        <w:pStyle w:val="FirstParagraph"/>
      </w:pPr>
      <w:r>
        <w:rPr>
          <w:b/>
          <w:bCs/>
        </w:rPr>
        <w:t xml:space="preserve">For Technical Messages</w:t>
      </w:r>
      <w:r>
        <w:t xml:space="preserve">, the subject SHALL follow structured patterns based on message type:</w:t>
      </w:r>
    </w:p>
    <w:p>
      <w:pPr>
        <w:pStyle w:val="Compact"/>
        <w:numPr>
          <w:ilvl w:val="0"/>
          <w:numId w:val="1021"/>
        </w:numPr>
      </w:pPr>
      <w:r>
        <w:rPr>
          <w:b/>
          <w:bCs/>
        </w:rPr>
        <w:t xml:space="preserve">Subscription Status and Maintenance Messages</w:t>
      </w:r>
      <w:r>
        <w:t xml:space="preserve">:</w:t>
      </w:r>
      <w:r>
        <w:t xml:space="preserve"> </w:t>
      </w:r>
      <w:r>
        <w:rPr>
          <w:rStyle w:val="VerbatimChar"/>
        </w:rPr>
        <w:t xml:space="preserve">TECHNICAL_&lt;MESSAGE-TYPE&gt;_&lt;QUEUE-STATUS&gt;_&lt;TIMESTAMP&gt;</w:t>
      </w:r>
    </w:p>
    <w:p>
      <w:pPr>
        <w:pStyle w:val="Compact"/>
        <w:numPr>
          <w:ilvl w:val="0"/>
          <w:numId w:val="1021"/>
        </w:numPr>
      </w:pPr>
      <w:r>
        <w:rPr>
          <w:b/>
          <w:bCs/>
        </w:rPr>
        <w:t xml:space="preserve">Error Messages</w:t>
      </w:r>
      <w:r>
        <w:t xml:space="preserve">:</w:t>
      </w:r>
      <w:r>
        <w:t xml:space="preserve"> </w:t>
      </w:r>
      <w:r>
        <w:rPr>
          <w:rStyle w:val="VerbatimChar"/>
        </w:rPr>
        <w:t xml:space="preserve">TECHNICAL_ERROR_&lt;TIMESTAMP&gt;</w:t>
      </w:r>
    </w:p>
    <w:p>
      <w:pPr>
        <w:pStyle w:val="FirstParagraph"/>
      </w:pPr>
      <w:r>
        <w:t xml:space="preserve">Examples:</w:t>
      </w:r>
    </w:p>
    <w:p>
      <w:pPr>
        <w:pStyle w:val="SourceCode"/>
      </w:pPr>
      <w:r>
        <w:rPr>
          <w:rStyle w:val="VerbatimChar"/>
        </w:rPr>
        <w:t xml:space="preserve">TECHNICAL_SUBSCRIPTION-STATUS_PAUSED_20250415143000</w:t>
      </w:r>
      <w:r>
        <w:br/>
      </w:r>
      <w:r>
        <w:rPr>
          <w:rStyle w:val="VerbatimChar"/>
        </w:rPr>
        <w:t xml:space="preserve">TECHNICAL_MAINTENANCE_PAUSED_20250415120000</w:t>
      </w:r>
      <w:r>
        <w:br/>
      </w:r>
      <w:r>
        <w:rPr>
          <w:rStyle w:val="VerbatimChar"/>
        </w:rPr>
        <w:t xml:space="preserve">TECHNICAL_MAINTENANCE_ACTIVE_20250415150000</w:t>
      </w:r>
      <w:r>
        <w:br/>
      </w:r>
      <w:r>
        <w:rPr>
          <w:rStyle w:val="VerbatimChar"/>
        </w:rPr>
        <w:t xml:space="preserve">TECHNICAL_ERROR_20250415143215</w:t>
      </w:r>
    </w:p>
    <w:p>
      <w:pPr>
        <w:pStyle w:val="FirstParagraph"/>
      </w:pPr>
      <w:r>
        <w:t xml:space="preserve">See</w:t>
      </w:r>
      <w:r>
        <w:t xml:space="preserve"> </w:t>
      </w:r>
      <w:hyperlink w:anchor="technical-messages">
        <w:r>
          <w:rPr>
            <w:rStyle w:val="Hyperlink"/>
          </w:rPr>
          <w:t xml:space="preserve">Section 11 - Technical Messages</w:t>
        </w:r>
      </w:hyperlink>
      <w:r>
        <w:t xml:space="preserve"> </w:t>
      </w:r>
      <w:r>
        <w:t xml:space="preserve">for complete details on technical message structure.</w:t>
      </w:r>
    </w:p>
    <w:p>
      <w:pPr>
        <w:pStyle w:val="BodyText"/>
      </w:pPr>
      <w:r>
        <w:rPr>
          <w:b/>
          <w:bCs/>
        </w:rPr>
        <w:t xml:space="preserve">For Vendor-Specific Extensions</w:t>
      </w:r>
      <w:r>
        <w:t xml:space="preserve">, implementers MAY define custom subject patterns using the</w:t>
      </w:r>
      <w:r>
        <w:t xml:space="preserve"> </w:t>
      </w:r>
      <w:r>
        <w:rPr>
          <w:rStyle w:val="VerbatimChar"/>
        </w:rPr>
        <w:t xml:space="preserve">EXTENSION_</w:t>
      </w:r>
      <w:r>
        <w:t xml:space="preserve"> </w:t>
      </w:r>
      <w:r>
        <w:t xml:space="preserve">prefix, but such patterns SHOULD clearly distinguish extension messages from standard data and technical messages.</w:t>
      </w:r>
    </w:p>
    <w:bookmarkEnd w:id="51"/>
    <w:bookmarkStart w:id="52" w:name="content-type-mandatory"/>
    <w:p>
      <w:pPr>
        <w:pStyle w:val="Heading2"/>
      </w:pPr>
      <w:r>
        <w:rPr>
          <w:rStyle w:val="SectionNumber"/>
        </w:rPr>
        <w:t xml:space="preserve">9.2</w:t>
      </w:r>
      <w:r>
        <w:tab/>
      </w:r>
      <w:r>
        <w:t xml:space="preserve">content-type (MANDATORY)</w:t>
      </w:r>
    </w:p>
    <w:p>
      <w:pPr>
        <w:pStyle w:val="FirstParagraph"/>
      </w:pPr>
      <w:r>
        <w:t xml:space="preserve">Indicates the MIME type of the payload:</w:t>
      </w:r>
    </w:p>
    <w:p>
      <w:pPr>
        <w:pStyle w:val="BodyText"/>
      </w:pPr>
      <w:r>
        <w:rPr>
          <w:b/>
          <w:bCs/>
        </w:rPr>
        <w:t xml:space="preserve">For Meteorological Data:</w:t>
      </w:r>
    </w:p>
    <w:p>
      <w:pPr>
        <w:pStyle w:val="Compact"/>
        <w:numPr>
          <w:ilvl w:val="0"/>
          <w:numId w:val="1022"/>
        </w:numPr>
      </w:pPr>
      <w:r>
        <w:rPr>
          <w:rStyle w:val="VerbatimChar"/>
        </w:rPr>
        <w:t xml:space="preserve">application/xml</w:t>
      </w:r>
      <w:r>
        <w:t xml:space="preserve"> </w:t>
      </w:r>
      <w:r>
        <w:t xml:space="preserve">- for IWXXM XML data</w:t>
      </w:r>
    </w:p>
    <w:p>
      <w:pPr>
        <w:pStyle w:val="Compact"/>
        <w:numPr>
          <w:ilvl w:val="0"/>
          <w:numId w:val="1022"/>
        </w:numPr>
      </w:pPr>
      <w:r>
        <w:rPr>
          <w:rStyle w:val="VerbatimChar"/>
        </w:rPr>
        <w:t xml:space="preserve">application/uri-list</w:t>
      </w:r>
      <w:r>
        <w:t xml:space="preserve"> </w:t>
      </w:r>
      <w:r>
        <w:t xml:space="preserve">- for messages containing only URLs to larger datasets</w:t>
      </w:r>
    </w:p>
    <w:p>
      <w:pPr>
        <w:pStyle w:val="BlockText"/>
      </w:pPr>
      <w:r>
        <w:rPr>
          <w:b/>
          <w:bCs/>
        </w:rPr>
        <w:t xml:space="preserve">TODO:</w:t>
      </w:r>
      <w:r>
        <w:t xml:space="preserve"> </w:t>
      </w:r>
      <w:r>
        <w:t xml:space="preserve">Check if the application/uri-list for the payload is actually useful if we are putting the links into application metadata. This could be just an unnecesary duplicity.</w:t>
      </w:r>
    </w:p>
    <w:p>
      <w:pPr>
        <w:pStyle w:val="FirstParagraph"/>
      </w:pPr>
      <w:r>
        <w:rPr>
          <w:b/>
          <w:bCs/>
        </w:rPr>
        <w:t xml:space="preserve">For Technical Messages:</w:t>
      </w:r>
    </w:p>
    <w:p>
      <w:pPr>
        <w:pStyle w:val="Compact"/>
        <w:numPr>
          <w:ilvl w:val="0"/>
          <w:numId w:val="1023"/>
        </w:numPr>
      </w:pPr>
      <w:r>
        <w:rPr>
          <w:rStyle w:val="VerbatimChar"/>
        </w:rPr>
        <w:t xml:space="preserve">application/json</w:t>
      </w:r>
      <w:r>
        <w:t xml:space="preserve"> </w:t>
      </w:r>
      <w:r>
        <w:t xml:space="preserve">- for technical/administrative messages (see</w:t>
      </w:r>
      <w:r>
        <w:t xml:space="preserve"> </w:t>
      </w:r>
      <w:hyperlink w:anchor="technical-messages">
        <w:r>
          <w:rPr>
            <w:rStyle w:val="Hyperlink"/>
          </w:rPr>
          <w:t xml:space="preserve">Section 11 - Technical Messages</w:t>
        </w:r>
      </w:hyperlink>
      <w:r>
        <w:t xml:space="preserve">)</w:t>
      </w:r>
    </w:p>
    <w:p>
      <w:pPr>
        <w:pStyle w:val="FirstParagraph"/>
      </w:pPr>
      <w:r>
        <w:rPr>
          <w:b/>
          <w:bCs/>
        </w:rPr>
        <w:t xml:space="preserve">For Vendor-Specific Extensions:</w:t>
      </w:r>
    </w:p>
    <w:p>
      <w:pPr>
        <w:pStyle w:val="Compact"/>
        <w:numPr>
          <w:ilvl w:val="0"/>
          <w:numId w:val="1024"/>
        </w:numPr>
      </w:pPr>
      <w:r>
        <w:t xml:space="preserve">Other MIME types MAY be used for vendor-specific message formats outside the scope of this specification</w:t>
      </w:r>
    </w:p>
    <w:bookmarkEnd w:id="52"/>
    <w:bookmarkStart w:id="53" w:name="content-encoding-conditional"/>
    <w:p>
      <w:pPr>
        <w:pStyle w:val="Heading2"/>
      </w:pPr>
      <w:r>
        <w:rPr>
          <w:rStyle w:val="SectionNumber"/>
        </w:rPr>
        <w:t xml:space="preserve">9.3</w:t>
      </w:r>
      <w:r>
        <w:tab/>
      </w:r>
      <w:r>
        <w:t xml:space="preserve">content-encoding (CONDITIONAL)</w:t>
      </w:r>
    </w:p>
    <w:p>
      <w:pPr>
        <w:pStyle w:val="FirstParagraph"/>
      </w:pPr>
      <w:r>
        <w:t xml:space="preserve">Required when compression is applied:</w:t>
      </w:r>
    </w:p>
    <w:p>
      <w:pPr>
        <w:pStyle w:val="Compact"/>
        <w:numPr>
          <w:ilvl w:val="0"/>
          <w:numId w:val="1025"/>
        </w:numPr>
      </w:pPr>
      <w:r>
        <w:rPr>
          <w:rStyle w:val="VerbatimChar"/>
        </w:rPr>
        <w:t xml:space="preserve">gzip</w:t>
      </w:r>
      <w:r>
        <w:t xml:space="preserve"> </w:t>
      </w:r>
      <w:r>
        <w:t xml:space="preserve">- for compressed data</w:t>
      </w:r>
    </w:p>
    <w:p>
      <w:pPr>
        <w:pStyle w:val="Compact"/>
        <w:numPr>
          <w:ilvl w:val="0"/>
          <w:numId w:val="1025"/>
        </w:numPr>
      </w:pPr>
      <w:r>
        <w:rPr>
          <w:rStyle w:val="VerbatimChar"/>
        </w:rPr>
        <w:t xml:space="preserve">identity</w:t>
      </w:r>
      <w:r>
        <w:t xml:space="preserve"> </w:t>
      </w:r>
      <w:r>
        <w:t xml:space="preserve">- for uncompressed data (default if omitted)</w:t>
      </w:r>
    </w:p>
    <w:bookmarkEnd w:id="53"/>
    <w:bookmarkStart w:id="54" w:name="absolute-expiry-time-optional"/>
    <w:p>
      <w:pPr>
        <w:pStyle w:val="Heading2"/>
      </w:pPr>
      <w:r>
        <w:rPr>
          <w:rStyle w:val="SectionNumber"/>
        </w:rPr>
        <w:t xml:space="preserve">9.4</w:t>
      </w:r>
      <w:r>
        <w:tab/>
      </w:r>
      <w:r>
        <w:t xml:space="preserve">absolute-expiry-time (OPTIONAL)</w:t>
      </w:r>
    </w:p>
    <w:p>
      <w:pPr>
        <w:pStyle w:val="BlockText"/>
      </w:pPr>
      <w:r>
        <w:rPr>
          <w:b/>
          <w:bCs/>
        </w:rPr>
        <w:t xml:space="preserve">TODO:</w:t>
      </w:r>
      <w:r>
        <w:t xml:space="preserve"> </w:t>
      </w:r>
      <w:r>
        <w:t xml:space="preserve">Does is make sense to prescribe how long the messages should persist in the durable queues by the report type? Or should this be just a suggestion and left for implementations to decide how long METAR/TAF/SIGMET stay in the durable queues before they expire?</w:t>
      </w:r>
    </w:p>
    <w:p>
      <w:pPr>
        <w:pStyle w:val="FirstParagraph"/>
      </w:pPr>
      <w:r>
        <w:t xml:space="preserve">Unix timestamp indicating when the message expires in durable queues:</w:t>
      </w:r>
    </w:p>
    <w:p>
      <w:pPr>
        <w:pStyle w:val="Compact"/>
        <w:numPr>
          <w:ilvl w:val="0"/>
          <w:numId w:val="1026"/>
        </w:numPr>
      </w:pPr>
      <w:r>
        <w:t xml:space="preserve">METAR/SPECI: Current time + 3 hours</w:t>
      </w:r>
    </w:p>
    <w:p>
      <w:pPr>
        <w:pStyle w:val="Compact"/>
        <w:numPr>
          <w:ilvl w:val="0"/>
          <w:numId w:val="1026"/>
        </w:numPr>
      </w:pPr>
      <w:r>
        <w:t xml:space="preserve">TAF: Current time + 12 hours</w:t>
      </w:r>
      <w:r>
        <w:br/>
      </w:r>
    </w:p>
    <w:p>
      <w:pPr>
        <w:pStyle w:val="Compact"/>
        <w:numPr>
          <w:ilvl w:val="0"/>
          <w:numId w:val="1026"/>
        </w:numPr>
      </w:pPr>
      <w:r>
        <w:t xml:space="preserve">SIGMET: Current time + 24 hours</w:t>
      </w:r>
    </w:p>
    <w:bookmarkEnd w:id="54"/>
    <w:bookmarkEnd w:id="55"/>
    <w:bookmarkStart w:id="89" w:name="amqp-application-properties"/>
    <w:p>
      <w:pPr>
        <w:pStyle w:val="Heading1"/>
      </w:pPr>
      <w:r>
        <w:rPr>
          <w:rStyle w:val="SectionNumber"/>
        </w:rPr>
        <w:t xml:space="preserve">10</w:t>
      </w:r>
      <w:r>
        <w:tab/>
      </w:r>
      <w:r>
        <w:t xml:space="preserve">AMQP Application Properties</w:t>
      </w:r>
    </w:p>
    <w:p>
      <w:pPr>
        <w:pStyle w:val="FirstParagraph"/>
      </w:pPr>
      <w:r>
        <w:t xml:space="preserve">Application properties enable server-side filtering using</w:t>
      </w:r>
      <w:r>
        <w:t xml:space="preserve"> </w:t>
      </w:r>
      <w:hyperlink r:id="rId22">
        <w:r>
          <w:rPr>
            <w:rStyle w:val="Hyperlink"/>
          </w:rPr>
          <w:t xml:space="preserve">AMQP Filter Expressions 1.0</w:t>
        </w:r>
      </w:hyperlink>
      <w:r>
        <w:t xml:space="preserve">. Properties are divided into mandatory, conditional, and optional categories based on their usage requirements.</w:t>
      </w:r>
    </w:p>
    <w:p>
      <w:pPr>
        <w:pStyle w:val="BodyText"/>
      </w:pPr>
      <w:hyperlink r:id="rId56">
        <w:r>
          <w:rPr>
            <w:rStyle w:val="Hyperlink"/>
          </w:rPr>
          <w:t xml:space="preserve">Section 3.2.7 - Application Properties</w:t>
        </w:r>
      </w:hyperlink>
    </w:p>
    <w:bookmarkStart w:id="64" w:name="mandatory-application-properties"/>
    <w:p>
      <w:pPr>
        <w:pStyle w:val="Heading2"/>
      </w:pPr>
      <w:r>
        <w:rPr>
          <w:rStyle w:val="SectionNumber"/>
        </w:rPr>
        <w:t xml:space="preserve">10.1</w:t>
      </w:r>
      <w:r>
        <w:tab/>
      </w:r>
      <w:r>
        <w:t xml:space="preserve">Mandatory Application Properties</w:t>
      </w:r>
    </w:p>
    <w:p>
      <w:pPr>
        <w:pStyle w:val="FirstParagraph"/>
      </w:pPr>
      <w:r>
        <w:t xml:space="preserve">These properties MUST be present in all meteorological data messages.</w:t>
      </w:r>
    </w:p>
    <w:bookmarkStart w:id="57" w:name="conformsto-conditional"/>
    <w:p>
      <w:pPr>
        <w:pStyle w:val="Heading3"/>
      </w:pPr>
      <w:r>
        <w:rPr>
          <w:rStyle w:val="SectionNumber"/>
        </w:rPr>
        <w:t xml:space="preserve">10.1.1</w:t>
      </w:r>
      <w:r>
        <w:tab/>
      </w:r>
      <w:r>
        <w:t xml:space="preserve">conformsTo (conditional)</w:t>
      </w:r>
    </w:p>
    <w:p>
      <w:pPr>
        <w:pStyle w:val="BlockText"/>
      </w:pPr>
      <w:r>
        <w:rPr>
          <w:b/>
          <w:bCs/>
        </w:rPr>
        <w:t xml:space="preserve">TODO</w:t>
      </w:r>
      <w:r>
        <w:t xml:space="preserve">: Should the link to the service definition in the SWIM registry be mandatory? If a producer has some data they want to distribute via MET-SWIM AMQP, must they always register it first? Or should we make this property optional?</w:t>
      </w:r>
    </w:p>
    <w:p>
      <w:pPr>
        <w:pStyle w:val="FirstParagraph"/>
      </w:pPr>
      <w:r>
        <w:t xml:space="preserve">Identifies the specification version and the corresponding SWIM service definition:</w:t>
      </w:r>
    </w:p>
    <w:p>
      <w:pPr>
        <w:pStyle w:val="SourceCode"/>
      </w:pPr>
      <w:r>
        <w:rPr>
          <w:rStyle w:val="VerbatimChar"/>
        </w:rPr>
        <w:t xml:space="preserve">conformsTo: "https://eur-registry.swim.aero/services/eurocontrol-iwxxm-[service-type]-10"</w:t>
      </w:r>
    </w:p>
    <w:p>
      <w:pPr>
        <w:pStyle w:val="FirstParagraph"/>
      </w:pPr>
      <w:r>
        <w:t xml:space="preserve">Example values:</w:t>
      </w:r>
    </w:p>
    <w:p>
      <w:pPr>
        <w:pStyle w:val="Compact"/>
        <w:numPr>
          <w:ilvl w:val="0"/>
          <w:numId w:val="1027"/>
        </w:numPr>
      </w:pPr>
      <w:r>
        <w:rPr>
          <w:rStyle w:val="VerbatimChar"/>
        </w:rPr>
        <w:t xml:space="preserve">https://eur-registry.swim.aero/services/eurocontrol-iwxxm-metar-speci-subscription-and-request-service-10</w:t>
      </w:r>
    </w:p>
    <w:p>
      <w:pPr>
        <w:pStyle w:val="Compact"/>
        <w:numPr>
          <w:ilvl w:val="0"/>
          <w:numId w:val="1027"/>
        </w:numPr>
      </w:pPr>
      <w:r>
        <w:rPr>
          <w:rStyle w:val="VerbatimChar"/>
        </w:rPr>
        <w:t xml:space="preserve">https://eur-registry.swim.aero/services/eurocontrol-iwxxm-taf-subscription-and-request-service-10</w:t>
      </w:r>
    </w:p>
    <w:p>
      <w:pPr>
        <w:pStyle w:val="Compact"/>
        <w:numPr>
          <w:ilvl w:val="0"/>
          <w:numId w:val="1027"/>
        </w:numPr>
      </w:pPr>
      <w:r>
        <w:rPr>
          <w:rStyle w:val="VerbatimChar"/>
        </w:rPr>
        <w:t xml:space="preserve">https://eur-registry.swim.aero/services/eurocontrol-iwxxm-sigmet-subscription-and-request-service-10</w:t>
      </w:r>
    </w:p>
    <w:bookmarkEnd w:id="57"/>
    <w:bookmarkStart w:id="58" w:name="topic-mandatory"/>
    <w:p>
      <w:pPr>
        <w:pStyle w:val="Heading3"/>
      </w:pPr>
      <w:r>
        <w:rPr>
          <w:rStyle w:val="SectionNumber"/>
        </w:rPr>
        <w:t xml:space="preserve">10.1.2</w:t>
      </w:r>
      <w:r>
        <w:tab/>
      </w:r>
      <w:r>
        <w:t xml:space="preserve">topic (mandatory)</w:t>
      </w:r>
    </w:p>
    <w:p>
      <w:pPr>
        <w:pStyle w:val="FirstParagraph"/>
      </w:pPr>
      <w:r>
        <w:t xml:space="preserve">The actual address/topic used for the message:</w:t>
      </w:r>
    </w:p>
    <w:p>
      <w:pPr>
        <w:pStyle w:val="SourceCode"/>
      </w:pPr>
      <w:r>
        <w:rPr>
          <w:rStyle w:val="VerbatimChar"/>
        </w:rPr>
        <w:t xml:space="preserve">topic: "weather.aviation.metar"</w:t>
      </w:r>
    </w:p>
    <w:bookmarkEnd w:id="58"/>
    <w:bookmarkStart w:id="59" w:name="Xcc3183474aeaa00f47a0d22e941d0b3defac4fa"/>
    <w:p>
      <w:pPr>
        <w:pStyle w:val="Heading3"/>
      </w:pPr>
      <w:r>
        <w:rPr>
          <w:rStyle w:val="SectionNumber"/>
        </w:rPr>
        <w:t xml:space="preserve">10.1.3</w:t>
      </w:r>
      <w:r>
        <w:tab/>
      </w:r>
      <w:r>
        <w:t xml:space="preserve">properties.icao_location_identifier (conditional)</w:t>
      </w:r>
    </w:p>
    <w:p>
      <w:pPr>
        <w:pStyle w:val="FirstParagraph"/>
      </w:pPr>
      <w:r>
        <w:t xml:space="preserve">ICAO identifier of the location. Mandatory for reports that are issued for an aerodrome or an airspace that can be identified by a 4-letter ICAO location designator.</w:t>
      </w:r>
    </w:p>
    <w:p>
      <w:pPr>
        <w:pStyle w:val="SourceCode"/>
      </w:pPr>
      <w:r>
        <w:rPr>
          <w:rStyle w:val="VerbatimChar"/>
        </w:rPr>
        <w:t xml:space="preserve">properties.icao_location_identifier: "EBBR"</w:t>
      </w:r>
    </w:p>
    <w:bookmarkEnd w:id="59"/>
    <w:bookmarkStart w:id="63" w:name="X9f35bf77135db060f8e28603320120dd5e660a3"/>
    <w:p>
      <w:pPr>
        <w:pStyle w:val="Heading3"/>
      </w:pPr>
      <w:r>
        <w:rPr>
          <w:rStyle w:val="SectionNumber"/>
        </w:rPr>
        <w:t xml:space="preserve">10.1.4</w:t>
      </w:r>
      <w:r>
        <w:tab/>
      </w:r>
      <w:r>
        <w:t xml:space="preserve">properties.icao_location_type (conditional)</w:t>
      </w:r>
    </w:p>
    <w:p>
      <w:pPr>
        <w:pStyle w:val="FirstParagraph"/>
      </w:pPr>
      <w:r>
        <w:t xml:space="preserve">Type of location. Mandatory for reports that are issued for an aerodrome or an airspace that can be identified by a 4-letter ICAO location designator.</w:t>
      </w:r>
    </w:p>
    <w:p>
      <w:pPr>
        <w:pStyle w:val="Compact"/>
        <w:numPr>
          <w:ilvl w:val="0"/>
          <w:numId w:val="1028"/>
        </w:numPr>
      </w:pPr>
      <w:r>
        <w:rPr>
          <w:rStyle w:val="VerbatimChar"/>
        </w:rPr>
        <w:t xml:space="preserve">AD</w:t>
      </w:r>
      <w:r>
        <w:t xml:space="preserve"> </w:t>
      </w:r>
      <w:r>
        <w:t xml:space="preserve">- Aerodrome (for METAR/TAF)</w:t>
      </w:r>
    </w:p>
    <w:p>
      <w:pPr>
        <w:pStyle w:val="Compact"/>
        <w:numPr>
          <w:ilvl w:val="1"/>
          <w:numId w:val="1029"/>
        </w:numPr>
      </w:pPr>
      <w:r>
        <w:t xml:space="preserve">From AIXM</w:t>
      </w:r>
      <w:r>
        <w:t xml:space="preserve"> </w:t>
      </w:r>
      <w:hyperlink r:id="rId60">
        <w:r>
          <w:rPr>
            <w:rStyle w:val="Hyperlink"/>
          </w:rPr>
          <w:t xml:space="preserve">AirportHeliportType</w:t>
        </w:r>
      </w:hyperlink>
    </w:p>
    <w:p>
      <w:pPr>
        <w:pStyle w:val="Compact"/>
        <w:numPr>
          <w:ilvl w:val="0"/>
          <w:numId w:val="1028"/>
        </w:numPr>
      </w:pPr>
      <w:r>
        <w:rPr>
          <w:rStyle w:val="VerbatimChar"/>
        </w:rPr>
        <w:t xml:space="preserve">FIR</w:t>
      </w:r>
      <w:r>
        <w:t xml:space="preserve"> </w:t>
      </w:r>
      <w:r>
        <w:t xml:space="preserve">- Flight Information Region (for SIGMET)</w:t>
      </w:r>
    </w:p>
    <w:p>
      <w:pPr>
        <w:pStyle w:val="Compact"/>
        <w:numPr>
          <w:ilvl w:val="1"/>
          <w:numId w:val="1030"/>
        </w:numPr>
      </w:pPr>
      <w:r>
        <w:t xml:space="preserve">From AIXM</w:t>
      </w:r>
      <w:r>
        <w:t xml:space="preserve"> </w:t>
      </w:r>
      <w:hyperlink r:id="rId61">
        <w:r>
          <w:rPr>
            <w:rStyle w:val="Hyperlink"/>
          </w:rPr>
          <w:t xml:space="preserve">AirspaceType</w:t>
        </w:r>
      </w:hyperlink>
    </w:p>
    <w:p>
      <w:pPr>
        <w:pStyle w:val="Compact"/>
        <w:numPr>
          <w:ilvl w:val="0"/>
          <w:numId w:val="1028"/>
        </w:numPr>
      </w:pPr>
      <w:r>
        <w:rPr>
          <w:rStyle w:val="VerbatimChar"/>
        </w:rPr>
        <w:t xml:space="preserve">UIR</w:t>
      </w:r>
      <w:r>
        <w:t xml:space="preserve"> </w:t>
      </w:r>
      <w:r>
        <w:t xml:space="preserve">- Upper Information Region</w:t>
      </w:r>
    </w:p>
    <w:p>
      <w:pPr>
        <w:pStyle w:val="Compact"/>
        <w:numPr>
          <w:ilvl w:val="1"/>
          <w:numId w:val="1031"/>
        </w:numPr>
      </w:pPr>
      <w:r>
        <w:t xml:space="preserve">From AIXM</w:t>
      </w:r>
      <w:r>
        <w:t xml:space="preserve"> </w:t>
      </w:r>
      <w:hyperlink r:id="rId61">
        <w:r>
          <w:rPr>
            <w:rStyle w:val="Hyperlink"/>
          </w:rPr>
          <w:t xml:space="preserve">AirspaceType</w:t>
        </w:r>
      </w:hyperlink>
    </w:p>
    <w:p>
      <w:pPr>
        <w:pStyle w:val="Compact"/>
        <w:numPr>
          <w:ilvl w:val="0"/>
          <w:numId w:val="1028"/>
        </w:numPr>
      </w:pPr>
      <w:r>
        <w:rPr>
          <w:rStyle w:val="VerbatimChar"/>
        </w:rPr>
        <w:t xml:space="preserve">CTA</w:t>
      </w:r>
      <w:r>
        <w:t xml:space="preserve"> </w:t>
      </w:r>
      <w:r>
        <w:t xml:space="preserve">- Control Area</w:t>
      </w:r>
    </w:p>
    <w:p>
      <w:pPr>
        <w:pStyle w:val="Compact"/>
        <w:numPr>
          <w:ilvl w:val="1"/>
          <w:numId w:val="1032"/>
        </w:numPr>
      </w:pPr>
      <w:r>
        <w:t xml:space="preserve">From AIXM</w:t>
      </w:r>
      <w:r>
        <w:t xml:space="preserve"> </w:t>
      </w:r>
      <w:hyperlink r:id="rId61">
        <w:r>
          <w:rPr>
            <w:rStyle w:val="Hyperlink"/>
          </w:rPr>
          <w:t xml:space="preserve">AirspaceType</w:t>
        </w:r>
      </w:hyperlink>
    </w:p>
    <w:p>
      <w:pPr>
        <w:pStyle w:val="Compact"/>
        <w:numPr>
          <w:ilvl w:val="0"/>
          <w:numId w:val="1028"/>
        </w:numPr>
      </w:pPr>
      <w:r>
        <w:rPr>
          <w:rStyle w:val="VerbatimChar"/>
        </w:rPr>
        <w:t xml:space="preserve">OTHER:FIR_UIR</w:t>
      </w:r>
      <w:r>
        <w:t xml:space="preserve"> </w:t>
      </w:r>
      <w:r>
        <w:t xml:space="preserve">- Combined FIR/UIR</w:t>
      </w:r>
    </w:p>
    <w:p>
      <w:pPr>
        <w:pStyle w:val="Compact"/>
        <w:numPr>
          <w:ilvl w:val="1"/>
          <w:numId w:val="1033"/>
        </w:numPr>
      </w:pPr>
      <w:r>
        <w:t xml:space="preserve">This is the FIR/UIR encoding used in aixm:type in</w:t>
      </w:r>
      <w:r>
        <w:t xml:space="preserve"> </w:t>
      </w:r>
      <w:hyperlink r:id="rId62">
        <w:r>
          <w:rPr>
            <w:rStyle w:val="Hyperlink"/>
          </w:rPr>
          <w:t xml:space="preserve">https://schemas.wmo.int/iwxxm/2025-2RC1/examples/sigmet-A6-1a-TS.xml</w:t>
        </w:r>
      </w:hyperlink>
    </w:p>
    <w:bookmarkEnd w:id="63"/>
    <w:bookmarkEnd w:id="64"/>
    <w:bookmarkStart w:id="66" w:name="temporal-properties"/>
    <w:p>
      <w:pPr>
        <w:pStyle w:val="Heading2"/>
      </w:pPr>
      <w:r>
        <w:rPr>
          <w:rStyle w:val="SectionNumber"/>
        </w:rPr>
        <w:t xml:space="preserve">10.2</w:t>
      </w:r>
      <w:r>
        <w:tab/>
      </w:r>
      <w:r>
        <w:t xml:space="preserve">Temporal Properties</w:t>
      </w:r>
    </w:p>
    <w:p>
      <w:pPr>
        <w:pStyle w:val="FirstParagraph"/>
      </w:pPr>
      <w:r>
        <w:t xml:space="preserve">These properties contain date and time information extracted from the IWXXM document.</w:t>
      </w:r>
    </w:p>
    <w:bookmarkStart w:id="65" w:name="properties.pubtime-mandatory"/>
    <w:p>
      <w:pPr>
        <w:pStyle w:val="Heading3"/>
      </w:pPr>
      <w:r>
        <w:rPr>
          <w:rStyle w:val="SectionNumber"/>
        </w:rPr>
        <w:t xml:space="preserve">10.2.1</w:t>
      </w:r>
      <w:r>
        <w:tab/>
      </w:r>
      <w:r>
        <w:t xml:space="preserve">properties.pubtime (mandatory)</w:t>
      </w:r>
    </w:p>
    <w:p>
      <w:pPr>
        <w:pStyle w:val="FirstParagraph"/>
      </w:pPr>
      <w:r>
        <w:t xml:space="preserve">RFC 3339 formatted publication/issue time extracted from</w:t>
      </w:r>
      <w:r>
        <w:t xml:space="preserve"> </w:t>
      </w:r>
      <w:r>
        <w:rPr>
          <w:rStyle w:val="VerbatimChar"/>
        </w:rPr>
        <w:t xml:space="preserve">iwxxm:issueTime</w:t>
      </w:r>
      <w:r>
        <w:t xml:space="preserve">:</w:t>
      </w:r>
    </w:p>
    <w:p>
      <w:pPr>
        <w:pStyle w:val="SourceCode"/>
      </w:pPr>
      <w:r>
        <w:rPr>
          <w:rStyle w:val="FunctionTok"/>
        </w:rPr>
        <w:t xml:space="preserve">properties.pubtime</w:t>
      </w:r>
      <w:r>
        <w:rPr>
          <w:rStyle w:val="KeywordTok"/>
        </w:rPr>
        <w:t xml:space="preserve">:</w:t>
      </w:r>
      <w:r>
        <w:rPr>
          <w:rStyle w:val="AttributeTok"/>
        </w:rPr>
        <w:t xml:space="preserve"> </w:t>
      </w:r>
      <w:r>
        <w:rPr>
          <w:rStyle w:val="StringTok"/>
        </w:rPr>
        <w:t xml:space="preserve">"2025-04-15T14:10:00Z"</w:t>
      </w:r>
    </w:p>
    <w:p>
      <w:pPr>
        <w:pStyle w:val="FirstParagraph"/>
      </w:pPr>
      <w:r>
        <w:t xml:space="preserve">This property is mandatory for all message types.</w:t>
      </w:r>
    </w:p>
    <w:bookmarkEnd w:id="65"/>
    <w:bookmarkEnd w:id="66"/>
    <w:bookmarkStart w:id="70" w:name="conditional-properties---temporal"/>
    <w:p>
      <w:pPr>
        <w:pStyle w:val="Heading2"/>
      </w:pPr>
      <w:r>
        <w:rPr>
          <w:rStyle w:val="SectionNumber"/>
        </w:rPr>
        <w:t xml:space="preserve">10.3</w:t>
      </w:r>
      <w:r>
        <w:tab/>
      </w:r>
      <w:r>
        <w:t xml:space="preserve">Conditional Properties - Temporal</w:t>
      </w:r>
    </w:p>
    <w:p>
      <w:pPr>
        <w:pStyle w:val="FirstParagraph"/>
      </w:pPr>
      <w:r>
        <w:t xml:space="preserve">These properties are required based on the message type:</w:t>
      </w:r>
    </w:p>
    <w:bookmarkStart w:id="67" w:name="properties.datetime-conditional"/>
    <w:p>
      <w:pPr>
        <w:pStyle w:val="Heading3"/>
      </w:pPr>
      <w:r>
        <w:rPr>
          <w:rStyle w:val="SectionNumber"/>
        </w:rPr>
        <w:t xml:space="preserve">10.3.1</w:t>
      </w:r>
      <w:r>
        <w:tab/>
      </w:r>
      <w:r>
        <w:t xml:space="preserve">properties.datetime (conditional)</w:t>
      </w:r>
    </w:p>
    <w:p>
      <w:pPr>
        <w:pStyle w:val="FirstParagraph"/>
      </w:pPr>
      <w:r>
        <w:t xml:space="preserve">For METAR/SPECI only - observation time in RFC 3339 format from</w:t>
      </w:r>
      <w:r>
        <w:t xml:space="preserve"> </w:t>
      </w:r>
      <w:r>
        <w:rPr>
          <w:rStyle w:val="VerbatimChar"/>
        </w:rPr>
        <w:t xml:space="preserve">iwxxm:observationTime</w:t>
      </w:r>
      <w:r>
        <w:t xml:space="preserve">:</w:t>
      </w:r>
    </w:p>
    <w:p>
      <w:pPr>
        <w:pStyle w:val="SourceCode"/>
      </w:pPr>
      <w:r>
        <w:rPr>
          <w:rStyle w:val="FunctionTok"/>
        </w:rPr>
        <w:t xml:space="preserve">properties.datetime</w:t>
      </w:r>
      <w:r>
        <w:rPr>
          <w:rStyle w:val="KeywordTok"/>
        </w:rPr>
        <w:t xml:space="preserve">:</w:t>
      </w:r>
      <w:r>
        <w:rPr>
          <w:rStyle w:val="AttributeTok"/>
        </w:rPr>
        <w:t xml:space="preserve"> </w:t>
      </w:r>
      <w:r>
        <w:rPr>
          <w:rStyle w:val="StringTok"/>
        </w:rPr>
        <w:t xml:space="preserve">"2025-03-31T03:00:00Z"</w:t>
      </w:r>
    </w:p>
    <w:bookmarkEnd w:id="67"/>
    <w:bookmarkStart w:id="68" w:name="properties.start_datetime-conditional"/>
    <w:p>
      <w:pPr>
        <w:pStyle w:val="Heading3"/>
      </w:pPr>
      <w:r>
        <w:rPr>
          <w:rStyle w:val="SectionNumber"/>
        </w:rPr>
        <w:t xml:space="preserve">10.3.2</w:t>
      </w:r>
      <w:r>
        <w:tab/>
      </w:r>
      <w:r>
        <w:t xml:space="preserve">properties.start_datetime (conditional)</w:t>
      </w:r>
    </w:p>
    <w:p>
      <w:pPr>
        <w:pStyle w:val="FirstParagraph"/>
      </w:pPr>
      <w:r>
        <w:t xml:space="preserve">For TAF/SIGMET - start of validity period in RFC 3339 format from</w:t>
      </w:r>
      <w:r>
        <w:t xml:space="preserve"> </w:t>
      </w:r>
      <w:r>
        <w:rPr>
          <w:rStyle w:val="VerbatimChar"/>
        </w:rPr>
        <w:t xml:space="preserve">iwxxm:validPeriod</w:t>
      </w:r>
      <w:r>
        <w:t xml:space="preserve">:</w:t>
      </w:r>
    </w:p>
    <w:p>
      <w:pPr>
        <w:pStyle w:val="SourceCode"/>
      </w:pPr>
      <w:r>
        <w:rPr>
          <w:rStyle w:val="FunctionTok"/>
        </w:rPr>
        <w:t xml:space="preserve">properties.start_datetime</w:t>
      </w:r>
      <w:r>
        <w:rPr>
          <w:rStyle w:val="KeywordTok"/>
        </w:rPr>
        <w:t xml:space="preserve">:</w:t>
      </w:r>
      <w:r>
        <w:rPr>
          <w:rStyle w:val="AttributeTok"/>
        </w:rPr>
        <w:t xml:space="preserve"> </w:t>
      </w:r>
      <w:r>
        <w:rPr>
          <w:rStyle w:val="StringTok"/>
        </w:rPr>
        <w:t xml:space="preserve">"2025-04-15T14:30:00Z"</w:t>
      </w:r>
    </w:p>
    <w:bookmarkEnd w:id="68"/>
    <w:bookmarkStart w:id="69" w:name="properties.end_datetime-conditional"/>
    <w:p>
      <w:pPr>
        <w:pStyle w:val="Heading3"/>
      </w:pPr>
      <w:r>
        <w:rPr>
          <w:rStyle w:val="SectionNumber"/>
        </w:rPr>
        <w:t xml:space="preserve">10.3.3</w:t>
      </w:r>
      <w:r>
        <w:tab/>
      </w:r>
      <w:r>
        <w:t xml:space="preserve">properties.end_datetime (conditional)</w:t>
      </w:r>
    </w:p>
    <w:p>
      <w:pPr>
        <w:pStyle w:val="FirstParagraph"/>
      </w:pPr>
      <w:r>
        <w:t xml:space="preserve">For TAF/SIGMET - end of validity period in RFC 3339 format:</w:t>
      </w:r>
    </w:p>
    <w:p>
      <w:pPr>
        <w:pStyle w:val="SourceCode"/>
      </w:pPr>
      <w:r>
        <w:rPr>
          <w:rStyle w:val="FunctionTok"/>
        </w:rPr>
        <w:t xml:space="preserve">properties.end_datetime</w:t>
      </w:r>
      <w:r>
        <w:rPr>
          <w:rStyle w:val="KeywordTok"/>
        </w:rPr>
        <w:t xml:space="preserve">:</w:t>
      </w:r>
      <w:r>
        <w:rPr>
          <w:rStyle w:val="AttributeTok"/>
        </w:rPr>
        <w:t xml:space="preserve"> </w:t>
      </w:r>
      <w:r>
        <w:rPr>
          <w:rStyle w:val="StringTok"/>
        </w:rPr>
        <w:t xml:space="preserve">"2025-04-15T18:00:00Z"</w:t>
      </w:r>
    </w:p>
    <w:bookmarkEnd w:id="69"/>
    <w:bookmarkEnd w:id="70"/>
    <w:bookmarkStart w:id="78" w:name="conditional-properties---external-links"/>
    <w:p>
      <w:pPr>
        <w:pStyle w:val="Heading2"/>
      </w:pPr>
      <w:r>
        <w:rPr>
          <w:rStyle w:val="SectionNumber"/>
        </w:rPr>
        <w:t xml:space="preserve">10.4</w:t>
      </w:r>
      <w:r>
        <w:tab/>
      </w:r>
      <w:r>
        <w:t xml:space="preserve">Conditional Properties - External Links</w:t>
      </w:r>
    </w:p>
    <w:p>
      <w:pPr>
        <w:pStyle w:val="FirstParagraph"/>
      </w:pPr>
      <w:r>
        <w:t xml:space="preserve">Link properties are required when the message payload does not contain the IWXXM data. For embedded IWXXM data (typical for METAR, SPECI, TAF, SIGMET), links are optional.</w:t>
      </w:r>
    </w:p>
    <w:p>
      <w:pPr>
        <w:pStyle w:val="BodyText"/>
      </w:pPr>
      <w:r>
        <w:t xml:space="preserve">For meteorological data messages, when the report content is not embedded in the AMQP payload, these properties SHALL be used by data producers to provide URL links for download.</w:t>
      </w:r>
    </w:p>
    <w:p>
      <w:pPr>
        <w:pStyle w:val="BodyText"/>
      </w:pPr>
      <w:r>
        <w:t xml:space="preserve">When there is no payload in the meteorological data message, at least one download link SHALL be provided.</w:t>
      </w:r>
    </w:p>
    <w:bookmarkStart w:id="71" w:name="links.count-conditional"/>
    <w:p>
      <w:pPr>
        <w:pStyle w:val="Heading3"/>
      </w:pPr>
      <w:r>
        <w:rPr>
          <w:rStyle w:val="SectionNumber"/>
        </w:rPr>
        <w:t xml:space="preserve">10.4.1</w:t>
      </w:r>
      <w:r>
        <w:tab/>
      </w:r>
      <w:r>
        <w:t xml:space="preserve">links.count (conditional)</w:t>
      </w:r>
    </w:p>
    <w:p>
      <w:pPr>
        <w:pStyle w:val="FirstParagraph"/>
      </w:pPr>
      <w:r>
        <w:t xml:space="preserve">Number of links provided in the message. This property indicates how many link entries are included in the message, allowing consumers to know the expected number of links without probing for them.</w:t>
      </w:r>
    </w:p>
    <w:p>
      <w:pPr>
        <w:pStyle w:val="BodyText"/>
      </w:pPr>
      <w:r>
        <w:t xml:space="preserve">This property is</w:t>
      </w:r>
      <w:r>
        <w:t xml:space="preserve"> </w:t>
      </w:r>
      <w:r>
        <w:rPr>
          <w:b/>
          <w:bCs/>
        </w:rPr>
        <w:t xml:space="preserve">optional</w:t>
      </w:r>
      <w:r>
        <w:t xml:space="preserve"> </w:t>
      </w:r>
      <w:r>
        <w:t xml:space="preserve">if the meteorological data is stored in the payload. The property is</w:t>
      </w:r>
      <w:r>
        <w:t xml:space="preserve"> </w:t>
      </w:r>
      <w:r>
        <w:rPr>
          <w:b/>
          <w:bCs/>
        </w:rPr>
        <w:t xml:space="preserve">mandatory</w:t>
      </w:r>
      <w:r>
        <w:t xml:space="preserve"> </w:t>
      </w:r>
      <w:r>
        <w:t xml:space="preserve">when payload does not contain meteorological data, in this case the download URL needs to be provided as a link.</w:t>
      </w:r>
    </w:p>
    <w:p>
      <w:pPr>
        <w:pStyle w:val="BodyText"/>
      </w:pPr>
      <w:r>
        <w:t xml:space="preserve">Example:</w:t>
      </w:r>
    </w:p>
    <w:p>
      <w:pPr>
        <w:pStyle w:val="SourceCode"/>
      </w:pPr>
      <w:r>
        <w:rPr>
          <w:rStyle w:val="FunctionTok"/>
        </w:rPr>
        <w:t xml:space="preserve">links.count</w:t>
      </w:r>
      <w:r>
        <w:rPr>
          <w:rStyle w:val="KeywordTok"/>
        </w:rPr>
        <w:t xml:space="preserve">:</w:t>
      </w:r>
      <w:r>
        <w:rPr>
          <w:rStyle w:val="AttributeTok"/>
        </w:rPr>
        <w:t xml:space="preserve"> </w:t>
      </w:r>
      <w:r>
        <w:rPr>
          <w:rStyle w:val="DecValTok"/>
        </w:rPr>
        <w:t xml:space="preserve">1</w:t>
      </w:r>
    </w:p>
    <w:bookmarkEnd w:id="71"/>
    <w:bookmarkStart w:id="72" w:name="links0.href-conditional"/>
    <w:p>
      <w:pPr>
        <w:pStyle w:val="Heading3"/>
      </w:pPr>
      <w:r>
        <w:rPr>
          <w:rStyle w:val="SectionNumber"/>
        </w:rPr>
        <w:t xml:space="preserve">10.4.2</w:t>
      </w:r>
      <w:r>
        <w:tab/>
      </w:r>
      <w:r>
        <w:t xml:space="preserve">links[0].href (conditional)</w:t>
      </w:r>
    </w:p>
    <w:p>
      <w:pPr>
        <w:pStyle w:val="FirstParagraph"/>
      </w:pPr>
      <w:r>
        <w:t xml:space="preserve">Primary URL for data retrieval:</w:t>
      </w:r>
    </w:p>
    <w:p>
      <w:pPr>
        <w:pStyle w:val="SourceCode"/>
      </w:pPr>
      <w:r>
        <w:rPr>
          <w:rStyle w:val="NormalTok"/>
        </w:rPr>
        <w:t xml:space="preserve">links[</w:t>
      </w:r>
      <w:r>
        <w:rPr>
          <w:rStyle w:val="DecValTok"/>
        </w:rPr>
        <w:t xml:space="preserve">0</w:t>
      </w:r>
      <w:r>
        <w:rPr>
          <w:rStyle w:val="NormalTok"/>
        </w:rPr>
        <w:t xml:space="preserve">]</w:t>
      </w:r>
      <w:r>
        <w:rPr>
          <w:rStyle w:val="OperatorTok"/>
        </w:rPr>
        <w:t xml:space="preserve">.</w:t>
      </w:r>
      <w:r>
        <w:rPr>
          <w:rStyle w:val="AttributeTok"/>
        </w:rPr>
        <w:t xml:space="preserve">href</w:t>
      </w:r>
      <w:r>
        <w:rPr>
          <w:rStyle w:val="OperatorTok"/>
        </w:rPr>
        <w:t xml:space="preserve">:</w:t>
      </w:r>
      <w:r>
        <w:rPr>
          <w:rStyle w:val="NormalTok"/>
        </w:rPr>
        <w:t xml:space="preserve"> </w:t>
      </w:r>
      <w:r>
        <w:rPr>
          <w:rStyle w:val="StringTok"/>
        </w:rPr>
        <w:t xml:space="preserve">"https://swim.example.com/filedb/DATA_TAF_LOWI_NORMAL_20250414111500.xml"</w:t>
      </w:r>
    </w:p>
    <w:bookmarkEnd w:id="72"/>
    <w:bookmarkStart w:id="75" w:name="links0.rel-conditional"/>
    <w:p>
      <w:pPr>
        <w:pStyle w:val="Heading3"/>
      </w:pPr>
      <w:r>
        <w:rPr>
          <w:rStyle w:val="SectionNumber"/>
        </w:rPr>
        <w:t xml:space="preserve">10.4.3</w:t>
      </w:r>
      <w:r>
        <w:tab/>
      </w:r>
      <w:r>
        <w:t xml:space="preserve">links[0].rel (conditional)</w:t>
      </w:r>
    </w:p>
    <w:p>
      <w:pPr>
        <w:pStyle w:val="FirstParagraph"/>
      </w:pPr>
      <w:r>
        <w:t xml:space="preserve">Link relationship type, following standards defined in</w:t>
      </w:r>
      <w:r>
        <w:t xml:space="preserve"> </w:t>
      </w:r>
      <w:hyperlink r:id="rId73">
        <w:r>
          <w:rPr>
            <w:rStyle w:val="Hyperlink"/>
          </w:rPr>
          <w:t xml:space="preserve">IANA Link Relation Types</w:t>
        </w:r>
      </w:hyperlink>
      <w:r>
        <w:t xml:space="preserve"> </w:t>
      </w:r>
      <w:r>
        <w:t xml:space="preserve">and</w:t>
      </w:r>
      <w:r>
        <w:t xml:space="preserve"> </w:t>
      </w:r>
      <w:hyperlink r:id="rId74">
        <w:r>
          <w:rPr>
            <w:rStyle w:val="Hyperlink"/>
          </w:rPr>
          <w:t xml:space="preserve">WMO WIS Link Types</w:t>
        </w:r>
      </w:hyperlink>
      <w:r>
        <w:t xml:space="preserve">, aligned with the</w:t>
      </w:r>
      <w:r>
        <w:t xml:space="preserve"> </w:t>
      </w:r>
      <w:hyperlink r:id="rId25">
        <w:r>
          <w:rPr>
            <w:rStyle w:val="Hyperlink"/>
          </w:rPr>
          <w:t xml:space="preserve">WIS 2.0 Notification Message Standard</w:t>
        </w:r>
      </w:hyperlink>
      <w:r>
        <w:t xml:space="preserve">.</w:t>
      </w:r>
    </w:p>
    <w:p>
      <w:pPr>
        <w:pStyle w:val="BodyText"/>
      </w:pPr>
      <w:r>
        <w:t xml:space="preserve">The</w:t>
      </w:r>
      <w:r>
        <w:t xml:space="preserve"> </w:t>
      </w:r>
      <w:hyperlink r:id="rId74">
        <w:r>
          <w:rPr>
            <w:rStyle w:val="Hyperlink"/>
          </w:rPr>
          <w:t xml:space="preserve">WMO WIS Link Types registry</w:t>
        </w:r>
      </w:hyperlink>
      <w:r>
        <w:t xml:space="preserve"> </w:t>
      </w:r>
      <w:r>
        <w:t xml:space="preserve">defines meteorological-specific link relations that extend beyond the standard IANA set, specifically designed for weather, climate, and water data exchange scenarios.</w:t>
      </w:r>
    </w:p>
    <w:p>
      <w:pPr>
        <w:pStyle w:val="BodyText"/>
      </w:pPr>
      <w:r>
        <w:rPr>
          <w:b/>
          <w:bCs/>
        </w:rPr>
        <w:t xml:space="preserve">Standard Link Relations:</w:t>
      </w:r>
    </w:p>
    <w:tbl>
      <w:tblPr>
        <w:tblStyle w:val="Table"/>
        <w:tblW w:type="pct" w:w="5000"/>
        <w:tblLayout w:type="fixed"/>
        <w:tblLook w:firstRow="1" w:lastRow="0" w:firstColumn="0" w:lastColumn="0" w:noHBand="0" w:noVBand="0" w:val="0020"/>
      </w:tblPr>
      <w:tblGrid>
        <w:gridCol w:w="1260"/>
        <w:gridCol w:w="1260"/>
        <w:gridCol w:w="2340"/>
        <w:gridCol w:w="3060"/>
      </w:tblGrid>
      <w:tr>
        <w:trPr>
          <w:tblHeader w:val="on"/>
        </w:trPr>
        <w:tc>
          <w:tcPr/>
          <w:p>
            <w:pPr>
              <w:pStyle w:val="Compact"/>
            </w:pPr>
            <w:r>
              <w:t xml:space="preserve">Value</w:t>
            </w:r>
          </w:p>
        </w:tc>
        <w:tc>
          <w:tcPr/>
          <w:p>
            <w:pPr>
              <w:pStyle w:val="Compact"/>
            </w:pPr>
            <w:r>
              <w:t xml:space="preserve">Usage</w:t>
            </w:r>
          </w:p>
        </w:tc>
        <w:tc>
          <w:tcPr/>
          <w:p>
            <w:pPr>
              <w:pStyle w:val="Compact"/>
            </w:pPr>
            <w:r>
              <w:t xml:space="preserve">Description</w:t>
            </w:r>
          </w:p>
        </w:tc>
        <w:tc>
          <w:tcPr/>
          <w:p>
            <w:pPr>
              <w:pStyle w:val="Compact"/>
            </w:pPr>
            <w:r>
              <w:t xml:space="preserve">Source Standard</w:t>
            </w:r>
          </w:p>
        </w:tc>
      </w:tr>
      <w:tr>
        <w:tc>
          <w:tcPr/>
          <w:p>
            <w:pPr>
              <w:pStyle w:val="Compact"/>
            </w:pPr>
            <w:r>
              <w:rPr>
                <w:rStyle w:val="VerbatimChar"/>
              </w:rPr>
              <w:t xml:space="preserve">canonical</w:t>
            </w:r>
          </w:p>
        </w:tc>
        <w:tc>
          <w:tcPr/>
          <w:p>
            <w:pPr>
              <w:pStyle w:val="Compact"/>
            </w:pPr>
            <w:r>
              <w:t xml:space="preserve">Primary data link</w:t>
            </w:r>
          </w:p>
        </w:tc>
        <w:tc>
          <w:tcPr/>
          <w:p>
            <w:pPr>
              <w:pStyle w:val="Compact"/>
            </w:pPr>
            <w:r>
              <w:t xml:space="preserve">Points to the preferred/authoritative version of the resource</w:t>
            </w:r>
          </w:p>
        </w:tc>
        <w:tc>
          <w:tcPr/>
          <w:p>
            <w:pPr>
              <w:pStyle w:val="Compact"/>
            </w:pPr>
            <w:hyperlink r:id="rId73">
              <w:r>
                <w:rPr>
                  <w:rStyle w:val="Hyperlink"/>
                </w:rPr>
                <w:t xml:space="preserve">IANA Link Relations</w:t>
              </w:r>
            </w:hyperlink>
          </w:p>
        </w:tc>
      </w:tr>
      <w:tr>
        <w:tc>
          <w:tcPr/>
          <w:p>
            <w:pPr>
              <w:pStyle w:val="Compact"/>
            </w:pPr>
            <w:r>
              <w:rPr>
                <w:rStyle w:val="VerbatimChar"/>
              </w:rPr>
              <w:t xml:space="preserve">item</w:t>
            </w:r>
          </w:p>
        </w:tc>
        <w:tc>
          <w:tcPr/>
          <w:p>
            <w:pPr>
              <w:pStyle w:val="Compact"/>
            </w:pPr>
            <w:r>
              <w:t xml:space="preserve">Alternative access</w:t>
            </w:r>
          </w:p>
        </w:tc>
        <w:tc>
          <w:tcPr/>
          <w:p>
            <w:pPr>
              <w:pStyle w:val="Compact"/>
            </w:pPr>
            <w:r>
              <w:t xml:space="preserve">Links to alternative representations or access methods (e.g., EDR API, JSON format)</w:t>
            </w:r>
          </w:p>
        </w:tc>
        <w:tc>
          <w:tcPr/>
          <w:p>
            <w:pPr>
              <w:pStyle w:val="Compact"/>
            </w:pPr>
            <w:hyperlink r:id="rId73">
              <w:r>
                <w:rPr>
                  <w:rStyle w:val="Hyperlink"/>
                </w:rPr>
                <w:t xml:space="preserve">IANA Link Relations</w:t>
              </w:r>
            </w:hyperlink>
          </w:p>
        </w:tc>
      </w:tr>
      <w:tr>
        <w:tc>
          <w:tcPr/>
          <w:p>
            <w:pPr>
              <w:pStyle w:val="Compact"/>
            </w:pPr>
            <w:r>
              <w:rPr>
                <w:rStyle w:val="VerbatimChar"/>
              </w:rPr>
              <w:t xml:space="preserve">update</w:t>
            </w:r>
          </w:p>
        </w:tc>
        <w:tc>
          <w:tcPr/>
          <w:p>
            <w:pPr>
              <w:pStyle w:val="Compact"/>
            </w:pPr>
            <w:r>
              <w:t xml:space="preserve">Amendments/Corrections</w:t>
            </w:r>
          </w:p>
        </w:tc>
        <w:tc>
          <w:tcPr/>
          <w:p>
            <w:pPr>
              <w:pStyle w:val="Compact"/>
            </w:pPr>
            <w:r>
              <w:t xml:space="preserve">For amended or corrected reports (TAF AMD, METAR COR)</w:t>
            </w:r>
          </w:p>
        </w:tc>
        <w:tc>
          <w:tcPr/>
          <w:p>
            <w:pPr>
              <w:pStyle w:val="Compact"/>
            </w:pPr>
            <w:hyperlink r:id="rId74">
              <w:r>
                <w:rPr>
                  <w:rStyle w:val="Hyperlink"/>
                </w:rPr>
                <w:t xml:space="preserve">WMO WIS Link Types</w:t>
              </w:r>
            </w:hyperlink>
          </w:p>
        </w:tc>
      </w:tr>
    </w:tbl>
    <w:p>
      <w:pPr>
        <w:pStyle w:val="BodyText"/>
      </w:pPr>
      <w:r>
        <w:rPr>
          <w:b/>
          <w:bCs/>
        </w:rPr>
        <w:t xml:space="preserve">Implementation Notes:</w:t>
      </w:r>
    </w:p>
    <w:p>
      <w:pPr>
        <w:pStyle w:val="Compact"/>
        <w:numPr>
          <w:ilvl w:val="0"/>
          <w:numId w:val="1034"/>
        </w:numPr>
      </w:pPr>
      <w:r>
        <w:rPr>
          <w:rStyle w:val="VerbatimChar"/>
          <w:b/>
          <w:bCs/>
        </w:rPr>
        <w:t xml:space="preserve">canonical</w:t>
      </w:r>
      <w:r>
        <w:t xml:space="preserve">: MUST be used for the primary/original IWXXM data link</w:t>
      </w:r>
    </w:p>
    <w:p>
      <w:pPr>
        <w:pStyle w:val="Compact"/>
        <w:numPr>
          <w:ilvl w:val="0"/>
          <w:numId w:val="1034"/>
        </w:numPr>
      </w:pPr>
      <w:r>
        <w:rPr>
          <w:rStyle w:val="VerbatimChar"/>
          <w:b/>
          <w:bCs/>
        </w:rPr>
        <w:t xml:space="preserve">item</w:t>
      </w:r>
      <w:r>
        <w:t xml:space="preserve">: SHOULD be used for EDR API links, alternative formats, or related collections</w:t>
      </w:r>
      <w:r>
        <w:br/>
      </w:r>
    </w:p>
    <w:p>
      <w:pPr>
        <w:pStyle w:val="Compact"/>
        <w:numPr>
          <w:ilvl w:val="0"/>
          <w:numId w:val="1034"/>
        </w:numPr>
      </w:pPr>
      <w:r>
        <w:rPr>
          <w:rStyle w:val="VerbatimChar"/>
          <w:b/>
          <w:bCs/>
        </w:rPr>
        <w:t xml:space="preserve">update</w:t>
      </w:r>
      <w:r>
        <w:t xml:space="preserve">: SHOULD be used for links to amended or corrected meteorological reports (following WIS 2.0 WNM standard)</w:t>
      </w:r>
    </w:p>
    <w:p>
      <w:pPr>
        <w:pStyle w:val="FirstParagraph"/>
      </w:pPr>
      <w:r>
        <w:rPr>
          <w:b/>
          <w:bCs/>
        </w:rPr>
        <w:t xml:space="preserve">Examples by Report Status:</w:t>
      </w:r>
    </w:p>
    <w:p>
      <w:pPr>
        <w:pStyle w:val="SourceCode"/>
      </w:pPr>
      <w:r>
        <w:rPr>
          <w:rStyle w:val="CommentTok"/>
        </w:rPr>
        <w:t xml:space="preserve"># Original report</w:t>
      </w:r>
      <w:r>
        <w:br/>
      </w:r>
      <w:r>
        <w:rPr>
          <w:rStyle w:val="FunctionTok"/>
        </w:rPr>
        <w:t xml:space="preserve">links[0].rel</w:t>
      </w:r>
      <w:r>
        <w:rPr>
          <w:rStyle w:val="KeywordTok"/>
        </w:rPr>
        <w:t xml:space="preserve">:</w:t>
      </w:r>
      <w:r>
        <w:rPr>
          <w:rStyle w:val="AttributeTok"/>
        </w:rPr>
        <w:t xml:space="preserve"> </w:t>
      </w:r>
      <w:r>
        <w:rPr>
          <w:rStyle w:val="StringTok"/>
        </w:rPr>
        <w:t xml:space="preserve">"canonical"</w:t>
      </w:r>
      <w:r>
        <w:br/>
      </w:r>
      <w:r>
        <w:br/>
      </w:r>
      <w:r>
        <w:rPr>
          <w:rStyle w:val="CommentTok"/>
        </w:rPr>
        <w:t xml:space="preserve"># Amended report  </w:t>
      </w:r>
      <w:r>
        <w:br/>
      </w:r>
      <w:r>
        <w:rPr>
          <w:rStyle w:val="FunctionTok"/>
        </w:rPr>
        <w:t xml:space="preserve">links[0].rel</w:t>
      </w:r>
      <w:r>
        <w:rPr>
          <w:rStyle w:val="KeywordTok"/>
        </w:rPr>
        <w:t xml:space="preserve">:</w:t>
      </w:r>
      <w:r>
        <w:rPr>
          <w:rStyle w:val="AttributeTok"/>
        </w:rPr>
        <w:t xml:space="preserve"> </w:t>
      </w:r>
      <w:r>
        <w:rPr>
          <w:rStyle w:val="StringTok"/>
        </w:rPr>
        <w:t xml:space="preserve">"update"</w:t>
      </w:r>
      <w:r>
        <w:br/>
      </w:r>
      <w:r>
        <w:br/>
      </w:r>
      <w:r>
        <w:rPr>
          <w:rStyle w:val="CommentTok"/>
        </w:rPr>
        <w:t xml:space="preserve"># Additional EDR access</w:t>
      </w:r>
      <w:r>
        <w:br/>
      </w:r>
      <w:r>
        <w:rPr>
          <w:rStyle w:val="FunctionTok"/>
        </w:rPr>
        <w:t xml:space="preserve">links[1].rel</w:t>
      </w:r>
      <w:r>
        <w:rPr>
          <w:rStyle w:val="KeywordTok"/>
        </w:rPr>
        <w:t xml:space="preserve">:</w:t>
      </w:r>
      <w:r>
        <w:rPr>
          <w:rStyle w:val="AttributeTok"/>
        </w:rPr>
        <w:t xml:space="preserve"> </w:t>
      </w:r>
      <w:r>
        <w:rPr>
          <w:rStyle w:val="StringTok"/>
        </w:rPr>
        <w:t xml:space="preserve">"item"</w:t>
      </w:r>
    </w:p>
    <w:bookmarkEnd w:id="75"/>
    <w:bookmarkStart w:id="77" w:name="links0.type-conditional"/>
    <w:p>
      <w:pPr>
        <w:pStyle w:val="Heading3"/>
      </w:pPr>
      <w:r>
        <w:rPr>
          <w:rStyle w:val="SectionNumber"/>
        </w:rPr>
        <w:t xml:space="preserve">10.4.4</w:t>
      </w:r>
      <w:r>
        <w:tab/>
      </w:r>
      <w:r>
        <w:t xml:space="preserve">links[0].type (conditional)</w:t>
      </w:r>
    </w:p>
    <w:p>
      <w:pPr>
        <w:pStyle w:val="FirstParagraph"/>
      </w:pPr>
      <w:r>
        <w:t xml:space="preserve">Content type (MIME type) of the linked resource, following</w:t>
      </w:r>
      <w:r>
        <w:t xml:space="preserve"> </w:t>
      </w:r>
      <w:hyperlink r:id="rId76">
        <w:r>
          <w:rPr>
            <w:rStyle w:val="Hyperlink"/>
          </w:rPr>
          <w:t xml:space="preserve">IANA Media Types</w:t>
        </w:r>
      </w:hyperlink>
      <w:r>
        <w:t xml:space="preserve"> </w:t>
      </w:r>
      <w:r>
        <w:t xml:space="preserve">registry and aligned with</w:t>
      </w:r>
      <w:r>
        <w:t xml:space="preserve"> </w:t>
      </w:r>
      <w:hyperlink r:id="rId25">
        <w:r>
          <w:rPr>
            <w:rStyle w:val="Hyperlink"/>
          </w:rPr>
          <w:t xml:space="preserve">WIS 2.0 WNM standard</w:t>
        </w:r>
      </w:hyperlink>
      <w:r>
        <w:t xml:space="preserve"> </w:t>
      </w:r>
      <w:r>
        <w:t xml:space="preserve">practices.</w:t>
      </w:r>
    </w:p>
    <w:p>
      <w:pPr>
        <w:pStyle w:val="BodyText"/>
      </w:pPr>
      <w:r>
        <w:rPr>
          <w:b/>
          <w:bCs/>
        </w:rPr>
        <w:t xml:space="preserve">Standard MIME Types for MET-SWIM:</w:t>
      </w:r>
    </w:p>
    <w:tbl>
      <w:tblPr>
        <w:tblStyle w:val="Table"/>
        <w:tblW w:type="pct" w:w="5000"/>
        <w:tblLayout w:type="fixed"/>
        <w:tblLook w:firstRow="1" w:lastRow="0" w:firstColumn="0" w:lastColumn="0" w:noHBand="0" w:noVBand="0" w:val="0020"/>
      </w:tblPr>
      <w:tblGrid>
        <w:gridCol w:w="1320"/>
        <w:gridCol w:w="1540"/>
        <w:gridCol w:w="2860"/>
        <w:gridCol w:w="2200"/>
      </w:tblGrid>
      <w:tr>
        <w:trPr>
          <w:tblHeader w:val="on"/>
        </w:trPr>
        <w:tc>
          <w:tcPr/>
          <w:p>
            <w:pPr>
              <w:pStyle w:val="Compact"/>
            </w:pPr>
            <w:r>
              <w:t xml:space="preserve">Type</w:t>
            </w:r>
          </w:p>
        </w:tc>
        <w:tc>
          <w:tcPr/>
          <w:p>
            <w:pPr>
              <w:pStyle w:val="Compact"/>
            </w:pPr>
            <w:r>
              <w:t xml:space="preserve">Usage</w:t>
            </w:r>
          </w:p>
        </w:tc>
        <w:tc>
          <w:tcPr/>
          <w:p>
            <w:pPr>
              <w:pStyle w:val="Compact"/>
            </w:pPr>
            <w:r>
              <w:t xml:space="preserve">Description</w:t>
            </w:r>
          </w:p>
        </w:tc>
        <w:tc>
          <w:tcPr/>
          <w:p>
            <w:pPr>
              <w:pStyle w:val="Compact"/>
            </w:pPr>
            <w:r>
              <w:t xml:space="preserve">Examples</w:t>
            </w:r>
          </w:p>
        </w:tc>
      </w:tr>
      <w:tr>
        <w:tc>
          <w:tcPr/>
          <w:p>
            <w:pPr>
              <w:pStyle w:val="Compact"/>
            </w:pPr>
            <w:r>
              <w:rPr>
                <w:rStyle w:val="VerbatimChar"/>
              </w:rPr>
              <w:t xml:space="preserve">application/xml</w:t>
            </w:r>
          </w:p>
        </w:tc>
        <w:tc>
          <w:tcPr/>
          <w:p>
            <w:pPr>
              <w:pStyle w:val="Compact"/>
            </w:pPr>
            <w:r>
              <w:t xml:space="preserve">IWXXM data</w:t>
            </w:r>
          </w:p>
        </w:tc>
        <w:tc>
          <w:tcPr/>
          <w:p>
            <w:pPr>
              <w:pStyle w:val="Compact"/>
            </w:pPr>
            <w:r>
              <w:t xml:space="preserve">XML-encoded meteorological reports</w:t>
            </w:r>
          </w:p>
        </w:tc>
        <w:tc>
          <w:tcPr/>
          <w:p>
            <w:pPr>
              <w:pStyle w:val="Compact"/>
            </w:pPr>
            <w:r>
              <w:t xml:space="preserve">METAR, TAF, SIGMET in IWXXM format</w:t>
            </w:r>
          </w:p>
        </w:tc>
      </w:tr>
      <w:tr>
        <w:tc>
          <w:tcPr/>
          <w:p>
            <w:pPr>
              <w:pStyle w:val="Compact"/>
            </w:pPr>
            <w:r>
              <w:rPr>
                <w:rStyle w:val="VerbatimChar"/>
              </w:rPr>
              <w:t xml:space="preserve">application/zip</w:t>
            </w:r>
          </w:p>
        </w:tc>
        <w:tc>
          <w:tcPr/>
          <w:p>
            <w:pPr>
              <w:pStyle w:val="Compact"/>
            </w:pPr>
            <w:r>
              <w:t xml:space="preserve">Compressed collections</w:t>
            </w:r>
          </w:p>
        </w:tc>
        <w:tc>
          <w:tcPr/>
          <w:p>
            <w:pPr>
              <w:pStyle w:val="Compact"/>
            </w:pPr>
            <w:r>
              <w:t xml:space="preserve">Multiple reports or large datasets</w:t>
            </w:r>
          </w:p>
        </w:tc>
        <w:tc>
          <w:tcPr/>
          <w:p>
            <w:pPr>
              <w:pStyle w:val="Compact"/>
            </w:pPr>
            <w:r>
              <w:t xml:space="preserve">EDR API responses with multiple reports</w:t>
            </w:r>
          </w:p>
        </w:tc>
      </w:tr>
      <w:tr>
        <w:tc>
          <w:tcPr/>
          <w:p>
            <w:pPr>
              <w:pStyle w:val="Compact"/>
            </w:pPr>
            <w:r>
              <w:rPr>
                <w:rStyle w:val="VerbatimChar"/>
              </w:rPr>
              <w:t xml:space="preserve">application/json</w:t>
            </w:r>
          </w:p>
        </w:tc>
        <w:tc>
          <w:tcPr/>
          <w:p>
            <w:pPr>
              <w:pStyle w:val="Compact"/>
            </w:pPr>
            <w:r>
              <w:t xml:space="preserve">JSON representations</w:t>
            </w:r>
          </w:p>
        </w:tc>
        <w:tc>
          <w:tcPr/>
          <w:p>
            <w:pPr>
              <w:pStyle w:val="Compact"/>
            </w:pPr>
            <w:r>
              <w:t xml:space="preserve">Alternative JSON format of meteorological data</w:t>
            </w:r>
          </w:p>
        </w:tc>
        <w:tc>
          <w:tcPr/>
          <w:p>
            <w:pPr>
              <w:pStyle w:val="Compact"/>
            </w:pPr>
            <w:r>
              <w:t xml:space="preserve">EDR API JSON output</w:t>
            </w:r>
          </w:p>
        </w:tc>
      </w:tr>
      <w:tr>
        <w:tc>
          <w:tcPr/>
          <w:p>
            <w:pPr>
              <w:pStyle w:val="Compact"/>
            </w:pPr>
            <w:r>
              <w:rPr>
                <w:rStyle w:val="VerbatimChar"/>
              </w:rPr>
              <w:t xml:space="preserve">application/netcdf</w:t>
            </w:r>
          </w:p>
        </w:tc>
        <w:tc>
          <w:tcPr/>
          <w:p>
            <w:pPr>
              <w:pStyle w:val="Compact"/>
            </w:pPr>
            <w:r>
              <w:t xml:space="preserve">Gridded data</w:t>
            </w:r>
          </w:p>
        </w:tc>
        <w:tc>
          <w:tcPr/>
          <w:p>
            <w:pPr>
              <w:pStyle w:val="Compact"/>
            </w:pPr>
            <w:r>
              <w:t xml:space="preserve">Network Common Data Form - widely used for climate and weather model data</w:t>
            </w:r>
          </w:p>
        </w:tc>
        <w:tc>
          <w:tcPr/>
          <w:p>
            <w:pPr>
              <w:pStyle w:val="Compact"/>
            </w:pPr>
            <w:r>
              <w:t xml:space="preserve">NWP model output, satellite data, climate datasets</w:t>
            </w:r>
          </w:p>
        </w:tc>
      </w:tr>
      <w:tr>
        <w:tc>
          <w:tcPr/>
          <w:p>
            <w:pPr>
              <w:pStyle w:val="Compact"/>
            </w:pPr>
            <w:r>
              <w:rPr>
                <w:rStyle w:val="VerbatimChar"/>
              </w:rPr>
              <w:t xml:space="preserve">application/grib</w:t>
            </w:r>
          </w:p>
        </w:tc>
        <w:tc>
          <w:tcPr/>
          <w:p>
            <w:pPr>
              <w:pStyle w:val="Compact"/>
            </w:pPr>
            <w:r>
              <w:t xml:space="preserve">Gridded data</w:t>
            </w:r>
          </w:p>
        </w:tc>
        <w:tc>
          <w:tcPr/>
          <w:p>
            <w:pPr>
              <w:pStyle w:val="Compact"/>
            </w:pPr>
            <w:r>
              <w:t xml:space="preserve">Numerical weather prediction data in GRIB format</w:t>
            </w:r>
          </w:p>
        </w:tc>
        <w:tc>
          <w:tcPr/>
          <w:p>
            <w:pPr>
              <w:pStyle w:val="Compact"/>
            </w:pPr>
            <w:r>
              <w:t xml:space="preserve">GRIB2 model output</w:t>
            </w:r>
          </w:p>
        </w:tc>
      </w:tr>
      <w:tr>
        <w:tc>
          <w:tcPr/>
          <w:p>
            <w:pPr>
              <w:pStyle w:val="Compact"/>
            </w:pPr>
            <w:r>
              <w:rPr>
                <w:rStyle w:val="VerbatimChar"/>
              </w:rPr>
              <w:t xml:space="preserve">application/bufr</w:t>
            </w:r>
          </w:p>
        </w:tc>
        <w:tc>
          <w:tcPr/>
          <w:p>
            <w:pPr>
              <w:pStyle w:val="Compact"/>
            </w:pPr>
            <w:r>
              <w:t xml:space="preserve">Binary data</w:t>
            </w:r>
          </w:p>
        </w:tc>
        <w:tc>
          <w:tcPr/>
          <w:p>
            <w:pPr>
              <w:pStyle w:val="Compact"/>
            </w:pPr>
            <w:r>
              <w:t xml:space="preserve">BUFR-encoded observations</w:t>
            </w:r>
          </w:p>
        </w:tc>
        <w:tc>
          <w:tcPr/>
          <w:p>
            <w:pPr>
              <w:pStyle w:val="Compact"/>
            </w:pPr>
            <w:r>
              <w:t xml:space="preserve">Traditional BUFR observations</w:t>
            </w:r>
          </w:p>
        </w:tc>
      </w:tr>
    </w:tbl>
    <w:p>
      <w:pPr>
        <w:pStyle w:val="BodyText"/>
      </w:pPr>
      <w:r>
        <w:rPr>
          <w:b/>
          <w:bCs/>
        </w:rPr>
        <w:t xml:space="preserve">Implementation Notes:</w:t>
      </w:r>
    </w:p>
    <w:p>
      <w:pPr>
        <w:pStyle w:val="Compact"/>
        <w:numPr>
          <w:ilvl w:val="0"/>
          <w:numId w:val="1035"/>
        </w:numPr>
      </w:pPr>
      <w:r>
        <w:rPr>
          <w:b/>
          <w:bCs/>
        </w:rPr>
        <w:t xml:space="preserve">IWXXM XML data</w:t>
      </w:r>
      <w:r>
        <w:t xml:space="preserve">: MUST use</w:t>
      </w:r>
      <w:r>
        <w:t xml:space="preserve"> </w:t>
      </w:r>
      <w:r>
        <w:rPr>
          <w:rStyle w:val="VerbatimChar"/>
        </w:rPr>
        <w:t xml:space="preserve">application/xml</w:t>
      </w:r>
    </w:p>
    <w:p>
      <w:pPr>
        <w:pStyle w:val="Compact"/>
        <w:numPr>
          <w:ilvl w:val="0"/>
          <w:numId w:val="1035"/>
        </w:numPr>
      </w:pPr>
      <w:r>
        <w:rPr>
          <w:b/>
          <w:bCs/>
        </w:rPr>
        <w:t xml:space="preserve">Compressed data</w:t>
      </w:r>
      <w:r>
        <w:t xml:space="preserve">: SHOULD use</w:t>
      </w:r>
      <w:r>
        <w:t xml:space="preserve"> </w:t>
      </w:r>
      <w:r>
        <w:rPr>
          <w:rStyle w:val="VerbatimChar"/>
        </w:rPr>
        <w:t xml:space="preserve">application/zip</w:t>
      </w:r>
      <w:r>
        <w:t xml:space="preserve"> </w:t>
      </w:r>
      <w:r>
        <w:t xml:space="preserve">for multi-file collections</w:t>
      </w:r>
    </w:p>
    <w:p>
      <w:pPr>
        <w:pStyle w:val="Compact"/>
        <w:numPr>
          <w:ilvl w:val="0"/>
          <w:numId w:val="1035"/>
        </w:numPr>
      </w:pPr>
      <w:r>
        <w:rPr>
          <w:b/>
          <w:bCs/>
        </w:rPr>
        <w:t xml:space="preserve">EDR API responses</w:t>
      </w:r>
      <w:r>
        <w:t xml:space="preserve">: MAY use</w:t>
      </w:r>
      <w:r>
        <w:t xml:space="preserve"> </w:t>
      </w:r>
      <w:r>
        <w:rPr>
          <w:rStyle w:val="VerbatimChar"/>
        </w:rPr>
        <w:t xml:space="preserve">application/json</w:t>
      </w:r>
      <w:r>
        <w:t xml:space="preserve"> </w:t>
      </w:r>
      <w:r>
        <w:t xml:space="preserve">or</w:t>
      </w:r>
      <w:r>
        <w:t xml:space="preserve"> </w:t>
      </w:r>
      <w:r>
        <w:rPr>
          <w:rStyle w:val="VerbatimChar"/>
        </w:rPr>
        <w:t xml:space="preserve">application/zip</w:t>
      </w:r>
      <w:r>
        <w:t xml:space="preserve"> </w:t>
      </w:r>
      <w:r>
        <w:t xml:space="preserve">depending on response format</w:t>
      </w:r>
    </w:p>
    <w:p>
      <w:pPr>
        <w:pStyle w:val="Compact"/>
        <w:numPr>
          <w:ilvl w:val="0"/>
          <w:numId w:val="1035"/>
        </w:numPr>
      </w:pPr>
      <w:r>
        <w:rPr>
          <w:b/>
          <w:bCs/>
        </w:rPr>
        <w:t xml:space="preserve">Custom types</w:t>
      </w:r>
      <w:r>
        <w:t xml:space="preserve">: MUST follow IANA Media Types registry or use</w:t>
      </w:r>
      <w:r>
        <w:t xml:space="preserve"> </w:t>
      </w:r>
      <w:r>
        <w:rPr>
          <w:rStyle w:val="VerbatimChar"/>
        </w:rPr>
        <w:t xml:space="preserve">application/octet-stream</w:t>
      </w:r>
      <w:r>
        <w:t xml:space="preserve"> </w:t>
      </w:r>
      <w:r>
        <w:t xml:space="preserve">for unspecified binary data</w:t>
      </w:r>
    </w:p>
    <w:p>
      <w:pPr>
        <w:pStyle w:val="FirstParagraph"/>
      </w:pPr>
      <w:r>
        <w:rPr>
          <w:b/>
          <w:bCs/>
        </w:rPr>
        <w:t xml:space="preserve">Examples:</w:t>
      </w:r>
    </w:p>
    <w:p>
      <w:pPr>
        <w:pStyle w:val="SourceCode"/>
      </w:pPr>
      <w:r>
        <w:rPr>
          <w:rStyle w:val="NormalTok"/>
        </w:rPr>
        <w:t xml:space="preserve"># Primary IWXXM link</w:t>
      </w:r>
      <w:r>
        <w:br/>
      </w:r>
      <w:r>
        <w:rPr>
          <w:rStyle w:val="NormalTok"/>
        </w:rPr>
        <w:t xml:space="preserve">links[</w:t>
      </w:r>
      <w:r>
        <w:rPr>
          <w:rStyle w:val="DecValTok"/>
        </w:rPr>
        <w:t xml:space="preserve">0</w:t>
      </w:r>
      <w:r>
        <w:rPr>
          <w:rStyle w:val="NormalTok"/>
        </w:rPr>
        <w:t xml:space="preserve">]</w:t>
      </w:r>
      <w:r>
        <w:rPr>
          <w:rStyle w:val="OperatorTok"/>
        </w:rPr>
        <w:t xml:space="preserve">.</w:t>
      </w:r>
      <w:r>
        <w:rPr>
          <w:rStyle w:val="AttributeTok"/>
        </w:rPr>
        <w:t xml:space="preserve">type</w:t>
      </w:r>
      <w:r>
        <w:rPr>
          <w:rStyle w:val="OperatorTok"/>
        </w:rPr>
        <w:t xml:space="preserve">:</w:t>
      </w:r>
      <w:r>
        <w:rPr>
          <w:rStyle w:val="NormalTok"/>
        </w:rPr>
        <w:t xml:space="preserve"> </w:t>
      </w:r>
      <w:r>
        <w:rPr>
          <w:rStyle w:val="StringTok"/>
        </w:rPr>
        <w:t xml:space="preserve">"application/xml"</w:t>
      </w:r>
      <w:r>
        <w:br/>
      </w:r>
      <w:r>
        <w:br/>
      </w:r>
      <w:r>
        <w:rPr>
          <w:rStyle w:val="NormalTok"/>
        </w:rPr>
        <w:t xml:space="preserve"># EDR API collection response</w:t>
      </w:r>
      <w:r>
        <w:br/>
      </w:r>
      <w:r>
        <w:rPr>
          <w:rStyle w:val="NormalTok"/>
        </w:rPr>
        <w:t xml:space="preserve">links[</w:t>
      </w:r>
      <w:r>
        <w:rPr>
          <w:rStyle w:val="DecValTok"/>
        </w:rPr>
        <w:t xml:space="preserve">1</w:t>
      </w:r>
      <w:r>
        <w:rPr>
          <w:rStyle w:val="NormalTok"/>
        </w:rPr>
        <w:t xml:space="preserve">]</w:t>
      </w:r>
      <w:r>
        <w:rPr>
          <w:rStyle w:val="OperatorTok"/>
        </w:rPr>
        <w:t xml:space="preserve">.</w:t>
      </w:r>
      <w:r>
        <w:rPr>
          <w:rStyle w:val="AttributeTok"/>
        </w:rPr>
        <w:t xml:space="preserve">type</w:t>
      </w:r>
      <w:r>
        <w:rPr>
          <w:rStyle w:val="OperatorTok"/>
        </w:rPr>
        <w:t xml:space="preserve">:</w:t>
      </w:r>
      <w:r>
        <w:rPr>
          <w:rStyle w:val="NormalTok"/>
        </w:rPr>
        <w:t xml:space="preserve"> </w:t>
      </w:r>
      <w:r>
        <w:rPr>
          <w:rStyle w:val="StringTok"/>
        </w:rPr>
        <w:t xml:space="preserve">"application/zip"</w:t>
      </w:r>
      <w:r>
        <w:br/>
      </w:r>
      <w:r>
        <w:br/>
      </w:r>
      <w:r>
        <w:rPr>
          <w:rStyle w:val="NormalTok"/>
        </w:rPr>
        <w:t xml:space="preserve"># </w:t>
      </w:r>
      <w:r>
        <w:rPr>
          <w:rStyle w:val="BuiltInTok"/>
        </w:rPr>
        <w:t xml:space="preserve">JSON</w:t>
      </w:r>
      <w:r>
        <w:rPr>
          <w:rStyle w:val="NormalTok"/>
        </w:rPr>
        <w:t xml:space="preserve"> alternative representation</w:t>
      </w:r>
      <w:r>
        <w:br/>
      </w:r>
      <w:r>
        <w:rPr>
          <w:rStyle w:val="NormalTok"/>
        </w:rPr>
        <w:t xml:space="preserve">links[</w:t>
      </w:r>
      <w:r>
        <w:rPr>
          <w:rStyle w:val="DecValTok"/>
        </w:rPr>
        <w:t xml:space="preserve">2</w:t>
      </w:r>
      <w:r>
        <w:rPr>
          <w:rStyle w:val="NormalTok"/>
        </w:rPr>
        <w:t xml:space="preserve">]</w:t>
      </w:r>
      <w:r>
        <w:rPr>
          <w:rStyle w:val="OperatorTok"/>
        </w:rPr>
        <w:t xml:space="preserve">.</w:t>
      </w:r>
      <w:r>
        <w:rPr>
          <w:rStyle w:val="AttributeTok"/>
        </w:rPr>
        <w:t xml:space="preserve">type</w:t>
      </w:r>
      <w:r>
        <w:rPr>
          <w:rStyle w:val="OperatorTok"/>
        </w:rPr>
        <w:t xml:space="preserve">:</w:t>
      </w:r>
      <w:r>
        <w:rPr>
          <w:rStyle w:val="NormalTok"/>
        </w:rPr>
        <w:t xml:space="preserve"> </w:t>
      </w:r>
      <w:r>
        <w:rPr>
          <w:rStyle w:val="StringTok"/>
        </w:rPr>
        <w:t xml:space="preserve">"application/json"</w:t>
      </w:r>
    </w:p>
    <w:bookmarkEnd w:id="77"/>
    <w:bookmarkEnd w:id="78"/>
    <w:bookmarkStart w:id="79" w:name="Xa942fcc5ebe519903720c1e3ab0e9f36bcbd639"/>
    <w:p>
      <w:pPr>
        <w:pStyle w:val="Heading2"/>
      </w:pPr>
      <w:r>
        <w:rPr>
          <w:rStyle w:val="SectionNumber"/>
        </w:rPr>
        <w:t xml:space="preserve">10.5</w:t>
      </w:r>
      <w:r>
        <w:tab/>
      </w:r>
      <w:r>
        <w:t xml:space="preserve">Optional Additional Links (when payload is embedded)</w:t>
      </w:r>
    </w:p>
    <w:p>
      <w:pPr>
        <w:pStyle w:val="FirstParagraph"/>
      </w:pPr>
      <w:r>
        <w:t xml:space="preserve">Even when IWXXM data is embedded in the payload, additional links MAY be provided for alternative access methods:</w:t>
      </w:r>
    </w:p>
    <w:p>
      <w:pPr>
        <w:pStyle w:val="Compact"/>
        <w:numPr>
          <w:ilvl w:val="0"/>
          <w:numId w:val="1036"/>
        </w:numPr>
      </w:pPr>
      <w:r>
        <w:rPr>
          <w:b/>
          <w:bCs/>
        </w:rPr>
        <w:t xml:space="preserve">EDR API links</w:t>
      </w:r>
      <w:r>
        <w:t xml:space="preserve">: Links to Environmental Data Retrieval (EDR) services that provide the same data in different formats or through query interfaces</w:t>
      </w:r>
    </w:p>
    <w:p>
      <w:pPr>
        <w:pStyle w:val="Compact"/>
        <w:numPr>
          <w:ilvl w:val="0"/>
          <w:numId w:val="1036"/>
        </w:numPr>
      </w:pPr>
      <w:r>
        <w:rPr>
          <w:b/>
          <w:bCs/>
        </w:rPr>
        <w:t xml:space="preserve">Alternative format links</w:t>
      </w:r>
      <w:r>
        <w:t xml:space="preserve">: Links to the same data in different formats (e.g., JSON representations)</w:t>
      </w:r>
    </w:p>
    <w:p>
      <w:pPr>
        <w:pStyle w:val="Compact"/>
        <w:numPr>
          <w:ilvl w:val="0"/>
          <w:numId w:val="1036"/>
        </w:numPr>
      </w:pPr>
      <w:r>
        <w:rPr>
          <w:b/>
          <w:bCs/>
        </w:rPr>
        <w:t xml:space="preserve">Collection links</w:t>
      </w:r>
      <w:r>
        <w:t xml:space="preserve">: Links to related data collections or time series</w:t>
      </w:r>
    </w:p>
    <w:p>
      <w:pPr>
        <w:pStyle w:val="FirstParagraph"/>
      </w:pPr>
      <w:r>
        <w:t xml:space="preserve">Example of optional additional links:</w:t>
      </w:r>
    </w:p>
    <w:p>
      <w:pPr>
        <w:pStyle w:val="SourceCode"/>
      </w:pPr>
      <w:r>
        <w:rPr>
          <w:rStyle w:val="NormalTok"/>
        </w:rPr>
        <w:t xml:space="preserve">links</w:t>
      </w:r>
      <w:r>
        <w:rPr>
          <w:rStyle w:val="OperatorTok"/>
        </w:rPr>
        <w:t xml:space="preserve">.</w:t>
      </w:r>
      <w:r>
        <w:rPr>
          <w:rStyle w:val="AttributeTok"/>
        </w:rPr>
        <w:t xml:space="preserve">count</w:t>
      </w:r>
      <w:r>
        <w:rPr>
          <w:rStyle w:val="OperatorTok"/>
        </w:rPr>
        <w:t xml:space="preserve">:</w:t>
      </w:r>
      <w:r>
        <w:rPr>
          <w:rStyle w:val="NormalTok"/>
        </w:rPr>
        <w:t xml:space="preserve"> </w:t>
      </w:r>
      <w:r>
        <w:rPr>
          <w:rStyle w:val="DecValTok"/>
        </w:rPr>
        <w:t xml:space="preserve">2</w:t>
      </w:r>
      <w:r>
        <w:br/>
      </w:r>
      <w:r>
        <w:rPr>
          <w:rStyle w:val="NormalTok"/>
        </w:rPr>
        <w:t xml:space="preserve">links[</w:t>
      </w:r>
      <w:r>
        <w:rPr>
          <w:rStyle w:val="DecValTok"/>
        </w:rPr>
        <w:t xml:space="preserve">0</w:t>
      </w:r>
      <w:r>
        <w:rPr>
          <w:rStyle w:val="NormalTok"/>
        </w:rPr>
        <w:t xml:space="preserve">]</w:t>
      </w:r>
      <w:r>
        <w:rPr>
          <w:rStyle w:val="OperatorTok"/>
        </w:rPr>
        <w:t xml:space="preserve">.</w:t>
      </w:r>
      <w:r>
        <w:rPr>
          <w:rStyle w:val="AttributeTok"/>
        </w:rPr>
        <w:t xml:space="preserve">href</w:t>
      </w:r>
      <w:r>
        <w:rPr>
          <w:rStyle w:val="OperatorTok"/>
        </w:rPr>
        <w:t xml:space="preserve">:</w:t>
      </w:r>
      <w:r>
        <w:rPr>
          <w:rStyle w:val="NormalTok"/>
        </w:rPr>
        <w:t xml:space="preserve"> </w:t>
      </w:r>
      <w:r>
        <w:rPr>
          <w:rStyle w:val="StringTok"/>
        </w:rPr>
        <w:t xml:space="preserve">"https://swim.example.com/filedb/DATA_TAF_LPFL_NORMAL_20250415140000.xml"</w:t>
      </w:r>
      <w:r>
        <w:br/>
      </w:r>
      <w:r>
        <w:rPr>
          <w:rStyle w:val="NormalTok"/>
        </w:rPr>
        <w:t xml:space="preserve">links[</w:t>
      </w:r>
      <w:r>
        <w:rPr>
          <w:rStyle w:val="DecValTok"/>
        </w:rPr>
        <w:t xml:space="preserve">0</w:t>
      </w:r>
      <w:r>
        <w:rPr>
          <w:rStyle w:val="NormalTok"/>
        </w:rPr>
        <w:t xml:space="preserve">]</w:t>
      </w:r>
      <w:r>
        <w:rPr>
          <w:rStyle w:val="OperatorTok"/>
        </w:rPr>
        <w:t xml:space="preserve">.</w:t>
      </w:r>
      <w:r>
        <w:rPr>
          <w:rStyle w:val="AttributeTok"/>
        </w:rPr>
        <w:t xml:space="preserve">rel</w:t>
      </w:r>
      <w:r>
        <w:rPr>
          <w:rStyle w:val="OperatorTok"/>
        </w:rPr>
        <w:t xml:space="preserve">:</w:t>
      </w:r>
      <w:r>
        <w:rPr>
          <w:rStyle w:val="NormalTok"/>
        </w:rPr>
        <w:t xml:space="preserve"> </w:t>
      </w:r>
      <w:r>
        <w:rPr>
          <w:rStyle w:val="StringTok"/>
        </w:rPr>
        <w:t xml:space="preserve">"canonical"</w:t>
      </w:r>
      <w:r>
        <w:br/>
      </w:r>
      <w:r>
        <w:rPr>
          <w:rStyle w:val="NormalTok"/>
        </w:rPr>
        <w:t xml:space="preserve">links[</w:t>
      </w:r>
      <w:r>
        <w:rPr>
          <w:rStyle w:val="DecValTok"/>
        </w:rPr>
        <w:t xml:space="preserve">0</w:t>
      </w:r>
      <w:r>
        <w:rPr>
          <w:rStyle w:val="NormalTok"/>
        </w:rPr>
        <w:t xml:space="preserve">]</w:t>
      </w:r>
      <w:r>
        <w:rPr>
          <w:rStyle w:val="OperatorTok"/>
        </w:rPr>
        <w:t xml:space="preserve">.</w:t>
      </w:r>
      <w:r>
        <w:rPr>
          <w:rStyle w:val="AttributeTok"/>
        </w:rPr>
        <w:t xml:space="preserve">type</w:t>
      </w:r>
      <w:r>
        <w:rPr>
          <w:rStyle w:val="OperatorTok"/>
        </w:rPr>
        <w:t xml:space="preserve">:</w:t>
      </w:r>
      <w:r>
        <w:rPr>
          <w:rStyle w:val="NormalTok"/>
        </w:rPr>
        <w:t xml:space="preserve"> </w:t>
      </w:r>
      <w:r>
        <w:rPr>
          <w:rStyle w:val="StringTok"/>
        </w:rPr>
        <w:t xml:space="preserve">"application/xml"</w:t>
      </w:r>
      <w:r>
        <w:br/>
      </w:r>
      <w:r>
        <w:rPr>
          <w:rStyle w:val="NormalTok"/>
        </w:rPr>
        <w:t xml:space="preserve">links[</w:t>
      </w:r>
      <w:r>
        <w:rPr>
          <w:rStyle w:val="DecValTok"/>
        </w:rPr>
        <w:t xml:space="preserve">1</w:t>
      </w:r>
      <w:r>
        <w:rPr>
          <w:rStyle w:val="NormalTok"/>
        </w:rPr>
        <w:t xml:space="preserve">]</w:t>
      </w:r>
      <w:r>
        <w:rPr>
          <w:rStyle w:val="OperatorTok"/>
        </w:rPr>
        <w:t xml:space="preserve">.</w:t>
      </w:r>
      <w:r>
        <w:rPr>
          <w:rStyle w:val="AttributeTok"/>
        </w:rPr>
        <w:t xml:space="preserve">href</w:t>
      </w:r>
      <w:r>
        <w:rPr>
          <w:rStyle w:val="OperatorTok"/>
        </w:rPr>
        <w:t xml:space="preserve">:</w:t>
      </w:r>
      <w:r>
        <w:rPr>
          <w:rStyle w:val="NormalTok"/>
        </w:rPr>
        <w:t xml:space="preserve"> </w:t>
      </w:r>
      <w:r>
        <w:rPr>
          <w:rStyle w:val="StringTok"/>
        </w:rPr>
        <w:t xml:space="preserve">"https://edr.swim.example.com/edr/collections/iwxxm-taf/locations/icao:LPFL?datetime=2025-04-15T15:00:00Z/2025-04-16T00:00:00Z"</w:t>
      </w:r>
      <w:r>
        <w:br/>
      </w:r>
      <w:r>
        <w:rPr>
          <w:rStyle w:val="NormalTok"/>
        </w:rPr>
        <w:t xml:space="preserve">links[</w:t>
      </w:r>
      <w:r>
        <w:rPr>
          <w:rStyle w:val="DecValTok"/>
        </w:rPr>
        <w:t xml:space="preserve">1</w:t>
      </w:r>
      <w:r>
        <w:rPr>
          <w:rStyle w:val="NormalTok"/>
        </w:rPr>
        <w:t xml:space="preserve">]</w:t>
      </w:r>
      <w:r>
        <w:rPr>
          <w:rStyle w:val="OperatorTok"/>
        </w:rPr>
        <w:t xml:space="preserve">.</w:t>
      </w:r>
      <w:r>
        <w:rPr>
          <w:rStyle w:val="AttributeTok"/>
        </w:rPr>
        <w:t xml:space="preserve">rel</w:t>
      </w:r>
      <w:r>
        <w:rPr>
          <w:rStyle w:val="OperatorTok"/>
        </w:rPr>
        <w:t xml:space="preserve">:</w:t>
      </w:r>
      <w:r>
        <w:rPr>
          <w:rStyle w:val="NormalTok"/>
        </w:rPr>
        <w:t xml:space="preserve"> </w:t>
      </w:r>
      <w:r>
        <w:rPr>
          <w:rStyle w:val="StringTok"/>
        </w:rPr>
        <w:t xml:space="preserve">"item"</w:t>
      </w:r>
      <w:r>
        <w:br/>
      </w:r>
      <w:r>
        <w:rPr>
          <w:rStyle w:val="NormalTok"/>
        </w:rPr>
        <w:t xml:space="preserve">links[</w:t>
      </w:r>
      <w:r>
        <w:rPr>
          <w:rStyle w:val="DecValTok"/>
        </w:rPr>
        <w:t xml:space="preserve">1</w:t>
      </w:r>
      <w:r>
        <w:rPr>
          <w:rStyle w:val="NormalTok"/>
        </w:rPr>
        <w:t xml:space="preserve">]</w:t>
      </w:r>
      <w:r>
        <w:rPr>
          <w:rStyle w:val="OperatorTok"/>
        </w:rPr>
        <w:t xml:space="preserve">.</w:t>
      </w:r>
      <w:r>
        <w:rPr>
          <w:rStyle w:val="AttributeTok"/>
        </w:rPr>
        <w:t xml:space="preserve">type</w:t>
      </w:r>
      <w:r>
        <w:rPr>
          <w:rStyle w:val="OperatorTok"/>
        </w:rPr>
        <w:t xml:space="preserve">:</w:t>
      </w:r>
      <w:r>
        <w:rPr>
          <w:rStyle w:val="NormalTok"/>
        </w:rPr>
        <w:t xml:space="preserve"> </w:t>
      </w:r>
      <w:r>
        <w:rPr>
          <w:rStyle w:val="StringTok"/>
        </w:rPr>
        <w:t xml:space="preserve">"application/zip"</w:t>
      </w:r>
    </w:p>
    <w:bookmarkEnd w:id="79"/>
    <w:bookmarkStart w:id="82" w:name="optional-properties---payload-integrity"/>
    <w:p>
      <w:pPr>
        <w:pStyle w:val="Heading2"/>
      </w:pPr>
      <w:r>
        <w:rPr>
          <w:rStyle w:val="SectionNumber"/>
        </w:rPr>
        <w:t xml:space="preserve">10.6</w:t>
      </w:r>
      <w:r>
        <w:tab/>
      </w:r>
      <w:r>
        <w:t xml:space="preserve">Optional Properties - Payload Integrity</w:t>
      </w:r>
    </w:p>
    <w:p>
      <w:pPr>
        <w:pStyle w:val="FirstParagraph"/>
      </w:pPr>
      <w:r>
        <w:t xml:space="preserve">Integrity properties provide cryptographic verification of message payload content, enabling detection of data corruption during transmission and ensuring data authenticity. These properties are aligned with the</w:t>
      </w:r>
      <w:r>
        <w:t xml:space="preserve"> </w:t>
      </w:r>
      <w:hyperlink r:id="rId25">
        <w:r>
          <w:rPr>
            <w:rStyle w:val="Hyperlink"/>
          </w:rPr>
          <w:t xml:space="preserve">WIS 2.0 Notification Message Standard</w:t>
        </w:r>
      </w:hyperlink>
      <w:r>
        <w:t xml:space="preserve"> </w:t>
      </w:r>
      <w:r>
        <w:t xml:space="preserve">integrity mechanism.</w:t>
      </w:r>
    </w:p>
    <w:bookmarkStart w:id="80" w:name="properties.integrity.method-optional"/>
    <w:p>
      <w:pPr>
        <w:pStyle w:val="Heading3"/>
      </w:pPr>
      <w:r>
        <w:rPr>
          <w:rStyle w:val="SectionNumber"/>
        </w:rPr>
        <w:t xml:space="preserve">10.6.1</w:t>
      </w:r>
      <w:r>
        <w:tab/>
      </w:r>
      <w:r>
        <w:t xml:space="preserve">properties.integrity.method (optional)</w:t>
      </w:r>
    </w:p>
    <w:p>
      <w:pPr>
        <w:pStyle w:val="FirstParagraph"/>
      </w:pPr>
      <w:r>
        <w:t xml:space="preserve">Specifies the cryptographic hash algorithm used for payload verification. The hashes are the ones preferred in WIS 2 WNM, with</w:t>
      </w:r>
      <w:r>
        <w:t xml:space="preserve"> </w:t>
      </w:r>
      <w:r>
        <w:rPr>
          <w:rStyle w:val="VerbatimChar"/>
        </w:rPr>
        <w:t xml:space="preserve">sha512</w:t>
      </w:r>
      <w:r>
        <w:t xml:space="preserve"> </w:t>
      </w:r>
      <w:r>
        <w:t xml:space="preserve">as the main recommendation.</w:t>
      </w:r>
    </w:p>
    <w:tbl>
      <w:tblPr>
        <w:tblStyle w:val="Table"/>
        <w:tblW w:type="pct" w:w="5000"/>
        <w:tblLayout w:type="fixed"/>
        <w:tblLook w:firstRow="1" w:lastRow="0" w:firstColumn="0" w:lastColumn="0" w:noHBand="0" w:noVBand="0" w:val="0020"/>
      </w:tblPr>
      <w:tblGrid>
        <w:gridCol w:w="802"/>
        <w:gridCol w:w="1303"/>
        <w:gridCol w:w="2807"/>
        <w:gridCol w:w="3007"/>
      </w:tblGrid>
      <w:tr>
        <w:trPr>
          <w:tblHeader w:val="on"/>
        </w:trPr>
        <w:tc>
          <w:tcPr/>
          <w:p>
            <w:pPr>
              <w:pStyle w:val="Compact"/>
            </w:pPr>
            <w:r>
              <w:t xml:space="preserve">Method</w:t>
            </w:r>
          </w:p>
        </w:tc>
        <w:tc>
          <w:tcPr/>
          <w:p>
            <w:pPr>
              <w:pStyle w:val="Compact"/>
            </w:pPr>
            <w:r>
              <w:t xml:space="preserve">Description</w:t>
            </w:r>
          </w:p>
        </w:tc>
        <w:tc>
          <w:tcPr/>
          <w:p>
            <w:pPr>
              <w:pStyle w:val="Compact"/>
            </w:pPr>
            <w:r>
              <w:t xml:space="preserve">Implementation Requirement</w:t>
            </w:r>
          </w:p>
        </w:tc>
        <w:tc>
          <w:tcPr/>
          <w:p>
            <w:pPr>
              <w:pStyle w:val="Compact"/>
            </w:pPr>
            <w:r>
              <w:t xml:space="preserve">Programming Language Support</w:t>
            </w:r>
          </w:p>
        </w:tc>
      </w:tr>
      <w:tr>
        <w:tc>
          <w:tcPr/>
          <w:p>
            <w:pPr>
              <w:pStyle w:val="Compact"/>
            </w:pPr>
            <w:r>
              <w:rPr>
                <w:rStyle w:val="VerbatimChar"/>
              </w:rPr>
              <w:t xml:space="preserve">sha512</w:t>
            </w:r>
          </w:p>
        </w:tc>
        <w:tc>
          <w:tcPr/>
          <w:p>
            <w:pPr>
              <w:pStyle w:val="Compact"/>
            </w:pPr>
            <w:r>
              <w:t xml:space="preserve">SHA-512 hash algorithm</w:t>
            </w:r>
          </w:p>
        </w:tc>
        <w:tc>
          <w:tcPr/>
          <w:p>
            <w:pPr>
              <w:pStyle w:val="Compact"/>
            </w:pPr>
            <w:r>
              <w:rPr>
                <w:b/>
                <w:bCs/>
              </w:rPr>
              <w:t xml:space="preserve">MUST support</w:t>
            </w:r>
          </w:p>
        </w:tc>
        <w:tc>
          <w:tcPr/>
          <w:p>
            <w:pPr>
              <w:pStyle w:val="Compact"/>
            </w:pPr>
            <w:r>
              <w:t xml:space="preserve">Universal (Python, Java, C++, JavaScript, .NET)</w:t>
            </w:r>
          </w:p>
        </w:tc>
      </w:tr>
      <w:tr>
        <w:tc>
          <w:tcPr/>
          <w:p>
            <w:pPr>
              <w:pStyle w:val="Compact"/>
            </w:pPr>
            <w:r>
              <w:rPr>
                <w:rStyle w:val="VerbatimChar"/>
              </w:rPr>
              <w:t xml:space="preserve">sha256</w:t>
            </w:r>
          </w:p>
        </w:tc>
        <w:tc>
          <w:tcPr/>
          <w:p>
            <w:pPr>
              <w:pStyle w:val="Compact"/>
            </w:pPr>
            <w:r>
              <w:t xml:space="preserve">SHA-256 hash algorithm</w:t>
            </w:r>
          </w:p>
        </w:tc>
        <w:tc>
          <w:tcPr/>
          <w:p>
            <w:pPr>
              <w:pStyle w:val="Compact"/>
            </w:pPr>
            <w:r>
              <w:rPr>
                <w:b/>
                <w:bCs/>
              </w:rPr>
              <w:t xml:space="preserve">MUST support</w:t>
            </w:r>
          </w:p>
        </w:tc>
        <w:tc>
          <w:tcPr/>
          <w:p>
            <w:pPr>
              <w:pStyle w:val="Compact"/>
            </w:pPr>
            <w:r>
              <w:t xml:space="preserve">Universal (Python, Java, C++, JavaScript, .NET)</w:t>
            </w:r>
          </w:p>
        </w:tc>
      </w:tr>
      <w:tr>
        <w:tc>
          <w:tcPr/>
          <w:p>
            <w:pPr>
              <w:pStyle w:val="Compact"/>
            </w:pPr>
            <w:r>
              <w:rPr>
                <w:rStyle w:val="VerbatimChar"/>
              </w:rPr>
              <w:t xml:space="preserve">sha384</w:t>
            </w:r>
          </w:p>
        </w:tc>
        <w:tc>
          <w:tcPr/>
          <w:p>
            <w:pPr>
              <w:pStyle w:val="Compact"/>
            </w:pPr>
            <w:r>
              <w:t xml:space="preserve">SHA-384 hash algorithm</w:t>
            </w:r>
          </w:p>
        </w:tc>
        <w:tc>
          <w:tcPr/>
          <w:p>
            <w:pPr>
              <w:pStyle w:val="Compact"/>
            </w:pPr>
            <w:r>
              <w:rPr>
                <w:b/>
                <w:bCs/>
              </w:rPr>
              <w:t xml:space="preserve">SHOULD support</w:t>
            </w:r>
          </w:p>
        </w:tc>
        <w:tc>
          <w:tcPr/>
          <w:p>
            <w:pPr>
              <w:pStyle w:val="Compact"/>
            </w:pPr>
            <w:r>
              <w:t xml:space="preserve">Universal (Python, Java, C++, JavaScript, .NET)</w:t>
            </w:r>
          </w:p>
        </w:tc>
      </w:tr>
      <w:tr>
        <w:tc>
          <w:tcPr/>
          <w:p>
            <w:pPr>
              <w:pStyle w:val="Compact"/>
            </w:pPr>
            <w:r>
              <w:rPr>
                <w:rStyle w:val="VerbatimChar"/>
              </w:rPr>
              <w:t xml:space="preserve">sha3-256</w:t>
            </w:r>
          </w:p>
        </w:tc>
        <w:tc>
          <w:tcPr/>
          <w:p>
            <w:pPr>
              <w:pStyle w:val="Compact"/>
            </w:pPr>
            <w:r>
              <w:t xml:space="preserve">SHA-3 256-bit hash</w:t>
            </w:r>
          </w:p>
        </w:tc>
        <w:tc>
          <w:tcPr/>
          <w:p>
            <w:pPr>
              <w:pStyle w:val="Compact"/>
            </w:pPr>
            <w:r>
              <w:rPr>
                <w:b/>
                <w:bCs/>
              </w:rPr>
              <w:t xml:space="preserve">MAY support</w:t>
            </w:r>
          </w:p>
        </w:tc>
        <w:tc>
          <w:tcPr/>
          <w:p>
            <w:pPr>
              <w:pStyle w:val="Compact"/>
            </w:pPr>
            <w:r>
              <w:t xml:space="preserve">Python 3.6+, Java 9+, OpenSSL 1.1.1+, Node.js</w:t>
            </w:r>
          </w:p>
        </w:tc>
      </w:tr>
      <w:tr>
        <w:tc>
          <w:tcPr/>
          <w:p>
            <w:pPr>
              <w:pStyle w:val="Compact"/>
            </w:pPr>
            <w:r>
              <w:rPr>
                <w:rStyle w:val="VerbatimChar"/>
              </w:rPr>
              <w:t xml:space="preserve">sha3-384</w:t>
            </w:r>
          </w:p>
        </w:tc>
        <w:tc>
          <w:tcPr/>
          <w:p>
            <w:pPr>
              <w:pStyle w:val="Compact"/>
            </w:pPr>
            <w:r>
              <w:t xml:space="preserve">SHA-3 384-bit hash</w:t>
            </w:r>
          </w:p>
        </w:tc>
        <w:tc>
          <w:tcPr/>
          <w:p>
            <w:pPr>
              <w:pStyle w:val="Compact"/>
            </w:pPr>
            <w:r>
              <w:rPr>
                <w:b/>
                <w:bCs/>
              </w:rPr>
              <w:t xml:space="preserve">MAY support</w:t>
            </w:r>
          </w:p>
        </w:tc>
        <w:tc>
          <w:tcPr/>
          <w:p>
            <w:pPr>
              <w:pStyle w:val="Compact"/>
            </w:pPr>
            <w:r>
              <w:t xml:space="preserve">Python 3.6+, Java 9+, OpenSSL 1.1.1+, Node.js</w:t>
            </w:r>
          </w:p>
        </w:tc>
      </w:tr>
      <w:tr>
        <w:tc>
          <w:tcPr/>
          <w:p>
            <w:pPr>
              <w:pStyle w:val="Compact"/>
            </w:pPr>
            <w:r>
              <w:rPr>
                <w:rStyle w:val="VerbatimChar"/>
              </w:rPr>
              <w:t xml:space="preserve">sha3-512</w:t>
            </w:r>
          </w:p>
        </w:tc>
        <w:tc>
          <w:tcPr/>
          <w:p>
            <w:pPr>
              <w:pStyle w:val="Compact"/>
            </w:pPr>
            <w:r>
              <w:t xml:space="preserve">SHA-3 512-bit hash</w:t>
            </w:r>
          </w:p>
        </w:tc>
        <w:tc>
          <w:tcPr/>
          <w:p>
            <w:pPr>
              <w:pStyle w:val="Compact"/>
            </w:pPr>
            <w:r>
              <w:rPr>
                <w:b/>
                <w:bCs/>
              </w:rPr>
              <w:t xml:space="preserve">MAY support</w:t>
            </w:r>
          </w:p>
        </w:tc>
        <w:tc>
          <w:tcPr/>
          <w:p>
            <w:pPr>
              <w:pStyle w:val="Compact"/>
            </w:pPr>
            <w:r>
              <w:t xml:space="preserve">Python 3.6+, Java 9+, OpenSSL 1.1.1+, Node.js</w:t>
            </w:r>
          </w:p>
        </w:tc>
      </w:tr>
    </w:tbl>
    <w:p>
      <w:pPr>
        <w:pStyle w:val="BodyText"/>
      </w:pPr>
      <w:r>
        <w:rPr>
          <w:b/>
          <w:bCs/>
        </w:rPr>
        <w:t xml:space="preserve">Implementation Requirements:</w:t>
      </w:r>
    </w:p>
    <w:p>
      <w:pPr>
        <w:pStyle w:val="Compact"/>
        <w:numPr>
          <w:ilvl w:val="0"/>
          <w:numId w:val="1037"/>
        </w:numPr>
      </w:pPr>
      <w:r>
        <w:rPr>
          <w:b/>
          <w:bCs/>
        </w:rPr>
        <w:t xml:space="preserve">Producers SHOULD use</w:t>
      </w:r>
      <w:r>
        <w:rPr>
          <w:b/>
          <w:bCs/>
        </w:rPr>
        <w:t xml:space="preserve"> </w:t>
      </w:r>
      <w:r>
        <w:rPr>
          <w:rStyle w:val="VerbatimChar"/>
          <w:b/>
          <w:bCs/>
        </w:rPr>
        <w:t xml:space="preserve">sha512</w:t>
      </w:r>
      <w:r>
        <w:t xml:space="preserve"> </w:t>
      </w:r>
      <w:r>
        <w:t xml:space="preserve">as the preferred method for new implementations (widely supported, strong security)</w:t>
      </w:r>
    </w:p>
    <w:p>
      <w:pPr>
        <w:pStyle w:val="Compact"/>
        <w:numPr>
          <w:ilvl w:val="0"/>
          <w:numId w:val="1037"/>
        </w:numPr>
      </w:pPr>
      <w:r>
        <w:rPr>
          <w:b/>
          <w:bCs/>
        </w:rPr>
        <w:t xml:space="preserve">Consumers MUST support</w:t>
      </w:r>
      <w:r>
        <w:t xml:space="preserve"> </w:t>
      </w:r>
      <w:r>
        <w:t xml:space="preserve">at least</w:t>
      </w:r>
      <w:r>
        <w:t xml:space="preserve"> </w:t>
      </w:r>
      <w:r>
        <w:rPr>
          <w:rStyle w:val="VerbatimChar"/>
        </w:rPr>
        <w:t xml:space="preserve">sha256</w:t>
      </w:r>
      <w:r>
        <w:t xml:space="preserve"> </w:t>
      </w:r>
      <w:r>
        <w:t xml:space="preserve">and</w:t>
      </w:r>
      <w:r>
        <w:t xml:space="preserve"> </w:t>
      </w:r>
      <w:r>
        <w:rPr>
          <w:rStyle w:val="VerbatimChar"/>
        </w:rPr>
        <w:t xml:space="preserve">sha512</w:t>
      </w:r>
      <w:r>
        <w:t xml:space="preserve"> </w:t>
      </w:r>
      <w:r>
        <w:t xml:space="preserve">methods for maximum interoperability</w:t>
      </w:r>
    </w:p>
    <w:p>
      <w:pPr>
        <w:pStyle w:val="Compact"/>
        <w:numPr>
          <w:ilvl w:val="0"/>
          <w:numId w:val="1037"/>
        </w:numPr>
      </w:pPr>
      <w:r>
        <w:rPr>
          <w:b/>
          <w:bCs/>
        </w:rPr>
        <w:t xml:space="preserve">Consumers SHOULD support</w:t>
      </w:r>
      <w:r>
        <w:t xml:space="preserve"> </w:t>
      </w:r>
      <w:r>
        <w:rPr>
          <w:rStyle w:val="VerbatimChar"/>
        </w:rPr>
        <w:t xml:space="preserve">sha384</w:t>
      </w:r>
      <w:r>
        <w:t xml:space="preserve"> </w:t>
      </w:r>
      <w:r>
        <w:t xml:space="preserve">for complete SHA-2 family compatibility</w:t>
      </w:r>
    </w:p>
    <w:p>
      <w:pPr>
        <w:pStyle w:val="Compact"/>
        <w:numPr>
          <w:ilvl w:val="0"/>
          <w:numId w:val="1037"/>
        </w:numPr>
      </w:pPr>
      <w:r>
        <w:rPr>
          <w:b/>
          <w:bCs/>
        </w:rPr>
        <w:t xml:space="preserve">Consumers MAY support</w:t>
      </w:r>
      <w:r>
        <w:t xml:space="preserve"> </w:t>
      </w:r>
      <w:r>
        <w:t xml:space="preserve">SHA-3 variants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for future compatibility.</w:t>
      </w:r>
    </w:p>
    <w:p>
      <w:pPr>
        <w:pStyle w:val="Compact"/>
        <w:numPr>
          <w:ilvl w:val="0"/>
          <w:numId w:val="1037"/>
        </w:numPr>
      </w:pPr>
      <w:r>
        <w:t xml:space="preserve">The method field is case-sensitive and MUST be lowercase</w:t>
      </w:r>
    </w:p>
    <w:bookmarkEnd w:id="80"/>
    <w:bookmarkStart w:id="81" w:name="properties.integrity.value-optional"/>
    <w:p>
      <w:pPr>
        <w:pStyle w:val="Heading3"/>
      </w:pPr>
      <w:r>
        <w:rPr>
          <w:rStyle w:val="SectionNumber"/>
        </w:rPr>
        <w:t xml:space="preserve">10.6.2</w:t>
      </w:r>
      <w:r>
        <w:tab/>
      </w:r>
      <w:r>
        <w:t xml:space="preserve">properties.integrity.value (optional)</w:t>
      </w:r>
    </w:p>
    <w:p>
      <w:pPr>
        <w:pStyle w:val="FirstParagraph"/>
      </w:pPr>
      <w:r>
        <w:t xml:space="preserve">Contains the Base64-encoded hash value of the message payload, following the</w:t>
      </w:r>
      <w:r>
        <w:t xml:space="preserve"> </w:t>
      </w:r>
      <w:hyperlink r:id="rId25">
        <w:r>
          <w:rPr>
            <w:rStyle w:val="Hyperlink"/>
          </w:rPr>
          <w:t xml:space="preserve">WIS 2.0 WNM standard</w:t>
        </w:r>
      </w:hyperlink>
      <w:r>
        <w:t xml:space="preserve"> </w:t>
      </w:r>
      <w:r>
        <w:t xml:space="preserve">encoding format:</w:t>
      </w:r>
    </w:p>
    <w:p>
      <w:pPr>
        <w:pStyle w:val="SourceCode"/>
      </w:pPr>
      <w:r>
        <w:rPr>
          <w:rStyle w:val="FunctionTok"/>
        </w:rPr>
        <w:t xml:space="preserve">properties.integrity.method</w:t>
      </w:r>
      <w:r>
        <w:rPr>
          <w:rStyle w:val="KeywordTok"/>
        </w:rPr>
        <w:t xml:space="preserve">:</w:t>
      </w:r>
      <w:r>
        <w:rPr>
          <w:rStyle w:val="AttributeTok"/>
        </w:rPr>
        <w:t xml:space="preserve"> </w:t>
      </w:r>
      <w:r>
        <w:rPr>
          <w:rStyle w:val="StringTok"/>
        </w:rPr>
        <w:t xml:space="preserve">"sha512"</w:t>
      </w:r>
      <w:r>
        <w:br/>
      </w:r>
      <w:r>
        <w:rPr>
          <w:rStyle w:val="FunctionTok"/>
        </w:rPr>
        <w:t xml:space="preserve">properties.integrity.value</w:t>
      </w:r>
      <w:r>
        <w:rPr>
          <w:rStyle w:val="KeywordTok"/>
        </w:rPr>
        <w:t xml:space="preserve">:</w:t>
      </w:r>
      <w:r>
        <w:rPr>
          <w:rStyle w:val="AttributeTok"/>
        </w:rPr>
        <w:t xml:space="preserve"> </w:t>
      </w:r>
      <w:r>
        <w:rPr>
          <w:rStyle w:val="StringTok"/>
        </w:rPr>
        <w:t xml:space="preserve">"gmUfpr2K48cc5SjVm/Eo6vT/BDX6LGRyPIkG9jk3...P3SqfSCw=="</w:t>
      </w:r>
    </w:p>
    <w:p>
      <w:pPr>
        <w:pStyle w:val="FirstParagraph"/>
      </w:pPr>
      <w:r>
        <w:rPr>
          <w:b/>
          <w:bCs/>
        </w:rPr>
        <w:t xml:space="preserve">Hash Calculation:</w:t>
      </w:r>
    </w:p>
    <w:p>
      <w:pPr>
        <w:pStyle w:val="Compact"/>
        <w:numPr>
          <w:ilvl w:val="0"/>
          <w:numId w:val="1038"/>
        </w:numPr>
      </w:pPr>
      <w:r>
        <w:rPr>
          <w:b/>
          <w:bCs/>
        </w:rPr>
        <w:t xml:space="preserve">For compressed payloads</w:t>
      </w:r>
      <w:r>
        <w:t xml:space="preserve">: Calculate hash on the</w:t>
      </w:r>
      <w:r>
        <w:t xml:space="preserve"> </w:t>
      </w:r>
      <w:r>
        <w:rPr>
          <w:b/>
          <w:bCs/>
        </w:rPr>
        <w:t xml:space="preserve">uncompressed</w:t>
      </w:r>
      <w:r>
        <w:t xml:space="preserve"> </w:t>
      </w:r>
      <w:r>
        <w:t xml:space="preserve">data (original IWXXM XML)</w:t>
      </w:r>
    </w:p>
    <w:p>
      <w:pPr>
        <w:pStyle w:val="Compact"/>
        <w:numPr>
          <w:ilvl w:val="0"/>
          <w:numId w:val="1038"/>
        </w:numPr>
      </w:pPr>
      <w:r>
        <w:rPr>
          <w:b/>
          <w:bCs/>
        </w:rPr>
        <w:t xml:space="preserve">For uncompressed payloads</w:t>
      </w:r>
      <w:r>
        <w:t xml:space="preserve">: Calculate hash directly on the payload bytes</w:t>
      </w:r>
    </w:p>
    <w:p>
      <w:pPr>
        <w:pStyle w:val="Compact"/>
        <w:numPr>
          <w:ilvl w:val="0"/>
          <w:numId w:val="1038"/>
        </w:numPr>
      </w:pPr>
      <w:r>
        <w:rPr>
          <w:b/>
          <w:bCs/>
        </w:rPr>
        <w:t xml:space="preserve">Encoding</w:t>
      </w:r>
      <w:r>
        <w:t xml:space="preserve">: Present hash as</w:t>
      </w:r>
      <w:r>
        <w:t xml:space="preserve"> </w:t>
      </w:r>
      <w:r>
        <w:rPr>
          <w:b/>
          <w:bCs/>
        </w:rPr>
        <w:t xml:space="preserve">Base64-encoded string</w:t>
      </w:r>
      <w:r>
        <w:t xml:space="preserve"> </w:t>
      </w:r>
      <w:r>
        <w:t xml:space="preserve">(aligned with WIS 2.0 WNM standard)</w:t>
      </w:r>
    </w:p>
    <w:p>
      <w:pPr>
        <w:pStyle w:val="Compact"/>
        <w:numPr>
          <w:ilvl w:val="0"/>
          <w:numId w:val="1038"/>
        </w:numPr>
      </w:pPr>
      <w:r>
        <w:rPr>
          <w:b/>
          <w:bCs/>
        </w:rPr>
        <w:t xml:space="preserve">Character encoding</w:t>
      </w:r>
      <w:r>
        <w:t xml:space="preserve">: Use UTF-8 for text data before hashing</w:t>
      </w:r>
    </w:p>
    <w:bookmarkEnd w:id="81"/>
    <w:bookmarkEnd w:id="82"/>
    <w:bookmarkStart w:id="88" w:name="geometry-properties"/>
    <w:p>
      <w:pPr>
        <w:pStyle w:val="Heading2"/>
      </w:pPr>
      <w:r>
        <w:rPr>
          <w:rStyle w:val="SectionNumber"/>
        </w:rPr>
        <w:t xml:space="preserve">10.7</w:t>
      </w:r>
      <w:r>
        <w:tab/>
      </w:r>
      <w:r>
        <w:t xml:space="preserve">Geometry Properties</w:t>
      </w:r>
    </w:p>
    <w:p>
      <w:pPr>
        <w:pStyle w:val="FirstParagraph"/>
      </w:pPr>
      <w:r>
        <w:t xml:space="preserve">The optional geometry properties enable spatial filtering of meteorological messages and provide location context. These properties are inspired by the</w:t>
      </w:r>
      <w:r>
        <w:t xml:space="preserve"> </w:t>
      </w:r>
      <w:hyperlink r:id="rId25">
        <w:r>
          <w:rPr>
            <w:rStyle w:val="Hyperlink"/>
          </w:rPr>
          <w:t xml:space="preserve">WMO WIS 2.0 Notification Message Standard</w:t>
        </w:r>
      </w:hyperlink>
      <w:r>
        <w:t xml:space="preserve"> </w:t>
      </w:r>
      <w:r>
        <w:t xml:space="preserve">which uses GeoJSON (RFC7946) geometry objects.</w:t>
      </w:r>
    </w:p>
    <w:p>
      <w:pPr>
        <w:pStyle w:val="BodyText"/>
      </w:pPr>
      <w:r>
        <w:t xml:space="preserve">However, MET-SWIM uses a simplified geometry representation optimized for AMQP server-side filtering using SQL-like expressions, rather than full GeoJSON compliance.</w:t>
      </w:r>
    </w:p>
    <w:bookmarkStart w:id="83" w:name="geometry.type-optional"/>
    <w:p>
      <w:pPr>
        <w:pStyle w:val="Heading3"/>
      </w:pPr>
      <w:r>
        <w:rPr>
          <w:rStyle w:val="SectionNumber"/>
        </w:rPr>
        <w:t xml:space="preserve">10.7.1</w:t>
      </w:r>
      <w:r>
        <w:tab/>
      </w:r>
      <w:r>
        <w:t xml:space="preserve">geometry.type (optional)</w:t>
      </w:r>
    </w:p>
    <w:p>
      <w:pPr>
        <w:pStyle w:val="FirstParagraph"/>
      </w:pPr>
      <w:r>
        <w:t xml:space="preserve">Specifies the type of geometric representation:</w:t>
      </w:r>
    </w:p>
    <w:tbl>
      <w:tblPr>
        <w:tblStyle w:val="Table"/>
        <w:tblW w:type="pct" w:w="5000"/>
        <w:tblLayout w:type="fixed"/>
        <w:tblLook w:firstRow="1" w:lastRow="0" w:firstColumn="0" w:lastColumn="0" w:noHBand="0" w:noVBand="0" w:val="0020"/>
      </w:tblPr>
      <w:tblGrid>
        <w:gridCol w:w="2053"/>
        <w:gridCol w:w="2053"/>
        <w:gridCol w:w="3813"/>
      </w:tblGrid>
      <w:tr>
        <w:trPr>
          <w:tblHeader w:val="on"/>
        </w:trPr>
        <w:tc>
          <w:tcPr/>
          <w:p>
            <w:pPr>
              <w:pStyle w:val="Compact"/>
            </w:pPr>
            <w:r>
              <w:t xml:space="preserve">Value</w:t>
            </w:r>
          </w:p>
        </w:tc>
        <w:tc>
          <w:tcPr/>
          <w:p>
            <w:pPr>
              <w:pStyle w:val="Compact"/>
            </w:pPr>
            <w:r>
              <w:t xml:space="preserve">Usage</w:t>
            </w:r>
          </w:p>
        </w:tc>
        <w:tc>
          <w:tcPr/>
          <w:p>
            <w:pPr>
              <w:pStyle w:val="Compact"/>
            </w:pPr>
            <w:r>
              <w:t xml:space="preserve">Description</w:t>
            </w:r>
          </w:p>
        </w:tc>
      </w:tr>
      <w:tr>
        <w:tc>
          <w:tcPr/>
          <w:p>
            <w:pPr>
              <w:pStyle w:val="Compact"/>
            </w:pPr>
            <w:r>
              <w:rPr>
                <w:rStyle w:val="VerbatimChar"/>
              </w:rPr>
              <w:t xml:space="preserve">Point</w:t>
            </w:r>
          </w:p>
        </w:tc>
        <w:tc>
          <w:tcPr/>
          <w:p>
            <w:pPr>
              <w:pStyle w:val="Compact"/>
            </w:pPr>
            <w:r>
              <w:t xml:space="preserve">METAR, SPECI, TAF</w:t>
            </w:r>
          </w:p>
        </w:tc>
        <w:tc>
          <w:tcPr/>
          <w:p>
            <w:pPr>
              <w:pStyle w:val="Compact"/>
            </w:pPr>
            <w:r>
              <w:t xml:space="preserve">Represents aerodrome coordinates as a single point</w:t>
            </w:r>
          </w:p>
        </w:tc>
      </w:tr>
      <w:tr>
        <w:tc>
          <w:tcPr/>
          <w:p>
            <w:pPr>
              <w:pStyle w:val="Compact"/>
            </w:pPr>
            <w:r>
              <w:rPr>
                <w:rStyle w:val="VerbatimChar"/>
              </w:rPr>
              <w:t xml:space="preserve">Bounding-box</w:t>
            </w:r>
          </w:p>
        </w:tc>
        <w:tc>
          <w:tcPr/>
          <w:p>
            <w:pPr>
              <w:pStyle w:val="Compact"/>
            </w:pPr>
            <w:r>
              <w:t xml:space="preserve">SIGMET</w:t>
            </w:r>
          </w:p>
        </w:tc>
        <w:tc>
          <w:tcPr/>
          <w:p>
            <w:pPr>
              <w:pStyle w:val="Compact"/>
            </w:pPr>
            <w:r>
              <w:t xml:space="preserve">Represents area coverage using a rectangular bounding box</w:t>
            </w:r>
          </w:p>
        </w:tc>
      </w:tr>
    </w:tbl>
    <w:p>
      <w:pPr>
        <w:pStyle w:val="BodyText"/>
      </w:pPr>
      <w:r>
        <w:rPr>
          <w:b/>
          <w:bCs/>
        </w:rPr>
        <w:t xml:space="preserve">Relationship to Standards:</w:t>
      </w:r>
    </w:p>
    <w:p>
      <w:pPr>
        <w:pStyle w:val="Compact"/>
        <w:numPr>
          <w:ilvl w:val="0"/>
          <w:numId w:val="1039"/>
        </w:numPr>
      </w:pPr>
      <w:r>
        <w:rPr>
          <w:b/>
          <w:bCs/>
        </w:rPr>
        <w:t xml:space="preserve">GeoJSON Standard</w:t>
      </w:r>
      <w:r>
        <w:t xml:space="preserve">: Uses</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 </w:t>
      </w:r>
      <w:r>
        <w:t xml:space="preserve">geometry types</w:t>
      </w:r>
    </w:p>
    <w:p>
      <w:pPr>
        <w:pStyle w:val="Compact"/>
        <w:numPr>
          <w:ilvl w:val="0"/>
          <w:numId w:val="1039"/>
        </w:numPr>
      </w:pPr>
      <w:r>
        <w:rPr>
          <w:b/>
          <w:bCs/>
        </w:rPr>
        <w:t xml:space="preserve">WIS 2.0</w:t>
      </w:r>
      <w:r>
        <w:t xml:space="preserve">: Follows GeoJSON with</w:t>
      </w:r>
      <w:r>
        <w:t xml:space="preserve"> </w:t>
      </w:r>
      <w:r>
        <w:rPr>
          <w:rStyle w:val="VerbatimChar"/>
        </w:rPr>
        <w:t xml:space="preserve">Point</w:t>
      </w:r>
      <w:r>
        <w:t xml:space="preserve"> </w:t>
      </w:r>
      <w:r>
        <w:t xml:space="preserve">for stations and</w:t>
      </w:r>
      <w:r>
        <w:t xml:space="preserve"> </w:t>
      </w:r>
      <w:r>
        <w:rPr>
          <w:rStyle w:val="VerbatimChar"/>
        </w:rPr>
        <w:t xml:space="preserve">Polygon</w:t>
      </w:r>
      <w:r>
        <w:t xml:space="preserve"> </w:t>
      </w:r>
      <w:r>
        <w:t xml:space="preserve">for areas</w:t>
      </w:r>
    </w:p>
    <w:p>
      <w:pPr>
        <w:pStyle w:val="Compact"/>
        <w:numPr>
          <w:ilvl w:val="0"/>
          <w:numId w:val="1039"/>
        </w:numPr>
      </w:pPr>
      <w:r>
        <w:rPr>
          <w:b/>
          <w:bCs/>
        </w:rPr>
        <w:t xml:space="preserve">MET-SWIM</w:t>
      </w:r>
      <w:r>
        <w:t xml:space="preserve">: Uses simplified</w:t>
      </w:r>
      <w:r>
        <w:t xml:space="preserve"> </w:t>
      </w:r>
      <w:r>
        <w:rPr>
          <w:rStyle w:val="VerbatimChar"/>
        </w:rPr>
        <w:t xml:space="preserve">Bounding-box</w:t>
      </w:r>
      <w:r>
        <w:t xml:space="preserve"> </w:t>
      </w:r>
      <w:r>
        <w:t xml:space="preserve">instead of</w:t>
      </w:r>
      <w:r>
        <w:t xml:space="preserve"> </w:t>
      </w:r>
      <w:r>
        <w:rPr>
          <w:rStyle w:val="VerbatimChar"/>
        </w:rPr>
        <w:t xml:space="preserve">Polygon</w:t>
      </w:r>
      <w:r>
        <w:t xml:space="preserve"> </w:t>
      </w:r>
      <w:r>
        <w:t xml:space="preserve">for easier SQL-like filtering in AMQP brokers</w:t>
      </w:r>
    </w:p>
    <w:p>
      <w:pPr>
        <w:pStyle w:val="FirstParagraph"/>
      </w:pPr>
      <w:r>
        <w:t xml:space="preserve">The</w:t>
      </w:r>
      <w:r>
        <w:t xml:space="preserve"> </w:t>
      </w:r>
      <w:r>
        <w:rPr>
          <w:rStyle w:val="VerbatimChar"/>
        </w:rPr>
        <w:t xml:space="preserve">Bounding-box</w:t>
      </w:r>
      <w:r>
        <w:t xml:space="preserve"> </w:t>
      </w:r>
      <w:r>
        <w:t xml:space="preserve">type is a MET-SWIM extension that simplifies spatial queries compared to full polygon representations. While GeoJSON and WIS 2.0 would represent areas using</w:t>
      </w:r>
      <w:r>
        <w:t xml:space="preserve"> </w:t>
      </w:r>
      <w:r>
        <w:rPr>
          <w:rStyle w:val="VerbatimChar"/>
        </w:rPr>
        <w:t xml:space="preserve">Polygon</w:t>
      </w:r>
      <w:r>
        <w:t xml:space="preserve"> </w:t>
      </w:r>
      <w:r>
        <w:t xml:space="preserve">geometry with multiple coordinate pairs,</w:t>
      </w:r>
      <w:r>
        <w:t xml:space="preserve"> </w:t>
      </w:r>
      <w:r>
        <w:rPr>
          <w:rStyle w:val="VerbatimChar"/>
        </w:rPr>
        <w:t xml:space="preserve">Bounding-box</w:t>
      </w:r>
      <w:r>
        <w:t xml:space="preserve"> </w:t>
      </w:r>
      <w:r>
        <w:t xml:space="preserve">uses only four coordinate values that can be easily filtered using SQL expressions like:</w:t>
      </w:r>
    </w:p>
    <w:p>
      <w:pPr>
        <w:pStyle w:val="SourceCode"/>
      </w:pPr>
      <w:r>
        <w:rPr>
          <w:rStyle w:val="NormalTok"/>
        </w:rPr>
        <w:t xml:space="preserve">geometry.</w:t>
      </w:r>
      <w:r>
        <w:rPr>
          <w:rStyle w:val="KeywordTok"/>
        </w:rPr>
        <w:t xml:space="preserve">type</w:t>
      </w:r>
      <w:r>
        <w:rPr>
          <w:rStyle w:val="NormalTok"/>
        </w:rPr>
        <w:t xml:space="preserve"> </w:t>
      </w:r>
      <w:r>
        <w:rPr>
          <w:rStyle w:val="OperatorTok"/>
        </w:rPr>
        <w:t xml:space="preserve">=</w:t>
      </w:r>
      <w:r>
        <w:rPr>
          <w:rStyle w:val="NormalTok"/>
        </w:rPr>
        <w:t xml:space="preserve"> </w:t>
      </w:r>
      <w:r>
        <w:rPr>
          <w:rStyle w:val="StringTok"/>
        </w:rPr>
        <w:t xml:space="preserve">'Bounding-box'</w:t>
      </w:r>
      <w:r>
        <w:rPr>
          <w:rStyle w:val="NormalTok"/>
        </w:rPr>
        <w:t xml:space="preserve"> </w:t>
      </w:r>
      <w:r>
        <w:br/>
      </w:r>
      <w:r>
        <w:rPr>
          <w:rStyle w:val="NormalTok"/>
        </w:rPr>
        <w:t xml:space="preserve">  </w:t>
      </w:r>
      <w:r>
        <w:rPr>
          <w:rStyle w:val="KeywordTok"/>
        </w:rPr>
        <w:t xml:space="preserve">AND</w:t>
      </w:r>
      <w:r>
        <w:rPr>
          <w:rStyle w:val="NormalTok"/>
        </w:rPr>
        <w:t xml:space="preserve"> geometry.coordinates.latitude</w:t>
      </w:r>
      <w:r>
        <w:rPr>
          <w:rStyle w:val="OperatorTok"/>
        </w:rPr>
        <w:t xml:space="preserve">-</w:t>
      </w:r>
      <w:r>
        <w:rPr>
          <w:rStyle w:val="FunctionTok"/>
        </w:rPr>
        <w:t xml:space="preserve">min</w:t>
      </w:r>
      <w:r>
        <w:rPr>
          <w:rStyle w:val="NormalTok"/>
        </w:rPr>
        <w:t xml:space="preserve"> </w:t>
      </w:r>
      <w:r>
        <w:rPr>
          <w:rStyle w:val="OperatorTok"/>
        </w:rPr>
        <w:t xml:space="preserve">&lt;=</w:t>
      </w:r>
      <w:r>
        <w:rPr>
          <w:rStyle w:val="NormalTok"/>
        </w:rPr>
        <w:t xml:space="preserve"> </w:t>
      </w:r>
      <w:r>
        <w:rPr>
          <w:rStyle w:val="FloatTok"/>
        </w:rPr>
        <w:t xml:space="preserve">45.0</w:t>
      </w:r>
      <w:r>
        <w:br/>
      </w:r>
      <w:r>
        <w:rPr>
          <w:rStyle w:val="NormalTok"/>
        </w:rPr>
        <w:t xml:space="preserve">  </w:t>
      </w:r>
      <w:r>
        <w:rPr>
          <w:rStyle w:val="KeywordTok"/>
        </w:rPr>
        <w:t xml:space="preserve">AND</w:t>
      </w:r>
      <w:r>
        <w:rPr>
          <w:rStyle w:val="NormalTok"/>
        </w:rPr>
        <w:t xml:space="preserve"> geometry.coordinates.latitude</w:t>
      </w:r>
      <w:r>
        <w:rPr>
          <w:rStyle w:val="OperatorTok"/>
        </w:rPr>
        <w:t xml:space="preserve">-</w:t>
      </w:r>
      <w:r>
        <w:rPr>
          <w:rStyle w:val="FunctionTok"/>
        </w:rPr>
        <w:t xml:space="preserve">max</w:t>
      </w:r>
      <w:r>
        <w:rPr>
          <w:rStyle w:val="NormalTok"/>
        </w:rPr>
        <w:t xml:space="preserve"> </w:t>
      </w:r>
      <w:r>
        <w:rPr>
          <w:rStyle w:val="OperatorTok"/>
        </w:rPr>
        <w:t xml:space="preserve">&gt;=</w:t>
      </w:r>
      <w:r>
        <w:rPr>
          <w:rStyle w:val="NormalTok"/>
        </w:rPr>
        <w:t xml:space="preserve"> </w:t>
      </w:r>
      <w:r>
        <w:rPr>
          <w:rStyle w:val="FloatTok"/>
        </w:rPr>
        <w:t xml:space="preserve">44.0</w:t>
      </w:r>
    </w:p>
    <w:bookmarkEnd w:id="83"/>
    <w:bookmarkStart w:id="84" w:name="point-geometry-properties-optional"/>
    <w:p>
      <w:pPr>
        <w:pStyle w:val="Heading3"/>
      </w:pPr>
      <w:r>
        <w:rPr>
          <w:rStyle w:val="SectionNumber"/>
        </w:rPr>
        <w:t xml:space="preserve">10.7.2</w:t>
      </w:r>
      <w:r>
        <w:tab/>
      </w:r>
      <w:r>
        <w:t xml:space="preserve">Point Geometry Properties (optional)</w:t>
      </w:r>
    </w:p>
    <w:p>
      <w:pPr>
        <w:pStyle w:val="FirstParagraph"/>
      </w:pPr>
      <w:r>
        <w:t xml:space="preserve">For point locations (aerodromes in METAR, SPECI, TAF):</w:t>
      </w:r>
    </w:p>
    <w:p>
      <w:pPr>
        <w:pStyle w:val="SourceCode"/>
      </w:pPr>
      <w:r>
        <w:rPr>
          <w:rStyle w:val="FunctionTok"/>
        </w:rPr>
        <w:t xml:space="preserve">geometry.type</w:t>
      </w:r>
      <w:r>
        <w:rPr>
          <w:rStyle w:val="KeywordTok"/>
        </w:rPr>
        <w:t xml:space="preserve">:</w:t>
      </w:r>
      <w:r>
        <w:rPr>
          <w:rStyle w:val="AttributeTok"/>
        </w:rPr>
        <w:t xml:space="preserve"> </w:t>
      </w:r>
      <w:r>
        <w:rPr>
          <w:rStyle w:val="StringTok"/>
        </w:rPr>
        <w:t xml:space="preserve">"Point"</w:t>
      </w:r>
      <w:r>
        <w:br/>
      </w:r>
      <w:r>
        <w:rPr>
          <w:rStyle w:val="FunctionTok"/>
        </w:rPr>
        <w:t xml:space="preserve">geometry.coordinates.latitude</w:t>
      </w:r>
      <w:r>
        <w:rPr>
          <w:rStyle w:val="KeywordTok"/>
        </w:rPr>
        <w:t xml:space="preserve">:</w:t>
      </w:r>
      <w:r>
        <w:rPr>
          <w:rStyle w:val="AttributeTok"/>
        </w:rPr>
        <w:t xml:space="preserve"> </w:t>
      </w:r>
      <w:r>
        <w:rPr>
          <w:rStyle w:val="FloatTok"/>
        </w:rPr>
        <w:t xml:space="preserve">48.1628</w:t>
      </w:r>
      <w:r>
        <w:br/>
      </w:r>
      <w:r>
        <w:rPr>
          <w:rStyle w:val="FunctionTok"/>
        </w:rPr>
        <w:t xml:space="preserve">geometry.coordinates.longitude</w:t>
      </w:r>
      <w:r>
        <w:rPr>
          <w:rStyle w:val="KeywordTok"/>
        </w:rPr>
        <w:t xml:space="preserve">:</w:t>
      </w:r>
      <w:r>
        <w:rPr>
          <w:rStyle w:val="AttributeTok"/>
        </w:rPr>
        <w:t xml:space="preserve"> </w:t>
      </w:r>
      <w:r>
        <w:rPr>
          <w:rStyle w:val="FloatTok"/>
        </w:rPr>
        <w:t xml:space="preserve">17.1785</w:t>
      </w:r>
    </w:p>
    <w:p>
      <w:pPr>
        <w:pStyle w:val="FirstParagraph"/>
      </w:pPr>
      <w:r>
        <w:rPr>
          <w:b/>
          <w:bCs/>
        </w:rPr>
        <w:t xml:space="preserve">Properties:</w:t>
      </w:r>
    </w:p>
    <w:p>
      <w:pPr>
        <w:pStyle w:val="Compact"/>
        <w:numPr>
          <w:ilvl w:val="0"/>
          <w:numId w:val="1040"/>
        </w:numPr>
      </w:pPr>
      <w:r>
        <w:rPr>
          <w:b/>
          <w:bCs/>
        </w:rPr>
        <w:t xml:space="preserve">geometry.coordinates.latitude</w:t>
      </w:r>
      <w:r>
        <w:t xml:space="preserve">: Decimal degrees latitude (WGS84) of the aerodrome reference point</w:t>
      </w:r>
    </w:p>
    <w:p>
      <w:pPr>
        <w:pStyle w:val="Compact"/>
        <w:numPr>
          <w:ilvl w:val="0"/>
          <w:numId w:val="1040"/>
        </w:numPr>
      </w:pPr>
      <w:r>
        <w:rPr>
          <w:b/>
          <w:bCs/>
        </w:rPr>
        <w:t xml:space="preserve">geometry.coordinates.longitude</w:t>
      </w:r>
      <w:r>
        <w:t xml:space="preserve">: Decimal degrees longitude (WGS84) of the aerodrome reference point</w:t>
      </w:r>
    </w:p>
    <w:p>
      <w:pPr>
        <w:pStyle w:val="FirstParagraph"/>
      </w:pPr>
      <w:r>
        <w:rPr>
          <w:b/>
          <w:bCs/>
        </w:rPr>
        <w:t xml:space="preserve">Value Ranges:</w:t>
      </w:r>
    </w:p>
    <w:p>
      <w:pPr>
        <w:pStyle w:val="Compact"/>
        <w:numPr>
          <w:ilvl w:val="0"/>
          <w:numId w:val="1041"/>
        </w:numPr>
      </w:pPr>
      <w:r>
        <w:t xml:space="preserve">Latitude: -90.0 to +90.0 (negative for South, positive for North)</w:t>
      </w:r>
    </w:p>
    <w:p>
      <w:pPr>
        <w:pStyle w:val="Compact"/>
        <w:numPr>
          <w:ilvl w:val="0"/>
          <w:numId w:val="1041"/>
        </w:numPr>
      </w:pPr>
      <w:r>
        <w:t xml:space="preserve">Longitude: -180.0 to +180.0 (negative for West, positive for East)</w:t>
      </w:r>
    </w:p>
    <w:bookmarkEnd w:id="84"/>
    <w:bookmarkStart w:id="85" w:name="X1f3371afd2faf38fb800657eac8f9c90015b7ec"/>
    <w:p>
      <w:pPr>
        <w:pStyle w:val="Heading3"/>
      </w:pPr>
      <w:r>
        <w:rPr>
          <w:rStyle w:val="SectionNumber"/>
        </w:rPr>
        <w:t xml:space="preserve">10.7.3</w:t>
      </w:r>
      <w:r>
        <w:tab/>
      </w:r>
      <w:r>
        <w:t xml:space="preserve">Bounding Box Geometry Properties (optional)</w:t>
      </w:r>
    </w:p>
    <w:p>
      <w:pPr>
        <w:pStyle w:val="FirstParagraph"/>
      </w:pPr>
      <w:r>
        <w:t xml:space="preserve">For area-based data (SIGMET covering FIR/UIR regions):</w:t>
      </w:r>
    </w:p>
    <w:p>
      <w:pPr>
        <w:pStyle w:val="SourceCode"/>
      </w:pPr>
      <w:r>
        <w:rPr>
          <w:rStyle w:val="FunctionTok"/>
        </w:rPr>
        <w:t xml:space="preserve">geometry.type</w:t>
      </w:r>
      <w:r>
        <w:rPr>
          <w:rStyle w:val="KeywordTok"/>
        </w:rPr>
        <w:t xml:space="preserve">:</w:t>
      </w:r>
      <w:r>
        <w:rPr>
          <w:rStyle w:val="AttributeTok"/>
        </w:rPr>
        <w:t xml:space="preserve"> </w:t>
      </w:r>
      <w:r>
        <w:rPr>
          <w:rStyle w:val="StringTok"/>
        </w:rPr>
        <w:t xml:space="preserve">"Bounding-box"</w:t>
      </w:r>
      <w:r>
        <w:br/>
      </w:r>
      <w:r>
        <w:rPr>
          <w:rStyle w:val="FunctionTok"/>
        </w:rPr>
        <w:t xml:space="preserve">geometry.coordinates.latitude-min</w:t>
      </w:r>
      <w:r>
        <w:rPr>
          <w:rStyle w:val="KeywordTok"/>
        </w:rPr>
        <w:t xml:space="preserve">:</w:t>
      </w:r>
      <w:r>
        <w:rPr>
          <w:rStyle w:val="AttributeTok"/>
        </w:rPr>
        <w:t xml:space="preserve"> </w:t>
      </w:r>
      <w:r>
        <w:rPr>
          <w:rStyle w:val="FloatTok"/>
        </w:rPr>
        <w:t xml:space="preserve">38.83</w:t>
      </w:r>
      <w:r>
        <w:br/>
      </w:r>
      <w:r>
        <w:rPr>
          <w:rStyle w:val="FunctionTok"/>
        </w:rPr>
        <w:t xml:space="preserve">geometry.coordinates.latitude-max</w:t>
      </w:r>
      <w:r>
        <w:rPr>
          <w:rStyle w:val="KeywordTok"/>
        </w:rPr>
        <w:t xml:space="preserve">:</w:t>
      </w:r>
      <w:r>
        <w:rPr>
          <w:rStyle w:val="AttributeTok"/>
        </w:rPr>
        <w:t xml:space="preserve"> </w:t>
      </w:r>
      <w:r>
        <w:rPr>
          <w:rStyle w:val="FloatTok"/>
        </w:rPr>
        <w:t xml:space="preserve">41.3</w:t>
      </w:r>
      <w:r>
        <w:br/>
      </w:r>
      <w:r>
        <w:rPr>
          <w:rStyle w:val="FunctionTok"/>
        </w:rPr>
        <w:t xml:space="preserve">geometry.coordinates.longitude-min</w:t>
      </w:r>
      <w:r>
        <w:rPr>
          <w:rStyle w:val="KeywordTok"/>
        </w:rPr>
        <w:t xml:space="preserve">:</w:t>
      </w:r>
      <w:r>
        <w:rPr>
          <w:rStyle w:val="AttributeTok"/>
        </w:rPr>
        <w:t xml:space="preserve"> </w:t>
      </w:r>
      <w:r>
        <w:rPr>
          <w:rStyle w:val="FloatTok"/>
        </w:rPr>
        <w:t xml:space="preserve">43.47</w:t>
      </w:r>
      <w:r>
        <w:br/>
      </w:r>
      <w:r>
        <w:rPr>
          <w:rStyle w:val="FunctionTok"/>
        </w:rPr>
        <w:t xml:space="preserve">geometry.coordinates.longitude-max</w:t>
      </w:r>
      <w:r>
        <w:rPr>
          <w:rStyle w:val="KeywordTok"/>
        </w:rPr>
        <w:t xml:space="preserve">:</w:t>
      </w:r>
      <w:r>
        <w:rPr>
          <w:rStyle w:val="AttributeTok"/>
        </w:rPr>
        <w:t xml:space="preserve"> </w:t>
      </w:r>
      <w:r>
        <w:rPr>
          <w:rStyle w:val="FloatTok"/>
        </w:rPr>
        <w:t xml:space="preserve">46.63</w:t>
      </w:r>
    </w:p>
    <w:p>
      <w:pPr>
        <w:pStyle w:val="FirstParagraph"/>
      </w:pPr>
      <w:r>
        <w:rPr>
          <w:b/>
          <w:bCs/>
        </w:rPr>
        <w:t xml:space="preserve">Properties:</w:t>
      </w:r>
    </w:p>
    <w:p>
      <w:pPr>
        <w:pStyle w:val="Compact"/>
        <w:numPr>
          <w:ilvl w:val="0"/>
          <w:numId w:val="1042"/>
        </w:numPr>
      </w:pPr>
      <w:r>
        <w:rPr>
          <w:b/>
          <w:bCs/>
        </w:rPr>
        <w:t xml:space="preserve">geometry.coordinates.latitude-min</w:t>
      </w:r>
      <w:r>
        <w:t xml:space="preserve">: Minimum (southernmost) latitude of the bounding rectangle</w:t>
      </w:r>
    </w:p>
    <w:p>
      <w:pPr>
        <w:pStyle w:val="Compact"/>
        <w:numPr>
          <w:ilvl w:val="0"/>
          <w:numId w:val="1042"/>
        </w:numPr>
      </w:pPr>
      <w:r>
        <w:rPr>
          <w:b/>
          <w:bCs/>
        </w:rPr>
        <w:t xml:space="preserve">geometry.coordinates.latitude-max</w:t>
      </w:r>
      <w:r>
        <w:t xml:space="preserve">: Maximum (northernmost) latitude of the bounding rectangle</w:t>
      </w:r>
      <w:r>
        <w:br/>
      </w:r>
    </w:p>
    <w:p>
      <w:pPr>
        <w:pStyle w:val="Compact"/>
        <w:numPr>
          <w:ilvl w:val="0"/>
          <w:numId w:val="1042"/>
        </w:numPr>
      </w:pPr>
      <w:r>
        <w:rPr>
          <w:b/>
          <w:bCs/>
        </w:rPr>
        <w:t xml:space="preserve">geometry.coordinates.longitude-min</w:t>
      </w:r>
      <w:r>
        <w:t xml:space="preserve">: Minimum (westernmost) longitude of the bounding rectangle</w:t>
      </w:r>
    </w:p>
    <w:p>
      <w:pPr>
        <w:pStyle w:val="Compact"/>
        <w:numPr>
          <w:ilvl w:val="0"/>
          <w:numId w:val="1042"/>
        </w:numPr>
      </w:pPr>
      <w:r>
        <w:rPr>
          <w:b/>
          <w:bCs/>
        </w:rPr>
        <w:t xml:space="preserve">geometry.coordinates.longitude-max</w:t>
      </w:r>
      <w:r>
        <w:t xml:space="preserve">: Maximum (easternmost) longitude of the bounding rectangle</w:t>
      </w:r>
    </w:p>
    <w:p>
      <w:pPr>
        <w:pStyle w:val="FirstParagraph"/>
      </w:pPr>
      <w:r>
        <w:rPr>
          <w:b/>
          <w:bCs/>
        </w:rPr>
        <w:t xml:space="preserve">Coordinate System</w:t>
      </w:r>
      <w:r>
        <w:t xml:space="preserve">: World Geodetic System 1984 (WGS84)</w:t>
      </w:r>
    </w:p>
    <w:p>
      <w:pPr>
        <w:pStyle w:val="BodyText"/>
      </w:pPr>
      <w:r>
        <w:rPr>
          <w:b/>
          <w:bCs/>
        </w:rPr>
        <w:t xml:space="preserve">Value Ranges</w:t>
      </w:r>
      <w:r>
        <w:t xml:space="preserve">: Same as Point geometry (latitude: ±90°, longitude: ±180°)</w:t>
      </w:r>
    </w:p>
    <w:p>
      <w:pPr>
        <w:pStyle w:val="BodyText"/>
      </w:pPr>
      <w:r>
        <w:rPr>
          <w:b/>
          <w:bCs/>
        </w:rPr>
        <w:t xml:space="preserve">Validation Rules:</w:t>
      </w:r>
    </w:p>
    <w:p>
      <w:pPr>
        <w:pStyle w:val="Compact"/>
        <w:numPr>
          <w:ilvl w:val="0"/>
          <w:numId w:val="1043"/>
        </w:numPr>
      </w:pPr>
      <w:r>
        <w:rPr>
          <w:rStyle w:val="VerbatimChar"/>
        </w:rPr>
        <w:t xml:space="preserve">latitude-min</w:t>
      </w:r>
      <w:r>
        <w:t xml:space="preserve"> </w:t>
      </w:r>
      <w:r>
        <w:t xml:space="preserve">≤</w:t>
      </w:r>
      <w:r>
        <w:t xml:space="preserve"> </w:t>
      </w:r>
      <w:r>
        <w:rPr>
          <w:rStyle w:val="VerbatimChar"/>
        </w:rPr>
        <w:t xml:space="preserve">latitude-max</w:t>
      </w:r>
    </w:p>
    <w:p>
      <w:pPr>
        <w:pStyle w:val="Compact"/>
        <w:numPr>
          <w:ilvl w:val="0"/>
          <w:numId w:val="1043"/>
        </w:numPr>
      </w:pPr>
      <w:r>
        <w:rPr>
          <w:rStyle w:val="VerbatimChar"/>
        </w:rPr>
        <w:t xml:space="preserve">longitude-min</w:t>
      </w:r>
      <w:r>
        <w:t xml:space="preserve"> </w:t>
      </w:r>
      <w:r>
        <w:t xml:space="preserve">≤</w:t>
      </w:r>
      <w:r>
        <w:t xml:space="preserve"> </w:t>
      </w:r>
      <w:r>
        <w:rPr>
          <w:rStyle w:val="VerbatimChar"/>
        </w:rPr>
        <w:t xml:space="preserve">longitude-max</w:t>
      </w:r>
      <w:r>
        <w:t xml:space="preserve"> </w:t>
      </w:r>
      <w:r>
        <w:t xml:space="preserve">(except when crossing the antimeridian)</w:t>
      </w:r>
    </w:p>
    <w:p>
      <w:pPr>
        <w:pStyle w:val="Compact"/>
        <w:numPr>
          <w:ilvl w:val="0"/>
          <w:numId w:val="1043"/>
        </w:numPr>
      </w:pPr>
      <w:r>
        <w:t xml:space="preserve">All coordinate values must be valid WGS84 coordinates</w:t>
      </w:r>
    </w:p>
    <w:bookmarkEnd w:id="85"/>
    <w:bookmarkStart w:id="86" w:name="spatial-filtering-examples"/>
    <w:p>
      <w:pPr>
        <w:pStyle w:val="Heading3"/>
      </w:pPr>
      <w:r>
        <w:rPr>
          <w:rStyle w:val="SectionNumber"/>
        </w:rPr>
        <w:t xml:space="preserve">10.7.4</w:t>
      </w:r>
      <w:r>
        <w:tab/>
      </w:r>
      <w:r>
        <w:t xml:space="preserve">Spatial Filtering Examples</w:t>
      </w:r>
    </w:p>
    <w:p>
      <w:pPr>
        <w:pStyle w:val="FirstParagraph"/>
      </w:pPr>
      <w:r>
        <w:t xml:space="preserve">The geometry properties enable server-side filtering using AMQP Filter Expressions:</w:t>
      </w:r>
    </w:p>
    <w:p>
      <w:pPr>
        <w:pStyle w:val="SourceCode"/>
      </w:pPr>
      <w:r>
        <w:rPr>
          <w:rStyle w:val="CommentTok"/>
        </w:rPr>
        <w:t xml:space="preserve">-- Filter by specific aerodrome coordinates (within 200km radius conceptually)</w:t>
      </w:r>
      <w:r>
        <w:br/>
      </w:r>
      <w:r>
        <w:rPr>
          <w:rStyle w:val="NormalTok"/>
        </w:rPr>
        <w:t xml:space="preserve">geometry.</w:t>
      </w:r>
      <w:r>
        <w:rPr>
          <w:rStyle w:val="KeywordTok"/>
        </w:rPr>
        <w:t xml:space="preserve">type</w:t>
      </w:r>
      <w:r>
        <w:rPr>
          <w:rStyle w:val="NormalTok"/>
        </w:rPr>
        <w:t xml:space="preserve"> </w:t>
      </w:r>
      <w:r>
        <w:rPr>
          <w:rStyle w:val="OperatorTok"/>
        </w:rPr>
        <w:t xml:space="preserve">=</w:t>
      </w:r>
      <w:r>
        <w:rPr>
          <w:rStyle w:val="NormalTok"/>
        </w:rPr>
        <w:t xml:space="preserve"> </w:t>
      </w:r>
      <w:r>
        <w:rPr>
          <w:rStyle w:val="StringTok"/>
        </w:rPr>
        <w:t xml:space="preserve">'Point'</w:t>
      </w:r>
      <w:r>
        <w:rPr>
          <w:rStyle w:val="NormalTok"/>
        </w:rPr>
        <w:t xml:space="preserve"> </w:t>
      </w:r>
      <w:r>
        <w:br/>
      </w:r>
      <w:r>
        <w:rPr>
          <w:rStyle w:val="NormalTok"/>
        </w:rPr>
        <w:t xml:space="preserve">  </w:t>
      </w:r>
      <w:r>
        <w:rPr>
          <w:rStyle w:val="KeywordTok"/>
        </w:rPr>
        <w:t xml:space="preserve">AND</w:t>
      </w:r>
      <w:r>
        <w:rPr>
          <w:rStyle w:val="NormalTok"/>
        </w:rPr>
        <w:t xml:space="preserve"> geometry.coordinates.latitude </w:t>
      </w:r>
      <w:r>
        <w:rPr>
          <w:rStyle w:val="KeywordTok"/>
        </w:rPr>
        <w:t xml:space="preserve">BETWEEN</w:t>
      </w:r>
      <w:r>
        <w:rPr>
          <w:rStyle w:val="NormalTok"/>
        </w:rPr>
        <w:t xml:space="preserve"> </w:t>
      </w:r>
      <w:r>
        <w:rPr>
          <w:rStyle w:val="FloatTok"/>
        </w:rPr>
        <w:t xml:space="preserve">47.0</w:t>
      </w:r>
      <w:r>
        <w:rPr>
          <w:rStyle w:val="NormalTok"/>
        </w:rPr>
        <w:t xml:space="preserve"> </w:t>
      </w:r>
      <w:r>
        <w:rPr>
          <w:rStyle w:val="KeywordTok"/>
        </w:rPr>
        <w:t xml:space="preserve">AND</w:t>
      </w:r>
      <w:r>
        <w:rPr>
          <w:rStyle w:val="NormalTok"/>
        </w:rPr>
        <w:t xml:space="preserve"> </w:t>
      </w:r>
      <w:r>
        <w:rPr>
          <w:rStyle w:val="FloatTok"/>
        </w:rPr>
        <w:t xml:space="preserve">49.0</w:t>
      </w:r>
      <w:r>
        <w:br/>
      </w:r>
      <w:r>
        <w:rPr>
          <w:rStyle w:val="NormalTok"/>
        </w:rPr>
        <w:t xml:space="preserve">  </w:t>
      </w:r>
      <w:r>
        <w:rPr>
          <w:rStyle w:val="KeywordTok"/>
        </w:rPr>
        <w:t xml:space="preserve">AND</w:t>
      </w:r>
      <w:r>
        <w:rPr>
          <w:rStyle w:val="NormalTok"/>
        </w:rPr>
        <w:t xml:space="preserve"> geometry.coordinates.longitude </w:t>
      </w:r>
      <w:r>
        <w:rPr>
          <w:rStyle w:val="KeywordTok"/>
        </w:rPr>
        <w:t xml:space="preserve">BETWEEN</w:t>
      </w:r>
      <w:r>
        <w:rPr>
          <w:rStyle w:val="NormalTok"/>
        </w:rPr>
        <w:t xml:space="preserve"> </w:t>
      </w:r>
      <w:r>
        <w:rPr>
          <w:rStyle w:val="FloatTok"/>
        </w:rPr>
        <w:t xml:space="preserve">16.0</w:t>
      </w:r>
      <w:r>
        <w:rPr>
          <w:rStyle w:val="NormalTok"/>
        </w:rPr>
        <w:t xml:space="preserve"> </w:t>
      </w:r>
      <w:r>
        <w:rPr>
          <w:rStyle w:val="KeywordTok"/>
        </w:rPr>
        <w:t xml:space="preserve">AND</w:t>
      </w:r>
      <w:r>
        <w:rPr>
          <w:rStyle w:val="NormalTok"/>
        </w:rPr>
        <w:t xml:space="preserve"> </w:t>
      </w:r>
      <w:r>
        <w:rPr>
          <w:rStyle w:val="FloatTok"/>
        </w:rPr>
        <w:t xml:space="preserve">18.0</w:t>
      </w:r>
      <w:r>
        <w:br/>
      </w:r>
      <w:r>
        <w:br/>
      </w:r>
      <w:r>
        <w:rPr>
          <w:rStyle w:val="CommentTok"/>
        </w:rPr>
        <w:t xml:space="preserve">-- Filter SIGMET affecting specific geographic region</w:t>
      </w:r>
      <w:r>
        <w:br/>
      </w:r>
      <w:r>
        <w:rPr>
          <w:rStyle w:val="NormalTok"/>
        </w:rPr>
        <w:t xml:space="preserve">geometry.</w:t>
      </w:r>
      <w:r>
        <w:rPr>
          <w:rStyle w:val="KeywordTok"/>
        </w:rPr>
        <w:t xml:space="preserve">type</w:t>
      </w:r>
      <w:r>
        <w:rPr>
          <w:rStyle w:val="NormalTok"/>
        </w:rPr>
        <w:t xml:space="preserve"> </w:t>
      </w:r>
      <w:r>
        <w:rPr>
          <w:rStyle w:val="OperatorTok"/>
        </w:rPr>
        <w:t xml:space="preserve">=</w:t>
      </w:r>
      <w:r>
        <w:rPr>
          <w:rStyle w:val="NormalTok"/>
        </w:rPr>
        <w:t xml:space="preserve"> </w:t>
      </w:r>
      <w:r>
        <w:rPr>
          <w:rStyle w:val="StringTok"/>
        </w:rPr>
        <w:t xml:space="preserve">'Bounding-box'</w:t>
      </w:r>
      <w:r>
        <w:br/>
      </w:r>
      <w:r>
        <w:rPr>
          <w:rStyle w:val="NormalTok"/>
        </w:rPr>
        <w:t xml:space="preserve">  </w:t>
      </w:r>
      <w:r>
        <w:rPr>
          <w:rStyle w:val="KeywordTok"/>
        </w:rPr>
        <w:t xml:space="preserve">AND</w:t>
      </w:r>
      <w:r>
        <w:rPr>
          <w:rStyle w:val="NormalTok"/>
        </w:rPr>
        <w:t xml:space="preserve"> geometry.coordinates.latitude</w:t>
      </w:r>
      <w:r>
        <w:rPr>
          <w:rStyle w:val="OperatorTok"/>
        </w:rPr>
        <w:t xml:space="preserve">-</w:t>
      </w:r>
      <w:r>
        <w:rPr>
          <w:rStyle w:val="FunctionTok"/>
        </w:rPr>
        <w:t xml:space="preserve">max</w:t>
      </w:r>
      <w:r>
        <w:rPr>
          <w:rStyle w:val="NormalTok"/>
        </w:rPr>
        <w:t xml:space="preserve"> </w:t>
      </w:r>
      <w:r>
        <w:rPr>
          <w:rStyle w:val="OperatorTok"/>
        </w:rPr>
        <w:t xml:space="preserve">&gt;=</w:t>
      </w:r>
      <w:r>
        <w:rPr>
          <w:rStyle w:val="NormalTok"/>
        </w:rPr>
        <w:t xml:space="preserve"> </w:t>
      </w:r>
      <w:r>
        <w:rPr>
          <w:rStyle w:val="FloatTok"/>
        </w:rPr>
        <w:t xml:space="preserve">45.0</w:t>
      </w:r>
      <w:r>
        <w:br/>
      </w:r>
      <w:r>
        <w:rPr>
          <w:rStyle w:val="NormalTok"/>
        </w:rPr>
        <w:t xml:space="preserve">  </w:t>
      </w:r>
      <w:r>
        <w:rPr>
          <w:rStyle w:val="KeywordTok"/>
        </w:rPr>
        <w:t xml:space="preserve">AND</w:t>
      </w:r>
      <w:r>
        <w:rPr>
          <w:rStyle w:val="NormalTok"/>
        </w:rPr>
        <w:t xml:space="preserve"> geometry.coordinates.latitude</w:t>
      </w:r>
      <w:r>
        <w:rPr>
          <w:rStyle w:val="OperatorTok"/>
        </w:rPr>
        <w:t xml:space="preserve">-</w:t>
      </w:r>
      <w:r>
        <w:rPr>
          <w:rStyle w:val="FunctionTok"/>
        </w:rPr>
        <w:t xml:space="preserve">min</w:t>
      </w:r>
      <w:r>
        <w:rPr>
          <w:rStyle w:val="NormalTok"/>
        </w:rPr>
        <w:t xml:space="preserve"> </w:t>
      </w:r>
      <w:r>
        <w:rPr>
          <w:rStyle w:val="OperatorTok"/>
        </w:rPr>
        <w:t xml:space="preserve">&lt;=</w:t>
      </w:r>
      <w:r>
        <w:rPr>
          <w:rStyle w:val="NormalTok"/>
        </w:rPr>
        <w:t xml:space="preserve"> </w:t>
      </w:r>
      <w:r>
        <w:rPr>
          <w:rStyle w:val="FloatTok"/>
        </w:rPr>
        <w:t xml:space="preserve">50.0</w:t>
      </w:r>
      <w:r>
        <w:br/>
      </w:r>
      <w:r>
        <w:rPr>
          <w:rStyle w:val="NormalTok"/>
        </w:rPr>
        <w:t xml:space="preserve">  </w:t>
      </w:r>
      <w:r>
        <w:rPr>
          <w:rStyle w:val="KeywordTok"/>
        </w:rPr>
        <w:t xml:space="preserve">AND</w:t>
      </w:r>
      <w:r>
        <w:rPr>
          <w:rStyle w:val="NormalTok"/>
        </w:rPr>
        <w:t xml:space="preserve"> geometry.coordinates.longitude</w:t>
      </w:r>
      <w:r>
        <w:rPr>
          <w:rStyle w:val="OperatorTok"/>
        </w:rPr>
        <w:t xml:space="preserve">-</w:t>
      </w:r>
      <w:r>
        <w:rPr>
          <w:rStyle w:val="FunctionTok"/>
        </w:rPr>
        <w:t xml:space="preserve">min</w:t>
      </w:r>
      <w:r>
        <w:rPr>
          <w:rStyle w:val="NormalTok"/>
        </w:rPr>
        <w:t xml:space="preserve"> </w:t>
      </w:r>
      <w:r>
        <w:rPr>
          <w:rStyle w:val="OperatorTok"/>
        </w:rPr>
        <w:t xml:space="preserve">&gt;=</w:t>
      </w:r>
      <w:r>
        <w:rPr>
          <w:rStyle w:val="NormalTok"/>
        </w:rPr>
        <w:t xml:space="preserve"> </w:t>
      </w:r>
      <w:r>
        <w:rPr>
          <w:rStyle w:val="FloatTok"/>
        </w:rPr>
        <w:t xml:space="preserve">15.0</w:t>
      </w:r>
      <w:r>
        <w:br/>
      </w:r>
      <w:r>
        <w:rPr>
          <w:rStyle w:val="NormalTok"/>
        </w:rPr>
        <w:t xml:space="preserve">  </w:t>
      </w:r>
      <w:r>
        <w:rPr>
          <w:rStyle w:val="KeywordTok"/>
        </w:rPr>
        <w:t xml:space="preserve">AND</w:t>
      </w:r>
      <w:r>
        <w:rPr>
          <w:rStyle w:val="NormalTok"/>
        </w:rPr>
        <w:t xml:space="preserve"> geometry.coordinates.longitude</w:t>
      </w:r>
      <w:r>
        <w:rPr>
          <w:rStyle w:val="OperatorTok"/>
        </w:rPr>
        <w:t xml:space="preserve">-</w:t>
      </w:r>
      <w:r>
        <w:rPr>
          <w:rStyle w:val="FunctionTok"/>
        </w:rPr>
        <w:t xml:space="preserve">max</w:t>
      </w:r>
      <w:r>
        <w:rPr>
          <w:rStyle w:val="NormalTok"/>
        </w:rPr>
        <w:t xml:space="preserve"> </w:t>
      </w:r>
      <w:r>
        <w:rPr>
          <w:rStyle w:val="OperatorTok"/>
        </w:rPr>
        <w:t xml:space="preserve">&lt;=</w:t>
      </w:r>
      <w:r>
        <w:rPr>
          <w:rStyle w:val="NormalTok"/>
        </w:rPr>
        <w:t xml:space="preserve"> </w:t>
      </w:r>
      <w:r>
        <w:rPr>
          <w:rStyle w:val="FloatTok"/>
        </w:rPr>
        <w:t xml:space="preserve">20.0</w:t>
      </w:r>
      <w:r>
        <w:br/>
      </w:r>
      <w:r>
        <w:br/>
      </w:r>
      <w:r>
        <w:rPr>
          <w:rStyle w:val="CommentTok"/>
        </w:rPr>
        <w:t xml:space="preserve">-- Combined filtering with location type</w:t>
      </w:r>
      <w:r>
        <w:br/>
      </w:r>
      <w:r>
        <w:rPr>
          <w:rStyle w:val="NormalTok"/>
        </w:rPr>
        <w:t xml:space="preserve">geometry.</w:t>
      </w:r>
      <w:r>
        <w:rPr>
          <w:rStyle w:val="KeywordTok"/>
        </w:rPr>
        <w:t xml:space="preserve">type</w:t>
      </w:r>
      <w:r>
        <w:rPr>
          <w:rStyle w:val="NormalTok"/>
        </w:rPr>
        <w:t xml:space="preserve"> </w:t>
      </w:r>
      <w:r>
        <w:rPr>
          <w:rStyle w:val="OperatorTok"/>
        </w:rPr>
        <w:t xml:space="preserve">=</w:t>
      </w:r>
      <w:r>
        <w:rPr>
          <w:rStyle w:val="NormalTok"/>
        </w:rPr>
        <w:t xml:space="preserve"> </w:t>
      </w:r>
      <w:r>
        <w:rPr>
          <w:rStyle w:val="StringTok"/>
        </w:rPr>
        <w:t xml:space="preserve">'Point'</w:t>
      </w:r>
      <w:r>
        <w:rPr>
          <w:rStyle w:val="NormalTok"/>
        </w:rPr>
        <w:t xml:space="preserve"> </w:t>
      </w:r>
      <w:r>
        <w:br/>
      </w:r>
      <w:r>
        <w:rPr>
          <w:rStyle w:val="NormalTok"/>
        </w:rPr>
        <w:t xml:space="preserve">  </w:t>
      </w:r>
      <w:r>
        <w:rPr>
          <w:rStyle w:val="KeywordTok"/>
        </w:rPr>
        <w:t xml:space="preserve">AND</w:t>
      </w:r>
      <w:r>
        <w:rPr>
          <w:rStyle w:val="NormalTok"/>
        </w:rPr>
        <w:t xml:space="preserve"> properties.icao_location_type </w:t>
      </w:r>
      <w:r>
        <w:rPr>
          <w:rStyle w:val="OperatorTok"/>
        </w:rPr>
        <w:t xml:space="preserve">=</w:t>
      </w:r>
      <w:r>
        <w:rPr>
          <w:rStyle w:val="NormalTok"/>
        </w:rPr>
        <w:t xml:space="preserve"> </w:t>
      </w:r>
      <w:r>
        <w:rPr>
          <w:rStyle w:val="StringTok"/>
        </w:rPr>
        <w:t xml:space="preserve">'AD'</w:t>
      </w:r>
      <w:r>
        <w:br/>
      </w:r>
      <w:r>
        <w:rPr>
          <w:rStyle w:val="NormalTok"/>
        </w:rPr>
        <w:t xml:space="preserve">  </w:t>
      </w:r>
      <w:r>
        <w:rPr>
          <w:rStyle w:val="KeywordTok"/>
        </w:rPr>
        <w:t xml:space="preserve">AND</w:t>
      </w:r>
      <w:r>
        <w:rPr>
          <w:rStyle w:val="NormalTok"/>
        </w:rPr>
        <w:t xml:space="preserve"> geometry.coordinates.latitude </w:t>
      </w:r>
      <w:r>
        <w:rPr>
          <w:rStyle w:val="KeywordTok"/>
        </w:rPr>
        <w:t xml:space="preserve">BETWEEN</w:t>
      </w:r>
      <w:r>
        <w:rPr>
          <w:rStyle w:val="NormalTok"/>
        </w:rPr>
        <w:t xml:space="preserve"> </w:t>
      </w:r>
      <w:r>
        <w:rPr>
          <w:rStyle w:val="DecValTok"/>
        </w:rPr>
        <w:t xml:space="preserve">45</w:t>
      </w:r>
      <w:r>
        <w:rPr>
          <w:rStyle w:val="NormalTok"/>
        </w:rPr>
        <w:t xml:space="preserve"> </w:t>
      </w:r>
      <w:r>
        <w:rPr>
          <w:rStyle w:val="KeywordTok"/>
        </w:rPr>
        <w:t xml:space="preserve">AND</w:t>
      </w:r>
      <w:r>
        <w:rPr>
          <w:rStyle w:val="NormalTok"/>
        </w:rPr>
        <w:t xml:space="preserve"> </w:t>
      </w:r>
      <w:r>
        <w:rPr>
          <w:rStyle w:val="DecValTok"/>
        </w:rPr>
        <w:t xml:space="preserve">50</w:t>
      </w:r>
      <w:r>
        <w:br/>
      </w:r>
      <w:r>
        <w:rPr>
          <w:rStyle w:val="NormalTok"/>
        </w:rPr>
        <w:t xml:space="preserve">  </w:t>
      </w:r>
      <w:r>
        <w:rPr>
          <w:rStyle w:val="KeywordTok"/>
        </w:rPr>
        <w:t xml:space="preserve">AND</w:t>
      </w:r>
      <w:r>
        <w:rPr>
          <w:rStyle w:val="NormalTok"/>
        </w:rPr>
        <w:t xml:space="preserve"> geometry.coordinates.longitude </w:t>
      </w:r>
      <w:r>
        <w:rPr>
          <w:rStyle w:val="KeywordTok"/>
        </w:rPr>
        <w:t xml:space="preserve">BETWEEN</w:t>
      </w:r>
      <w:r>
        <w:rPr>
          <w:rStyle w:val="NormalTok"/>
        </w:rPr>
        <w:t xml:space="preserve"> </w:t>
      </w:r>
      <w:r>
        <w:rPr>
          <w:rStyle w:val="FloatTok"/>
        </w:rPr>
        <w:t xml:space="preserve">15.6</w:t>
      </w:r>
      <w:r>
        <w:rPr>
          <w:rStyle w:val="NormalTok"/>
        </w:rPr>
        <w:t xml:space="preserve"> </w:t>
      </w:r>
      <w:r>
        <w:rPr>
          <w:rStyle w:val="KeywordTok"/>
        </w:rPr>
        <w:t xml:space="preserve">AND</w:t>
      </w:r>
      <w:r>
        <w:rPr>
          <w:rStyle w:val="NormalTok"/>
        </w:rPr>
        <w:t xml:space="preserve"> </w:t>
      </w:r>
      <w:r>
        <w:rPr>
          <w:rStyle w:val="FloatTok"/>
        </w:rPr>
        <w:t xml:space="preserve">20.7</w:t>
      </w:r>
    </w:p>
    <w:bookmarkEnd w:id="86"/>
    <w:bookmarkStart w:id="87" w:name="data-source-for-coordinates"/>
    <w:p>
      <w:pPr>
        <w:pStyle w:val="Heading3"/>
      </w:pPr>
      <w:r>
        <w:rPr>
          <w:rStyle w:val="SectionNumber"/>
        </w:rPr>
        <w:t xml:space="preserve">10.7.5</w:t>
      </w:r>
      <w:r>
        <w:tab/>
      </w:r>
      <w:r>
        <w:t xml:space="preserve">Data Source for Coordinates</w:t>
      </w:r>
    </w:p>
    <w:p>
      <w:pPr>
        <w:pStyle w:val="FirstParagraph"/>
      </w:pPr>
      <w:r>
        <w:t xml:space="preserve">Coordinate values SHALL be extracted from IWXXM XML documents:</w:t>
      </w:r>
    </w:p>
    <w:p>
      <w:pPr>
        <w:pStyle w:val="Compact"/>
        <w:numPr>
          <w:ilvl w:val="0"/>
          <w:numId w:val="1044"/>
        </w:numPr>
      </w:pPr>
      <w:r>
        <w:rPr>
          <w:b/>
          <w:bCs/>
        </w:rPr>
        <w:t xml:space="preserve">Aerodrome coordinates</w:t>
      </w:r>
      <w:r>
        <w:t xml:space="preserve">: From</w:t>
      </w:r>
      <w:r>
        <w:t xml:space="preserve"> </w:t>
      </w:r>
      <w:r>
        <w:rPr>
          <w:rStyle w:val="VerbatimChar"/>
        </w:rPr>
        <w:t xml:space="preserve">iwxxm:aerodrome//aixm:ARP/aixm:ElevatedPoint/gml:pos</w:t>
      </w:r>
      <w:r>
        <w:t xml:space="preserve"> </w:t>
      </w:r>
      <w:r>
        <w:t xml:space="preserve">in aerodrome references</w:t>
      </w:r>
    </w:p>
    <w:p>
      <w:pPr>
        <w:pStyle w:val="Compact"/>
        <w:numPr>
          <w:ilvl w:val="0"/>
          <w:numId w:val="1044"/>
        </w:numPr>
      </w:pPr>
      <w:r>
        <w:rPr>
          <w:b/>
          <w:bCs/>
        </w:rPr>
        <w:t xml:space="preserve">SIGMET area coordinates</w:t>
      </w:r>
      <w:r>
        <w:t xml:space="preserve">: Calculated as bounding box of the union of the horizontal position of the hazards represented in the various</w:t>
      </w:r>
      <w:r>
        <w:t xml:space="preserve"> </w:t>
      </w:r>
      <w:r>
        <w:rPr>
          <w:rStyle w:val="VerbatimChar"/>
        </w:rPr>
        <w:t xml:space="preserve">iwxxm:geometry</w:t>
      </w:r>
      <w:r>
        <w:t xml:space="preserve"> </w:t>
      </w:r>
      <w:r>
        <w:t xml:space="preserve">elements. Note that it is not trivial to calculate bounding boxes of e.g. tropical cyclone SIGMETs specified using a set of circles with a radius.</w:t>
      </w:r>
    </w:p>
    <w:p>
      <w:pPr>
        <w:pStyle w:val="FirstParagraph"/>
      </w:pPr>
      <w:r>
        <w:t xml:space="preserve">See</w:t>
      </w:r>
      <w:r>
        <w:t xml:space="preserve"> </w:t>
      </w:r>
      <w:hyperlink w:anchor="Xf6c8d0e4dae9eb627b5cb696ecd1a18ad476c2a">
        <w:r>
          <w:rPr>
            <w:rStyle w:val="Hyperlink"/>
          </w:rPr>
          <w:t xml:space="preserve">Appendix B: Property Extraction from IWXXM</w:t>
        </w:r>
      </w:hyperlink>
      <w:r>
        <w:t xml:space="preserve"> </w:t>
      </w:r>
      <w:r>
        <w:t xml:space="preserve">for detailed extraction procedures.</w:t>
      </w:r>
    </w:p>
    <w:bookmarkEnd w:id="87"/>
    <w:bookmarkEnd w:id="88"/>
    <w:bookmarkEnd w:id="89"/>
    <w:bookmarkStart w:id="92" w:name="message-payload"/>
    <w:p>
      <w:pPr>
        <w:pStyle w:val="Heading1"/>
      </w:pPr>
      <w:r>
        <w:rPr>
          <w:rStyle w:val="SectionNumber"/>
        </w:rPr>
        <w:t xml:space="preserve">11</w:t>
      </w:r>
      <w:r>
        <w:tab/>
      </w:r>
      <w:r>
        <w:t xml:space="preserve">Message Payload</w:t>
      </w:r>
    </w:p>
    <w:bookmarkStart w:id="90" w:name="small-data-embedded"/>
    <w:p>
      <w:pPr>
        <w:pStyle w:val="Heading2"/>
      </w:pPr>
      <w:r>
        <w:rPr>
          <w:rStyle w:val="SectionNumber"/>
        </w:rPr>
        <w:t xml:space="preserve">11.1</w:t>
      </w:r>
      <w:r>
        <w:tab/>
      </w:r>
      <w:r>
        <w:t xml:space="preserve">Small Data (Embedded)</w:t>
      </w:r>
    </w:p>
    <w:p>
      <w:pPr>
        <w:pStyle w:val="FirstParagraph"/>
      </w:pPr>
      <w:r>
        <w:t xml:space="preserve">For IWXXM XML documents, the payload SHALL contain the complete IWXXM XML document</w:t>
      </w:r>
    </w:p>
    <w:p>
      <w:pPr>
        <w:pStyle w:val="Compact"/>
        <w:numPr>
          <w:ilvl w:val="0"/>
          <w:numId w:val="1045"/>
        </w:numPr>
      </w:pPr>
      <w:r>
        <w:t xml:space="preserve">The message property</w:t>
      </w:r>
      <w:r>
        <w:t xml:space="preserve"> </w:t>
      </w:r>
      <w:r>
        <w:rPr>
          <w:rStyle w:val="VerbatimChar"/>
        </w:rPr>
        <w:t xml:space="preserve">content-type</w:t>
      </w:r>
      <w:r>
        <w:t xml:space="preserve"> </w:t>
      </w:r>
      <w:r>
        <w:t xml:space="preserve">must be set to</w:t>
      </w:r>
      <w:r>
        <w:t xml:space="preserve"> </w:t>
      </w:r>
      <w:r>
        <w:rPr>
          <w:rStyle w:val="VerbatimChar"/>
        </w:rPr>
        <w:t xml:space="preserve">application/xml</w:t>
      </w:r>
      <w:r>
        <w:t xml:space="preserve">.</w:t>
      </w:r>
    </w:p>
    <w:p>
      <w:pPr>
        <w:pStyle w:val="Compact"/>
        <w:numPr>
          <w:ilvl w:val="0"/>
          <w:numId w:val="1045"/>
        </w:numPr>
      </w:pPr>
      <w:r>
        <w:t xml:space="preserve">The payload can be optionally compressed using gzip, in this case</w:t>
      </w:r>
      <w:r>
        <w:t xml:space="preserve"> </w:t>
      </w:r>
      <w:r>
        <w:rPr>
          <w:rStyle w:val="VerbatimChar"/>
        </w:rPr>
        <w:t xml:space="preserve">content-encoding</w:t>
      </w:r>
      <w:r>
        <w:t xml:space="preserve"> </w:t>
      </w:r>
      <w:r>
        <w:t xml:space="preserve">message property SHALL be set to</w:t>
      </w:r>
      <w:r>
        <w:t xml:space="preserve"> </w:t>
      </w:r>
      <w:r>
        <w:rPr>
          <w:rStyle w:val="VerbatimChar"/>
        </w:rPr>
        <w:t xml:space="preserve">gzip</w:t>
      </w:r>
      <w:r>
        <w:t xml:space="preserve">.</w:t>
      </w:r>
    </w:p>
    <w:bookmarkEnd w:id="90"/>
    <w:bookmarkStart w:id="91" w:name="large-data-referenced"/>
    <w:p>
      <w:pPr>
        <w:pStyle w:val="Heading2"/>
      </w:pPr>
      <w:r>
        <w:rPr>
          <w:rStyle w:val="SectionNumber"/>
        </w:rPr>
        <w:t xml:space="preserve">11.2</w:t>
      </w:r>
      <w:r>
        <w:tab/>
      </w:r>
      <w:r>
        <w:t xml:space="preserve">Large Data (Referenced)</w:t>
      </w:r>
    </w:p>
    <w:p>
      <w:pPr>
        <w:pStyle w:val="BlockText"/>
      </w:pPr>
      <w:r>
        <w:t xml:space="preserve">TODO: Michal Weis where did the idea of the application/uri-list come from? If we are storing</w:t>
      </w:r>
      <w:r>
        <w:t xml:space="preserve"> </w:t>
      </w:r>
      <w:r>
        <w:t xml:space="preserve">links in application properties, do we need them in the payload?</w:t>
      </w:r>
    </w:p>
    <w:p>
      <w:pPr>
        <w:pStyle w:val="FirstParagraph"/>
      </w:pPr>
      <w:r>
        <w:t xml:space="preserve">For larger datasets where embedding the data in the payload is not practical:</w:t>
      </w:r>
    </w:p>
    <w:p>
      <w:pPr>
        <w:pStyle w:val="Compact"/>
        <w:numPr>
          <w:ilvl w:val="0"/>
          <w:numId w:val="1046"/>
        </w:numPr>
      </w:pPr>
      <w:r>
        <w:t xml:space="preserve">Payload contains URL(s) for retrieval</w:t>
      </w:r>
    </w:p>
    <w:p>
      <w:pPr>
        <w:pStyle w:val="Compact"/>
        <w:numPr>
          <w:ilvl w:val="0"/>
          <w:numId w:val="1046"/>
        </w:numPr>
      </w:pPr>
      <w:r>
        <w:rPr>
          <w:rStyle w:val="VerbatimChar"/>
        </w:rPr>
        <w:t xml:space="preserve">content-type: application/uri-list</w:t>
      </w:r>
    </w:p>
    <w:p>
      <w:pPr>
        <w:pStyle w:val="Compact"/>
        <w:numPr>
          <w:ilvl w:val="0"/>
          <w:numId w:val="1046"/>
        </w:numPr>
      </w:pPr>
      <w:r>
        <w:t xml:space="preserve">Link properties in application properties are MANDATORY</w:t>
      </w:r>
    </w:p>
    <w:p>
      <w:pPr>
        <w:pStyle w:val="Compact"/>
        <w:numPr>
          <w:ilvl w:val="0"/>
          <w:numId w:val="1046"/>
        </w:numPr>
      </w:pPr>
      <w:r>
        <w:rPr>
          <w:rStyle w:val="VerbatimChar"/>
        </w:rPr>
        <w:t xml:space="preserve">links.count</w:t>
      </w:r>
      <w:r>
        <w:t xml:space="preserve"> </w:t>
      </w:r>
      <w:r>
        <w:t xml:space="preserve">property indicates the number of available links</w:t>
      </w:r>
    </w:p>
    <w:p>
      <w:pPr>
        <w:pStyle w:val="FirstParagraph"/>
      </w:pPr>
      <w:r>
        <w:t xml:space="preserve">For smaller datasets (typical METAR, SPECI, TAF, SIGMET):</w:t>
      </w:r>
    </w:p>
    <w:p>
      <w:pPr>
        <w:pStyle w:val="Compact"/>
        <w:numPr>
          <w:ilvl w:val="0"/>
          <w:numId w:val="1047"/>
        </w:numPr>
      </w:pPr>
      <w:r>
        <w:t xml:space="preserve">IWXXM data is embedded in the payload with</w:t>
      </w:r>
      <w:r>
        <w:t xml:space="preserve"> </w:t>
      </w:r>
      <w:r>
        <w:rPr>
          <w:rStyle w:val="VerbatimChar"/>
        </w:rPr>
        <w:t xml:space="preserve">content-type: application/xml</w:t>
      </w:r>
    </w:p>
    <w:p>
      <w:pPr>
        <w:pStyle w:val="Compact"/>
        <w:numPr>
          <w:ilvl w:val="0"/>
          <w:numId w:val="1047"/>
        </w:numPr>
      </w:pPr>
      <w:r>
        <w:t xml:space="preserve">Link properties are OPTIONAL and may provide alternative access methods (EDR services, alternative formats, etc.)</w:t>
      </w:r>
    </w:p>
    <w:bookmarkEnd w:id="91"/>
    <w:bookmarkEnd w:id="92"/>
    <w:bookmarkStart w:id="103" w:name="technical-messages"/>
    <w:p>
      <w:pPr>
        <w:pStyle w:val="Heading1"/>
      </w:pPr>
      <w:r>
        <w:rPr>
          <w:rStyle w:val="SectionNumber"/>
        </w:rPr>
        <w:t xml:space="preserve">12</w:t>
      </w:r>
      <w:r>
        <w:tab/>
      </w:r>
      <w:r>
        <w:t xml:space="preserve">Technical Messages</w:t>
      </w:r>
    </w:p>
    <w:bookmarkStart w:id="93" w:name="overview"/>
    <w:p>
      <w:pPr>
        <w:pStyle w:val="Heading2"/>
      </w:pPr>
      <w:r>
        <w:rPr>
          <w:rStyle w:val="SectionNumber"/>
        </w:rPr>
        <w:t xml:space="preserve">12.1</w:t>
      </w:r>
      <w:r>
        <w:tab/>
      </w:r>
      <w:r>
        <w:t xml:space="preserve">Overview</w:t>
      </w:r>
    </w:p>
    <w:p>
      <w:pPr>
        <w:pStyle w:val="FirstParagraph"/>
      </w:pPr>
      <w:r>
        <w:t xml:space="preserve">Technical messages are administrative messages that provide information about the status of specific topics (addresses) or queues. These messages are separate from meteorological data messages and are used to inform consumers about:</w:t>
      </w:r>
    </w:p>
    <w:p>
      <w:pPr>
        <w:pStyle w:val="Compact"/>
        <w:numPr>
          <w:ilvl w:val="0"/>
          <w:numId w:val="1048"/>
        </w:numPr>
      </w:pPr>
      <w:r>
        <w:t xml:space="preserve">Queue or subscription status changes</w:t>
      </w:r>
    </w:p>
    <w:p>
      <w:pPr>
        <w:pStyle w:val="Compact"/>
        <w:numPr>
          <w:ilvl w:val="0"/>
          <w:numId w:val="1048"/>
        </w:numPr>
      </w:pPr>
      <w:r>
        <w:t xml:space="preserve">Error conditions</w:t>
      </w:r>
    </w:p>
    <w:p>
      <w:pPr>
        <w:pStyle w:val="Compact"/>
        <w:numPr>
          <w:ilvl w:val="0"/>
          <w:numId w:val="1048"/>
        </w:numPr>
      </w:pPr>
      <w:r>
        <w:t xml:space="preserve">Planned maintenance windows</w:t>
      </w:r>
    </w:p>
    <w:p>
      <w:pPr>
        <w:pStyle w:val="FirstParagraph"/>
      </w:pPr>
      <w:r>
        <w:t xml:space="preserve">Technical messages are delivered to the same addresses as regular meteorological messages but are distinguished by their message properties, specifically the</w:t>
      </w:r>
      <w:r>
        <w:t xml:space="preserve"> </w:t>
      </w:r>
      <w:r>
        <w:rPr>
          <w:rStyle w:val="VerbatimChar"/>
        </w:rPr>
        <w:t xml:space="preserve">subject</w:t>
      </w:r>
      <w:r>
        <w:t xml:space="preserve"> </w:t>
      </w:r>
      <w:r>
        <w:t xml:space="preserve">field.</w:t>
      </w:r>
    </w:p>
    <w:bookmarkEnd w:id="93"/>
    <w:bookmarkStart w:id="96" w:name="message-structure"/>
    <w:p>
      <w:pPr>
        <w:pStyle w:val="Heading2"/>
      </w:pPr>
      <w:r>
        <w:rPr>
          <w:rStyle w:val="SectionNumber"/>
        </w:rPr>
        <w:t xml:space="preserve">12.2</w:t>
      </w:r>
      <w:r>
        <w:tab/>
      </w:r>
      <w:r>
        <w:t xml:space="preserve">Message Structure</w:t>
      </w:r>
    </w:p>
    <w:bookmarkStart w:id="94" w:name="message-properties-technical-messages"/>
    <w:p>
      <w:pPr>
        <w:pStyle w:val="Heading3"/>
      </w:pPr>
      <w:r>
        <w:rPr>
          <w:rStyle w:val="SectionNumber"/>
        </w:rPr>
        <w:t xml:space="preserve">12.2.1</w:t>
      </w:r>
      <w:r>
        <w:tab/>
      </w:r>
      <w:r>
        <w:t xml:space="preserve">Message Properties (Technical Messages)</w:t>
      </w:r>
    </w:p>
    <w:p>
      <w:pPr>
        <w:pStyle w:val="FirstParagraph"/>
      </w:pPr>
      <w:r>
        <w:t xml:space="preserve">Technical messages use the standard AMQP message properties with the following specifications:</w:t>
      </w:r>
    </w:p>
    <w:p>
      <w:pPr>
        <w:pStyle w:val="Compact"/>
        <w:numPr>
          <w:ilvl w:val="0"/>
          <w:numId w:val="1049"/>
        </w:numPr>
      </w:pPr>
      <w:r>
        <w:rPr>
          <w:b/>
          <w:bCs/>
        </w:rPr>
        <w:t xml:space="preserve">subject</w:t>
      </w:r>
      <w:r>
        <w:t xml:space="preserve">: Follows a structured pattern based on message type (see patterns below)</w:t>
      </w:r>
    </w:p>
    <w:p>
      <w:pPr>
        <w:pStyle w:val="Compact"/>
        <w:numPr>
          <w:ilvl w:val="0"/>
          <w:numId w:val="1049"/>
        </w:numPr>
      </w:pPr>
      <w:r>
        <w:rPr>
          <w:b/>
          <w:bCs/>
        </w:rPr>
        <w:t xml:space="preserve">content-type</w:t>
      </w:r>
      <w:r>
        <w:t xml:space="preserve">:</w:t>
      </w:r>
      <w:r>
        <w:t xml:space="preserve"> </w:t>
      </w:r>
      <w:r>
        <w:rPr>
          <w:rStyle w:val="VerbatimChar"/>
        </w:rPr>
        <w:t xml:space="preserve">application/json</w:t>
      </w:r>
    </w:p>
    <w:p>
      <w:pPr>
        <w:pStyle w:val="Compact"/>
        <w:numPr>
          <w:ilvl w:val="0"/>
          <w:numId w:val="1049"/>
        </w:numPr>
      </w:pPr>
      <w:r>
        <w:rPr>
          <w:b/>
          <w:bCs/>
        </w:rPr>
        <w:t xml:space="preserve">content-encoding</w:t>
      </w:r>
      <w:r>
        <w:t xml:space="preserve">:</w:t>
      </w:r>
      <w:r>
        <w:t xml:space="preserve"> </w:t>
      </w:r>
      <w:r>
        <w:rPr>
          <w:rStyle w:val="VerbatimChar"/>
        </w:rPr>
        <w:t xml:space="preserve">identity</w:t>
      </w:r>
      <w:r>
        <w:t xml:space="preserve"> </w:t>
      </w:r>
      <w:r>
        <w:t xml:space="preserve">(no compression required for small JSON payloads)</w:t>
      </w:r>
    </w:p>
    <w:p>
      <w:pPr>
        <w:pStyle w:val="FirstParagraph"/>
      </w:pPr>
      <w:r>
        <w:rPr>
          <w:b/>
          <w:bCs/>
        </w:rPr>
        <w:t xml:space="preserve">Subject Patterns for Technical Messages:</w:t>
      </w:r>
    </w:p>
    <w:p>
      <w:pPr>
        <w:pStyle w:val="BodyText"/>
      </w:pPr>
      <w:r>
        <w:t xml:space="preserve">For subscription status and maintenance messages:</w:t>
      </w:r>
    </w:p>
    <w:p>
      <w:pPr>
        <w:pStyle w:val="SourceCode"/>
      </w:pPr>
      <w:r>
        <w:rPr>
          <w:rStyle w:val="VerbatimChar"/>
        </w:rPr>
        <w:t xml:space="preserve">TECHNICAL_&lt;MESSAGE-TYPE&gt;_&lt;QUEUE-STATUS&gt;_&lt;TIMESTAMP&gt;</w:t>
      </w:r>
    </w:p>
    <w:p>
      <w:pPr>
        <w:pStyle w:val="FirstParagraph"/>
      </w:pPr>
      <w:r>
        <w:t xml:space="preserve">For error messages:</w:t>
      </w:r>
    </w:p>
    <w:p>
      <w:pPr>
        <w:pStyle w:val="SourceCode"/>
      </w:pPr>
      <w:r>
        <w:rPr>
          <w:rStyle w:val="VerbatimChar"/>
        </w:rPr>
        <w:t xml:space="preserve">TECHNICAL_ERROR_&lt;TIMESTAMP&gt;</w:t>
      </w:r>
    </w:p>
    <w:p>
      <w:pPr>
        <w:pStyle w:val="FirstParagraph"/>
      </w:pPr>
      <w:r>
        <w:t xml:space="preserve">Where:</w:t>
      </w:r>
    </w:p>
    <w:p>
      <w:pPr>
        <w:pStyle w:val="Compact"/>
        <w:numPr>
          <w:ilvl w:val="0"/>
          <w:numId w:val="1050"/>
        </w:numPr>
      </w:pPr>
      <w:r>
        <w:rPr>
          <w:rStyle w:val="VerbatimChar"/>
        </w:rPr>
        <w:t xml:space="preserve">&lt;MESSAGE-TYPE&gt;</w:t>
      </w:r>
      <w:r>
        <w:t xml:space="preserve">:</w:t>
      </w:r>
      <w:r>
        <w:t xml:space="preserve"> </w:t>
      </w:r>
      <w:r>
        <w:rPr>
          <w:rStyle w:val="VerbatimChar"/>
        </w:rPr>
        <w:t xml:space="preserve">SUBSCRIPTION-STATUS</w:t>
      </w:r>
      <w:r>
        <w:t xml:space="preserve"> </w:t>
      </w:r>
      <w:r>
        <w:t xml:space="preserve">or</w:t>
      </w:r>
      <w:r>
        <w:t xml:space="preserve"> </w:t>
      </w:r>
      <w:r>
        <w:rPr>
          <w:rStyle w:val="VerbatimChar"/>
        </w:rPr>
        <w:t xml:space="preserve">MAINTENANCE</w:t>
      </w:r>
    </w:p>
    <w:p>
      <w:pPr>
        <w:pStyle w:val="Compact"/>
        <w:numPr>
          <w:ilvl w:val="0"/>
          <w:numId w:val="1050"/>
        </w:numPr>
      </w:pPr>
      <w:r>
        <w:rPr>
          <w:rStyle w:val="VerbatimChar"/>
        </w:rPr>
        <w:t xml:space="preserve">&lt;QUEUE-STATUS&gt;</w:t>
      </w:r>
      <w:r>
        <w:t xml:space="preserve">:</w:t>
      </w:r>
      <w:r>
        <w:t xml:space="preserve"> </w:t>
      </w:r>
      <w:r>
        <w:rPr>
          <w:rStyle w:val="VerbatimChar"/>
        </w:rPr>
        <w:t xml:space="preserve">PAUSED</w:t>
      </w:r>
      <w:r>
        <w:t xml:space="preserve">,</w:t>
      </w:r>
      <w:r>
        <w:t xml:space="preserve"> </w:t>
      </w:r>
      <w:r>
        <w:rPr>
          <w:rStyle w:val="VerbatimChar"/>
        </w:rPr>
        <w:t xml:space="preserve">ACTIVE</w:t>
      </w:r>
      <w:r>
        <w:t xml:space="preserve">,</w:t>
      </w:r>
      <w:r>
        <w:t xml:space="preserve"> </w:t>
      </w:r>
      <w:r>
        <w:rPr>
          <w:rStyle w:val="VerbatimChar"/>
        </w:rPr>
        <w:t xml:space="preserve">CREATED</w:t>
      </w:r>
      <w:r>
        <w:t xml:space="preserve">,</w:t>
      </w:r>
      <w:r>
        <w:t xml:space="preserve"> </w:t>
      </w:r>
      <w:r>
        <w:rPr>
          <w:rStyle w:val="VerbatimChar"/>
        </w:rPr>
        <w:t xml:space="preserve">DELETED</w:t>
      </w:r>
      <w:r>
        <w:t xml:space="preserve">, or</w:t>
      </w:r>
      <w:r>
        <w:t xml:space="preserve"> </w:t>
      </w:r>
      <w:r>
        <w:rPr>
          <w:rStyle w:val="VerbatimChar"/>
        </w:rPr>
        <w:t xml:space="preserve">INTERRUPTED</w:t>
      </w:r>
    </w:p>
    <w:p>
      <w:pPr>
        <w:pStyle w:val="Compact"/>
        <w:numPr>
          <w:ilvl w:val="0"/>
          <w:numId w:val="1050"/>
        </w:numPr>
      </w:pPr>
      <w:r>
        <w:rPr>
          <w:rStyle w:val="VerbatimChar"/>
        </w:rPr>
        <w:t xml:space="preserve">&lt;TIMESTAMP&gt;</w:t>
      </w:r>
      <w:r>
        <w:t xml:space="preserve">: Message creation time in format YYYYMMDDHHmmss</w:t>
      </w:r>
    </w:p>
    <w:p>
      <w:pPr>
        <w:pStyle w:val="FirstParagraph"/>
      </w:pPr>
      <w:r>
        <w:t xml:space="preserve">Examples:</w:t>
      </w:r>
    </w:p>
    <w:p>
      <w:pPr>
        <w:pStyle w:val="SourceCode"/>
      </w:pPr>
      <w:r>
        <w:rPr>
          <w:rStyle w:val="VerbatimChar"/>
        </w:rPr>
        <w:t xml:space="preserve">TECHNICAL_SUBSCRIPTION-STATUS_PAUSED_20250415143000</w:t>
      </w:r>
      <w:r>
        <w:br/>
      </w:r>
      <w:r>
        <w:rPr>
          <w:rStyle w:val="VerbatimChar"/>
        </w:rPr>
        <w:t xml:space="preserve">TECHNICAL_MAINTENANCE_PAUSED_20250415120000</w:t>
      </w:r>
      <w:r>
        <w:br/>
      </w:r>
      <w:r>
        <w:rPr>
          <w:rStyle w:val="VerbatimChar"/>
        </w:rPr>
        <w:t xml:space="preserve">TECHNICAL_MAINTENANCE_ACTIVE_20250415150000</w:t>
      </w:r>
      <w:r>
        <w:br/>
      </w:r>
      <w:r>
        <w:rPr>
          <w:rStyle w:val="VerbatimChar"/>
        </w:rPr>
        <w:t xml:space="preserve">TECHNICAL_ERROR_20250415143215</w:t>
      </w:r>
    </w:p>
    <w:bookmarkEnd w:id="94"/>
    <w:bookmarkStart w:id="95" w:name="Xe633cbc66af8088b603712dc62778659eddc15b"/>
    <w:p>
      <w:pPr>
        <w:pStyle w:val="Heading3"/>
      </w:pPr>
      <w:r>
        <w:rPr>
          <w:rStyle w:val="SectionNumber"/>
        </w:rPr>
        <w:t xml:space="preserve">12.2.2</w:t>
      </w:r>
      <w:r>
        <w:tab/>
      </w:r>
      <w:r>
        <w:t xml:space="preserve">Application Properties (Technical Messages)</w:t>
      </w:r>
    </w:p>
    <w:p>
      <w:pPr>
        <w:pStyle w:val="FirstParagraph"/>
      </w:pPr>
      <w:r>
        <w:t xml:space="preserve">Technical messages SHALL include the following application properties:</w:t>
      </w:r>
    </w:p>
    <w:p>
      <w:pPr>
        <w:pStyle w:val="Compact"/>
        <w:numPr>
          <w:ilvl w:val="0"/>
          <w:numId w:val="1051"/>
        </w:numPr>
      </w:pPr>
      <w:r>
        <w:rPr>
          <w:b/>
          <w:bCs/>
        </w:rPr>
        <w:t xml:space="preserve">conformsTo</w:t>
      </w:r>
      <w:r>
        <w:t xml:space="preserve">:</w:t>
      </w:r>
      <w:r>
        <w:t xml:space="preserve"> </w:t>
      </w:r>
      <w:r>
        <w:rPr>
          <w:rStyle w:val="VerbatimChar"/>
        </w:rPr>
        <w:t xml:space="preserve">https://eur-registry.swim.aero/services/technical-message-service-10</w:t>
      </w:r>
    </w:p>
    <w:p>
      <w:pPr>
        <w:pStyle w:val="Compact"/>
        <w:numPr>
          <w:ilvl w:val="0"/>
          <w:numId w:val="1051"/>
        </w:numPr>
      </w:pPr>
      <w:r>
        <w:rPr>
          <w:b/>
          <w:bCs/>
        </w:rPr>
        <w:t xml:space="preserve">topic</w:t>
      </w:r>
      <w:r>
        <w:t xml:space="preserve">: The address to which this message is sent (e.g.,</w:t>
      </w:r>
      <w:r>
        <w:t xml:space="preserve"> </w:t>
      </w:r>
      <w:r>
        <w:rPr>
          <w:rStyle w:val="VerbatimChar"/>
        </w:rPr>
        <w:t xml:space="preserve">weather.aviation.metar</w:t>
      </w:r>
      <w:r>
        <w:t xml:space="preserve">)</w:t>
      </w:r>
    </w:p>
    <w:p>
      <w:pPr>
        <w:pStyle w:val="Compact"/>
        <w:numPr>
          <w:ilvl w:val="0"/>
          <w:numId w:val="1051"/>
        </w:numPr>
      </w:pPr>
      <w:r>
        <w:rPr>
          <w:b/>
          <w:bCs/>
        </w:rPr>
        <w:t xml:space="preserve">properties.message_type</w:t>
      </w:r>
      <w:r>
        <w:t xml:space="preserve">:</w:t>
      </w:r>
      <w:r>
        <w:t xml:space="preserve"> </w:t>
      </w:r>
      <w:r>
        <w:rPr>
          <w:rStyle w:val="VerbatimChar"/>
        </w:rPr>
        <w:t xml:space="preserve">technical-message</w:t>
      </w:r>
    </w:p>
    <w:bookmarkEnd w:id="95"/>
    <w:bookmarkEnd w:id="96"/>
    <w:bookmarkStart w:id="97" w:name="payload-format"/>
    <w:p>
      <w:pPr>
        <w:pStyle w:val="Heading2"/>
      </w:pPr>
      <w:r>
        <w:rPr>
          <w:rStyle w:val="SectionNumber"/>
        </w:rPr>
        <w:t xml:space="preserve">12.3</w:t>
      </w:r>
      <w:r>
        <w:tab/>
      </w:r>
      <w:r>
        <w:t xml:space="preserve">Payload Format</w:t>
      </w:r>
    </w:p>
    <w:p>
      <w:pPr>
        <w:pStyle w:val="FirstParagraph"/>
      </w:pPr>
      <w:r>
        <w:t xml:space="preserve">The payload of technical messages SHALL be a JSON object with the following structure: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"&lt;uuid&gt;"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"&lt;subscription-status-message|maintenance-message|error-message&gt;"</w:t>
      </w:r>
      <w:r>
        <w:rPr>
          <w:rStyle w:val="FunctionTok"/>
        </w:rPr>
        <w:t xml:space="preserve">,</w:t>
      </w:r>
      <w:r>
        <w:br/>
      </w:r>
      <w:r>
        <w:rPr>
          <w:rStyle w:val="NormalTok"/>
        </w:rPr>
        <w:t xml:space="preserve">    </w:t>
      </w:r>
      <w:r>
        <w:rPr>
          <w:rStyle w:val="DataTypeTok"/>
        </w:rPr>
        <w:t xml:space="preserve">"queue-status"</w:t>
      </w:r>
      <w:r>
        <w:rPr>
          <w:rStyle w:val="FunctionTok"/>
        </w:rPr>
        <w:t xml:space="preserve">:</w:t>
      </w:r>
      <w:r>
        <w:rPr>
          <w:rStyle w:val="NormalTok"/>
        </w:rPr>
        <w:t xml:space="preserve"> </w:t>
      </w:r>
      <w:r>
        <w:rPr>
          <w:rStyle w:val="StringTok"/>
        </w:rPr>
        <w:t xml:space="preserve">"&lt;interrupted|paused|active|created|deleted|null&gt;"</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"&lt;RFC3339 UTC timestamp&gt;"</w:t>
      </w:r>
      <w:r>
        <w:rPr>
          <w:rStyle w:val="FunctionTok"/>
        </w:rPr>
        <w:t xml:space="preserve">,</w:t>
      </w:r>
      <w:r>
        <w:br/>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"&lt;RFC3339 UTC timestamp or null&gt;"</w:t>
      </w:r>
      <w:r>
        <w:rPr>
          <w:rStyle w:val="FunctionTok"/>
        </w:rPr>
        <w:t xml:space="preserve">,</w:t>
      </w:r>
      <w:r>
        <w:br/>
      </w:r>
      <w:r>
        <w:rPr>
          <w:rStyle w:val="NormalTok"/>
        </w:rPr>
        <w:t xml:space="preserve">    </w:t>
      </w:r>
      <w:r>
        <w:rPr>
          <w:rStyle w:val="DataTypeTok"/>
        </w:rPr>
        <w:t xml:space="preserve">"duration"</w:t>
      </w:r>
      <w:r>
        <w:rPr>
          <w:rStyle w:val="FunctionTok"/>
        </w:rPr>
        <w:t xml:space="preserve">:</w:t>
      </w:r>
      <w:r>
        <w:rPr>
          <w:rStyle w:val="NormalTok"/>
        </w:rPr>
        <w:t xml:space="preserve"> </w:t>
      </w:r>
      <w:r>
        <w:rPr>
          <w:rStyle w:val="StringTok"/>
        </w:rPr>
        <w:t xml:space="preserve">"&lt;milliseconds or null&gt;"</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"&lt;descriptive text&gt;"</w:t>
      </w:r>
      <w:r>
        <w:br/>
      </w:r>
      <w:r>
        <w:rPr>
          <w:rStyle w:val="FunctionTok"/>
        </w:rPr>
        <w:t xml:space="preserve">}</w:t>
      </w:r>
    </w:p>
    <w:bookmarkEnd w:id="97"/>
    <w:bookmarkStart w:id="101" w:name="message-types"/>
    <w:p>
      <w:pPr>
        <w:pStyle w:val="Heading2"/>
      </w:pPr>
      <w:r>
        <w:rPr>
          <w:rStyle w:val="SectionNumber"/>
        </w:rPr>
        <w:t xml:space="preserve">12.4</w:t>
      </w:r>
      <w:r>
        <w:tab/>
      </w:r>
      <w:r>
        <w:t xml:space="preserve">Message Types</w:t>
      </w:r>
    </w:p>
    <w:bookmarkStart w:id="98" w:name="subscription-status-message"/>
    <w:p>
      <w:pPr>
        <w:pStyle w:val="Heading3"/>
      </w:pPr>
      <w:r>
        <w:rPr>
          <w:rStyle w:val="SectionNumber"/>
        </w:rPr>
        <w:t xml:space="preserve">12.4.1</w:t>
      </w:r>
      <w:r>
        <w:tab/>
      </w:r>
      <w:r>
        <w:t xml:space="preserve">Subscription Status Message</w:t>
      </w:r>
    </w:p>
    <w:p>
      <w:pPr>
        <w:pStyle w:val="FirstParagraph"/>
      </w:pPr>
      <w:r>
        <w:t xml:space="preserve">Indicates a status change of the subscription or queue/channel.</w:t>
      </w:r>
    </w:p>
    <w:tbl>
      <w:tblPr>
        <w:tblStyle w:val="Table"/>
        <w:tblW w:type="pct" w:w="5000"/>
        <w:tblLayout w:type="fixed"/>
        <w:tblLook w:firstRow="1" w:lastRow="0" w:firstColumn="0" w:lastColumn="0" w:noHBand="0" w:noVBand="0" w:val="0020"/>
      </w:tblPr>
      <w:tblGrid>
        <w:gridCol w:w="2053"/>
        <w:gridCol w:w="2053"/>
        <w:gridCol w:w="3813"/>
      </w:tblGrid>
      <w:tr>
        <w:trPr>
          <w:tblHeader w:val="on"/>
        </w:trPr>
        <w:tc>
          <w:tcPr/>
          <w:p>
            <w:pPr>
              <w:pStyle w:val="Compact"/>
            </w:pPr>
            <w:r>
              <w:t xml:space="preserve">Field</w:t>
            </w:r>
          </w:p>
        </w:tc>
        <w:tc>
          <w:tcPr/>
          <w:p>
            <w:pPr>
              <w:pStyle w:val="Compact"/>
            </w:pPr>
            <w:r>
              <w:t xml:space="preserve">Value</w:t>
            </w:r>
          </w:p>
        </w:tc>
        <w:tc>
          <w:tcPr/>
          <w:p>
            <w:pPr>
              <w:pStyle w:val="Compact"/>
            </w:pPr>
            <w:r>
              <w:t xml:space="preserve">Description</w:t>
            </w:r>
          </w:p>
        </w:tc>
      </w:tr>
      <w:tr>
        <w:tc>
          <w:tcPr/>
          <w:p>
            <w:pPr>
              <w:pStyle w:val="Compact"/>
            </w:pPr>
            <w:r>
              <w:rPr>
                <w:rStyle w:val="VerbatimChar"/>
              </w:rPr>
              <w:t xml:space="preserve">id</w:t>
            </w:r>
          </w:p>
        </w:tc>
        <w:tc>
          <w:tcPr/>
          <w:p>
            <w:pPr>
              <w:pStyle w:val="Compact"/>
            </w:pPr>
            <w:r>
              <w:t xml:space="preserve">UUID</w:t>
            </w:r>
          </w:p>
        </w:tc>
        <w:tc>
          <w:tcPr/>
          <w:p>
            <w:pPr>
              <w:pStyle w:val="Compact"/>
            </w:pPr>
            <w:r>
              <w:t xml:space="preserve">Unique message identifier</w:t>
            </w:r>
          </w:p>
        </w:tc>
      </w:tr>
      <w:tr>
        <w:tc>
          <w:tcPr/>
          <w:p>
            <w:pPr>
              <w:pStyle w:val="Compact"/>
            </w:pPr>
            <w:r>
              <w:rPr>
                <w:rStyle w:val="VerbatimChar"/>
              </w:rPr>
              <w:t xml:space="preserve">type</w:t>
            </w:r>
          </w:p>
        </w:tc>
        <w:tc>
          <w:tcPr/>
          <w:p>
            <w:pPr>
              <w:pStyle w:val="Compact"/>
            </w:pPr>
            <w:r>
              <w:rPr>
                <w:rStyle w:val="VerbatimChar"/>
              </w:rPr>
              <w:t xml:space="preserve">subscription-status-message</w:t>
            </w:r>
          </w:p>
        </w:tc>
        <w:tc>
          <w:tcPr/>
          <w:p>
            <w:pPr>
              <w:pStyle w:val="Compact"/>
            </w:pPr>
            <w:r>
              <w:t xml:space="preserve">Fixed value</w:t>
            </w:r>
          </w:p>
        </w:tc>
      </w:tr>
      <w:tr>
        <w:tc>
          <w:tcPr/>
          <w:p>
            <w:pPr>
              <w:pStyle w:val="Compact"/>
            </w:pPr>
            <w:r>
              <w:rPr>
                <w:rStyle w:val="VerbatimChar"/>
              </w:rPr>
              <w:t xml:space="preserve">queue-status</w:t>
            </w:r>
          </w:p>
        </w:tc>
        <w:tc>
          <w:tcPr/>
          <w:p>
            <w:pPr>
              <w:pStyle w:val="Compact"/>
            </w:pPr>
            <w:r>
              <w:rPr>
                <w:rStyle w:val="VerbatimChar"/>
              </w:rPr>
              <w:t xml:space="preserve">interrupted</w:t>
            </w:r>
            <w:r>
              <w:t xml:space="preserve">,</w:t>
            </w:r>
            <w:r>
              <w:t xml:space="preserve"> </w:t>
            </w:r>
            <w:r>
              <w:rPr>
                <w:rStyle w:val="VerbatimChar"/>
              </w:rPr>
              <w:t xml:space="preserve">paused</w:t>
            </w:r>
            <w:r>
              <w:t xml:space="preserve">,</w:t>
            </w:r>
            <w:r>
              <w:t xml:space="preserve"> </w:t>
            </w:r>
            <w:r>
              <w:rPr>
                <w:rStyle w:val="VerbatimChar"/>
              </w:rPr>
              <w:t xml:space="preserve">active</w:t>
            </w:r>
            <w:r>
              <w:t xml:space="preserve">,</w:t>
            </w:r>
            <w:r>
              <w:t xml:space="preserve"> </w:t>
            </w:r>
            <w:r>
              <w:rPr>
                <w:rStyle w:val="VerbatimChar"/>
              </w:rPr>
              <w:t xml:space="preserve">created</w:t>
            </w:r>
            <w:r>
              <w:t xml:space="preserve">, or</w:t>
            </w:r>
            <w:r>
              <w:t xml:space="preserve"> </w:t>
            </w:r>
            <w:r>
              <w:rPr>
                <w:rStyle w:val="VerbatimChar"/>
              </w:rPr>
              <w:t xml:space="preserve">deleted</w:t>
            </w:r>
          </w:p>
        </w:tc>
        <w:tc>
          <w:tcPr/>
          <w:p>
            <w:pPr>
              <w:pStyle w:val="Compact"/>
            </w:pPr>
            <w:r>
              <w:t xml:space="preserve">New status of the queue</w:t>
            </w:r>
          </w:p>
        </w:tc>
      </w:tr>
      <w:tr>
        <w:tc>
          <w:tcPr/>
          <w:p>
            <w:pPr>
              <w:pStyle w:val="Compact"/>
            </w:pPr>
            <w:r>
              <w:rPr>
                <w:rStyle w:val="VerbatimChar"/>
              </w:rPr>
              <w:t xml:space="preserve">timestamp</w:t>
            </w:r>
          </w:p>
        </w:tc>
        <w:tc>
          <w:tcPr/>
          <w:p>
            <w:pPr>
              <w:pStyle w:val="Compact"/>
            </w:pPr>
            <w:r>
              <w:t xml:space="preserve">RFC3339 UTC</w:t>
            </w:r>
          </w:p>
        </w:tc>
        <w:tc>
          <w:tcPr/>
          <w:p>
            <w:pPr>
              <w:pStyle w:val="Compact"/>
            </w:pPr>
            <w:r>
              <w:t xml:space="preserve">Message creation time</w:t>
            </w:r>
          </w:p>
        </w:tc>
      </w:tr>
      <w:tr>
        <w:tc>
          <w:tcPr/>
          <w:p>
            <w:pPr>
              <w:pStyle w:val="Compact"/>
            </w:pPr>
            <w:r>
              <w:rPr>
                <w:rStyle w:val="VerbatimChar"/>
              </w:rPr>
              <w:t xml:space="preserve">start</w:t>
            </w:r>
          </w:p>
        </w:tc>
        <w:tc>
          <w:tcPr/>
          <w:p>
            <w:pPr>
              <w:pStyle w:val="Compact"/>
            </w:pPr>
            <w:r>
              <w:rPr>
                <w:rStyle w:val="VerbatimChar"/>
              </w:rPr>
              <w:t xml:space="preserve">null</w:t>
            </w:r>
          </w:p>
        </w:tc>
        <w:tc>
          <w:tcPr/>
          <w:p>
            <w:pPr>
              <w:pStyle w:val="Compact"/>
            </w:pPr>
            <w:r>
              <w:t xml:space="preserve">Not used for status messages</w:t>
            </w:r>
          </w:p>
        </w:tc>
      </w:tr>
      <w:tr>
        <w:tc>
          <w:tcPr/>
          <w:p>
            <w:pPr>
              <w:pStyle w:val="Compact"/>
            </w:pPr>
            <w:r>
              <w:rPr>
                <w:rStyle w:val="VerbatimChar"/>
              </w:rPr>
              <w:t xml:space="preserve">duration</w:t>
            </w:r>
          </w:p>
        </w:tc>
        <w:tc>
          <w:tcPr/>
          <w:p>
            <w:pPr>
              <w:pStyle w:val="Compact"/>
            </w:pPr>
            <w:r>
              <w:rPr>
                <w:rStyle w:val="VerbatimChar"/>
              </w:rPr>
              <w:t xml:space="preserve">null</w:t>
            </w:r>
          </w:p>
        </w:tc>
        <w:tc>
          <w:tcPr/>
          <w:p>
            <w:pPr>
              <w:pStyle w:val="Compact"/>
            </w:pPr>
            <w:r>
              <w:t xml:space="preserve">Not used for status messages</w:t>
            </w:r>
          </w:p>
        </w:tc>
      </w:tr>
      <w:tr>
        <w:tc>
          <w:tcPr/>
          <w:p>
            <w:pPr>
              <w:pStyle w:val="Compact"/>
            </w:pPr>
            <w:r>
              <w:rPr>
                <w:rStyle w:val="VerbatimChar"/>
              </w:rPr>
              <w:t xml:space="preserve">message</w:t>
            </w:r>
          </w:p>
        </w:tc>
        <w:tc>
          <w:tcPr/>
          <w:p>
            <w:pPr>
              <w:pStyle w:val="Compact"/>
            </w:pPr>
            <w:r>
              <w:t xml:space="preserve">String</w:t>
            </w:r>
          </w:p>
        </w:tc>
        <w:tc>
          <w:tcPr/>
          <w:p>
            <w:pPr>
              <w:pStyle w:val="Compact"/>
            </w:pPr>
            <w:r>
              <w:t xml:space="preserve">Descriptive text about the status change</w:t>
            </w:r>
          </w:p>
        </w:tc>
      </w:tr>
    </w:tbl>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"550e8400-e29b-41d4-a716-446655440000"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"subscription-status-message"</w:t>
      </w:r>
      <w:r>
        <w:rPr>
          <w:rStyle w:val="FunctionTok"/>
        </w:rPr>
        <w:t xml:space="preserve">,</w:t>
      </w:r>
      <w:r>
        <w:br/>
      </w:r>
      <w:r>
        <w:rPr>
          <w:rStyle w:val="NormalTok"/>
        </w:rPr>
        <w:t xml:space="preserve">    </w:t>
      </w:r>
      <w:r>
        <w:rPr>
          <w:rStyle w:val="DataTypeTok"/>
        </w:rPr>
        <w:t xml:space="preserve">"queue-status"</w:t>
      </w:r>
      <w:r>
        <w:rPr>
          <w:rStyle w:val="FunctionTok"/>
        </w:rPr>
        <w:t xml:space="preserve">:</w:t>
      </w:r>
      <w:r>
        <w:rPr>
          <w:rStyle w:val="NormalTok"/>
        </w:rPr>
        <w:t xml:space="preserve"> </w:t>
      </w:r>
      <w:r>
        <w:rPr>
          <w:rStyle w:val="StringTok"/>
        </w:rPr>
        <w:t xml:space="preserve">"paused"</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"2025-04-15T14:30:00Z"</w:t>
      </w:r>
      <w:r>
        <w:rPr>
          <w:rStyle w:val="FunctionTok"/>
        </w:rPr>
        <w:t xml:space="preserve">,</w:t>
      </w:r>
      <w:r>
        <w:br/>
      </w:r>
      <w:r>
        <w:rPr>
          <w:rStyle w:val="NormalTok"/>
        </w:rPr>
        <w:t xml:space="preserve">    </w:t>
      </w:r>
      <w:r>
        <w:rPr>
          <w:rStyle w:val="DataTypeTok"/>
        </w:rPr>
        <w:t xml:space="preserve">"start"</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"duration"</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"Queue paused for maintenance"</w:t>
      </w:r>
      <w:r>
        <w:br/>
      </w:r>
      <w:r>
        <w:rPr>
          <w:rStyle w:val="FunctionTok"/>
        </w:rPr>
        <w:t xml:space="preserve">}</w:t>
      </w:r>
    </w:p>
    <w:bookmarkEnd w:id="98"/>
    <w:bookmarkStart w:id="99" w:name="error-message"/>
    <w:p>
      <w:pPr>
        <w:pStyle w:val="Heading3"/>
      </w:pPr>
      <w:r>
        <w:rPr>
          <w:rStyle w:val="SectionNumber"/>
        </w:rPr>
        <w:t xml:space="preserve">12.4.2</w:t>
      </w:r>
      <w:r>
        <w:tab/>
      </w:r>
      <w:r>
        <w:t xml:space="preserve">Error Message</w:t>
      </w:r>
    </w:p>
    <w:p>
      <w:pPr>
        <w:pStyle w:val="FirstParagraph"/>
      </w:pPr>
      <w:r>
        <w:t xml:space="preserve">Reports error conditions such as validation errors or missing data.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Field</w:t>
            </w:r>
          </w:p>
        </w:tc>
        <w:tc>
          <w:tcPr/>
          <w:p>
            <w:pPr>
              <w:pStyle w:val="Compact"/>
            </w:pPr>
            <w:r>
              <w:t xml:space="preserve">Value</w:t>
            </w:r>
          </w:p>
        </w:tc>
        <w:tc>
          <w:tcPr/>
          <w:p>
            <w:pPr>
              <w:pStyle w:val="Compact"/>
            </w:pPr>
            <w:r>
              <w:t xml:space="preserve">Description</w:t>
            </w:r>
          </w:p>
        </w:tc>
      </w:tr>
      <w:tr>
        <w:tc>
          <w:tcPr/>
          <w:p>
            <w:pPr>
              <w:pStyle w:val="Compact"/>
            </w:pPr>
            <w:r>
              <w:rPr>
                <w:rStyle w:val="VerbatimChar"/>
              </w:rPr>
              <w:t xml:space="preserve">id</w:t>
            </w:r>
          </w:p>
        </w:tc>
        <w:tc>
          <w:tcPr/>
          <w:p>
            <w:pPr>
              <w:pStyle w:val="Compact"/>
            </w:pPr>
            <w:r>
              <w:t xml:space="preserve">UUID</w:t>
            </w:r>
          </w:p>
        </w:tc>
        <w:tc>
          <w:tcPr/>
          <w:p>
            <w:pPr>
              <w:pStyle w:val="Compact"/>
            </w:pPr>
            <w:r>
              <w:t xml:space="preserve">Unique message identifier</w:t>
            </w:r>
          </w:p>
        </w:tc>
      </w:tr>
      <w:tr>
        <w:tc>
          <w:tcPr/>
          <w:p>
            <w:pPr>
              <w:pStyle w:val="Compact"/>
            </w:pPr>
            <w:r>
              <w:rPr>
                <w:rStyle w:val="VerbatimChar"/>
              </w:rPr>
              <w:t xml:space="preserve">type</w:t>
            </w:r>
          </w:p>
        </w:tc>
        <w:tc>
          <w:tcPr/>
          <w:p>
            <w:pPr>
              <w:pStyle w:val="Compact"/>
            </w:pPr>
            <w:r>
              <w:rPr>
                <w:rStyle w:val="VerbatimChar"/>
              </w:rPr>
              <w:t xml:space="preserve">error-message</w:t>
            </w:r>
          </w:p>
        </w:tc>
        <w:tc>
          <w:tcPr/>
          <w:p>
            <w:pPr>
              <w:pStyle w:val="Compact"/>
            </w:pPr>
            <w:r>
              <w:t xml:space="preserve">Fixed value</w:t>
            </w:r>
          </w:p>
        </w:tc>
      </w:tr>
      <w:tr>
        <w:tc>
          <w:tcPr/>
          <w:p>
            <w:pPr>
              <w:pStyle w:val="Compact"/>
            </w:pPr>
            <w:r>
              <w:rPr>
                <w:rStyle w:val="VerbatimChar"/>
              </w:rPr>
              <w:t xml:space="preserve">queue-status</w:t>
            </w:r>
          </w:p>
        </w:tc>
        <w:tc>
          <w:tcPr/>
          <w:p>
            <w:pPr>
              <w:pStyle w:val="Compact"/>
            </w:pPr>
            <w:r>
              <w:rPr>
                <w:rStyle w:val="VerbatimChar"/>
              </w:rPr>
              <w:t xml:space="preserve">null</w:t>
            </w:r>
          </w:p>
        </w:tc>
        <w:tc>
          <w:tcPr/>
          <w:p>
            <w:pPr>
              <w:pStyle w:val="Compact"/>
            </w:pPr>
            <w:r>
              <w:t xml:space="preserve">Not applicable for error messages</w:t>
            </w:r>
          </w:p>
        </w:tc>
      </w:tr>
      <w:tr>
        <w:tc>
          <w:tcPr/>
          <w:p>
            <w:pPr>
              <w:pStyle w:val="Compact"/>
            </w:pPr>
            <w:r>
              <w:rPr>
                <w:rStyle w:val="VerbatimChar"/>
              </w:rPr>
              <w:t xml:space="preserve">timestamp</w:t>
            </w:r>
          </w:p>
        </w:tc>
        <w:tc>
          <w:tcPr/>
          <w:p>
            <w:pPr>
              <w:pStyle w:val="Compact"/>
            </w:pPr>
            <w:r>
              <w:t xml:space="preserve">RFC3339 UTC</w:t>
            </w:r>
          </w:p>
        </w:tc>
        <w:tc>
          <w:tcPr/>
          <w:p>
            <w:pPr>
              <w:pStyle w:val="Compact"/>
            </w:pPr>
            <w:r>
              <w:t xml:space="preserve">Message creation time</w:t>
            </w:r>
          </w:p>
        </w:tc>
      </w:tr>
      <w:tr>
        <w:tc>
          <w:tcPr/>
          <w:p>
            <w:pPr>
              <w:pStyle w:val="Compact"/>
            </w:pPr>
            <w:r>
              <w:rPr>
                <w:rStyle w:val="VerbatimChar"/>
              </w:rPr>
              <w:t xml:space="preserve">start</w:t>
            </w:r>
          </w:p>
        </w:tc>
        <w:tc>
          <w:tcPr/>
          <w:p>
            <w:pPr>
              <w:pStyle w:val="Compact"/>
            </w:pPr>
            <w:r>
              <w:rPr>
                <w:rStyle w:val="VerbatimChar"/>
              </w:rPr>
              <w:t xml:space="preserve">null</w:t>
            </w:r>
          </w:p>
        </w:tc>
        <w:tc>
          <w:tcPr/>
          <w:p>
            <w:pPr>
              <w:pStyle w:val="Compact"/>
            </w:pPr>
            <w:r>
              <w:t xml:space="preserve">Not used for error messages</w:t>
            </w:r>
          </w:p>
        </w:tc>
      </w:tr>
      <w:tr>
        <w:tc>
          <w:tcPr/>
          <w:p>
            <w:pPr>
              <w:pStyle w:val="Compact"/>
            </w:pPr>
            <w:r>
              <w:rPr>
                <w:rStyle w:val="VerbatimChar"/>
              </w:rPr>
              <w:t xml:space="preserve">duration</w:t>
            </w:r>
          </w:p>
        </w:tc>
        <w:tc>
          <w:tcPr/>
          <w:p>
            <w:pPr>
              <w:pStyle w:val="Compact"/>
            </w:pPr>
            <w:r>
              <w:rPr>
                <w:rStyle w:val="VerbatimChar"/>
              </w:rPr>
              <w:t xml:space="preserve">null</w:t>
            </w:r>
          </w:p>
        </w:tc>
        <w:tc>
          <w:tcPr/>
          <w:p>
            <w:pPr>
              <w:pStyle w:val="Compact"/>
            </w:pPr>
            <w:r>
              <w:t xml:space="preserve">Not used for error messages</w:t>
            </w:r>
          </w:p>
        </w:tc>
      </w:tr>
      <w:tr>
        <w:tc>
          <w:tcPr/>
          <w:p>
            <w:pPr>
              <w:pStyle w:val="Compact"/>
            </w:pPr>
            <w:r>
              <w:rPr>
                <w:rStyle w:val="VerbatimChar"/>
              </w:rPr>
              <w:t xml:space="preserve">message</w:t>
            </w:r>
          </w:p>
        </w:tc>
        <w:tc>
          <w:tcPr/>
          <w:p>
            <w:pPr>
              <w:pStyle w:val="Compact"/>
            </w:pPr>
            <w:r>
              <w:t xml:space="preserve">String</w:t>
            </w:r>
          </w:p>
        </w:tc>
        <w:tc>
          <w:tcPr/>
          <w:p>
            <w:pPr>
              <w:pStyle w:val="Compact"/>
            </w:pPr>
            <w:r>
              <w:t xml:space="preserve">Error description</w:t>
            </w:r>
          </w:p>
        </w:tc>
      </w:tr>
    </w:tbl>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"660e8400-e29b-41d4-a716-446655440001"</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"error-message"</w:t>
      </w:r>
      <w:r>
        <w:rPr>
          <w:rStyle w:val="FunctionTok"/>
        </w:rPr>
        <w:t xml:space="preserve">,</w:t>
      </w:r>
      <w:r>
        <w:br/>
      </w:r>
      <w:r>
        <w:rPr>
          <w:rStyle w:val="NormalTok"/>
        </w:rPr>
        <w:t xml:space="preserve">    </w:t>
      </w:r>
      <w:r>
        <w:rPr>
          <w:rStyle w:val="DataTypeTok"/>
        </w:rPr>
        <w:t xml:space="preserve">"queue-status"</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"2025-04-15T14:32:15Z"</w:t>
      </w:r>
      <w:r>
        <w:rPr>
          <w:rStyle w:val="FunctionTok"/>
        </w:rPr>
        <w:t xml:space="preserve">,</w:t>
      </w:r>
      <w:r>
        <w:br/>
      </w:r>
      <w:r>
        <w:rPr>
          <w:rStyle w:val="NormalTok"/>
        </w:rPr>
        <w:t xml:space="preserve">    </w:t>
      </w:r>
      <w:r>
        <w:rPr>
          <w:rStyle w:val="DataTypeTok"/>
        </w:rPr>
        <w:t xml:space="preserve">"start"</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"duration"</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"IWXXM validation error: Missing required element iwxxm:issueTime"</w:t>
      </w:r>
      <w:r>
        <w:br/>
      </w:r>
      <w:r>
        <w:rPr>
          <w:rStyle w:val="FunctionTok"/>
        </w:rPr>
        <w:t xml:space="preserve">}</w:t>
      </w:r>
    </w:p>
    <w:bookmarkEnd w:id="99"/>
    <w:bookmarkStart w:id="100" w:name="maintenance-message"/>
    <w:p>
      <w:pPr>
        <w:pStyle w:val="Heading3"/>
      </w:pPr>
      <w:r>
        <w:rPr>
          <w:rStyle w:val="SectionNumber"/>
        </w:rPr>
        <w:t xml:space="preserve">12.4.3</w:t>
      </w:r>
      <w:r>
        <w:tab/>
      </w:r>
      <w:r>
        <w:t xml:space="preserve">Maintenance Message</w:t>
      </w:r>
    </w:p>
    <w:p>
      <w:pPr>
        <w:pStyle w:val="FirstParagraph"/>
      </w:pPr>
      <w:r>
        <w:t xml:space="preserve">Announces planned maintenance windows or maintenance completion.</w:t>
      </w:r>
    </w:p>
    <w:tbl>
      <w:tblPr>
        <w:tblStyle w:val="Table"/>
        <w:tblW w:type="pct" w:w="5000"/>
        <w:tblLayout w:type="fixed"/>
        <w:tblLook w:firstRow="1" w:lastRow="0" w:firstColumn="0" w:lastColumn="0" w:noHBand="0" w:noVBand="0" w:val="0020"/>
      </w:tblPr>
      <w:tblGrid>
        <w:gridCol w:w="2053"/>
        <w:gridCol w:w="2053"/>
        <w:gridCol w:w="3813"/>
      </w:tblGrid>
      <w:tr>
        <w:trPr>
          <w:tblHeader w:val="on"/>
        </w:trPr>
        <w:tc>
          <w:tcPr/>
          <w:p>
            <w:pPr>
              <w:pStyle w:val="Compact"/>
            </w:pPr>
            <w:r>
              <w:t xml:space="preserve">Field</w:t>
            </w:r>
          </w:p>
        </w:tc>
        <w:tc>
          <w:tcPr/>
          <w:p>
            <w:pPr>
              <w:pStyle w:val="Compact"/>
            </w:pPr>
            <w:r>
              <w:t xml:space="preserve">Value</w:t>
            </w:r>
          </w:p>
        </w:tc>
        <w:tc>
          <w:tcPr/>
          <w:p>
            <w:pPr>
              <w:pStyle w:val="Compact"/>
            </w:pPr>
            <w:r>
              <w:t xml:space="preserve">Description</w:t>
            </w:r>
          </w:p>
        </w:tc>
      </w:tr>
      <w:tr>
        <w:tc>
          <w:tcPr/>
          <w:p>
            <w:pPr>
              <w:pStyle w:val="Compact"/>
            </w:pPr>
            <w:r>
              <w:rPr>
                <w:rStyle w:val="VerbatimChar"/>
              </w:rPr>
              <w:t xml:space="preserve">id</w:t>
            </w:r>
          </w:p>
        </w:tc>
        <w:tc>
          <w:tcPr/>
          <w:p>
            <w:pPr>
              <w:pStyle w:val="Compact"/>
            </w:pPr>
            <w:r>
              <w:t xml:space="preserve">UUID</w:t>
            </w:r>
          </w:p>
        </w:tc>
        <w:tc>
          <w:tcPr/>
          <w:p>
            <w:pPr>
              <w:pStyle w:val="Compact"/>
            </w:pPr>
            <w:r>
              <w:t xml:space="preserve">Unique message identifier</w:t>
            </w:r>
          </w:p>
        </w:tc>
      </w:tr>
      <w:tr>
        <w:tc>
          <w:tcPr/>
          <w:p>
            <w:pPr>
              <w:pStyle w:val="Compact"/>
            </w:pPr>
            <w:r>
              <w:rPr>
                <w:rStyle w:val="VerbatimChar"/>
              </w:rPr>
              <w:t xml:space="preserve">type</w:t>
            </w:r>
          </w:p>
        </w:tc>
        <w:tc>
          <w:tcPr/>
          <w:p>
            <w:pPr>
              <w:pStyle w:val="Compact"/>
            </w:pPr>
            <w:r>
              <w:rPr>
                <w:rStyle w:val="VerbatimChar"/>
              </w:rPr>
              <w:t xml:space="preserve">maintenance-message</w:t>
            </w:r>
          </w:p>
        </w:tc>
        <w:tc>
          <w:tcPr/>
          <w:p>
            <w:pPr>
              <w:pStyle w:val="Compact"/>
            </w:pPr>
            <w:r>
              <w:t xml:space="preserve">Fixed value</w:t>
            </w:r>
          </w:p>
        </w:tc>
      </w:tr>
      <w:tr>
        <w:tc>
          <w:tcPr/>
          <w:p>
            <w:pPr>
              <w:pStyle w:val="Compact"/>
            </w:pPr>
            <w:r>
              <w:rPr>
                <w:rStyle w:val="VerbatimChar"/>
              </w:rPr>
              <w:t xml:space="preserve">queue-status</w:t>
            </w:r>
          </w:p>
        </w:tc>
        <w:tc>
          <w:tcPr/>
          <w:p>
            <w:pPr>
              <w:pStyle w:val="Compact"/>
            </w:pPr>
            <w:r>
              <w:rPr>
                <w:rStyle w:val="VerbatimChar"/>
              </w:rPr>
              <w:t xml:space="preserve">active</w:t>
            </w:r>
            <w:r>
              <w:t xml:space="preserve"> </w:t>
            </w:r>
            <w:r>
              <w:t xml:space="preserve">or</w:t>
            </w:r>
            <w:r>
              <w:t xml:space="preserve"> </w:t>
            </w:r>
            <w:r>
              <w:rPr>
                <w:rStyle w:val="VerbatimChar"/>
              </w:rPr>
              <w:t xml:space="preserve">paused</w:t>
            </w:r>
          </w:p>
        </w:tc>
        <w:tc>
          <w:tcPr/>
          <w:p>
            <w:pPr>
              <w:pStyle w:val="Compact"/>
            </w:pPr>
            <w:r>
              <w:t xml:space="preserve">Current or expected queue status</w:t>
            </w:r>
          </w:p>
        </w:tc>
      </w:tr>
      <w:tr>
        <w:tc>
          <w:tcPr/>
          <w:p>
            <w:pPr>
              <w:pStyle w:val="Compact"/>
            </w:pPr>
            <w:r>
              <w:rPr>
                <w:rStyle w:val="VerbatimChar"/>
              </w:rPr>
              <w:t xml:space="preserve">timestamp</w:t>
            </w:r>
          </w:p>
        </w:tc>
        <w:tc>
          <w:tcPr/>
          <w:p>
            <w:pPr>
              <w:pStyle w:val="Compact"/>
            </w:pPr>
            <w:r>
              <w:t xml:space="preserve">RFC3339 UTC</w:t>
            </w:r>
          </w:p>
        </w:tc>
        <w:tc>
          <w:tcPr/>
          <w:p>
            <w:pPr>
              <w:pStyle w:val="Compact"/>
            </w:pPr>
            <w:r>
              <w:t xml:space="preserve">Message creation time</w:t>
            </w:r>
          </w:p>
        </w:tc>
      </w:tr>
      <w:tr>
        <w:tc>
          <w:tcPr/>
          <w:p>
            <w:pPr>
              <w:pStyle w:val="Compact"/>
            </w:pPr>
            <w:r>
              <w:rPr>
                <w:rStyle w:val="VerbatimChar"/>
              </w:rPr>
              <w:t xml:space="preserve">start</w:t>
            </w:r>
          </w:p>
        </w:tc>
        <w:tc>
          <w:tcPr/>
          <w:p>
            <w:pPr>
              <w:pStyle w:val="Compact"/>
            </w:pPr>
            <w:r>
              <w:t xml:space="preserve">RFC3339 UTC or</w:t>
            </w:r>
            <w:r>
              <w:t xml:space="preserve"> </w:t>
            </w:r>
            <w:r>
              <w:rPr>
                <w:rStyle w:val="VerbatimChar"/>
              </w:rPr>
              <w:t xml:space="preserve">null</w:t>
            </w:r>
          </w:p>
        </w:tc>
        <w:tc>
          <w:tcPr/>
          <w:p>
            <w:pPr>
              <w:pStyle w:val="Compact"/>
            </w:pPr>
            <w:r>
              <w:t xml:space="preserve">Start time of maintenance (null if maintenance end message)</w:t>
            </w:r>
          </w:p>
        </w:tc>
      </w:tr>
      <w:tr>
        <w:tc>
          <w:tcPr/>
          <w:p>
            <w:pPr>
              <w:pStyle w:val="Compact"/>
            </w:pPr>
            <w:r>
              <w:rPr>
                <w:rStyle w:val="VerbatimChar"/>
              </w:rPr>
              <w:t xml:space="preserve">duration</w:t>
            </w:r>
          </w:p>
        </w:tc>
        <w:tc>
          <w:tcPr/>
          <w:p>
            <w:pPr>
              <w:pStyle w:val="Compact"/>
            </w:pPr>
            <w:r>
              <w:t xml:space="preserve">Milliseconds or</w:t>
            </w:r>
            <w:r>
              <w:t xml:space="preserve"> </w:t>
            </w:r>
            <w:r>
              <w:rPr>
                <w:rStyle w:val="VerbatimChar"/>
              </w:rPr>
              <w:t xml:space="preserve">null</w:t>
            </w:r>
          </w:p>
        </w:tc>
        <w:tc>
          <w:tcPr/>
          <w:p>
            <w:pPr>
              <w:pStyle w:val="Compact"/>
            </w:pPr>
            <w:r>
              <w:t xml:space="preserve">Expected duration (null if maintenance end message)</w:t>
            </w:r>
          </w:p>
        </w:tc>
      </w:tr>
      <w:tr>
        <w:tc>
          <w:tcPr/>
          <w:p>
            <w:pPr>
              <w:pStyle w:val="Compact"/>
            </w:pPr>
            <w:r>
              <w:rPr>
                <w:rStyle w:val="VerbatimChar"/>
              </w:rPr>
              <w:t xml:space="preserve">message</w:t>
            </w:r>
          </w:p>
        </w:tc>
        <w:tc>
          <w:tcPr/>
          <w:p>
            <w:pPr>
              <w:pStyle w:val="Compact"/>
            </w:pPr>
            <w:r>
              <w:t xml:space="preserve">String</w:t>
            </w:r>
          </w:p>
        </w:tc>
        <w:tc>
          <w:tcPr/>
          <w:p>
            <w:pPr>
              <w:pStyle w:val="Compact"/>
            </w:pPr>
            <w:r>
              <w:t xml:space="preserve">Maintenance description</w:t>
            </w:r>
          </w:p>
        </w:tc>
      </w:tr>
    </w:tbl>
    <w:p>
      <w:pPr>
        <w:pStyle w:val="BodyText"/>
      </w:pPr>
      <w:r>
        <w:t xml:space="preserve">Example (maintenance start):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"770e8400-e29b-41d4-a716-446655440002"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"maintenance-message"</w:t>
      </w:r>
      <w:r>
        <w:rPr>
          <w:rStyle w:val="FunctionTok"/>
        </w:rPr>
        <w:t xml:space="preserve">,</w:t>
      </w:r>
      <w:r>
        <w:br/>
      </w:r>
      <w:r>
        <w:rPr>
          <w:rStyle w:val="NormalTok"/>
        </w:rPr>
        <w:t xml:space="preserve">    </w:t>
      </w:r>
      <w:r>
        <w:rPr>
          <w:rStyle w:val="DataTypeTok"/>
        </w:rPr>
        <w:t xml:space="preserve">"queue-status"</w:t>
      </w:r>
      <w:r>
        <w:rPr>
          <w:rStyle w:val="FunctionTok"/>
        </w:rPr>
        <w:t xml:space="preserve">:</w:t>
      </w:r>
      <w:r>
        <w:rPr>
          <w:rStyle w:val="NormalTok"/>
        </w:rPr>
        <w:t xml:space="preserve"> </w:t>
      </w:r>
      <w:r>
        <w:rPr>
          <w:rStyle w:val="StringTok"/>
        </w:rPr>
        <w:t xml:space="preserve">"paused"</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"2025-04-15T12:00:00Z"</w:t>
      </w:r>
      <w:r>
        <w:rPr>
          <w:rStyle w:val="FunctionTok"/>
        </w:rPr>
        <w:t xml:space="preserve">,</w:t>
      </w:r>
      <w:r>
        <w:br/>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"2025-04-15T14:00:00Z"</w:t>
      </w:r>
      <w:r>
        <w:rPr>
          <w:rStyle w:val="FunctionTok"/>
        </w:rPr>
        <w:t xml:space="preserve">,</w:t>
      </w:r>
      <w:r>
        <w:br/>
      </w:r>
      <w:r>
        <w:rPr>
          <w:rStyle w:val="NormalTok"/>
        </w:rPr>
        <w:t xml:space="preserve">    </w:t>
      </w:r>
      <w:r>
        <w:rPr>
          <w:rStyle w:val="DataTypeTok"/>
        </w:rPr>
        <w:t xml:space="preserve">"duration"</w:t>
      </w:r>
      <w:r>
        <w:rPr>
          <w:rStyle w:val="FunctionTok"/>
        </w:rPr>
        <w:t xml:space="preserve">:</w:t>
      </w:r>
      <w:r>
        <w:rPr>
          <w:rStyle w:val="NormalTok"/>
        </w:rPr>
        <w:t xml:space="preserve"> </w:t>
      </w:r>
      <w:r>
        <w:rPr>
          <w:rStyle w:val="DecValTok"/>
        </w:rPr>
        <w:t xml:space="preserve">3600000</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"Scheduled maintenance window - service will be unavailable"</w:t>
      </w:r>
      <w:r>
        <w:br/>
      </w:r>
      <w:r>
        <w:rPr>
          <w:rStyle w:val="FunctionTok"/>
        </w:rPr>
        <w:t xml:space="preserve">}</w:t>
      </w:r>
    </w:p>
    <w:p>
      <w:pPr>
        <w:pStyle w:val="FirstParagraph"/>
      </w:pPr>
      <w:r>
        <w:t xml:space="preserve">Example (maintenance end):</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"880e8400-e29b-41d4-a716-446655440003"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"maintenance-message"</w:t>
      </w:r>
      <w:r>
        <w:rPr>
          <w:rStyle w:val="FunctionTok"/>
        </w:rPr>
        <w:t xml:space="preserve">,</w:t>
      </w:r>
      <w:r>
        <w:br/>
      </w:r>
      <w:r>
        <w:rPr>
          <w:rStyle w:val="NormalTok"/>
        </w:rPr>
        <w:t xml:space="preserve">    </w:t>
      </w:r>
      <w:r>
        <w:rPr>
          <w:rStyle w:val="DataTypeTok"/>
        </w:rPr>
        <w:t xml:space="preserve">"queue-status"</w:t>
      </w:r>
      <w:r>
        <w:rPr>
          <w:rStyle w:val="FunctionTok"/>
        </w:rPr>
        <w:t xml:space="preserve">:</w:t>
      </w:r>
      <w:r>
        <w:rPr>
          <w:rStyle w:val="NormalTok"/>
        </w:rPr>
        <w:t xml:space="preserve"> </w:t>
      </w:r>
      <w:r>
        <w:rPr>
          <w:rStyle w:val="StringTok"/>
        </w:rPr>
        <w:t xml:space="preserve">"active"</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"2025-04-15T15:00:00Z"</w:t>
      </w:r>
      <w:r>
        <w:rPr>
          <w:rStyle w:val="FunctionTok"/>
        </w:rPr>
        <w:t xml:space="preserve">,</w:t>
      </w:r>
      <w:r>
        <w:br/>
      </w:r>
      <w:r>
        <w:rPr>
          <w:rStyle w:val="NormalTok"/>
        </w:rPr>
        <w:t xml:space="preserve">    </w:t>
      </w:r>
      <w:r>
        <w:rPr>
          <w:rStyle w:val="DataTypeTok"/>
        </w:rPr>
        <w:t xml:space="preserve">"start"</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"duration"</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"Maintenance completed - service resumed"</w:t>
      </w:r>
      <w:r>
        <w:br/>
      </w:r>
      <w:r>
        <w:rPr>
          <w:rStyle w:val="FunctionTok"/>
        </w:rPr>
        <w:t xml:space="preserve">}</w:t>
      </w:r>
    </w:p>
    <w:bookmarkEnd w:id="100"/>
    <w:bookmarkEnd w:id="101"/>
    <w:bookmarkStart w:id="102" w:name="implementation-notes"/>
    <w:p>
      <w:pPr>
        <w:pStyle w:val="Heading2"/>
      </w:pPr>
      <w:r>
        <w:rPr>
          <w:rStyle w:val="SectionNumber"/>
        </w:rPr>
        <w:t xml:space="preserve">12.5</w:t>
      </w:r>
      <w:r>
        <w:tab/>
      </w:r>
      <w:r>
        <w:t xml:space="preserve">Implementation Notes</w:t>
      </w:r>
    </w:p>
    <w:p>
      <w:pPr>
        <w:numPr>
          <w:ilvl w:val="0"/>
          <w:numId w:val="1052"/>
        </w:numPr>
      </w:pPr>
      <w:r>
        <w:rPr>
          <w:b/>
          <w:bCs/>
        </w:rPr>
        <w:t xml:space="preserve">Delivery</w:t>
      </w:r>
      <w:r>
        <w:t xml:space="preserve">: Technical messages are delivered to the same addresses as the meteorological data they pertain to. This ensures that all consumers of a specific data type automatically receive relevant technical messages.</w:t>
      </w:r>
    </w:p>
    <w:p>
      <w:pPr>
        <w:numPr>
          <w:ilvl w:val="0"/>
          <w:numId w:val="1052"/>
        </w:numPr>
      </w:pPr>
      <w:r>
        <w:rPr>
          <w:b/>
          <w:bCs/>
        </w:rPr>
        <w:t xml:space="preserve">Priority</w:t>
      </w:r>
      <w:r>
        <w:t xml:space="preserve">: Technical messages SHOULD use priority level 8 or 9 to ensure timely delivery.</w:t>
      </w:r>
    </w:p>
    <w:p>
      <w:pPr>
        <w:numPr>
          <w:ilvl w:val="0"/>
          <w:numId w:val="1052"/>
        </w:numPr>
      </w:pPr>
      <w:r>
        <w:rPr>
          <w:b/>
          <w:bCs/>
        </w:rPr>
        <w:t xml:space="preserve">Retention</w:t>
      </w:r>
      <w:r>
        <w:t xml:space="preserve">: Technical messages MAY have shorter retention times than meteorological data:</w:t>
      </w:r>
    </w:p>
    <w:p>
      <w:pPr>
        <w:pStyle w:val="Compact"/>
        <w:numPr>
          <w:ilvl w:val="1"/>
          <w:numId w:val="1053"/>
        </w:numPr>
      </w:pPr>
      <w:r>
        <w:t xml:space="preserve">Error messages: 1 hour</w:t>
      </w:r>
    </w:p>
    <w:p>
      <w:pPr>
        <w:pStyle w:val="Compact"/>
        <w:numPr>
          <w:ilvl w:val="1"/>
          <w:numId w:val="1053"/>
        </w:numPr>
      </w:pPr>
      <w:r>
        <w:t xml:space="preserve">Status messages: 3 hours</w:t>
      </w:r>
    </w:p>
    <w:p>
      <w:pPr>
        <w:pStyle w:val="Compact"/>
        <w:numPr>
          <w:ilvl w:val="1"/>
          <w:numId w:val="1053"/>
        </w:numPr>
      </w:pPr>
      <w:r>
        <w:t xml:space="preserve">Maintenance messages: 24 hours</w:t>
      </w:r>
    </w:p>
    <w:p>
      <w:pPr>
        <w:numPr>
          <w:ilvl w:val="0"/>
          <w:numId w:val="1052"/>
        </w:numPr>
      </w:pPr>
      <w:r>
        <w:rPr>
          <w:b/>
          <w:bCs/>
        </w:rPr>
        <w:t xml:space="preserve">Filtering</w:t>
      </w:r>
      <w:r>
        <w:t xml:space="preserve">: Consumers MUST distinguish technical messages from meteorological data using:</w:t>
      </w:r>
    </w:p>
    <w:p>
      <w:pPr>
        <w:pStyle w:val="SourceCode"/>
        <w:numPr>
          <w:ilvl w:val="0"/>
          <w:numId w:val="1000"/>
        </w:numPr>
      </w:pPr>
      <w:r>
        <w:rPr>
          <w:rStyle w:val="CommentTok"/>
        </w:rPr>
        <w:t xml:space="preserve">-- Filter all meteorological data</w:t>
      </w:r>
      <w:r>
        <w:br/>
      </w:r>
      <w:r>
        <w:rPr>
          <w:rStyle w:val="NormalTok"/>
        </w:rPr>
        <w:t xml:space="preserve">subject </w:t>
      </w:r>
      <w:r>
        <w:rPr>
          <w:rStyle w:val="KeywordTok"/>
        </w:rPr>
        <w:t xml:space="preserve">LIKE</w:t>
      </w:r>
      <w:r>
        <w:rPr>
          <w:rStyle w:val="NormalTok"/>
        </w:rPr>
        <w:t xml:space="preserve"> </w:t>
      </w:r>
      <w:r>
        <w:rPr>
          <w:rStyle w:val="StringTok"/>
        </w:rPr>
        <w:t xml:space="preserve">'DATA_%'</w:t>
      </w:r>
      <w:r>
        <w:br/>
      </w:r>
      <w:r>
        <w:br/>
      </w:r>
      <w:r>
        <w:rPr>
          <w:rStyle w:val="CommentTok"/>
        </w:rPr>
        <w:t xml:space="preserve">-- Filter all technical messages</w:t>
      </w:r>
      <w:r>
        <w:br/>
      </w:r>
      <w:r>
        <w:rPr>
          <w:rStyle w:val="NormalTok"/>
        </w:rPr>
        <w:t xml:space="preserve">subject </w:t>
      </w:r>
      <w:r>
        <w:rPr>
          <w:rStyle w:val="KeywordTok"/>
        </w:rPr>
        <w:t xml:space="preserve">LIKE</w:t>
      </w:r>
      <w:r>
        <w:rPr>
          <w:rStyle w:val="NormalTok"/>
        </w:rPr>
        <w:t xml:space="preserve"> </w:t>
      </w:r>
      <w:r>
        <w:rPr>
          <w:rStyle w:val="StringTok"/>
        </w:rPr>
        <w:t xml:space="preserve">'TECHNICAL_%'</w:t>
      </w:r>
      <w:r>
        <w:br/>
      </w:r>
      <w:r>
        <w:br/>
      </w:r>
      <w:r>
        <w:rPr>
          <w:rStyle w:val="CommentTok"/>
        </w:rPr>
        <w:t xml:space="preserve">-- Filter by specific meteorological report type</w:t>
      </w:r>
      <w:r>
        <w:br/>
      </w:r>
      <w:r>
        <w:rPr>
          <w:rStyle w:val="NormalTok"/>
        </w:rPr>
        <w:t xml:space="preserve">subject </w:t>
      </w:r>
      <w:r>
        <w:rPr>
          <w:rStyle w:val="KeywordTok"/>
        </w:rPr>
        <w:t xml:space="preserve">LIKE</w:t>
      </w:r>
      <w:r>
        <w:rPr>
          <w:rStyle w:val="NormalTok"/>
        </w:rPr>
        <w:t xml:space="preserve"> </w:t>
      </w:r>
      <w:r>
        <w:rPr>
          <w:rStyle w:val="StringTok"/>
        </w:rPr>
        <w:t xml:space="preserve">'DATA_METAR_%'</w:t>
      </w:r>
      <w:r>
        <w:br/>
      </w:r>
      <w:r>
        <w:rPr>
          <w:rStyle w:val="NormalTok"/>
        </w:rPr>
        <w:t xml:space="preserve">subject </w:t>
      </w:r>
      <w:r>
        <w:rPr>
          <w:rStyle w:val="KeywordTok"/>
        </w:rPr>
        <w:t xml:space="preserve">LIKE</w:t>
      </w:r>
      <w:r>
        <w:rPr>
          <w:rStyle w:val="NormalTok"/>
        </w:rPr>
        <w:t xml:space="preserve"> </w:t>
      </w:r>
      <w:r>
        <w:rPr>
          <w:rStyle w:val="StringTok"/>
        </w:rPr>
        <w:t xml:space="preserve">'DATA_TAF_%'</w:t>
      </w:r>
      <w:r>
        <w:br/>
      </w:r>
      <w:r>
        <w:rPr>
          <w:rStyle w:val="NormalTok"/>
        </w:rPr>
        <w:t xml:space="preserve">subject </w:t>
      </w:r>
      <w:r>
        <w:rPr>
          <w:rStyle w:val="KeywordTok"/>
        </w:rPr>
        <w:t xml:space="preserve">LIKE</w:t>
      </w:r>
      <w:r>
        <w:rPr>
          <w:rStyle w:val="NormalTok"/>
        </w:rPr>
        <w:t xml:space="preserve"> </w:t>
      </w:r>
      <w:r>
        <w:rPr>
          <w:rStyle w:val="StringTok"/>
        </w:rPr>
        <w:t xml:space="preserve">'DATA_SIGMET_%'</w:t>
      </w:r>
      <w:r>
        <w:br/>
      </w:r>
      <w:r>
        <w:br/>
      </w:r>
      <w:r>
        <w:rPr>
          <w:rStyle w:val="CommentTok"/>
        </w:rPr>
        <w:t xml:space="preserve">-- Filter by specific technical message type</w:t>
      </w:r>
      <w:r>
        <w:br/>
      </w:r>
      <w:r>
        <w:rPr>
          <w:rStyle w:val="NormalTok"/>
        </w:rPr>
        <w:t xml:space="preserve">subject </w:t>
      </w:r>
      <w:r>
        <w:rPr>
          <w:rStyle w:val="KeywordTok"/>
        </w:rPr>
        <w:t xml:space="preserve">LIKE</w:t>
      </w:r>
      <w:r>
        <w:rPr>
          <w:rStyle w:val="NormalTok"/>
        </w:rPr>
        <w:t xml:space="preserve"> </w:t>
      </w:r>
      <w:r>
        <w:rPr>
          <w:rStyle w:val="StringTok"/>
        </w:rPr>
        <w:t xml:space="preserve">'TECHNICAL_MAINTENANCE_%'</w:t>
      </w:r>
      <w:r>
        <w:br/>
      </w:r>
      <w:r>
        <w:rPr>
          <w:rStyle w:val="NormalTok"/>
        </w:rPr>
        <w:t xml:space="preserve">subject </w:t>
      </w:r>
      <w:r>
        <w:rPr>
          <w:rStyle w:val="KeywordTok"/>
        </w:rPr>
        <w:t xml:space="preserve">LIKE</w:t>
      </w:r>
      <w:r>
        <w:rPr>
          <w:rStyle w:val="NormalTok"/>
        </w:rPr>
        <w:t xml:space="preserve"> </w:t>
      </w:r>
      <w:r>
        <w:rPr>
          <w:rStyle w:val="StringTok"/>
        </w:rPr>
        <w:t xml:space="preserve">'TECHNICAL_SUBSCRIPTION-STATUS_%'</w:t>
      </w:r>
      <w:r>
        <w:br/>
      </w:r>
      <w:r>
        <w:rPr>
          <w:rStyle w:val="NormalTok"/>
        </w:rPr>
        <w:t xml:space="preserve">subject </w:t>
      </w:r>
      <w:r>
        <w:rPr>
          <w:rStyle w:val="KeywordTok"/>
        </w:rPr>
        <w:t xml:space="preserve">LIKE</w:t>
      </w:r>
      <w:r>
        <w:rPr>
          <w:rStyle w:val="NormalTok"/>
        </w:rPr>
        <w:t xml:space="preserve"> </w:t>
      </w:r>
      <w:r>
        <w:rPr>
          <w:rStyle w:val="StringTok"/>
        </w:rPr>
        <w:t xml:space="preserve">'TECHNICAL_ERROR_%'</w:t>
      </w:r>
      <w:r>
        <w:br/>
      </w:r>
      <w:r>
        <w:br/>
      </w:r>
      <w:r>
        <w:rPr>
          <w:rStyle w:val="CommentTok"/>
        </w:rPr>
        <w:t xml:space="preserve">-- Filter by queue status in technical messages</w:t>
      </w:r>
      <w:r>
        <w:br/>
      </w:r>
      <w:r>
        <w:rPr>
          <w:rStyle w:val="NormalTok"/>
        </w:rPr>
        <w:t xml:space="preserve">subject </w:t>
      </w:r>
      <w:r>
        <w:rPr>
          <w:rStyle w:val="KeywordTok"/>
        </w:rPr>
        <w:t xml:space="preserve">LIKE</w:t>
      </w:r>
      <w:r>
        <w:rPr>
          <w:rStyle w:val="NormalTok"/>
        </w:rPr>
        <w:t xml:space="preserve"> </w:t>
      </w:r>
      <w:r>
        <w:rPr>
          <w:rStyle w:val="StringTok"/>
        </w:rPr>
        <w:t xml:space="preserve">'TECHNICAL_%_PAUSED_%'</w:t>
      </w:r>
      <w:r>
        <w:br/>
      </w:r>
      <w:r>
        <w:rPr>
          <w:rStyle w:val="NormalTok"/>
        </w:rPr>
        <w:t xml:space="preserve">subject </w:t>
      </w:r>
      <w:r>
        <w:rPr>
          <w:rStyle w:val="KeywordTok"/>
        </w:rPr>
        <w:t xml:space="preserve">LIKE</w:t>
      </w:r>
      <w:r>
        <w:rPr>
          <w:rStyle w:val="NormalTok"/>
        </w:rPr>
        <w:t xml:space="preserve"> </w:t>
      </w:r>
      <w:r>
        <w:rPr>
          <w:rStyle w:val="StringTok"/>
        </w:rPr>
        <w:t xml:space="preserve">'TECHNICAL_%_ACTIVE_%'</w:t>
      </w:r>
      <w:r>
        <w:br/>
      </w:r>
      <w:r>
        <w:br/>
      </w:r>
      <w:r>
        <w:rPr>
          <w:rStyle w:val="CommentTok"/>
        </w:rPr>
        <w:t xml:space="preserve">-- Filter using JSON payload content (for additional criteria)</w:t>
      </w:r>
      <w:r>
        <w:br/>
      </w:r>
      <w:r>
        <w:rPr>
          <w:rStyle w:val="NormalTok"/>
        </w:rPr>
        <w:t xml:space="preserve">subject </w:t>
      </w:r>
      <w:r>
        <w:rPr>
          <w:rStyle w:val="KeywordTok"/>
        </w:rPr>
        <w:t xml:space="preserve">LIKE</w:t>
      </w:r>
      <w:r>
        <w:rPr>
          <w:rStyle w:val="NormalTok"/>
        </w:rPr>
        <w:t xml:space="preserve"> </w:t>
      </w:r>
      <w:r>
        <w:rPr>
          <w:rStyle w:val="StringTok"/>
        </w:rPr>
        <w:t xml:space="preserve">'TECHNICAL_%'</w:t>
      </w:r>
      <w:r>
        <w:rPr>
          <w:rStyle w:val="NormalTok"/>
        </w:rPr>
        <w:t xml:space="preserve"> </w:t>
      </w:r>
      <w:r>
        <w:rPr>
          <w:rStyle w:val="KeywordTok"/>
        </w:rPr>
        <w:t xml:space="preserve">AND</w:t>
      </w:r>
      <w:r>
        <w:rPr>
          <w:rStyle w:val="NormalTok"/>
        </w:rPr>
        <w:t xml:space="preserve"> JSON_VALUE(</w:t>
      </w:r>
      <w:r>
        <w:rPr>
          <w:rStyle w:val="KeywordTok"/>
        </w:rPr>
        <w:t xml:space="preserve">body</w:t>
      </w:r>
      <w:r>
        <w:rPr>
          <w:rStyle w:val="NormalTok"/>
        </w:rPr>
        <w:t xml:space="preserve">, </w:t>
      </w:r>
      <w:r>
        <w:rPr>
          <w:rStyle w:val="StringTok"/>
        </w:rPr>
        <w:t xml:space="preserve">'$.type'</w:t>
      </w:r>
      <w:r>
        <w:rPr>
          <w:rStyle w:val="NormalTok"/>
        </w:rPr>
        <w:t xml:space="preserve">) </w:t>
      </w:r>
      <w:r>
        <w:rPr>
          <w:rStyle w:val="OperatorTok"/>
        </w:rPr>
        <w:t xml:space="preserve">=</w:t>
      </w:r>
      <w:r>
        <w:rPr>
          <w:rStyle w:val="NormalTok"/>
        </w:rPr>
        <w:t xml:space="preserve"> </w:t>
      </w:r>
      <w:r>
        <w:rPr>
          <w:rStyle w:val="StringTok"/>
        </w:rPr>
        <w:t xml:space="preserve">'maintenance-message'</w:t>
      </w:r>
    </w:p>
    <w:p>
      <w:pPr>
        <w:numPr>
          <w:ilvl w:val="0"/>
          <w:numId w:val="1052"/>
        </w:numPr>
      </w:pPr>
      <w:r>
        <w:rPr>
          <w:b/>
          <w:bCs/>
        </w:rPr>
        <w:t xml:space="preserve">Processing</w:t>
      </w:r>
      <w:r>
        <w:t xml:space="preserve">: Consumer applications SHOULD:</w:t>
      </w:r>
    </w:p>
    <w:p>
      <w:pPr>
        <w:pStyle w:val="Compact"/>
        <w:numPr>
          <w:ilvl w:val="1"/>
          <w:numId w:val="1054"/>
        </w:numPr>
      </w:pPr>
      <w:r>
        <w:t xml:space="preserve">Check the</w:t>
      </w:r>
      <w:r>
        <w:t xml:space="preserve"> </w:t>
      </w:r>
      <w:r>
        <w:rPr>
          <w:rStyle w:val="VerbatimChar"/>
        </w:rPr>
        <w:t xml:space="preserve">subject</w:t>
      </w:r>
      <w:r>
        <w:t xml:space="preserve"> </w:t>
      </w:r>
      <w:r>
        <w:t xml:space="preserve">field to distinguish technical messages from meteorological data</w:t>
      </w:r>
    </w:p>
    <w:p>
      <w:pPr>
        <w:pStyle w:val="Compact"/>
        <w:numPr>
          <w:ilvl w:val="1"/>
          <w:numId w:val="1054"/>
        </w:numPr>
      </w:pPr>
      <w:r>
        <w:t xml:space="preserve">Parse the subject pattern to extract message type, status, and timestamp</w:t>
      </w:r>
    </w:p>
    <w:p>
      <w:pPr>
        <w:pStyle w:val="Compact"/>
        <w:numPr>
          <w:ilvl w:val="1"/>
          <w:numId w:val="1054"/>
        </w:numPr>
      </w:pPr>
      <w:r>
        <w:t xml:space="preserve">Handle technical messages separately from meteorological data</w:t>
      </w:r>
    </w:p>
    <w:p>
      <w:pPr>
        <w:pStyle w:val="Compact"/>
        <w:numPr>
          <w:ilvl w:val="1"/>
          <w:numId w:val="1054"/>
        </w:numPr>
      </w:pPr>
      <w:r>
        <w:t xml:space="preserve">Parse the JSON payload to get detailed information about the technical message</w:t>
      </w:r>
    </w:p>
    <w:p>
      <w:pPr>
        <w:pStyle w:val="Compact"/>
        <w:numPr>
          <w:ilvl w:val="1"/>
          <w:numId w:val="1054"/>
        </w:numPr>
      </w:pPr>
      <w:r>
        <w:t xml:space="preserve">Update their internal status based on queue-status changes</w:t>
      </w:r>
    </w:p>
    <w:p>
      <w:pPr>
        <w:pStyle w:val="Compact"/>
        <w:numPr>
          <w:ilvl w:val="1"/>
          <w:numId w:val="1054"/>
        </w:numPr>
      </w:pPr>
      <w:r>
        <w:t xml:space="preserve">Alert operators about error conditions</w:t>
      </w:r>
    </w:p>
    <w:p>
      <w:pPr>
        <w:pStyle w:val="Compact"/>
        <w:numPr>
          <w:ilvl w:val="1"/>
          <w:numId w:val="1054"/>
        </w:numPr>
      </w:pPr>
      <w:r>
        <w:t xml:space="preserve">Schedule around maintenance windows</w:t>
      </w:r>
    </w:p>
    <w:bookmarkEnd w:id="102"/>
    <w:bookmarkEnd w:id="103"/>
    <w:bookmarkStart w:id="114" w:name="broker-and-client-library-compatibility"/>
    <w:p>
      <w:pPr>
        <w:pStyle w:val="Heading1"/>
      </w:pPr>
      <w:r>
        <w:rPr>
          <w:rStyle w:val="SectionNumber"/>
        </w:rPr>
        <w:t xml:space="preserve">13</w:t>
      </w:r>
      <w:r>
        <w:tab/>
      </w:r>
      <w:r>
        <w:t xml:space="preserve">Broker and Client Library Compatibility</w:t>
      </w:r>
    </w:p>
    <w:bookmarkStart w:id="104" w:name="Xc6d16f71a4ce656d843e4a2ac7e85f48bb4e0e9"/>
    <w:p>
      <w:pPr>
        <w:pStyle w:val="Heading2"/>
      </w:pPr>
      <w:r>
        <w:rPr>
          <w:rStyle w:val="SectionNumber"/>
        </w:rPr>
        <w:t xml:space="preserve">13.1</w:t>
      </w:r>
      <w:r>
        <w:tab/>
      </w:r>
      <w:r>
        <w:t xml:space="preserve">AMQP 1.0 Brokers Successfully Used in MET-SWIM Implementations</w:t>
      </w:r>
    </w:p>
    <w:p>
      <w:pPr>
        <w:pStyle w:val="FirstParagraph"/>
      </w:pPr>
      <w:r>
        <w:t xml:space="preserve">The following AMQP 1.0 brokers have been successfully used in MET-SWIM implementations:</w:t>
      </w:r>
    </w:p>
    <w:tbl>
      <w:tblPr>
        <w:tblStyle w:val="Table"/>
        <w:tblW w:type="pct" w:w="5000"/>
        <w:tblLayout w:type="fixed"/>
        <w:tblLook w:firstRow="1" w:lastRow="0" w:firstColumn="0" w:lastColumn="0" w:noHBand="0" w:noVBand="0" w:val="0020"/>
      </w:tblPr>
      <w:tblGrid>
        <w:gridCol w:w="1195"/>
        <w:gridCol w:w="2689"/>
        <w:gridCol w:w="2988"/>
        <w:gridCol w:w="1046"/>
      </w:tblGrid>
      <w:tr>
        <w:trPr>
          <w:tblHeader w:val="on"/>
        </w:trPr>
        <w:tc>
          <w:tcPr/>
          <w:p>
            <w:pPr>
              <w:pStyle w:val="Compact"/>
            </w:pPr>
            <w:r>
              <w:t xml:space="preserve">Broker</w:t>
            </w:r>
          </w:p>
        </w:tc>
        <w:tc>
          <w:tcPr/>
          <w:p>
            <w:pPr>
              <w:pStyle w:val="Compact"/>
            </w:pPr>
            <w:r>
              <w:t xml:space="preserve">Wildcard Support</w:t>
            </w:r>
          </w:p>
        </w:tc>
        <w:tc>
          <w:tcPr/>
          <w:p>
            <w:pPr>
              <w:pStyle w:val="Compact"/>
            </w:pPr>
            <w:r>
              <w:t xml:space="preserve">Filter Expressions</w:t>
            </w:r>
          </w:p>
        </w:tc>
        <w:tc>
          <w:tcPr/>
          <w:p>
            <w:pPr>
              <w:pStyle w:val="Compact"/>
            </w:pPr>
            <w:r>
              <w:t xml:space="preserve">Notes</w:t>
            </w:r>
          </w:p>
        </w:tc>
      </w:tr>
      <w:tr>
        <w:tc>
          <w:tcPr/>
          <w:p>
            <w:pPr>
              <w:pStyle w:val="Compact"/>
            </w:pPr>
            <w:r>
              <w:t xml:space="preserve">Apache ActiveMQ Artemis</w:t>
            </w:r>
          </w:p>
        </w:tc>
        <w:tc>
          <w:tcPr/>
          <w:p>
            <w:pPr>
              <w:pStyle w:val="Compact"/>
            </w:pPr>
            <w:r>
              <w:t xml:space="preserve">✓</w:t>
            </w:r>
          </w:p>
        </w:tc>
        <w:tc>
          <w:tcPr/>
          <w:p>
            <w:pPr>
              <w:pStyle w:val="Compact"/>
            </w:pPr>
            <w:r>
              <w:t xml:space="preserve">✓</w:t>
            </w:r>
          </w:p>
        </w:tc>
        <w:tc>
          <w:tcPr/>
          <w:p>
            <w:pPr>
              <w:pStyle w:val="Compact"/>
            </w:pPr>
            <w:r>
              <w:t xml:space="preserve">Full support for SQL-like filtering</w:t>
            </w:r>
          </w:p>
        </w:tc>
      </w:tr>
      <w:tr>
        <w:tc>
          <w:tcPr/>
          <w:p>
            <w:pPr>
              <w:pStyle w:val="Compact"/>
            </w:pPr>
            <w:r>
              <w:t xml:space="preserve">RabbitMQ</w:t>
            </w:r>
          </w:p>
        </w:tc>
        <w:tc>
          <w:tcPr/>
          <w:p>
            <w:pPr>
              <w:pStyle w:val="Compact"/>
            </w:pPr>
            <w:r>
              <w:t xml:space="preserve">✓</w:t>
            </w:r>
          </w:p>
        </w:tc>
        <w:tc>
          <w:tcPr/>
          <w:p>
            <w:pPr>
              <w:pStyle w:val="Compact"/>
            </w:pPr>
            <w:r>
              <w:t xml:space="preserve">✓</w:t>
            </w:r>
          </w:p>
        </w:tc>
        <w:tc>
          <w:tcPr/>
          <w:p>
            <w:pPr>
              <w:pStyle w:val="Compact"/>
            </w:pPr>
            <w:r>
              <w:t xml:space="preserve">Requires AMQP 1.0 plugin enabled</w:t>
            </w:r>
          </w:p>
        </w:tc>
      </w:tr>
      <w:tr>
        <w:tc>
          <w:tcPr/>
          <w:p>
            <w:pPr>
              <w:pStyle w:val="Compact"/>
            </w:pPr>
            <w:r>
              <w:t xml:space="preserve">Apache Qpid Broker-J</w:t>
            </w:r>
          </w:p>
        </w:tc>
        <w:tc>
          <w:tcPr/>
          <w:p>
            <w:pPr>
              <w:pStyle w:val="Compact"/>
            </w:pPr>
            <w:r>
              <w:t xml:space="preserve">✓</w:t>
            </w:r>
          </w:p>
        </w:tc>
        <w:tc>
          <w:tcPr/>
          <w:p>
            <w:pPr>
              <w:pStyle w:val="Compact"/>
            </w:pPr>
            <w:r>
              <w:t xml:space="preserve">✓</w:t>
            </w:r>
          </w:p>
        </w:tc>
        <w:tc>
          <w:tcPr/>
          <w:p>
            <w:pPr>
              <w:pStyle w:val="Compact"/>
            </w:pPr>
            <w:r>
              <w:t xml:space="preserve">Apache’s AMQP 1.0 broker implementation</w:t>
            </w:r>
          </w:p>
        </w:tc>
      </w:tr>
    </w:tbl>
    <w:bookmarkEnd w:id="104"/>
    <w:bookmarkStart w:id="112" w:name="X9b312f8bbf881f1f4de6d711b466471dd4a2eb5"/>
    <w:p>
      <w:pPr>
        <w:pStyle w:val="Heading2"/>
      </w:pPr>
      <w:r>
        <w:rPr>
          <w:rStyle w:val="SectionNumber"/>
        </w:rPr>
        <w:t xml:space="preserve">13.2</w:t>
      </w:r>
      <w:r>
        <w:tab/>
      </w:r>
      <w:r>
        <w:t xml:space="preserve">AMQP 1.0 Client Libraries Known to Work in MET-SWIM Context</w:t>
      </w:r>
    </w:p>
    <w:p>
      <w:pPr>
        <w:pStyle w:val="FirstParagraph"/>
      </w:pPr>
      <w:r>
        <w:t xml:space="preserve">The following client libraries have been successfully used with AMQP 1.0 brokers in real implementations:</w:t>
      </w:r>
    </w:p>
    <w:p>
      <w:pPr>
        <w:pStyle w:val="BlockText"/>
      </w:pPr>
      <w:r>
        <w:rPr>
          <w:b/>
          <w:bCs/>
        </w:rPr>
        <w:t xml:space="preserve">TODO:</w:t>
      </w:r>
      <w:r>
        <w:t xml:space="preserve"> </w:t>
      </w:r>
      <w:r>
        <w:t xml:space="preserve">This section needs to be expanded based on experience of other organisations. IBL knows that Qpid Proton C++ and Python APIs work well. In Python specifically, we have so far not been successful with other Python modules besides qpid-proton.</w:t>
      </w:r>
    </w:p>
    <w:bookmarkStart w:id="106" w:name="javascriptnode.js"/>
    <w:p>
      <w:pPr>
        <w:pStyle w:val="Heading3"/>
      </w:pPr>
      <w:r>
        <w:rPr>
          <w:rStyle w:val="SectionNumber"/>
        </w:rPr>
        <w:t xml:space="preserve">13.2.1</w:t>
      </w:r>
      <w:r>
        <w:tab/>
      </w:r>
      <w:r>
        <w:t xml:space="preserve">JavaScript/Node.js</w:t>
      </w:r>
    </w:p>
    <w:p>
      <w:pPr>
        <w:pStyle w:val="Compact"/>
        <w:numPr>
          <w:ilvl w:val="0"/>
          <w:numId w:val="1055"/>
        </w:numPr>
      </w:pPr>
      <w:r>
        <w:rPr>
          <w:b/>
          <w:bCs/>
        </w:rPr>
        <w:t xml:space="preserve">Rhea</w:t>
      </w:r>
      <w:r>
        <w:t xml:space="preserve"> </w:t>
      </w:r>
      <w:r>
        <w:t xml:space="preserve">- A fully compliant AMQP 1.0 library that is actively maintained. This is the current recommended JavaScript library for AMQP 1.0 connections. Available at</w:t>
      </w:r>
      <w:r>
        <w:t xml:space="preserve"> </w:t>
      </w:r>
      <w:hyperlink r:id="rId105">
        <w:r>
          <w:rPr>
            <w:rStyle w:val="Hyperlink"/>
          </w:rPr>
          <w:t xml:space="preserve">https://github.com/amqp/rhea</w:t>
        </w:r>
      </w:hyperlink>
      <w:r>
        <w:t xml:space="preserve">.</w:t>
      </w:r>
    </w:p>
    <w:bookmarkEnd w:id="106"/>
    <w:bookmarkStart w:id="108" w:name="python"/>
    <w:p>
      <w:pPr>
        <w:pStyle w:val="Heading3"/>
      </w:pPr>
      <w:r>
        <w:rPr>
          <w:rStyle w:val="SectionNumber"/>
        </w:rPr>
        <w:t xml:space="preserve">13.2.2</w:t>
      </w:r>
      <w:r>
        <w:tab/>
      </w:r>
      <w:r>
        <w:t xml:space="preserve">Python</w:t>
      </w:r>
    </w:p>
    <w:p>
      <w:pPr>
        <w:pStyle w:val="Compact"/>
        <w:numPr>
          <w:ilvl w:val="0"/>
          <w:numId w:val="1056"/>
        </w:numPr>
      </w:pPr>
      <w:r>
        <w:rPr>
          <w:b/>
          <w:bCs/>
        </w:rPr>
        <w:t xml:space="preserve">Qpid Proton Python API</w:t>
      </w:r>
      <w:r>
        <w:t xml:space="preserve"> </w:t>
      </w:r>
      <w:r>
        <w:t xml:space="preserve">- Part of</w:t>
      </w:r>
      <w:r>
        <w:t xml:space="preserve"> </w:t>
      </w:r>
      <w:hyperlink r:id="rId107">
        <w:r>
          <w:rPr>
            <w:rStyle w:val="Hyperlink"/>
          </w:rPr>
          <w:t xml:space="preserve">Apache Qpid Proton</w:t>
        </w:r>
      </w:hyperlink>
      <w:r>
        <w:t xml:space="preserve">, this is a mature and well-tested library with full AMQP 1.0 support. Successfully used with ActiveMQ Artemis, RabbitMQ, and other AMQP 1.0 brokers.</w:t>
      </w:r>
    </w:p>
    <w:bookmarkEnd w:id="108"/>
    <w:bookmarkStart w:id="109" w:name="c"/>
    <w:p>
      <w:pPr>
        <w:pStyle w:val="Heading3"/>
      </w:pPr>
      <w:r>
        <w:rPr>
          <w:rStyle w:val="SectionNumber"/>
        </w:rPr>
        <w:t xml:space="preserve">13.2.3</w:t>
      </w:r>
      <w:r>
        <w:tab/>
      </w:r>
      <w:r>
        <w:t xml:space="preserve">C++</w:t>
      </w:r>
    </w:p>
    <w:p>
      <w:pPr>
        <w:pStyle w:val="Compact"/>
        <w:numPr>
          <w:ilvl w:val="0"/>
          <w:numId w:val="1057"/>
        </w:numPr>
      </w:pPr>
      <w:r>
        <w:rPr>
          <w:b/>
          <w:bCs/>
        </w:rPr>
        <w:t xml:space="preserve">Qpid Proton C++</w:t>
      </w:r>
      <w:r>
        <w:t xml:space="preserve"> </w:t>
      </w:r>
      <w:r>
        <w:t xml:space="preserve">- Part of</w:t>
      </w:r>
      <w:r>
        <w:t xml:space="preserve"> </w:t>
      </w:r>
      <w:hyperlink r:id="rId107">
        <w:r>
          <w:rPr>
            <w:rStyle w:val="Hyperlink"/>
          </w:rPr>
          <w:t xml:space="preserve">Apache Qpid Proton</w:t>
        </w:r>
      </w:hyperlink>
      <w:r>
        <w:t xml:space="preserve">, verified to work properly with AMQP 1.0 brokers. Provides a portable C implementation with C++ bindings.</w:t>
      </w:r>
    </w:p>
    <w:bookmarkEnd w:id="109"/>
    <w:bookmarkStart w:id="110" w:name="java"/>
    <w:p>
      <w:pPr>
        <w:pStyle w:val="Heading3"/>
      </w:pPr>
      <w:r>
        <w:rPr>
          <w:rStyle w:val="SectionNumber"/>
        </w:rPr>
        <w:t xml:space="preserve">13.2.4</w:t>
      </w:r>
      <w:r>
        <w:tab/>
      </w:r>
      <w:r>
        <w:t xml:space="preserve">Java</w:t>
      </w:r>
    </w:p>
    <w:p>
      <w:pPr>
        <w:pStyle w:val="Compact"/>
        <w:numPr>
          <w:ilvl w:val="0"/>
          <w:numId w:val="1058"/>
        </w:numPr>
      </w:pPr>
      <w:r>
        <w:rPr>
          <w:b/>
          <w:bCs/>
        </w:rPr>
        <w:t xml:space="preserve">Apache Qpid Proton-J</w:t>
      </w:r>
      <w:r>
        <w:t xml:space="preserve"> </w:t>
      </w:r>
      <w:r>
        <w:t xml:space="preserve">- Java implementation from</w:t>
      </w:r>
      <w:r>
        <w:t xml:space="preserve"> </w:t>
      </w:r>
      <w:hyperlink r:id="rId107">
        <w:r>
          <w:rPr>
            <w:rStyle w:val="Hyperlink"/>
          </w:rPr>
          <w:t xml:space="preserve">Apache Qpid Proton</w:t>
        </w:r>
      </w:hyperlink>
      <w:r>
        <w:t xml:space="preserve">. While not directly tested in MET-SWIM implementations, it is expected to work reliably based on the proven track record of other Qpid Proton language implementations.</w:t>
      </w:r>
    </w:p>
    <w:bookmarkEnd w:id="110"/>
    <w:bookmarkStart w:id="111" w:name="dotnet"/>
    <w:p>
      <w:pPr>
        <w:pStyle w:val="Heading3"/>
      </w:pPr>
      <w:r>
        <w:rPr>
          <w:rStyle w:val="SectionNumber"/>
        </w:rPr>
        <w:t xml:space="preserve">13.2.5</w:t>
      </w:r>
      <w:r>
        <w:tab/>
      </w:r>
      <w:r>
        <w:t xml:space="preserve">DotNet</w:t>
      </w:r>
    </w:p>
    <w:p>
      <w:pPr>
        <w:pStyle w:val="Compact"/>
        <w:numPr>
          <w:ilvl w:val="0"/>
          <w:numId w:val="1059"/>
        </w:numPr>
      </w:pPr>
      <w:r>
        <w:rPr>
          <w:b/>
          <w:bCs/>
        </w:rPr>
        <w:t xml:space="preserve">Qpid Proton DotNet</w:t>
      </w:r>
      <w:r>
        <w:t xml:space="preserve"> </w:t>
      </w:r>
      <w:r>
        <w:t xml:space="preserve">- .NET implementation from</w:t>
      </w:r>
      <w:r>
        <w:t xml:space="preserve"> </w:t>
      </w:r>
      <w:hyperlink r:id="rId107">
        <w:r>
          <w:rPr>
            <w:rStyle w:val="Hyperlink"/>
          </w:rPr>
          <w:t xml:space="preserve">Apache Qpid Proton</w:t>
        </w:r>
      </w:hyperlink>
      <w:r>
        <w:t xml:space="preserve">, part of the same proven toolkit.</w:t>
      </w:r>
    </w:p>
    <w:p>
      <w:pPr>
        <w:pStyle w:val="FirstParagraph"/>
      </w:pPr>
      <w:r>
        <w:rPr>
          <w:b/>
          <w:bCs/>
        </w:rPr>
        <w:t xml:space="preserve">Note</w:t>
      </w:r>
      <w:r>
        <w:t xml:space="preserve">: At the time of writing, evidence of successful AMQP 1.0 implementations in other programming languages (such as Go, Ruby, PHP, or Rust) is limited. Organizations implementing MET-SWIM in these languages should verify compatibility with their chosen broker before deployment.</w:t>
      </w:r>
    </w:p>
    <w:bookmarkEnd w:id="111"/>
    <w:bookmarkEnd w:id="112"/>
    <w:bookmarkStart w:id="113" w:name="filter-expression-examples"/>
    <w:p>
      <w:pPr>
        <w:pStyle w:val="Heading2"/>
      </w:pPr>
      <w:r>
        <w:rPr>
          <w:rStyle w:val="SectionNumber"/>
        </w:rPr>
        <w:t xml:space="preserve">13.3</w:t>
      </w:r>
      <w:r>
        <w:tab/>
      </w:r>
      <w:r>
        <w:t xml:space="preserve">Filter Expression Examples</w:t>
      </w:r>
    </w:p>
    <w:p>
      <w:pPr>
        <w:pStyle w:val="SourceCode"/>
      </w:pPr>
      <w:r>
        <w:rPr>
          <w:rStyle w:val="CommentTok"/>
        </w:rPr>
        <w:t xml:space="preserve">-- Filter by specific airports</w:t>
      </w:r>
      <w:r>
        <w:br/>
      </w:r>
      <w:r>
        <w:rPr>
          <w:rStyle w:val="NormalTok"/>
        </w:rPr>
        <w:t xml:space="preserve">properties.icao_location_identifier </w:t>
      </w:r>
      <w:r>
        <w:rPr>
          <w:rStyle w:val="KeywordTok"/>
        </w:rPr>
        <w:t xml:space="preserve">IN</w:t>
      </w:r>
      <w:r>
        <w:rPr>
          <w:rStyle w:val="NormalTok"/>
        </w:rPr>
        <w:t xml:space="preserve"> (</w:t>
      </w:r>
      <w:r>
        <w:rPr>
          <w:rStyle w:val="StringTok"/>
        </w:rPr>
        <w:t xml:space="preserve">'EBBR'</w:t>
      </w:r>
      <w:r>
        <w:rPr>
          <w:rStyle w:val="NormalTok"/>
        </w:rPr>
        <w:t xml:space="preserve">, </w:t>
      </w:r>
      <w:r>
        <w:rPr>
          <w:rStyle w:val="StringTok"/>
        </w:rPr>
        <w:t xml:space="preserve">'EDDF'</w:t>
      </w:r>
      <w:r>
        <w:rPr>
          <w:rStyle w:val="NormalTok"/>
        </w:rPr>
        <w:t xml:space="preserve">)</w:t>
      </w:r>
      <w:r>
        <w:br/>
      </w:r>
      <w:r>
        <w:br/>
      </w:r>
      <w:r>
        <w:rPr>
          <w:rStyle w:val="CommentTok"/>
        </w:rPr>
        <w:t xml:space="preserve">-- Filter by country prefix</w:t>
      </w:r>
      <w:r>
        <w:br/>
      </w:r>
      <w:r>
        <w:rPr>
          <w:rStyle w:val="NormalTok"/>
        </w:rPr>
        <w:t xml:space="preserve">properties.icao_location_identifier </w:t>
      </w:r>
      <w:r>
        <w:rPr>
          <w:rStyle w:val="KeywordTok"/>
        </w:rPr>
        <w:t xml:space="preserve">LIKE</w:t>
      </w:r>
      <w:r>
        <w:rPr>
          <w:rStyle w:val="NormalTok"/>
        </w:rPr>
        <w:t xml:space="preserve"> </w:t>
      </w:r>
      <w:r>
        <w:rPr>
          <w:rStyle w:val="StringTok"/>
        </w:rPr>
        <w:t xml:space="preserve">'EB%'</w:t>
      </w:r>
      <w:r>
        <w:br/>
      </w:r>
      <w:r>
        <w:br/>
      </w:r>
      <w:r>
        <w:rPr>
          <w:rStyle w:val="CommentTok"/>
        </w:rPr>
        <w:t xml:space="preserve">-- Filter by location and type</w:t>
      </w:r>
      <w:r>
        <w:br/>
      </w:r>
      <w:r>
        <w:rPr>
          <w:rStyle w:val="NormalTok"/>
        </w:rPr>
        <w:t xml:space="preserve">properties.icao_location_identifier </w:t>
      </w:r>
      <w:r>
        <w:rPr>
          <w:rStyle w:val="KeywordTok"/>
        </w:rPr>
        <w:t xml:space="preserve">LIKE</w:t>
      </w:r>
      <w:r>
        <w:rPr>
          <w:rStyle w:val="NormalTok"/>
        </w:rPr>
        <w:t xml:space="preserve"> </w:t>
      </w:r>
      <w:r>
        <w:rPr>
          <w:rStyle w:val="StringTok"/>
        </w:rPr>
        <w:t xml:space="preserve">'EB%'</w:t>
      </w:r>
      <w:r>
        <w:rPr>
          <w:rStyle w:val="NormalTok"/>
        </w:rPr>
        <w:t xml:space="preserve"> </w:t>
      </w:r>
      <w:r>
        <w:br/>
      </w:r>
      <w:r>
        <w:rPr>
          <w:rStyle w:val="NormalTok"/>
        </w:rPr>
        <w:t xml:space="preserve">  </w:t>
      </w:r>
      <w:r>
        <w:rPr>
          <w:rStyle w:val="KeywordTok"/>
        </w:rPr>
        <w:t xml:space="preserve">AND</w:t>
      </w:r>
      <w:r>
        <w:rPr>
          <w:rStyle w:val="NormalTok"/>
        </w:rPr>
        <w:t xml:space="preserve"> properties.icao_location_type </w:t>
      </w:r>
      <w:r>
        <w:rPr>
          <w:rStyle w:val="KeywordTok"/>
        </w:rPr>
        <w:t xml:space="preserve">IN</w:t>
      </w:r>
      <w:r>
        <w:rPr>
          <w:rStyle w:val="NormalTok"/>
        </w:rPr>
        <w:t xml:space="preserve"> (</w:t>
      </w:r>
      <w:r>
        <w:rPr>
          <w:rStyle w:val="StringTok"/>
        </w:rPr>
        <w:t xml:space="preserve">'CTA'</w:t>
      </w:r>
      <w:r>
        <w:rPr>
          <w:rStyle w:val="NormalTok"/>
        </w:rPr>
        <w:t xml:space="preserve">, </w:t>
      </w:r>
      <w:r>
        <w:rPr>
          <w:rStyle w:val="StringTok"/>
        </w:rPr>
        <w:t xml:space="preserve">'FIR'</w:t>
      </w:r>
      <w:r>
        <w:rPr>
          <w:rStyle w:val="NormalTok"/>
        </w:rPr>
        <w:t xml:space="preserve">, </w:t>
      </w:r>
      <w:r>
        <w:rPr>
          <w:rStyle w:val="StringTok"/>
        </w:rPr>
        <w:t xml:space="preserve">'AD'</w:t>
      </w:r>
      <w:r>
        <w:rPr>
          <w:rStyle w:val="NormalTok"/>
        </w:rPr>
        <w:t xml:space="preserve">)</w:t>
      </w:r>
      <w:r>
        <w:br/>
      </w:r>
      <w:r>
        <w:br/>
      </w:r>
      <w:r>
        <w:rPr>
          <w:rStyle w:val="CommentTok"/>
        </w:rPr>
        <w:t xml:space="preserve">-- Filter by geographic area</w:t>
      </w:r>
      <w:r>
        <w:br/>
      </w:r>
      <w:r>
        <w:rPr>
          <w:rStyle w:val="NormalTok"/>
        </w:rPr>
        <w:t xml:space="preserve">geometry.</w:t>
      </w:r>
      <w:r>
        <w:rPr>
          <w:rStyle w:val="KeywordTok"/>
        </w:rPr>
        <w:t xml:space="preserve">type</w:t>
      </w:r>
      <w:r>
        <w:rPr>
          <w:rStyle w:val="NormalTok"/>
        </w:rPr>
        <w:t xml:space="preserve"> </w:t>
      </w:r>
      <w:r>
        <w:rPr>
          <w:rStyle w:val="OperatorTok"/>
        </w:rPr>
        <w:t xml:space="preserve">=</w:t>
      </w:r>
      <w:r>
        <w:rPr>
          <w:rStyle w:val="NormalTok"/>
        </w:rPr>
        <w:t xml:space="preserve"> </w:t>
      </w:r>
      <w:r>
        <w:rPr>
          <w:rStyle w:val="StringTok"/>
        </w:rPr>
        <w:t xml:space="preserve">'Point'</w:t>
      </w:r>
      <w:r>
        <w:rPr>
          <w:rStyle w:val="NormalTok"/>
        </w:rPr>
        <w:t xml:space="preserve"> </w:t>
      </w:r>
      <w:r>
        <w:br/>
      </w:r>
      <w:r>
        <w:rPr>
          <w:rStyle w:val="NormalTok"/>
        </w:rPr>
        <w:t xml:space="preserve">  </w:t>
      </w:r>
      <w:r>
        <w:rPr>
          <w:rStyle w:val="KeywordTok"/>
        </w:rPr>
        <w:t xml:space="preserve">AND</w:t>
      </w:r>
      <w:r>
        <w:rPr>
          <w:rStyle w:val="NormalTok"/>
        </w:rPr>
        <w:t xml:space="preserve"> geometry.coordinates.latitude </w:t>
      </w:r>
      <w:r>
        <w:rPr>
          <w:rStyle w:val="KeywordTok"/>
        </w:rPr>
        <w:t xml:space="preserve">BETWEEN</w:t>
      </w:r>
      <w:r>
        <w:rPr>
          <w:rStyle w:val="NormalTok"/>
        </w:rPr>
        <w:t xml:space="preserve"> </w:t>
      </w:r>
      <w:r>
        <w:rPr>
          <w:rStyle w:val="DecValTok"/>
        </w:rPr>
        <w:t xml:space="preserve">45</w:t>
      </w:r>
      <w:r>
        <w:rPr>
          <w:rStyle w:val="NormalTok"/>
        </w:rPr>
        <w:t xml:space="preserve"> </w:t>
      </w:r>
      <w:r>
        <w:rPr>
          <w:rStyle w:val="KeywordTok"/>
        </w:rPr>
        <w:t xml:space="preserve">AND</w:t>
      </w:r>
      <w:r>
        <w:rPr>
          <w:rStyle w:val="NormalTok"/>
        </w:rPr>
        <w:t xml:space="preserve"> </w:t>
      </w:r>
      <w:r>
        <w:rPr>
          <w:rStyle w:val="DecValTok"/>
        </w:rPr>
        <w:t xml:space="preserve">50</w:t>
      </w:r>
      <w:r>
        <w:br/>
      </w:r>
      <w:r>
        <w:rPr>
          <w:rStyle w:val="NormalTok"/>
        </w:rPr>
        <w:t xml:space="preserve">  </w:t>
      </w:r>
      <w:r>
        <w:rPr>
          <w:rStyle w:val="KeywordTok"/>
        </w:rPr>
        <w:t xml:space="preserve">AND</w:t>
      </w:r>
      <w:r>
        <w:rPr>
          <w:rStyle w:val="NormalTok"/>
        </w:rPr>
        <w:t xml:space="preserve"> geometry.coordinates.longitude </w:t>
      </w:r>
      <w:r>
        <w:rPr>
          <w:rStyle w:val="KeywordTok"/>
        </w:rPr>
        <w:t xml:space="preserve">BETWEEN</w:t>
      </w:r>
      <w:r>
        <w:rPr>
          <w:rStyle w:val="NormalTok"/>
        </w:rPr>
        <w:t xml:space="preserve"> </w:t>
      </w:r>
      <w:r>
        <w:rPr>
          <w:rStyle w:val="FloatTok"/>
        </w:rPr>
        <w:t xml:space="preserve">15.6</w:t>
      </w:r>
      <w:r>
        <w:rPr>
          <w:rStyle w:val="NormalTok"/>
        </w:rPr>
        <w:t xml:space="preserve"> </w:t>
      </w:r>
      <w:r>
        <w:rPr>
          <w:rStyle w:val="KeywordTok"/>
        </w:rPr>
        <w:t xml:space="preserve">AND</w:t>
      </w:r>
      <w:r>
        <w:rPr>
          <w:rStyle w:val="NormalTok"/>
        </w:rPr>
        <w:t xml:space="preserve"> </w:t>
      </w:r>
      <w:r>
        <w:rPr>
          <w:rStyle w:val="FloatTok"/>
        </w:rPr>
        <w:t xml:space="preserve">20.7</w:t>
      </w:r>
      <w:r>
        <w:br/>
      </w:r>
      <w:r>
        <w:br/>
      </w:r>
      <w:r>
        <w:rPr>
          <w:rStyle w:val="CommentTok"/>
        </w:rPr>
        <w:t xml:space="preserve">-- Filter by topic pattern</w:t>
      </w:r>
      <w:r>
        <w:br/>
      </w:r>
      <w:r>
        <w:rPr>
          <w:rStyle w:val="NormalTok"/>
        </w:rPr>
        <w:t xml:space="preserve">topic </w:t>
      </w:r>
      <w:r>
        <w:rPr>
          <w:rStyle w:val="KeywordTok"/>
        </w:rPr>
        <w:t xml:space="preserve">LIKE</w:t>
      </w:r>
      <w:r>
        <w:rPr>
          <w:rStyle w:val="NormalTok"/>
        </w:rPr>
        <w:t xml:space="preserve"> </w:t>
      </w:r>
      <w:r>
        <w:rPr>
          <w:rStyle w:val="StringTok"/>
        </w:rPr>
        <w:t xml:space="preserve">'%.aviation.%'</w:t>
      </w:r>
    </w:p>
    <w:bookmarkEnd w:id="113"/>
    <w:bookmarkEnd w:id="114"/>
    <w:bookmarkStart w:id="120" w:name="amqp-message-examples"/>
    <w:p>
      <w:pPr>
        <w:pStyle w:val="Heading1"/>
      </w:pPr>
      <w:r>
        <w:rPr>
          <w:rStyle w:val="SectionNumber"/>
        </w:rPr>
        <w:t xml:space="preserve">14</w:t>
      </w:r>
      <w:r>
        <w:tab/>
      </w:r>
      <w:r>
        <w:t xml:space="preserve">AMQP Message Examples</w:t>
      </w:r>
    </w:p>
    <w:bookmarkStart w:id="115" w:name="metar-message-example"/>
    <w:p>
      <w:pPr>
        <w:pStyle w:val="Heading2"/>
      </w:pPr>
      <w:r>
        <w:rPr>
          <w:rStyle w:val="SectionNumber"/>
        </w:rPr>
        <w:t xml:space="preserve">14.1</w:t>
      </w:r>
      <w:r>
        <w:tab/>
      </w:r>
      <w:r>
        <w:t xml:space="preserve">METAR Message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weather.aviation.metar</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4</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"DATA_METAR_EBBR_NORMAL_20250415120000"</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rPr>
          <w:rStyle w:val="FunctionTok"/>
        </w:rPr>
        <w:t xml:space="preserve">absolute-expiry-time</w:t>
      </w:r>
      <w:r>
        <w:rPr>
          <w:rStyle w:val="KeywordTok"/>
        </w:rPr>
        <w:t xml:space="preserve">:</w:t>
      </w:r>
      <w:r>
        <w:rPr>
          <w:rStyle w:val="AttributeTok"/>
        </w:rPr>
        <w:t xml:space="preserve"> </w:t>
      </w:r>
      <w:r>
        <w:rPr>
          <w:rStyle w:val="DecValTok"/>
        </w:rPr>
        <w:t xml:space="preserve">1744823400</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"https://eur-registry.swim.aero/services/eurocontrol-iwxxm-metar-speci-subscription-and-request-service-10"</w:t>
      </w:r>
      <w:r>
        <w:br/>
      </w:r>
      <w:r>
        <w:rPr>
          <w:rStyle w:val="FunctionTok"/>
        </w:rPr>
        <w:t xml:space="preserve">topic</w:t>
      </w:r>
      <w:r>
        <w:rPr>
          <w:rStyle w:val="KeywordTok"/>
        </w:rPr>
        <w:t xml:space="preserve">:</w:t>
      </w:r>
      <w:r>
        <w:rPr>
          <w:rStyle w:val="AttributeTok"/>
        </w:rPr>
        <w:t xml:space="preserve"> </w:t>
      </w:r>
      <w:r>
        <w:rPr>
          <w:rStyle w:val="StringTok"/>
        </w:rPr>
        <w:t xml:space="preserve">"weather.aviation.metar"</w:t>
      </w:r>
      <w:r>
        <w:br/>
      </w:r>
      <w:r>
        <w:rPr>
          <w:rStyle w:val="FunctionTok"/>
        </w:rPr>
        <w:t xml:space="preserve">properties.datetime</w:t>
      </w:r>
      <w:r>
        <w:rPr>
          <w:rStyle w:val="KeywordTok"/>
        </w:rPr>
        <w:t xml:space="preserve">:</w:t>
      </w:r>
      <w:r>
        <w:rPr>
          <w:rStyle w:val="AttributeTok"/>
        </w:rPr>
        <w:t xml:space="preserve"> </w:t>
      </w:r>
      <w:r>
        <w:rPr>
          <w:rStyle w:val="StringTok"/>
        </w:rPr>
        <w:t xml:space="preserve">"2025-04-15T12:00:00Z"</w:t>
      </w:r>
      <w:r>
        <w:br/>
      </w:r>
      <w:r>
        <w:rPr>
          <w:rStyle w:val="FunctionTok"/>
        </w:rPr>
        <w:t xml:space="preserve">properties.pubtime</w:t>
      </w:r>
      <w:r>
        <w:rPr>
          <w:rStyle w:val="KeywordTok"/>
        </w:rPr>
        <w:t xml:space="preserve">:</w:t>
      </w:r>
      <w:r>
        <w:rPr>
          <w:rStyle w:val="AttributeTok"/>
        </w:rPr>
        <w:t xml:space="preserve"> </w:t>
      </w:r>
      <w:r>
        <w:rPr>
          <w:rStyle w:val="StringTok"/>
        </w:rPr>
        <w:t xml:space="preserve">"2025-04-15T12:02:00Z"</w:t>
      </w:r>
      <w:r>
        <w:br/>
      </w:r>
      <w:r>
        <w:rPr>
          <w:rStyle w:val="FunctionTok"/>
        </w:rPr>
        <w:t xml:space="preserve">properties.icao_location_identifier</w:t>
      </w:r>
      <w:r>
        <w:rPr>
          <w:rStyle w:val="KeywordTok"/>
        </w:rPr>
        <w:t xml:space="preserve">:</w:t>
      </w:r>
      <w:r>
        <w:rPr>
          <w:rStyle w:val="AttributeTok"/>
        </w:rPr>
        <w:t xml:space="preserve"> </w:t>
      </w:r>
      <w:r>
        <w:rPr>
          <w:rStyle w:val="StringTok"/>
        </w:rPr>
        <w:t xml:space="preserve">"EBBR"</w:t>
      </w:r>
      <w:r>
        <w:br/>
      </w:r>
      <w:r>
        <w:rPr>
          <w:rStyle w:val="FunctionTok"/>
        </w:rPr>
        <w:t xml:space="preserve">properties.icao_location_type</w:t>
      </w:r>
      <w:r>
        <w:rPr>
          <w:rStyle w:val="KeywordTok"/>
        </w:rPr>
        <w:t xml:space="preserve">:</w:t>
      </w:r>
      <w:r>
        <w:rPr>
          <w:rStyle w:val="AttributeTok"/>
        </w:rPr>
        <w:t xml:space="preserve"> </w:t>
      </w:r>
      <w:r>
        <w:rPr>
          <w:rStyle w:val="StringTok"/>
        </w:rPr>
        <w:t xml:space="preserve">"AD"</w:t>
      </w:r>
      <w:r>
        <w:br/>
      </w:r>
      <w:r>
        <w:rPr>
          <w:rStyle w:val="FunctionTok"/>
        </w:rPr>
        <w:t xml:space="preserve">geometry.type</w:t>
      </w:r>
      <w:r>
        <w:rPr>
          <w:rStyle w:val="KeywordTok"/>
        </w:rPr>
        <w:t xml:space="preserve">:</w:t>
      </w:r>
      <w:r>
        <w:rPr>
          <w:rStyle w:val="AttributeTok"/>
        </w:rPr>
        <w:t xml:space="preserve"> </w:t>
      </w:r>
      <w:r>
        <w:rPr>
          <w:rStyle w:val="StringTok"/>
        </w:rPr>
        <w:t xml:space="preserve">"Point"</w:t>
      </w:r>
      <w:r>
        <w:br/>
      </w:r>
      <w:r>
        <w:rPr>
          <w:rStyle w:val="FunctionTok"/>
        </w:rPr>
        <w:t xml:space="preserve">geometry.coordinates.latitude</w:t>
      </w:r>
      <w:r>
        <w:rPr>
          <w:rStyle w:val="KeywordTok"/>
        </w:rPr>
        <w:t xml:space="preserve">:</w:t>
      </w:r>
      <w:r>
        <w:rPr>
          <w:rStyle w:val="AttributeTok"/>
        </w:rPr>
        <w:t xml:space="preserve"> </w:t>
      </w:r>
      <w:r>
        <w:rPr>
          <w:rStyle w:val="FloatTok"/>
        </w:rPr>
        <w:t xml:space="preserve">50.9014</w:t>
      </w:r>
      <w:r>
        <w:br/>
      </w:r>
      <w:r>
        <w:rPr>
          <w:rStyle w:val="FunctionTok"/>
        </w:rPr>
        <w:t xml:space="preserve">geometry.coordinates.longitude</w:t>
      </w:r>
      <w:r>
        <w:rPr>
          <w:rStyle w:val="KeywordTok"/>
        </w:rPr>
        <w:t xml:space="preserve">:</w:t>
      </w:r>
      <w:r>
        <w:rPr>
          <w:rStyle w:val="AttributeTok"/>
        </w:rPr>
        <w:t xml:space="preserve"> </w:t>
      </w:r>
      <w:r>
        <w:rPr>
          <w:rStyle w:val="FloatTok"/>
        </w:rPr>
        <w:t xml:space="preserve">4.4844</w:t>
      </w:r>
      <w:r>
        <w:br/>
      </w:r>
      <w:r>
        <w:rPr>
          <w:rStyle w:val="FunctionTok"/>
        </w:rPr>
        <w:t xml:space="preserve">links.count</w:t>
      </w:r>
      <w:r>
        <w:rPr>
          <w:rStyle w:val="KeywordTok"/>
        </w:rPr>
        <w:t xml:space="preserve">:</w:t>
      </w:r>
      <w:r>
        <w:rPr>
          <w:rStyle w:val="AttributeTok"/>
        </w:rPr>
        <w:t xml:space="preserve"> </w:t>
      </w:r>
      <w:r>
        <w:rPr>
          <w:rStyle w:val="DecValTok"/>
        </w:rPr>
        <w:t xml:space="preserve">1</w:t>
      </w:r>
      <w:r>
        <w:br/>
      </w:r>
      <w:r>
        <w:rPr>
          <w:rStyle w:val="FunctionTok"/>
        </w:rPr>
        <w:t xml:space="preserve">links[0].href</w:t>
      </w:r>
      <w:r>
        <w:rPr>
          <w:rStyle w:val="KeywordTok"/>
        </w:rPr>
        <w:t xml:space="preserve">:</w:t>
      </w:r>
      <w:r>
        <w:rPr>
          <w:rStyle w:val="AttributeTok"/>
        </w:rPr>
        <w:t xml:space="preserve"> </w:t>
      </w:r>
      <w:r>
        <w:rPr>
          <w:rStyle w:val="StringTok"/>
        </w:rPr>
        <w:t xml:space="preserve">"https://swim.example.com/filedb/DATA_METAR_EBBR_NORMAL_20250415120000.xml"</w:t>
      </w:r>
      <w:r>
        <w:br/>
      </w:r>
      <w:r>
        <w:rPr>
          <w:rStyle w:val="FunctionTok"/>
        </w:rPr>
        <w:t xml:space="preserve">links[0].rel</w:t>
      </w:r>
      <w:r>
        <w:rPr>
          <w:rStyle w:val="KeywordTok"/>
        </w:rPr>
        <w:t xml:space="preserve">:</w:t>
      </w:r>
      <w:r>
        <w:rPr>
          <w:rStyle w:val="AttributeTok"/>
        </w:rPr>
        <w:t xml:space="preserve"> </w:t>
      </w:r>
      <w:r>
        <w:rPr>
          <w:rStyle w:val="StringTok"/>
        </w:rPr>
        <w:t xml:space="preserve">"canonical"</w:t>
      </w:r>
      <w:r>
        <w:br/>
      </w:r>
      <w:r>
        <w:rPr>
          <w:rStyle w:val="FunctionTok"/>
        </w:rPr>
        <w:t xml:space="preserve">links[0].type</w:t>
      </w:r>
      <w:r>
        <w:rPr>
          <w:rStyle w:val="KeywordTok"/>
        </w:rPr>
        <w:t xml:space="preserve">:</w:t>
      </w:r>
      <w:r>
        <w:rPr>
          <w:rStyle w:val="AttributeTok"/>
        </w:rPr>
        <w:t xml:space="preserve"> </w:t>
      </w:r>
      <w:r>
        <w:rPr>
          <w:rStyle w:val="StringTok"/>
        </w:rPr>
        <w:t xml:space="preserve">"application/xml"</w:t>
      </w:r>
      <w:r>
        <w:br/>
      </w:r>
      <w:r>
        <w:br/>
      </w:r>
      <w:r>
        <w:rPr>
          <w:rStyle w:val="CommentTok"/>
        </w:rPr>
        <w:t xml:space="preserve"># Payload</w:t>
      </w:r>
      <w:r>
        <w:br/>
      </w:r>
      <w:r>
        <w:rPr>
          <w:rStyle w:val="CommentTok"/>
        </w:rPr>
        <w:t xml:space="preserve"># [Gzipped IWXXM XML content]</w:t>
      </w:r>
    </w:p>
    <w:bookmarkEnd w:id="115"/>
    <w:bookmarkStart w:id="116" w:name="taf-amendment-example"/>
    <w:p>
      <w:pPr>
        <w:pStyle w:val="Heading2"/>
      </w:pPr>
      <w:r>
        <w:rPr>
          <w:rStyle w:val="SectionNumber"/>
        </w:rPr>
        <w:t xml:space="preserve">14.2</w:t>
      </w:r>
      <w:r>
        <w:tab/>
      </w:r>
      <w:r>
        <w:t xml:space="preserve">TAF Amendment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weather.aviation.taf</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5</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"DATA_TAF_LOWS_AMENDMENT_20250401064500"</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"https://eur-registry.swim.aero/services/eurocontrol-iwxxm-taf-subscription-and-request-service-10"</w:t>
      </w:r>
      <w:r>
        <w:br/>
      </w:r>
      <w:r>
        <w:rPr>
          <w:rStyle w:val="FunctionTok"/>
        </w:rPr>
        <w:t xml:space="preserve">topic</w:t>
      </w:r>
      <w:r>
        <w:rPr>
          <w:rStyle w:val="KeywordTok"/>
        </w:rPr>
        <w:t xml:space="preserve">:</w:t>
      </w:r>
      <w:r>
        <w:rPr>
          <w:rStyle w:val="AttributeTok"/>
        </w:rPr>
        <w:t xml:space="preserve"> </w:t>
      </w:r>
      <w:r>
        <w:rPr>
          <w:rStyle w:val="StringTok"/>
        </w:rPr>
        <w:t xml:space="preserve">"weather.aviation.taf"</w:t>
      </w:r>
      <w:r>
        <w:br/>
      </w:r>
      <w:r>
        <w:rPr>
          <w:rStyle w:val="FunctionTok"/>
        </w:rPr>
        <w:t xml:space="preserve">properties.pubtime</w:t>
      </w:r>
      <w:r>
        <w:rPr>
          <w:rStyle w:val="KeywordTok"/>
        </w:rPr>
        <w:t xml:space="preserve">:</w:t>
      </w:r>
      <w:r>
        <w:rPr>
          <w:rStyle w:val="AttributeTok"/>
        </w:rPr>
        <w:t xml:space="preserve"> </w:t>
      </w:r>
      <w:r>
        <w:rPr>
          <w:rStyle w:val="StringTok"/>
        </w:rPr>
        <w:t xml:space="preserve">"2025-04-01T06:45:00Z"</w:t>
      </w:r>
      <w:r>
        <w:br/>
      </w:r>
      <w:r>
        <w:rPr>
          <w:rStyle w:val="FunctionTok"/>
        </w:rPr>
        <w:t xml:space="preserve">properties.start_datetime</w:t>
      </w:r>
      <w:r>
        <w:rPr>
          <w:rStyle w:val="KeywordTok"/>
        </w:rPr>
        <w:t xml:space="preserve">:</w:t>
      </w:r>
      <w:r>
        <w:rPr>
          <w:rStyle w:val="AttributeTok"/>
        </w:rPr>
        <w:t xml:space="preserve"> </w:t>
      </w:r>
      <w:r>
        <w:rPr>
          <w:rStyle w:val="StringTok"/>
        </w:rPr>
        <w:t xml:space="preserve">"2025-04-01T06:00:00Z"</w:t>
      </w:r>
      <w:r>
        <w:br/>
      </w:r>
      <w:r>
        <w:rPr>
          <w:rStyle w:val="FunctionTok"/>
        </w:rPr>
        <w:t xml:space="preserve">properties.end_datetime</w:t>
      </w:r>
      <w:r>
        <w:rPr>
          <w:rStyle w:val="KeywordTok"/>
        </w:rPr>
        <w:t xml:space="preserve">:</w:t>
      </w:r>
      <w:r>
        <w:rPr>
          <w:rStyle w:val="AttributeTok"/>
        </w:rPr>
        <w:t xml:space="preserve"> </w:t>
      </w:r>
      <w:r>
        <w:rPr>
          <w:rStyle w:val="StringTok"/>
        </w:rPr>
        <w:t xml:space="preserve">"2025-04-02T06:00:00Z"</w:t>
      </w:r>
      <w:r>
        <w:br/>
      </w:r>
      <w:r>
        <w:rPr>
          <w:rStyle w:val="FunctionTok"/>
        </w:rPr>
        <w:t xml:space="preserve">properties.icao_location_identifier</w:t>
      </w:r>
      <w:r>
        <w:rPr>
          <w:rStyle w:val="KeywordTok"/>
        </w:rPr>
        <w:t xml:space="preserve">:</w:t>
      </w:r>
      <w:r>
        <w:rPr>
          <w:rStyle w:val="AttributeTok"/>
        </w:rPr>
        <w:t xml:space="preserve"> </w:t>
      </w:r>
      <w:r>
        <w:rPr>
          <w:rStyle w:val="StringTok"/>
        </w:rPr>
        <w:t xml:space="preserve">"LOWS"</w:t>
      </w:r>
      <w:r>
        <w:br/>
      </w:r>
      <w:r>
        <w:rPr>
          <w:rStyle w:val="FunctionTok"/>
        </w:rPr>
        <w:t xml:space="preserve">properties.icao_location_type</w:t>
      </w:r>
      <w:r>
        <w:rPr>
          <w:rStyle w:val="KeywordTok"/>
        </w:rPr>
        <w:t xml:space="preserve">:</w:t>
      </w:r>
      <w:r>
        <w:rPr>
          <w:rStyle w:val="AttributeTok"/>
        </w:rPr>
        <w:t xml:space="preserve"> </w:t>
      </w:r>
      <w:r>
        <w:rPr>
          <w:rStyle w:val="StringTok"/>
        </w:rPr>
        <w:t xml:space="preserve">"AD"</w:t>
      </w:r>
      <w:r>
        <w:br/>
      </w:r>
      <w:r>
        <w:rPr>
          <w:rStyle w:val="FunctionTok"/>
        </w:rPr>
        <w:t xml:space="preserve">links.count</w:t>
      </w:r>
      <w:r>
        <w:rPr>
          <w:rStyle w:val="KeywordTok"/>
        </w:rPr>
        <w:t xml:space="preserve">:</w:t>
      </w:r>
      <w:r>
        <w:rPr>
          <w:rStyle w:val="AttributeTok"/>
        </w:rPr>
        <w:t xml:space="preserve"> </w:t>
      </w:r>
      <w:r>
        <w:rPr>
          <w:rStyle w:val="DecValTok"/>
        </w:rPr>
        <w:t xml:space="preserve">1</w:t>
      </w:r>
      <w:r>
        <w:br/>
      </w:r>
      <w:r>
        <w:rPr>
          <w:rStyle w:val="FunctionTok"/>
        </w:rPr>
        <w:t xml:space="preserve">links[0].href</w:t>
      </w:r>
      <w:r>
        <w:rPr>
          <w:rStyle w:val="KeywordTok"/>
        </w:rPr>
        <w:t xml:space="preserve">:</w:t>
      </w:r>
      <w:r>
        <w:rPr>
          <w:rStyle w:val="AttributeTok"/>
        </w:rPr>
        <w:t xml:space="preserve"> </w:t>
      </w:r>
      <w:r>
        <w:rPr>
          <w:rStyle w:val="StringTok"/>
        </w:rPr>
        <w:t xml:space="preserve">"https://swim.example.com/filedb/DATA_TAF_LOWS_AMENDMENT_20250401064500.xml"</w:t>
      </w:r>
      <w:r>
        <w:br/>
      </w:r>
      <w:r>
        <w:rPr>
          <w:rStyle w:val="FunctionTok"/>
        </w:rPr>
        <w:t xml:space="preserve">links[0].rel</w:t>
      </w:r>
      <w:r>
        <w:rPr>
          <w:rStyle w:val="KeywordTok"/>
        </w:rPr>
        <w:t xml:space="preserve">:</w:t>
      </w:r>
      <w:r>
        <w:rPr>
          <w:rStyle w:val="AttributeTok"/>
        </w:rPr>
        <w:t xml:space="preserve"> </w:t>
      </w:r>
      <w:r>
        <w:rPr>
          <w:rStyle w:val="StringTok"/>
        </w:rPr>
        <w:t xml:space="preserve">"update"</w:t>
      </w:r>
      <w:r>
        <w:br/>
      </w:r>
      <w:r>
        <w:rPr>
          <w:rStyle w:val="FunctionTok"/>
        </w:rPr>
        <w:t xml:space="preserve">links[0].type</w:t>
      </w:r>
      <w:r>
        <w:rPr>
          <w:rStyle w:val="KeywordTok"/>
        </w:rPr>
        <w:t xml:space="preserve">:</w:t>
      </w:r>
      <w:r>
        <w:rPr>
          <w:rStyle w:val="AttributeTok"/>
        </w:rPr>
        <w:t xml:space="preserve"> </w:t>
      </w:r>
      <w:r>
        <w:rPr>
          <w:rStyle w:val="StringTok"/>
        </w:rPr>
        <w:t xml:space="preserve">"application/xml"</w:t>
      </w:r>
    </w:p>
    <w:bookmarkEnd w:id="116"/>
    <w:bookmarkStart w:id="117" w:name="sigmet-example"/>
    <w:p>
      <w:pPr>
        <w:pStyle w:val="Heading2"/>
      </w:pPr>
      <w:r>
        <w:rPr>
          <w:rStyle w:val="SectionNumber"/>
        </w:rPr>
        <w:t xml:space="preserve">14.3</w:t>
      </w:r>
      <w:r>
        <w:tab/>
      </w:r>
      <w:r>
        <w:t xml:space="preserve">SIGMET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weather.aviation.sigmet</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7</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"DATA_SIGMET_UDDD_NORMAL_20250415141000"</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rPr>
          <w:rStyle w:val="FunctionTok"/>
        </w:rPr>
        <w:t xml:space="preserve">absolute-expiry-time</w:t>
      </w:r>
      <w:r>
        <w:rPr>
          <w:rStyle w:val="KeywordTok"/>
        </w:rPr>
        <w:t xml:space="preserve">:</w:t>
      </w:r>
      <w:r>
        <w:rPr>
          <w:rStyle w:val="AttributeTok"/>
        </w:rPr>
        <w:t xml:space="preserve"> </w:t>
      </w:r>
      <w:r>
        <w:rPr>
          <w:rStyle w:val="DecValTok"/>
        </w:rPr>
        <w:t xml:space="preserve">1744813130</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"https://eur-registry.swim.aero/services/eurocontrol-iwxxm-sigmet-subscription-and-request-service-10"</w:t>
      </w:r>
      <w:r>
        <w:br/>
      </w:r>
      <w:r>
        <w:rPr>
          <w:rStyle w:val="FunctionTok"/>
        </w:rPr>
        <w:t xml:space="preserve">topic</w:t>
      </w:r>
      <w:r>
        <w:rPr>
          <w:rStyle w:val="KeywordTok"/>
        </w:rPr>
        <w:t xml:space="preserve">:</w:t>
      </w:r>
      <w:r>
        <w:rPr>
          <w:rStyle w:val="AttributeTok"/>
        </w:rPr>
        <w:t xml:space="preserve"> </w:t>
      </w:r>
      <w:r>
        <w:rPr>
          <w:rStyle w:val="StringTok"/>
        </w:rPr>
        <w:t xml:space="preserve">"weather.aviation.sigmet"</w:t>
      </w:r>
      <w:r>
        <w:br/>
      </w:r>
      <w:r>
        <w:rPr>
          <w:rStyle w:val="FunctionTok"/>
        </w:rPr>
        <w:t xml:space="preserve">properties.pubtime</w:t>
      </w:r>
      <w:r>
        <w:rPr>
          <w:rStyle w:val="KeywordTok"/>
        </w:rPr>
        <w:t xml:space="preserve">:</w:t>
      </w:r>
      <w:r>
        <w:rPr>
          <w:rStyle w:val="AttributeTok"/>
        </w:rPr>
        <w:t xml:space="preserve"> </w:t>
      </w:r>
      <w:r>
        <w:rPr>
          <w:rStyle w:val="StringTok"/>
        </w:rPr>
        <w:t xml:space="preserve">"2025-04-15T14:10:00Z"</w:t>
      </w:r>
      <w:r>
        <w:br/>
      </w:r>
      <w:r>
        <w:rPr>
          <w:rStyle w:val="FunctionTok"/>
        </w:rPr>
        <w:t xml:space="preserve">properties.start_datetime</w:t>
      </w:r>
      <w:r>
        <w:rPr>
          <w:rStyle w:val="KeywordTok"/>
        </w:rPr>
        <w:t xml:space="preserve">:</w:t>
      </w:r>
      <w:r>
        <w:rPr>
          <w:rStyle w:val="AttributeTok"/>
        </w:rPr>
        <w:t xml:space="preserve"> </w:t>
      </w:r>
      <w:r>
        <w:rPr>
          <w:rStyle w:val="StringTok"/>
        </w:rPr>
        <w:t xml:space="preserve">"2025-04-15T14:30:00Z"</w:t>
      </w:r>
      <w:r>
        <w:br/>
      </w:r>
      <w:r>
        <w:rPr>
          <w:rStyle w:val="FunctionTok"/>
        </w:rPr>
        <w:t xml:space="preserve">properties.end_datetime</w:t>
      </w:r>
      <w:r>
        <w:rPr>
          <w:rStyle w:val="KeywordTok"/>
        </w:rPr>
        <w:t xml:space="preserve">:</w:t>
      </w:r>
      <w:r>
        <w:rPr>
          <w:rStyle w:val="AttributeTok"/>
        </w:rPr>
        <w:t xml:space="preserve"> </w:t>
      </w:r>
      <w:r>
        <w:rPr>
          <w:rStyle w:val="StringTok"/>
        </w:rPr>
        <w:t xml:space="preserve">"2025-04-15T18:00:00Z"</w:t>
      </w:r>
      <w:r>
        <w:br/>
      </w:r>
      <w:r>
        <w:rPr>
          <w:rStyle w:val="FunctionTok"/>
        </w:rPr>
        <w:t xml:space="preserve">properties.icao_location_identifier</w:t>
      </w:r>
      <w:r>
        <w:rPr>
          <w:rStyle w:val="KeywordTok"/>
        </w:rPr>
        <w:t xml:space="preserve">:</w:t>
      </w:r>
      <w:r>
        <w:rPr>
          <w:rStyle w:val="AttributeTok"/>
        </w:rPr>
        <w:t xml:space="preserve"> </w:t>
      </w:r>
      <w:r>
        <w:rPr>
          <w:rStyle w:val="StringTok"/>
        </w:rPr>
        <w:t xml:space="preserve">"UDDD"</w:t>
      </w:r>
      <w:r>
        <w:br/>
      </w:r>
      <w:r>
        <w:rPr>
          <w:rStyle w:val="FunctionTok"/>
        </w:rPr>
        <w:t xml:space="preserve">properties.icao_location_type</w:t>
      </w:r>
      <w:r>
        <w:rPr>
          <w:rStyle w:val="KeywordTok"/>
        </w:rPr>
        <w:t xml:space="preserve">:</w:t>
      </w:r>
      <w:r>
        <w:rPr>
          <w:rStyle w:val="AttributeTok"/>
        </w:rPr>
        <w:t xml:space="preserve"> </w:t>
      </w:r>
      <w:r>
        <w:rPr>
          <w:rStyle w:val="StringTok"/>
        </w:rPr>
        <w:t xml:space="preserve">"FIR"</w:t>
      </w:r>
      <w:r>
        <w:br/>
      </w:r>
      <w:r>
        <w:rPr>
          <w:rStyle w:val="FunctionTok"/>
        </w:rPr>
        <w:t xml:space="preserve">geometry.type</w:t>
      </w:r>
      <w:r>
        <w:rPr>
          <w:rStyle w:val="KeywordTok"/>
        </w:rPr>
        <w:t xml:space="preserve">:</w:t>
      </w:r>
      <w:r>
        <w:rPr>
          <w:rStyle w:val="AttributeTok"/>
        </w:rPr>
        <w:t xml:space="preserve"> </w:t>
      </w:r>
      <w:r>
        <w:rPr>
          <w:rStyle w:val="StringTok"/>
        </w:rPr>
        <w:t xml:space="preserve">"Bounding-box"</w:t>
      </w:r>
      <w:r>
        <w:br/>
      </w:r>
      <w:r>
        <w:rPr>
          <w:rStyle w:val="FunctionTok"/>
        </w:rPr>
        <w:t xml:space="preserve">geometry.coordinates.latitude-min</w:t>
      </w:r>
      <w:r>
        <w:rPr>
          <w:rStyle w:val="KeywordTok"/>
        </w:rPr>
        <w:t xml:space="preserve">:</w:t>
      </w:r>
      <w:r>
        <w:rPr>
          <w:rStyle w:val="AttributeTok"/>
        </w:rPr>
        <w:t xml:space="preserve"> </w:t>
      </w:r>
      <w:r>
        <w:rPr>
          <w:rStyle w:val="FloatTok"/>
        </w:rPr>
        <w:t xml:space="preserve">38.83</w:t>
      </w:r>
      <w:r>
        <w:br/>
      </w:r>
      <w:r>
        <w:rPr>
          <w:rStyle w:val="FunctionTok"/>
        </w:rPr>
        <w:t xml:space="preserve">geometry.coordinates.latitude-max</w:t>
      </w:r>
      <w:r>
        <w:rPr>
          <w:rStyle w:val="KeywordTok"/>
        </w:rPr>
        <w:t xml:space="preserve">:</w:t>
      </w:r>
      <w:r>
        <w:rPr>
          <w:rStyle w:val="AttributeTok"/>
        </w:rPr>
        <w:t xml:space="preserve"> </w:t>
      </w:r>
      <w:r>
        <w:rPr>
          <w:rStyle w:val="FloatTok"/>
        </w:rPr>
        <w:t xml:space="preserve">41.3</w:t>
      </w:r>
      <w:r>
        <w:br/>
      </w:r>
      <w:r>
        <w:rPr>
          <w:rStyle w:val="FunctionTok"/>
        </w:rPr>
        <w:t xml:space="preserve">geometry.coordinates.longitude-min</w:t>
      </w:r>
      <w:r>
        <w:rPr>
          <w:rStyle w:val="KeywordTok"/>
        </w:rPr>
        <w:t xml:space="preserve">:</w:t>
      </w:r>
      <w:r>
        <w:rPr>
          <w:rStyle w:val="AttributeTok"/>
        </w:rPr>
        <w:t xml:space="preserve"> </w:t>
      </w:r>
      <w:r>
        <w:rPr>
          <w:rStyle w:val="FloatTok"/>
        </w:rPr>
        <w:t xml:space="preserve">43.47</w:t>
      </w:r>
      <w:r>
        <w:br/>
      </w:r>
      <w:r>
        <w:rPr>
          <w:rStyle w:val="FunctionTok"/>
        </w:rPr>
        <w:t xml:space="preserve">geometry.coordinates.longitude-max</w:t>
      </w:r>
      <w:r>
        <w:rPr>
          <w:rStyle w:val="KeywordTok"/>
        </w:rPr>
        <w:t xml:space="preserve">:</w:t>
      </w:r>
      <w:r>
        <w:rPr>
          <w:rStyle w:val="AttributeTok"/>
        </w:rPr>
        <w:t xml:space="preserve"> </w:t>
      </w:r>
      <w:r>
        <w:rPr>
          <w:rStyle w:val="FloatTok"/>
        </w:rPr>
        <w:t xml:space="preserve">46.63</w:t>
      </w:r>
      <w:r>
        <w:br/>
      </w:r>
      <w:r>
        <w:rPr>
          <w:rStyle w:val="FunctionTok"/>
        </w:rPr>
        <w:t xml:space="preserve">properties.integrity.method</w:t>
      </w:r>
      <w:r>
        <w:rPr>
          <w:rStyle w:val="KeywordTok"/>
        </w:rPr>
        <w:t xml:space="preserve">:</w:t>
      </w:r>
      <w:r>
        <w:rPr>
          <w:rStyle w:val="AttributeTok"/>
        </w:rPr>
        <w:t xml:space="preserve"> </w:t>
      </w:r>
      <w:r>
        <w:rPr>
          <w:rStyle w:val="StringTok"/>
        </w:rPr>
        <w:t xml:space="preserve">"sha512"</w:t>
      </w:r>
      <w:r>
        <w:br/>
      </w:r>
      <w:r>
        <w:rPr>
          <w:rStyle w:val="FunctionTok"/>
        </w:rPr>
        <w:t xml:space="preserve">properties.integrity.value</w:t>
      </w:r>
      <w:r>
        <w:rPr>
          <w:rStyle w:val="KeywordTok"/>
        </w:rPr>
        <w:t xml:space="preserve">:</w:t>
      </w:r>
      <w:r>
        <w:rPr>
          <w:rStyle w:val="AttributeTok"/>
        </w:rPr>
        <w:t xml:space="preserve"> </w:t>
      </w:r>
      <w:r>
        <w:rPr>
          <w:rStyle w:val="StringTok"/>
        </w:rPr>
        <w:t xml:space="preserve">"826521fa4e298cc58388fc6a30e597f6..."</w:t>
      </w:r>
      <w:r>
        <w:br/>
      </w:r>
      <w:r>
        <w:rPr>
          <w:rStyle w:val="FunctionTok"/>
        </w:rPr>
        <w:t xml:space="preserve">links.count</w:t>
      </w:r>
      <w:r>
        <w:rPr>
          <w:rStyle w:val="KeywordTok"/>
        </w:rPr>
        <w:t xml:space="preserve">:</w:t>
      </w:r>
      <w:r>
        <w:rPr>
          <w:rStyle w:val="AttributeTok"/>
        </w:rPr>
        <w:t xml:space="preserve"> </w:t>
      </w:r>
      <w:r>
        <w:rPr>
          <w:rStyle w:val="DecValTok"/>
        </w:rPr>
        <w:t xml:space="preserve">1</w:t>
      </w:r>
      <w:r>
        <w:br/>
      </w:r>
      <w:r>
        <w:rPr>
          <w:rStyle w:val="FunctionTok"/>
        </w:rPr>
        <w:t xml:space="preserve">links[0].href</w:t>
      </w:r>
      <w:r>
        <w:rPr>
          <w:rStyle w:val="KeywordTok"/>
        </w:rPr>
        <w:t xml:space="preserve">:</w:t>
      </w:r>
      <w:r>
        <w:rPr>
          <w:rStyle w:val="AttributeTok"/>
        </w:rPr>
        <w:t xml:space="preserve"> </w:t>
      </w:r>
      <w:r>
        <w:rPr>
          <w:rStyle w:val="StringTok"/>
        </w:rPr>
        <w:t xml:space="preserve">"https://swim.example.com/filedb/DATA_SIGMET_UDDD_NORMAL_20250415141000.xml"</w:t>
      </w:r>
      <w:r>
        <w:br/>
      </w:r>
      <w:r>
        <w:rPr>
          <w:rStyle w:val="FunctionTok"/>
        </w:rPr>
        <w:t xml:space="preserve">links[0].rel</w:t>
      </w:r>
      <w:r>
        <w:rPr>
          <w:rStyle w:val="KeywordTok"/>
        </w:rPr>
        <w:t xml:space="preserve">:</w:t>
      </w:r>
      <w:r>
        <w:rPr>
          <w:rStyle w:val="AttributeTok"/>
        </w:rPr>
        <w:t xml:space="preserve"> </w:t>
      </w:r>
      <w:r>
        <w:rPr>
          <w:rStyle w:val="StringTok"/>
        </w:rPr>
        <w:t xml:space="preserve">"canonical"</w:t>
      </w:r>
      <w:r>
        <w:br/>
      </w:r>
      <w:r>
        <w:rPr>
          <w:rStyle w:val="FunctionTok"/>
        </w:rPr>
        <w:t xml:space="preserve">links[0].type</w:t>
      </w:r>
      <w:r>
        <w:rPr>
          <w:rStyle w:val="KeywordTok"/>
        </w:rPr>
        <w:t xml:space="preserve">:</w:t>
      </w:r>
      <w:r>
        <w:rPr>
          <w:rStyle w:val="AttributeTok"/>
        </w:rPr>
        <w:t xml:space="preserve"> </w:t>
      </w:r>
      <w:r>
        <w:rPr>
          <w:rStyle w:val="StringTok"/>
        </w:rPr>
        <w:t xml:space="preserve">"application/xml"</w:t>
      </w:r>
      <w:r>
        <w:br/>
      </w:r>
      <w:r>
        <w:br/>
      </w:r>
      <w:r>
        <w:rPr>
          <w:rStyle w:val="CommentTok"/>
        </w:rPr>
        <w:t xml:space="preserve"># Payload</w:t>
      </w:r>
      <w:r>
        <w:br/>
      </w:r>
      <w:r>
        <w:rPr>
          <w:rStyle w:val="CommentTok"/>
        </w:rPr>
        <w:t xml:space="preserve"># [Gzipped IWXXM XML content]</w:t>
      </w:r>
    </w:p>
    <w:bookmarkEnd w:id="117"/>
    <w:bookmarkStart w:id="118" w:name="multiple-links-example"/>
    <w:p>
      <w:pPr>
        <w:pStyle w:val="Heading2"/>
      </w:pPr>
      <w:r>
        <w:rPr>
          <w:rStyle w:val="SectionNumber"/>
        </w:rPr>
        <w:t xml:space="preserve">14.4</w:t>
      </w:r>
      <w:r>
        <w:tab/>
      </w:r>
      <w:r>
        <w:t xml:space="preserve">Multiple Links Example</w:t>
      </w:r>
    </w:p>
    <w:p>
      <w:pPr>
        <w:pStyle w:val="FirstParagraph"/>
      </w:pPr>
      <w:r>
        <w:t xml:space="preserve">This example shows how to handle messages with multiple links using the</w:t>
      </w:r>
      <w:r>
        <w:t xml:space="preserve"> </w:t>
      </w:r>
      <w:r>
        <w:rPr>
          <w:rStyle w:val="VerbatimChar"/>
        </w:rPr>
        <w:t xml:space="preserve">links.count</w:t>
      </w:r>
      <w:r>
        <w:t xml:space="preserve"> </w:t>
      </w:r>
      <w:r>
        <w:t xml:space="preserve">property:</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weather.aviation.taf</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5</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"DATA_TAF_LPFL_NORMAL_20250415140000"</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"https://eur-registry.swim.aero/services/eurocontrol-iwxxm-taf-subscription-and-request-service-10"</w:t>
      </w:r>
      <w:r>
        <w:br/>
      </w:r>
      <w:r>
        <w:rPr>
          <w:rStyle w:val="FunctionTok"/>
        </w:rPr>
        <w:t xml:space="preserve">topic</w:t>
      </w:r>
      <w:r>
        <w:rPr>
          <w:rStyle w:val="KeywordTok"/>
        </w:rPr>
        <w:t xml:space="preserve">:</w:t>
      </w:r>
      <w:r>
        <w:rPr>
          <w:rStyle w:val="AttributeTok"/>
        </w:rPr>
        <w:t xml:space="preserve"> </w:t>
      </w:r>
      <w:r>
        <w:rPr>
          <w:rStyle w:val="StringTok"/>
        </w:rPr>
        <w:t xml:space="preserve">"weather.aviation.taf"</w:t>
      </w:r>
      <w:r>
        <w:br/>
      </w:r>
      <w:r>
        <w:rPr>
          <w:rStyle w:val="FunctionTok"/>
        </w:rPr>
        <w:t xml:space="preserve">properties.pubtime</w:t>
      </w:r>
      <w:r>
        <w:rPr>
          <w:rStyle w:val="KeywordTok"/>
        </w:rPr>
        <w:t xml:space="preserve">:</w:t>
      </w:r>
      <w:r>
        <w:rPr>
          <w:rStyle w:val="AttributeTok"/>
        </w:rPr>
        <w:t xml:space="preserve"> </w:t>
      </w:r>
      <w:r>
        <w:rPr>
          <w:rStyle w:val="StringTok"/>
        </w:rPr>
        <w:t xml:space="preserve">"2025-04-15T14:00:00Z"</w:t>
      </w:r>
      <w:r>
        <w:br/>
      </w:r>
      <w:r>
        <w:rPr>
          <w:rStyle w:val="FunctionTok"/>
        </w:rPr>
        <w:t xml:space="preserve">properties.start_datetime</w:t>
      </w:r>
      <w:r>
        <w:rPr>
          <w:rStyle w:val="KeywordTok"/>
        </w:rPr>
        <w:t xml:space="preserve">:</w:t>
      </w:r>
      <w:r>
        <w:rPr>
          <w:rStyle w:val="AttributeTok"/>
        </w:rPr>
        <w:t xml:space="preserve"> </w:t>
      </w:r>
      <w:r>
        <w:rPr>
          <w:rStyle w:val="StringTok"/>
        </w:rPr>
        <w:t xml:space="preserve">"2025-04-15T15:00:00Z"</w:t>
      </w:r>
      <w:r>
        <w:br/>
      </w:r>
      <w:r>
        <w:rPr>
          <w:rStyle w:val="FunctionTok"/>
        </w:rPr>
        <w:t xml:space="preserve">properties.end_datetime</w:t>
      </w:r>
      <w:r>
        <w:rPr>
          <w:rStyle w:val="KeywordTok"/>
        </w:rPr>
        <w:t xml:space="preserve">:</w:t>
      </w:r>
      <w:r>
        <w:rPr>
          <w:rStyle w:val="AttributeTok"/>
        </w:rPr>
        <w:t xml:space="preserve"> </w:t>
      </w:r>
      <w:r>
        <w:rPr>
          <w:rStyle w:val="StringTok"/>
        </w:rPr>
        <w:t xml:space="preserve">"2025-04-16T00:00:00Z"</w:t>
      </w:r>
      <w:r>
        <w:br/>
      </w:r>
      <w:r>
        <w:rPr>
          <w:rStyle w:val="FunctionTok"/>
        </w:rPr>
        <w:t xml:space="preserve">properties.icao_location_identifier</w:t>
      </w:r>
      <w:r>
        <w:rPr>
          <w:rStyle w:val="KeywordTok"/>
        </w:rPr>
        <w:t xml:space="preserve">:</w:t>
      </w:r>
      <w:r>
        <w:rPr>
          <w:rStyle w:val="AttributeTok"/>
        </w:rPr>
        <w:t xml:space="preserve"> </w:t>
      </w:r>
      <w:r>
        <w:rPr>
          <w:rStyle w:val="StringTok"/>
        </w:rPr>
        <w:t xml:space="preserve">"LPFL"</w:t>
      </w:r>
      <w:r>
        <w:br/>
      </w:r>
      <w:r>
        <w:rPr>
          <w:rStyle w:val="FunctionTok"/>
        </w:rPr>
        <w:t xml:space="preserve">properties.icao_location_type</w:t>
      </w:r>
      <w:r>
        <w:rPr>
          <w:rStyle w:val="KeywordTok"/>
        </w:rPr>
        <w:t xml:space="preserve">:</w:t>
      </w:r>
      <w:r>
        <w:rPr>
          <w:rStyle w:val="AttributeTok"/>
        </w:rPr>
        <w:t xml:space="preserve"> </w:t>
      </w:r>
      <w:r>
        <w:rPr>
          <w:rStyle w:val="StringTok"/>
        </w:rPr>
        <w:t xml:space="preserve">"AD"</w:t>
      </w:r>
      <w:r>
        <w:br/>
      </w:r>
      <w:r>
        <w:rPr>
          <w:rStyle w:val="FunctionTok"/>
        </w:rPr>
        <w:t xml:space="preserve">geometry.type</w:t>
      </w:r>
      <w:r>
        <w:rPr>
          <w:rStyle w:val="KeywordTok"/>
        </w:rPr>
        <w:t xml:space="preserve">:</w:t>
      </w:r>
      <w:r>
        <w:rPr>
          <w:rStyle w:val="AttributeTok"/>
        </w:rPr>
        <w:t xml:space="preserve"> </w:t>
      </w:r>
      <w:r>
        <w:rPr>
          <w:rStyle w:val="StringTok"/>
        </w:rPr>
        <w:t xml:space="preserve">"Point"</w:t>
      </w:r>
      <w:r>
        <w:br/>
      </w:r>
      <w:r>
        <w:rPr>
          <w:rStyle w:val="FunctionTok"/>
        </w:rPr>
        <w:t xml:space="preserve">geometry.coordinates.latitude</w:t>
      </w:r>
      <w:r>
        <w:rPr>
          <w:rStyle w:val="KeywordTok"/>
        </w:rPr>
        <w:t xml:space="preserve">:</w:t>
      </w:r>
      <w:r>
        <w:rPr>
          <w:rStyle w:val="AttributeTok"/>
        </w:rPr>
        <w:t xml:space="preserve"> </w:t>
      </w:r>
      <w:r>
        <w:rPr>
          <w:rStyle w:val="FloatTok"/>
        </w:rPr>
        <w:t xml:space="preserve">39.45</w:t>
      </w:r>
      <w:r>
        <w:br/>
      </w:r>
      <w:r>
        <w:rPr>
          <w:rStyle w:val="FunctionTok"/>
        </w:rPr>
        <w:t xml:space="preserve">geometry.coordinates.longitude</w:t>
      </w:r>
      <w:r>
        <w:rPr>
          <w:rStyle w:val="KeywordTok"/>
        </w:rPr>
        <w:t xml:space="preserve">:</w:t>
      </w:r>
      <w:r>
        <w:rPr>
          <w:rStyle w:val="AttributeTok"/>
        </w:rPr>
        <w:t xml:space="preserve"> </w:t>
      </w:r>
      <w:r>
        <w:rPr>
          <w:rStyle w:val="FloatTok"/>
        </w:rPr>
        <w:t xml:space="preserve">-31.13</w:t>
      </w:r>
      <w:r>
        <w:br/>
      </w:r>
      <w:r>
        <w:rPr>
          <w:rStyle w:val="FunctionTok"/>
        </w:rPr>
        <w:t xml:space="preserve">links.count</w:t>
      </w:r>
      <w:r>
        <w:rPr>
          <w:rStyle w:val="KeywordTok"/>
        </w:rPr>
        <w:t xml:space="preserve">:</w:t>
      </w:r>
      <w:r>
        <w:rPr>
          <w:rStyle w:val="AttributeTok"/>
        </w:rPr>
        <w:t xml:space="preserve"> </w:t>
      </w:r>
      <w:r>
        <w:rPr>
          <w:rStyle w:val="DecValTok"/>
        </w:rPr>
        <w:t xml:space="preserve">2</w:t>
      </w:r>
      <w:r>
        <w:br/>
      </w:r>
      <w:r>
        <w:rPr>
          <w:rStyle w:val="FunctionTok"/>
        </w:rPr>
        <w:t xml:space="preserve">links[0].href</w:t>
      </w:r>
      <w:r>
        <w:rPr>
          <w:rStyle w:val="KeywordTok"/>
        </w:rPr>
        <w:t xml:space="preserve">:</w:t>
      </w:r>
      <w:r>
        <w:rPr>
          <w:rStyle w:val="AttributeTok"/>
        </w:rPr>
        <w:t xml:space="preserve"> </w:t>
      </w:r>
      <w:r>
        <w:rPr>
          <w:rStyle w:val="StringTok"/>
        </w:rPr>
        <w:t xml:space="preserve">"https://swim.example.com/filedb/DATA_TAF_LPFL_NORMAL_20250415140000.xml"</w:t>
      </w:r>
      <w:r>
        <w:br/>
      </w:r>
      <w:r>
        <w:rPr>
          <w:rStyle w:val="FunctionTok"/>
        </w:rPr>
        <w:t xml:space="preserve">links[0].rel</w:t>
      </w:r>
      <w:r>
        <w:rPr>
          <w:rStyle w:val="KeywordTok"/>
        </w:rPr>
        <w:t xml:space="preserve">:</w:t>
      </w:r>
      <w:r>
        <w:rPr>
          <w:rStyle w:val="AttributeTok"/>
        </w:rPr>
        <w:t xml:space="preserve"> </w:t>
      </w:r>
      <w:r>
        <w:rPr>
          <w:rStyle w:val="StringTok"/>
        </w:rPr>
        <w:t xml:space="preserve">"canonical"</w:t>
      </w:r>
      <w:r>
        <w:br/>
      </w:r>
      <w:r>
        <w:rPr>
          <w:rStyle w:val="FunctionTok"/>
        </w:rPr>
        <w:t xml:space="preserve">links[0].type</w:t>
      </w:r>
      <w:r>
        <w:rPr>
          <w:rStyle w:val="KeywordTok"/>
        </w:rPr>
        <w:t xml:space="preserve">:</w:t>
      </w:r>
      <w:r>
        <w:rPr>
          <w:rStyle w:val="AttributeTok"/>
        </w:rPr>
        <w:t xml:space="preserve"> </w:t>
      </w:r>
      <w:r>
        <w:rPr>
          <w:rStyle w:val="StringTok"/>
        </w:rPr>
        <w:t xml:space="preserve">"application/xml"</w:t>
      </w:r>
      <w:r>
        <w:br/>
      </w:r>
      <w:r>
        <w:rPr>
          <w:rStyle w:val="FunctionTok"/>
        </w:rPr>
        <w:t xml:space="preserve">links[1].href</w:t>
      </w:r>
      <w:r>
        <w:rPr>
          <w:rStyle w:val="KeywordTok"/>
        </w:rPr>
        <w:t xml:space="preserve">:</w:t>
      </w:r>
      <w:r>
        <w:rPr>
          <w:rStyle w:val="AttributeTok"/>
        </w:rPr>
        <w:t xml:space="preserve"> </w:t>
      </w:r>
      <w:r>
        <w:rPr>
          <w:rStyle w:val="StringTok"/>
        </w:rPr>
        <w:t xml:space="preserve">"https://edr.swim.example.com/edr/collections/iwxxm-taf/locations/icao:LPFL?datetime=2025-04-15T15:00:00Z/2025-04-16T00:00:00Z"</w:t>
      </w:r>
      <w:r>
        <w:br/>
      </w:r>
      <w:r>
        <w:rPr>
          <w:rStyle w:val="FunctionTok"/>
        </w:rPr>
        <w:t xml:space="preserve">links[1].rel</w:t>
      </w:r>
      <w:r>
        <w:rPr>
          <w:rStyle w:val="KeywordTok"/>
        </w:rPr>
        <w:t xml:space="preserve">:</w:t>
      </w:r>
      <w:r>
        <w:rPr>
          <w:rStyle w:val="AttributeTok"/>
        </w:rPr>
        <w:t xml:space="preserve"> </w:t>
      </w:r>
      <w:r>
        <w:rPr>
          <w:rStyle w:val="StringTok"/>
        </w:rPr>
        <w:t xml:space="preserve">"item"</w:t>
      </w:r>
      <w:r>
        <w:br/>
      </w:r>
      <w:r>
        <w:rPr>
          <w:rStyle w:val="FunctionTok"/>
        </w:rPr>
        <w:t xml:space="preserve">links[1].type</w:t>
      </w:r>
      <w:r>
        <w:rPr>
          <w:rStyle w:val="KeywordTok"/>
        </w:rPr>
        <w:t xml:space="preserve">:</w:t>
      </w:r>
      <w:r>
        <w:rPr>
          <w:rStyle w:val="AttributeTok"/>
        </w:rPr>
        <w:t xml:space="preserve"> </w:t>
      </w:r>
      <w:r>
        <w:rPr>
          <w:rStyle w:val="StringTok"/>
        </w:rPr>
        <w:t xml:space="preserve">"application/zip"</w:t>
      </w:r>
      <w:r>
        <w:br/>
      </w:r>
      <w:r>
        <w:br/>
      </w:r>
      <w:r>
        <w:rPr>
          <w:rStyle w:val="CommentTok"/>
        </w:rPr>
        <w:t xml:space="preserve"># Payload</w:t>
      </w:r>
      <w:r>
        <w:br/>
      </w:r>
      <w:r>
        <w:rPr>
          <w:rStyle w:val="CommentTok"/>
        </w:rPr>
        <w:t xml:space="preserve"># [Gzipped IWXXM XML content]</w:t>
      </w:r>
    </w:p>
    <w:bookmarkEnd w:id="118"/>
    <w:bookmarkStart w:id="119" w:name="technical-message-example"/>
    <w:p>
      <w:pPr>
        <w:pStyle w:val="Heading2"/>
      </w:pPr>
      <w:r>
        <w:rPr>
          <w:rStyle w:val="SectionNumber"/>
        </w:rPr>
        <w:t xml:space="preserve">14.5</w:t>
      </w:r>
      <w:r>
        <w:tab/>
      </w:r>
      <w:r>
        <w:t xml:space="preserve">Technical Message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weather.aviation.metar</w:t>
      </w:r>
      <w:r>
        <w:rPr>
          <w:rStyle w:val="CommentTok"/>
        </w:rPr>
        <w:t xml:space="preserve">  # Same address as the data it pertains to</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8</w:t>
      </w:r>
      <w:r>
        <w:rPr>
          <w:rStyle w:val="CommentTok"/>
        </w:rPr>
        <w:t xml:space="preserve">  # High priority for technical messages</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"TECHNICAL_MAINTENANCE_PAUSED_20250415120000"</w:t>
      </w:r>
      <w:r>
        <w:rPr>
          <w:rStyle w:val="CommentTok"/>
        </w:rPr>
        <w:t xml:space="preserve">  # Structured pattern for technical messages</w:t>
      </w:r>
      <w:r>
        <w:br/>
      </w:r>
      <w:r>
        <w:rPr>
          <w:rStyle w:val="FunctionTok"/>
        </w:rPr>
        <w:t xml:space="preserve">content-type</w:t>
      </w:r>
      <w:r>
        <w:rPr>
          <w:rStyle w:val="KeywordTok"/>
        </w:rPr>
        <w:t xml:space="preserve">:</w:t>
      </w:r>
      <w:r>
        <w:rPr>
          <w:rStyle w:val="AttributeTok"/>
        </w:rPr>
        <w:t xml:space="preserve"> </w:t>
      </w:r>
      <w:r>
        <w:rPr>
          <w:rStyle w:val="StringTok"/>
        </w:rPr>
        <w:t xml:space="preserve">"application/json"</w:t>
      </w:r>
      <w:r>
        <w:br/>
      </w:r>
      <w:r>
        <w:rPr>
          <w:rStyle w:val="FunctionTok"/>
        </w:rPr>
        <w:t xml:space="preserve">content-encoding</w:t>
      </w:r>
      <w:r>
        <w:rPr>
          <w:rStyle w:val="KeywordTok"/>
        </w:rPr>
        <w:t xml:space="preserve">:</w:t>
      </w:r>
      <w:r>
        <w:rPr>
          <w:rStyle w:val="AttributeTok"/>
        </w:rPr>
        <w:t xml:space="preserve"> </w:t>
      </w:r>
      <w:r>
        <w:rPr>
          <w:rStyle w:val="StringTok"/>
        </w:rPr>
        <w:t xml:space="preserve">"identity"</w:t>
      </w:r>
      <w:r>
        <w:br/>
      </w:r>
      <w:r>
        <w:rPr>
          <w:rStyle w:val="FunctionTok"/>
        </w:rPr>
        <w:t xml:space="preserve">absolute-expiry-time</w:t>
      </w:r>
      <w:r>
        <w:rPr>
          <w:rStyle w:val="KeywordTok"/>
        </w:rPr>
        <w:t xml:space="preserve">:</w:t>
      </w:r>
      <w:r>
        <w:rPr>
          <w:rStyle w:val="AttributeTok"/>
        </w:rPr>
        <w:t xml:space="preserve"> </w:t>
      </w:r>
      <w:r>
        <w:rPr>
          <w:rStyle w:val="DecValTok"/>
        </w:rPr>
        <w:t xml:space="preserve">1744909200</w:t>
      </w:r>
      <w:r>
        <w:rPr>
          <w:rStyle w:val="CommentTok"/>
        </w:rPr>
        <w:t xml:space="preserve">  # 24 hours for maintenance messages</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"https://eur-registry.swim.aero/services/technical-message-service-10"</w:t>
      </w:r>
      <w:r>
        <w:br/>
      </w:r>
      <w:r>
        <w:rPr>
          <w:rStyle w:val="FunctionTok"/>
        </w:rPr>
        <w:t xml:space="preserve">topic</w:t>
      </w:r>
      <w:r>
        <w:rPr>
          <w:rStyle w:val="KeywordTok"/>
        </w:rPr>
        <w:t xml:space="preserve">:</w:t>
      </w:r>
      <w:r>
        <w:rPr>
          <w:rStyle w:val="AttributeTok"/>
        </w:rPr>
        <w:t xml:space="preserve"> </w:t>
      </w:r>
      <w:r>
        <w:rPr>
          <w:rStyle w:val="StringTok"/>
        </w:rPr>
        <w:t xml:space="preserve">"weather.aviation.metar"</w:t>
      </w:r>
      <w:r>
        <w:br/>
      </w:r>
      <w:r>
        <w:rPr>
          <w:rStyle w:val="FunctionTok"/>
        </w:rPr>
        <w:t xml:space="preserve">properties.message_type</w:t>
      </w:r>
      <w:r>
        <w:rPr>
          <w:rStyle w:val="KeywordTok"/>
        </w:rPr>
        <w:t xml:space="preserve">:</w:t>
      </w:r>
      <w:r>
        <w:rPr>
          <w:rStyle w:val="AttributeTok"/>
        </w:rPr>
        <w:t xml:space="preserve"> </w:t>
      </w:r>
      <w:r>
        <w:rPr>
          <w:rStyle w:val="StringTok"/>
        </w:rPr>
        <w:t xml:space="preserve">"technical-message"</w:t>
      </w:r>
      <w:r>
        <w:br/>
      </w:r>
      <w:r>
        <w:br/>
      </w:r>
      <w:r>
        <w:rPr>
          <w:rStyle w:val="CommentTok"/>
        </w:rPr>
        <w:t xml:space="preserve"># Payload</w:t>
      </w:r>
      <w:r>
        <w:br/>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rPr>
          <w:rStyle w:val="StringTok"/>
        </w:rPr>
        <w:t xml:space="preserve">"770e8400-e29b-41d4-a716-446655440002"</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"maintenance-message"</w:t>
      </w:r>
      <w:r>
        <w:rPr>
          <w:rStyle w:val="KeywordTok"/>
        </w:rPr>
        <w:t xml:space="preserve">,</w:t>
      </w:r>
      <w:r>
        <w:br/>
      </w:r>
      <w:r>
        <w:rPr>
          <w:rStyle w:val="AttributeTok"/>
        </w:rPr>
        <w:t xml:space="preserve">    </w:t>
      </w:r>
      <w:r>
        <w:rPr>
          <w:rStyle w:val="FunctionTok"/>
        </w:rPr>
        <w:t xml:space="preserve">"queue-status"</w:t>
      </w:r>
      <w:r>
        <w:rPr>
          <w:rStyle w:val="KeywordTok"/>
        </w:rPr>
        <w:t xml:space="preserve">:</w:t>
      </w:r>
      <w:r>
        <w:rPr>
          <w:rStyle w:val="AttributeTok"/>
        </w:rPr>
        <w:t xml:space="preserve"> </w:t>
      </w:r>
      <w:r>
        <w:rPr>
          <w:rStyle w:val="StringTok"/>
        </w:rPr>
        <w:t xml:space="preserve">"paused"</w:t>
      </w:r>
      <w:r>
        <w:rPr>
          <w:rStyle w:val="KeywordTok"/>
        </w:rPr>
        <w:t xml:space="preserve">,</w:t>
      </w:r>
      <w:r>
        <w:br/>
      </w:r>
      <w:r>
        <w:rPr>
          <w:rStyle w:val="AttributeTok"/>
        </w:rPr>
        <w:t xml:space="preserve">    </w:t>
      </w:r>
      <w:r>
        <w:rPr>
          <w:rStyle w:val="FunctionTok"/>
        </w:rPr>
        <w:t xml:space="preserve">"timestamp"</w:t>
      </w:r>
      <w:r>
        <w:rPr>
          <w:rStyle w:val="KeywordTok"/>
        </w:rPr>
        <w:t xml:space="preserve">:</w:t>
      </w:r>
      <w:r>
        <w:rPr>
          <w:rStyle w:val="AttributeTok"/>
        </w:rPr>
        <w:t xml:space="preserve"> </w:t>
      </w:r>
      <w:r>
        <w:rPr>
          <w:rStyle w:val="StringTok"/>
        </w:rPr>
        <w:t xml:space="preserve">"2025-04-15T12:00:00Z"</w:t>
      </w:r>
      <w:r>
        <w:rPr>
          <w:rStyle w:val="KeywordTok"/>
        </w:rPr>
        <w:t xml:space="preserve">,</w:t>
      </w:r>
      <w:r>
        <w:br/>
      </w:r>
      <w:r>
        <w:rPr>
          <w:rStyle w:val="AttributeTok"/>
        </w:rPr>
        <w:t xml:space="preserve">    </w:t>
      </w:r>
      <w:r>
        <w:rPr>
          <w:rStyle w:val="FunctionTok"/>
        </w:rPr>
        <w:t xml:space="preserve">"start"</w:t>
      </w:r>
      <w:r>
        <w:rPr>
          <w:rStyle w:val="KeywordTok"/>
        </w:rPr>
        <w:t xml:space="preserve">:</w:t>
      </w:r>
      <w:r>
        <w:rPr>
          <w:rStyle w:val="AttributeTok"/>
        </w:rPr>
        <w:t xml:space="preserve"> </w:t>
      </w:r>
      <w:r>
        <w:rPr>
          <w:rStyle w:val="StringTok"/>
        </w:rPr>
        <w:t xml:space="preserve">"2025-04-15T14:00:00Z"</w:t>
      </w:r>
      <w:r>
        <w:rPr>
          <w:rStyle w:val="KeywordTok"/>
        </w:rPr>
        <w:t xml:space="preserve">,</w:t>
      </w:r>
      <w:r>
        <w:br/>
      </w:r>
      <w:r>
        <w:rPr>
          <w:rStyle w:val="AttributeTok"/>
        </w:rPr>
        <w:t xml:space="preserve">    </w:t>
      </w:r>
      <w:r>
        <w:rPr>
          <w:rStyle w:val="FunctionTok"/>
        </w:rPr>
        <w:t xml:space="preserve">"duration"</w:t>
      </w:r>
      <w:r>
        <w:rPr>
          <w:rStyle w:val="KeywordTok"/>
        </w:rPr>
        <w:t xml:space="preserve">:</w:t>
      </w:r>
      <w:r>
        <w:rPr>
          <w:rStyle w:val="AttributeTok"/>
        </w:rPr>
        <w:t xml:space="preserve"> </w:t>
      </w:r>
      <w:r>
        <w:rPr>
          <w:rStyle w:val="DecValTok"/>
        </w:rPr>
        <w:t xml:space="preserve">3600000</w:t>
      </w:r>
      <w:r>
        <w:rPr>
          <w:rStyle w:val="KeywordTok"/>
        </w:rPr>
        <w:t xml:space="preserve">,</w:t>
      </w:r>
      <w:r>
        <w:br/>
      </w:r>
      <w:r>
        <w:rPr>
          <w:rStyle w:val="AttributeTok"/>
        </w:rPr>
        <w:t xml:space="preserve">    </w:t>
      </w:r>
      <w:r>
        <w:rPr>
          <w:rStyle w:val="FunctionTok"/>
        </w:rPr>
        <w:t xml:space="preserve">"message"</w:t>
      </w:r>
      <w:r>
        <w:rPr>
          <w:rStyle w:val="KeywordTok"/>
        </w:rPr>
        <w:t xml:space="preserve">:</w:t>
      </w:r>
      <w:r>
        <w:rPr>
          <w:rStyle w:val="AttributeTok"/>
        </w:rPr>
        <w:t xml:space="preserve"> </w:t>
      </w:r>
      <w:r>
        <w:rPr>
          <w:rStyle w:val="StringTok"/>
        </w:rPr>
        <w:t xml:space="preserve">"Scheduled maintenance window - METAR service will be unavailable"</w:t>
      </w:r>
      <w:r>
        <w:br/>
      </w:r>
      <w:r>
        <w:rPr>
          <w:rStyle w:val="KeywordTok"/>
        </w:rPr>
        <w:t xml:space="preserve">}</w:t>
      </w:r>
    </w:p>
    <w:bookmarkEnd w:id="119"/>
    <w:bookmarkEnd w:id="120"/>
    <w:bookmarkStart w:id="140" w:name="appendices"/>
    <w:p>
      <w:pPr>
        <w:pStyle w:val="Heading1"/>
      </w:pPr>
      <w:r>
        <w:rPr>
          <w:rStyle w:val="SectionNumber"/>
        </w:rPr>
        <w:t xml:space="preserve">15</w:t>
      </w:r>
      <w:r>
        <w:tab/>
      </w:r>
      <w:r>
        <w:t xml:space="preserve">Appendices</w:t>
      </w:r>
    </w:p>
    <w:bookmarkStart w:id="126" w:name="X113cda1c5c1cbf5f3b7c895269b46e7b88251d2"/>
    <w:p>
      <w:pPr>
        <w:pStyle w:val="Heading2"/>
      </w:pPr>
      <w:r>
        <w:rPr>
          <w:rStyle w:val="SectionNumber"/>
        </w:rPr>
        <w:t xml:space="preserve">15.1</w:t>
      </w:r>
      <w:r>
        <w:tab/>
      </w:r>
      <w:r>
        <w:t xml:space="preserve">Appendix A: References to Example Implementations</w:t>
      </w:r>
    </w:p>
    <w:p>
      <w:pPr>
        <w:pStyle w:val="Compact"/>
        <w:numPr>
          <w:ilvl w:val="0"/>
          <w:numId w:val="1060"/>
        </w:numPr>
      </w:pPr>
      <w:hyperlink r:id="rId121">
        <w:r>
          <w:rPr>
            <w:rStyle w:val="Hyperlink"/>
          </w:rPr>
          <w:t xml:space="preserve">IBL SWIM Demo Python Client</w:t>
        </w:r>
      </w:hyperlink>
    </w:p>
    <w:p>
      <w:pPr>
        <w:pStyle w:val="Compact"/>
        <w:numPr>
          <w:ilvl w:val="0"/>
          <w:numId w:val="1060"/>
        </w:numPr>
      </w:pPr>
      <w:hyperlink r:id="rId122">
        <w:r>
          <w:rPr>
            <w:rStyle w:val="Hyperlink"/>
          </w:rPr>
          <w:t xml:space="preserve">IBL SWIM Weather Public Demo</w:t>
        </w:r>
      </w:hyperlink>
    </w:p>
    <w:p>
      <w:pPr>
        <w:pStyle w:val="Compact"/>
        <w:numPr>
          <w:ilvl w:val="0"/>
          <w:numId w:val="1060"/>
        </w:numPr>
      </w:pPr>
      <w:hyperlink r:id="rId123">
        <w:r>
          <w:rPr>
            <w:rStyle w:val="Hyperlink"/>
          </w:rPr>
          <w:t xml:space="preserve">DWD METAR in IWXXM 1.0</w:t>
        </w:r>
      </w:hyperlink>
    </w:p>
    <w:p>
      <w:pPr>
        <w:pStyle w:val="Compact"/>
        <w:numPr>
          <w:ilvl w:val="0"/>
          <w:numId w:val="1060"/>
        </w:numPr>
      </w:pPr>
      <w:hyperlink r:id="rId124">
        <w:r>
          <w:rPr>
            <w:rStyle w:val="Hyperlink"/>
          </w:rPr>
          <w:t xml:space="preserve">DWD TAF in IWXXM 1.0</w:t>
        </w:r>
      </w:hyperlink>
    </w:p>
    <w:p>
      <w:pPr>
        <w:pStyle w:val="Compact"/>
        <w:numPr>
          <w:ilvl w:val="0"/>
          <w:numId w:val="1060"/>
        </w:numPr>
      </w:pPr>
      <w:hyperlink r:id="rId125">
        <w:r>
          <w:rPr>
            <w:rStyle w:val="Hyperlink"/>
          </w:rPr>
          <w:t xml:space="preserve">DWD SIGMET in IWXXM 1.0</w:t>
        </w:r>
      </w:hyperlink>
    </w:p>
    <w:bookmarkEnd w:id="126"/>
    <w:bookmarkStart w:id="139" w:name="Xf6c8d0e4dae9eb627b5cb696ecd1a18ad476c2a"/>
    <w:p>
      <w:pPr>
        <w:pStyle w:val="Heading2"/>
      </w:pPr>
      <w:r>
        <w:rPr>
          <w:rStyle w:val="SectionNumber"/>
        </w:rPr>
        <w:t xml:space="preserve">15.2</w:t>
      </w:r>
      <w:r>
        <w:tab/>
      </w:r>
      <w:r>
        <w:t xml:space="preserve">Appendix B: Property Extraction from IWXXM</w:t>
      </w:r>
    </w:p>
    <w:p>
      <w:pPr>
        <w:pStyle w:val="FirstParagraph"/>
      </w:pPr>
      <w:r>
        <w:t xml:space="preserve">This appendix provides comprehensive guidance for extracting AMQP application properties from IWXXM XML documents. IWXXM (ICAO Meteorological Information Exchange Model) documents follow a structured format defined by XML schemas that include multiple namespaces.</w:t>
      </w:r>
    </w:p>
    <w:bookmarkStart w:id="129" w:name="required-xml-namespaces"/>
    <w:p>
      <w:pPr>
        <w:pStyle w:val="Heading3"/>
      </w:pPr>
      <w:r>
        <w:rPr>
          <w:rStyle w:val="SectionNumber"/>
        </w:rPr>
        <w:t xml:space="preserve">15.2.1</w:t>
      </w:r>
      <w:r>
        <w:tab/>
      </w:r>
      <w:r>
        <w:t xml:space="preserve">Required XML Namespaces</w:t>
      </w:r>
    </w:p>
    <w:p>
      <w:pPr>
        <w:pStyle w:val="FirstParagraph"/>
      </w:pPr>
      <w:r>
        <w:t xml:space="preserve">When processing IWXXM documents, XML namespaces must be properly detected and handled.</w:t>
      </w:r>
      <w:r>
        <w:t xml:space="preserve"> </w:t>
      </w:r>
      <w:r>
        <w:rPr>
          <w:b/>
          <w:bCs/>
        </w:rPr>
        <w:t xml:space="preserve">IWXXM versions and their namespace URIs change over time</w:t>
      </w:r>
      <w:r>
        <w:t xml:space="preserve">, so implementations should use</w:t>
      </w:r>
      <w:r>
        <w:t xml:space="preserve"> </w:t>
      </w:r>
      <w:r>
        <w:rPr>
          <w:b/>
          <w:bCs/>
        </w:rPr>
        <w:t xml:space="preserve">version-agnostic namespace detection</w:t>
      </w:r>
      <w:r>
        <w:t xml:space="preserve"> </w:t>
      </w:r>
      <w:r>
        <w:t xml:space="preserve">rather than hardcoded URIs.</w:t>
      </w:r>
    </w:p>
    <w:p>
      <w:pPr>
        <w:pStyle w:val="BodyText"/>
      </w:pPr>
      <w:r>
        <w:rPr>
          <w:b/>
          <w:bCs/>
        </w:rPr>
        <w:t xml:space="preserve">Current IWXXM Schema Location</w:t>
      </w:r>
      <w:r>
        <w:t xml:space="preserve">:</w:t>
      </w:r>
      <w:r>
        <w:t xml:space="preserve"> </w:t>
      </w:r>
      <w:hyperlink r:id="rId127">
        <w:r>
          <w:rPr>
            <w:rStyle w:val="Hyperlink"/>
          </w:rPr>
          <w:t xml:space="preserve">https://schemas.wmo.int/iwxxm/2023-1/</w:t>
        </w:r>
      </w:hyperlink>
    </w:p>
    <w:p>
      <w:pPr>
        <w:pStyle w:val="BodyText"/>
      </w:pPr>
      <w:r>
        <w:rPr>
          <w:b/>
          <w:bCs/>
        </w:rPr>
        <w:t xml:space="preserve">Dynamic Namespace Detection</w:t>
      </w:r>
      <w:r>
        <w:t xml:space="preserve">:</w:t>
      </w:r>
    </w:p>
    <w:p>
      <w:pPr>
        <w:pStyle w:val="BodyText"/>
      </w:pPr>
      <w:r>
        <w:t xml:space="preserve">Instead of hardcoding specific version URIs, detect namespaces dynamically by their common prefixes:</w:t>
      </w:r>
    </w:p>
    <w:tbl>
      <w:tblPr>
        <w:tblStyle w:val="Table"/>
        <w:tblW w:type="pct" w:w="5000"/>
        <w:tblLayout w:type="fixed"/>
        <w:tblLook w:firstRow="1" w:lastRow="0" w:firstColumn="0" w:lastColumn="0" w:noHBand="0" w:noVBand="0" w:val="0020"/>
      </w:tblPr>
      <w:tblGrid>
        <w:gridCol w:w="2909"/>
        <w:gridCol w:w="3555"/>
        <w:gridCol w:w="1454"/>
      </w:tblGrid>
      <w:tr>
        <w:trPr>
          <w:tblHeader w:val="on"/>
        </w:trPr>
        <w:tc>
          <w:tcPr/>
          <w:p>
            <w:pPr>
              <w:pStyle w:val="Compact"/>
            </w:pPr>
            <w:r>
              <w:t xml:space="preserve">Namespace Family</w:t>
            </w:r>
          </w:p>
        </w:tc>
        <w:tc>
          <w:tcPr/>
          <w:p>
            <w:pPr>
              <w:pStyle w:val="Compact"/>
            </w:pPr>
            <w:r>
              <w:t xml:space="preserve">Common Prefix Pattern</w:t>
            </w:r>
          </w:p>
        </w:tc>
        <w:tc>
          <w:tcPr/>
          <w:p>
            <w:pPr>
              <w:pStyle w:val="Compact"/>
            </w:pPr>
            <w:r>
              <w:t xml:space="preserve">Purpose</w:t>
            </w:r>
          </w:p>
        </w:tc>
      </w:tr>
      <w:tr>
        <w:tc>
          <w:tcPr/>
          <w:p>
            <w:pPr>
              <w:pStyle w:val="Compact"/>
            </w:pPr>
            <w:r>
              <w:t xml:space="preserve">IWXXM</w:t>
            </w:r>
          </w:p>
        </w:tc>
        <w:tc>
          <w:tcPr/>
          <w:p>
            <w:pPr>
              <w:pStyle w:val="Compact"/>
            </w:pPr>
            <w:r>
              <w:rPr>
                <w:rStyle w:val="VerbatimChar"/>
              </w:rPr>
              <w:t xml:space="preserve">http://icao.int/iwxxm/</w:t>
            </w:r>
            <w:r>
              <w:t xml:space="preserve"> </w:t>
            </w:r>
            <w:r>
              <w:t xml:space="preserve">or</w:t>
            </w:r>
            <w:r>
              <w:t xml:space="preserve"> </w:t>
            </w:r>
            <w:r>
              <w:rPr>
                <w:rStyle w:val="VerbatimChar"/>
              </w:rPr>
              <w:t xml:space="preserve">https://schemas.wmo.int/iwxxm/</w:t>
            </w:r>
          </w:p>
        </w:tc>
        <w:tc>
          <w:tcPr/>
          <w:p>
            <w:pPr>
              <w:pStyle w:val="Compact"/>
            </w:pPr>
            <w:r>
              <w:t xml:space="preserve">IWXXM meteorological reports</w:t>
            </w:r>
          </w:p>
        </w:tc>
      </w:tr>
      <w:tr>
        <w:tc>
          <w:tcPr/>
          <w:p>
            <w:pPr>
              <w:pStyle w:val="Compact"/>
            </w:pPr>
            <w:r>
              <w:t xml:space="preserve">AIXM</w:t>
            </w:r>
          </w:p>
        </w:tc>
        <w:tc>
          <w:tcPr/>
          <w:p>
            <w:pPr>
              <w:pStyle w:val="Compact"/>
            </w:pPr>
            <w:r>
              <w:rPr>
                <w:rStyle w:val="VerbatimChar"/>
              </w:rPr>
              <w:t xml:space="preserve">http://www.aixm.aero/schema/</w:t>
            </w:r>
          </w:p>
        </w:tc>
        <w:tc>
          <w:tcPr/>
          <w:p>
            <w:pPr>
              <w:pStyle w:val="Compact"/>
            </w:pPr>
            <w:r>
              <w:t xml:space="preserve">Aeronautical information (airports, airspace)</w:t>
            </w:r>
          </w:p>
        </w:tc>
      </w:tr>
      <w:tr>
        <w:tc>
          <w:tcPr/>
          <w:p>
            <w:pPr>
              <w:pStyle w:val="Compact"/>
            </w:pPr>
            <w:r>
              <w:t xml:space="preserve">GML</w:t>
            </w:r>
          </w:p>
        </w:tc>
        <w:tc>
          <w:tcPr/>
          <w:p>
            <w:pPr>
              <w:pStyle w:val="Compact"/>
            </w:pPr>
            <w:r>
              <w:rPr>
                <w:rStyle w:val="VerbatimChar"/>
              </w:rPr>
              <w:t xml:space="preserve">http://www.opengis.net/gml/</w:t>
            </w:r>
          </w:p>
        </w:tc>
        <w:tc>
          <w:tcPr/>
          <w:p>
            <w:pPr>
              <w:pStyle w:val="Compact"/>
            </w:pPr>
            <w:r>
              <w:t xml:space="preserve">Geographic markup language</w:t>
            </w:r>
          </w:p>
        </w:tc>
      </w:tr>
    </w:tbl>
    <w:p>
      <w:pPr>
        <w:pStyle w:val="BodyText"/>
      </w:pPr>
      <w:r>
        <w:rPr>
          <w:b/>
          <w:bCs/>
        </w:rPr>
        <w:t xml:space="preserve">Implementation Approach for Namespace Detection</w:t>
      </w:r>
      <w:r>
        <w:t xml:space="preserve">:</w:t>
      </w:r>
    </w:p>
    <w:p>
      <w:pPr>
        <w:pStyle w:val="Compact"/>
        <w:numPr>
          <w:ilvl w:val="0"/>
          <w:numId w:val="1061"/>
        </w:numPr>
      </w:pPr>
      <w:r>
        <w:rPr>
          <w:b/>
          <w:bCs/>
        </w:rPr>
        <w:t xml:space="preserve">Parse the XML document</w:t>
      </w:r>
      <w:r>
        <w:t xml:space="preserve"> </w:t>
      </w:r>
      <w:r>
        <w:t xml:space="preserve">and access the root element</w:t>
      </w:r>
    </w:p>
    <w:p>
      <w:pPr>
        <w:pStyle w:val="Compact"/>
        <w:numPr>
          <w:ilvl w:val="0"/>
          <w:numId w:val="1061"/>
        </w:numPr>
      </w:pPr>
      <w:r>
        <w:rPr>
          <w:b/>
          <w:bCs/>
        </w:rPr>
        <w:t xml:space="preserve">Extract all namespace declarations</w:t>
      </w:r>
      <w:r>
        <w:t xml:space="preserve"> </w:t>
      </w:r>
      <w:r>
        <w:t xml:space="preserve">from the document (typically available through the XML parser’s namespace map or similar functionality)</w:t>
      </w:r>
    </w:p>
    <w:p>
      <w:pPr>
        <w:pStyle w:val="Compact"/>
        <w:numPr>
          <w:ilvl w:val="0"/>
          <w:numId w:val="1061"/>
        </w:numPr>
      </w:pPr>
      <w:r>
        <w:rPr>
          <w:b/>
          <w:bCs/>
        </w:rPr>
        <w:t xml:space="preserve">Iterate through namespace URIs</w:t>
      </w:r>
      <w:r>
        <w:t xml:space="preserve"> </w:t>
      </w:r>
      <w:r>
        <w:t xml:space="preserve">and match them against the common prefix patterns shown in the table above</w:t>
      </w:r>
    </w:p>
    <w:p>
      <w:pPr>
        <w:pStyle w:val="Compact"/>
        <w:numPr>
          <w:ilvl w:val="0"/>
          <w:numId w:val="1061"/>
        </w:numPr>
      </w:pPr>
      <w:r>
        <w:rPr>
          <w:b/>
          <w:bCs/>
        </w:rPr>
        <w:t xml:space="preserve">Build a namespace mapping</w:t>
      </w:r>
      <w:r>
        <w:t xml:space="preserve"> </w:t>
      </w:r>
      <w:r>
        <w:t xml:space="preserve">that maps logical prefixes (</w:t>
      </w:r>
      <w:r>
        <w:rPr>
          <w:rStyle w:val="VerbatimChar"/>
        </w:rPr>
        <w:t xml:space="preserve">iwxxm</w:t>
      </w:r>
      <w:r>
        <w:t xml:space="preserve">,</w:t>
      </w:r>
      <w:r>
        <w:t xml:space="preserve"> </w:t>
      </w:r>
      <w:r>
        <w:rPr>
          <w:rStyle w:val="VerbatimChar"/>
        </w:rPr>
        <w:t xml:space="preserve">aixm</w:t>
      </w:r>
      <w:r>
        <w:t xml:space="preserve">,</w:t>
      </w:r>
      <w:r>
        <w:t xml:space="preserve"> </w:t>
      </w:r>
      <w:r>
        <w:rPr>
          <w:rStyle w:val="VerbatimChar"/>
        </w:rPr>
        <w:t xml:space="preserve">gml</w:t>
      </w:r>
      <w:r>
        <w:t xml:space="preserve">, etc.) to the actual namespace URIs found in the document</w:t>
      </w:r>
    </w:p>
    <w:p>
      <w:pPr>
        <w:pStyle w:val="Compact"/>
        <w:numPr>
          <w:ilvl w:val="0"/>
          <w:numId w:val="1061"/>
        </w:numPr>
      </w:pPr>
      <w:r>
        <w:rPr>
          <w:b/>
          <w:bCs/>
        </w:rPr>
        <w:t xml:space="preserve">Use this mapping</w:t>
      </w:r>
      <w:r>
        <w:t xml:space="preserve"> </w:t>
      </w:r>
      <w:r>
        <w:t xml:space="preserve">when constructing XPath expressions for data extraction</w:t>
      </w:r>
    </w:p>
    <w:p>
      <w:pPr>
        <w:pStyle w:val="FirstParagraph"/>
      </w:pPr>
      <w:r>
        <w:rPr>
          <w:b/>
          <w:bCs/>
        </w:rPr>
        <w:t xml:space="preserve">Python Implementation</w:t>
      </w:r>
      <w:r>
        <w:t xml:space="preserve">: The</w:t>
      </w:r>
      <w:r>
        <w:t xml:space="preserve"> </w:t>
      </w:r>
      <w:hyperlink r:id="rId128">
        <w:r>
          <w:rPr>
            <w:rStyle w:val="Hyperlink"/>
          </w:rPr>
          <w:t xml:space="preserve">IBL swimdemo iwxxm_utils.py</w:t>
        </w:r>
      </w:hyperlink>
      <w:r>
        <w:t xml:space="preserve"> </w:t>
      </w:r>
      <w:r>
        <w:t xml:space="preserve">provides a working example of this approach.</w:t>
      </w:r>
    </w:p>
    <w:p>
      <w:pPr>
        <w:pStyle w:val="BodyText"/>
      </w:pPr>
      <w:r>
        <w:rPr>
          <w:b/>
          <w:bCs/>
        </w:rPr>
        <w:t xml:space="preserve">Legacy vs. Current Namespace Examples</w:t>
      </w:r>
      <w:r>
        <w:t xml:space="preserve">:</w:t>
      </w:r>
    </w:p>
    <w:p>
      <w:pPr>
        <w:pStyle w:val="SourceCode"/>
      </w:pPr>
      <w:r>
        <w:rPr>
          <w:rStyle w:val="CommentTok"/>
        </w:rPr>
        <w:t xml:space="preserve">&lt;!-- Legacy IWXXM (pre-2023) --&gt;</w:t>
      </w:r>
      <w:r>
        <w:br/>
      </w:r>
      <w:r>
        <w:rPr>
          <w:rStyle w:val="NormalTok"/>
        </w:rPr>
        <w:t xml:space="preserve">xmlns:iwxxm="http://icao.int/iwxxm/2.1"</w:t>
      </w:r>
      <w:r>
        <w:br/>
      </w:r>
      <w:r>
        <w:rPr>
          <w:rStyle w:val="NormalTok"/>
        </w:rPr>
        <w:t xml:space="preserve">xmlns:aixm="http://www.aixm.aero/schema/5.1.1"</w:t>
      </w:r>
      <w:r>
        <w:br/>
      </w:r>
      <w:r>
        <w:rPr>
          <w:rStyle w:val="NormalTok"/>
        </w:rPr>
        <w:t xml:space="preserve">xmlns:gml="http://www.opengis.net/gml/3.2"</w:t>
      </w:r>
      <w:r>
        <w:br/>
      </w:r>
      <w:r>
        <w:br/>
      </w:r>
      <w:r>
        <w:rPr>
          <w:rStyle w:val="CommentTok"/>
        </w:rPr>
        <w:t xml:space="preserve">&lt;!-- Current IWXXM (2023+) --&gt;</w:t>
      </w:r>
      <w:r>
        <w:br/>
      </w:r>
      <w:r>
        <w:rPr>
          <w:rStyle w:val="NormalTok"/>
        </w:rPr>
        <w:t xml:space="preserve">xmlns:iwxxm="https://schemas.wmo.int/iwxxm/2023-1"</w:t>
      </w:r>
      <w:r>
        <w:br/>
      </w:r>
      <w:r>
        <w:rPr>
          <w:rStyle w:val="NormalTok"/>
        </w:rPr>
        <w:t xml:space="preserve">xmlns:aixm="http://www.aixm.aero/schema/5.1.1"</w:t>
      </w:r>
      <w:r>
        <w:br/>
      </w:r>
      <w:r>
        <w:rPr>
          <w:rStyle w:val="NormalTok"/>
        </w:rPr>
        <w:t xml:space="preserve">xmlns:gml="http://www.opengis.net/gml/3.2"</w:t>
      </w:r>
    </w:p>
    <w:p>
      <w:pPr>
        <w:pStyle w:val="BlockText"/>
      </w:pPr>
      <w:r>
        <w:rPr>
          <w:b/>
          <w:bCs/>
        </w:rPr>
        <w:t xml:space="preserve">Note</w:t>
      </w:r>
      <w:r>
        <w:t xml:space="preserve">: Always detect namespaces dynamically from the actual XML document rather than assuming specific versions. This ensures compatibility with both legacy and current IWXXM implementations.</w:t>
      </w:r>
    </w:p>
    <w:bookmarkEnd w:id="129"/>
    <w:bookmarkStart w:id="130" w:name="document-structure-overview"/>
    <w:p>
      <w:pPr>
        <w:pStyle w:val="Heading3"/>
      </w:pPr>
      <w:r>
        <w:rPr>
          <w:rStyle w:val="SectionNumber"/>
        </w:rPr>
        <w:t xml:space="preserve">15.2.2</w:t>
      </w:r>
      <w:r>
        <w:tab/>
      </w:r>
      <w:r>
        <w:t xml:space="preserve">Document Structure Overview</w:t>
      </w:r>
    </w:p>
    <w:p>
      <w:pPr>
        <w:pStyle w:val="FirstParagraph"/>
      </w:pPr>
      <w:r>
        <w:t xml:space="preserve">IWXXM documents have different root elements depending on the report type:</w:t>
      </w:r>
    </w:p>
    <w:p>
      <w:pPr>
        <w:pStyle w:val="Compact"/>
        <w:numPr>
          <w:ilvl w:val="0"/>
          <w:numId w:val="1062"/>
        </w:numPr>
      </w:pPr>
      <w:r>
        <w:rPr>
          <w:b/>
          <w:bCs/>
        </w:rPr>
        <w:t xml:space="preserve">METAR/SPECI</w:t>
      </w:r>
      <w:r>
        <w:t xml:space="preserve">:</w:t>
      </w:r>
      <w:r>
        <w:t xml:space="preserve"> </w:t>
      </w:r>
      <w:r>
        <w:rPr>
          <w:rStyle w:val="VerbatimChar"/>
        </w:rPr>
        <w:t xml:space="preserve">&lt;iwxxm:METAR&gt;</w:t>
      </w:r>
    </w:p>
    <w:p>
      <w:pPr>
        <w:pStyle w:val="Compact"/>
        <w:numPr>
          <w:ilvl w:val="0"/>
          <w:numId w:val="1062"/>
        </w:numPr>
      </w:pPr>
      <w:r>
        <w:rPr>
          <w:b/>
          <w:bCs/>
        </w:rPr>
        <w:t xml:space="preserve">TAF</w:t>
      </w:r>
      <w:r>
        <w:t xml:space="preserve">:</w:t>
      </w:r>
      <w:r>
        <w:t xml:space="preserve"> </w:t>
      </w:r>
      <w:r>
        <w:rPr>
          <w:rStyle w:val="VerbatimChar"/>
        </w:rPr>
        <w:t xml:space="preserve">&lt;iwxxm:TAF&gt;</w:t>
      </w:r>
    </w:p>
    <w:p>
      <w:pPr>
        <w:pStyle w:val="Compact"/>
        <w:numPr>
          <w:ilvl w:val="0"/>
          <w:numId w:val="1062"/>
        </w:numPr>
      </w:pPr>
      <w:r>
        <w:rPr>
          <w:b/>
          <w:bCs/>
        </w:rPr>
        <w:t xml:space="preserve">SIGMET</w:t>
      </w:r>
      <w:r>
        <w:t xml:space="preserve">:</w:t>
      </w:r>
      <w:r>
        <w:t xml:space="preserve"> </w:t>
      </w:r>
      <w:r>
        <w:rPr>
          <w:rStyle w:val="VerbatimChar"/>
        </w:rPr>
        <w:t xml:space="preserve">&lt;iwxxm:SIGMET&gt;</w:t>
      </w:r>
    </w:p>
    <w:p>
      <w:pPr>
        <w:pStyle w:val="FirstParagraph"/>
      </w:pPr>
      <w:r>
        <w:t xml:space="preserve">Each document contains:</w:t>
      </w:r>
    </w:p>
    <w:p>
      <w:pPr>
        <w:pStyle w:val="Compact"/>
        <w:numPr>
          <w:ilvl w:val="0"/>
          <w:numId w:val="1063"/>
        </w:numPr>
      </w:pPr>
      <w:r>
        <w:rPr>
          <w:b/>
          <w:bCs/>
        </w:rPr>
        <w:t xml:space="preserve">Report metadata</w:t>
      </w:r>
      <w:r>
        <w:t xml:space="preserve"> </w:t>
      </w:r>
      <w:r>
        <w:t xml:space="preserve">(issue time, status, location references)</w:t>
      </w:r>
    </w:p>
    <w:p>
      <w:pPr>
        <w:pStyle w:val="Compact"/>
        <w:numPr>
          <w:ilvl w:val="0"/>
          <w:numId w:val="1063"/>
        </w:numPr>
      </w:pPr>
      <w:r>
        <w:rPr>
          <w:b/>
          <w:bCs/>
        </w:rPr>
        <w:t xml:space="preserve">Validity period</w:t>
      </w:r>
      <w:r>
        <w:t xml:space="preserve"> </w:t>
      </w:r>
      <w:r>
        <w:t xml:space="preserve">(for TAF and SIGMET)</w:t>
      </w:r>
    </w:p>
    <w:p>
      <w:pPr>
        <w:pStyle w:val="Compact"/>
        <w:numPr>
          <w:ilvl w:val="0"/>
          <w:numId w:val="1063"/>
        </w:numPr>
      </w:pPr>
      <w:r>
        <w:rPr>
          <w:b/>
          <w:bCs/>
        </w:rPr>
        <w:t xml:space="preserve">Observation time</w:t>
      </w:r>
      <w:r>
        <w:t xml:space="preserve"> </w:t>
      </w:r>
      <w:r>
        <w:t xml:space="preserve">(for METAR/SPECI)</w:t>
      </w:r>
    </w:p>
    <w:p>
      <w:pPr>
        <w:pStyle w:val="Compact"/>
        <w:numPr>
          <w:ilvl w:val="0"/>
          <w:numId w:val="1063"/>
        </w:numPr>
      </w:pPr>
      <w:r>
        <w:rPr>
          <w:b/>
          <w:bCs/>
        </w:rPr>
        <w:t xml:space="preserve">Location information</w:t>
      </w:r>
      <w:r>
        <w:t xml:space="preserve"> </w:t>
      </w:r>
      <w:r>
        <w:t xml:space="preserve">(aerodrome or airspace references)</w:t>
      </w:r>
    </w:p>
    <w:p>
      <w:pPr>
        <w:pStyle w:val="Compact"/>
        <w:numPr>
          <w:ilvl w:val="0"/>
          <w:numId w:val="1063"/>
        </w:numPr>
      </w:pPr>
      <w:r>
        <w:rPr>
          <w:b/>
          <w:bCs/>
        </w:rPr>
        <w:t xml:space="preserve">Meteorological content</w:t>
      </w:r>
      <w:r>
        <w:t xml:space="preserve"> </w:t>
      </w:r>
      <w:r>
        <w:t xml:space="preserve">(actual weather observations/forecasts)</w:t>
      </w:r>
    </w:p>
    <w:bookmarkEnd w:id="130"/>
    <w:bookmarkStart w:id="131" w:name="property-extraction-reference"/>
    <w:p>
      <w:pPr>
        <w:pStyle w:val="Heading3"/>
      </w:pPr>
      <w:r>
        <w:rPr>
          <w:rStyle w:val="SectionNumber"/>
        </w:rPr>
        <w:t xml:space="preserve">15.2.3</w:t>
      </w:r>
      <w:r>
        <w:tab/>
      </w:r>
      <w:r>
        <w:t xml:space="preserve">Property Extraction Reference</w:t>
      </w:r>
    </w:p>
    <w:tbl>
      <w:tblPr>
        <w:tblStyle w:val="Table"/>
        <w:tblW w:type="pct" w:w="5000"/>
        <w:tblLayout w:type="fixed"/>
        <w:tblLook w:firstRow="1" w:lastRow="0" w:firstColumn="0" w:lastColumn="0" w:noHBand="0" w:noVBand="0" w:val="0020"/>
      </w:tblPr>
      <w:tblGrid>
        <w:gridCol w:w="1584"/>
        <w:gridCol w:w="1478"/>
        <w:gridCol w:w="1900"/>
        <w:gridCol w:w="1372"/>
        <w:gridCol w:w="1584"/>
      </w:tblGrid>
      <w:tr>
        <w:trPr>
          <w:tblHeader w:val="on"/>
        </w:trPr>
        <w:tc>
          <w:tcPr/>
          <w:p>
            <w:pPr>
              <w:pStyle w:val="Compact"/>
            </w:pPr>
            <w:r>
              <w:t xml:space="preserve">AMQP Property</w:t>
            </w:r>
          </w:p>
        </w:tc>
        <w:tc>
          <w:tcPr/>
          <w:p>
            <w:pPr>
              <w:pStyle w:val="Compact"/>
            </w:pPr>
            <w:r>
              <w:t xml:space="preserve">Report Types</w:t>
            </w:r>
          </w:p>
        </w:tc>
        <w:tc>
          <w:tcPr/>
          <w:p>
            <w:pPr>
              <w:pStyle w:val="Compact"/>
            </w:pPr>
            <w:r>
              <w:t xml:space="preserve">XPath Expression</w:t>
            </w:r>
          </w:p>
        </w:tc>
        <w:tc>
          <w:tcPr/>
          <w:p>
            <w:pPr>
              <w:pStyle w:val="Compact"/>
            </w:pPr>
            <w:r>
              <w:t xml:space="preserve">Description</w:t>
            </w:r>
          </w:p>
        </w:tc>
        <w:tc>
          <w:tcPr/>
          <w:p>
            <w:pPr>
              <w:pStyle w:val="Compact"/>
            </w:pPr>
            <w:r>
              <w:t xml:space="preserve">Example Value</w:t>
            </w:r>
          </w:p>
        </w:tc>
      </w:tr>
      <w:tr>
        <w:tc>
          <w:tcPr/>
          <w:p>
            <w:pPr>
              <w:pStyle w:val="Compact"/>
            </w:pPr>
            <w:r>
              <w:rPr>
                <w:rStyle w:val="VerbatimChar"/>
              </w:rPr>
              <w:t xml:space="preserve">properties.pubtime</w:t>
            </w:r>
          </w:p>
        </w:tc>
        <w:tc>
          <w:tcPr/>
          <w:p>
            <w:pPr>
              <w:pStyle w:val="Compact"/>
            </w:pPr>
            <w:r>
              <w:t xml:space="preserve">ALL</w:t>
            </w:r>
          </w:p>
        </w:tc>
        <w:tc>
          <w:tcPr/>
          <w:p>
            <w:pPr>
              <w:pStyle w:val="Compact"/>
            </w:pPr>
            <w:r>
              <w:rPr>
                <w:rStyle w:val="VerbatimChar"/>
              </w:rPr>
              <w:t xml:space="preserve">/iwxxm:*/iwxxm:issueTime</w:t>
            </w:r>
          </w:p>
        </w:tc>
        <w:tc>
          <w:tcPr/>
          <w:p>
            <w:pPr>
              <w:pStyle w:val="Compact"/>
            </w:pPr>
            <w:r>
              <w:t xml:space="preserve">Issue/publication time from root element</w:t>
            </w:r>
          </w:p>
        </w:tc>
        <w:tc>
          <w:tcPr/>
          <w:p>
            <w:pPr>
              <w:pStyle w:val="Compact"/>
            </w:pPr>
            <w:r>
              <w:rPr>
                <w:rStyle w:val="VerbatimChar"/>
              </w:rPr>
              <w:t xml:space="preserve">2025-04-15T14:10:00Z</w:t>
            </w:r>
          </w:p>
        </w:tc>
      </w:tr>
      <w:tr>
        <w:tc>
          <w:tcPr/>
          <w:p>
            <w:pPr>
              <w:pStyle w:val="Compact"/>
            </w:pPr>
            <w:r>
              <w:rPr>
                <w:rStyle w:val="VerbatimChar"/>
              </w:rPr>
              <w:t xml:space="preserve">properties.datetime</w:t>
            </w:r>
          </w:p>
        </w:tc>
        <w:tc>
          <w:tcPr/>
          <w:p>
            <w:pPr>
              <w:pStyle w:val="Compact"/>
            </w:pPr>
            <w:r>
              <w:t xml:space="preserve">METAR, SPECI</w:t>
            </w:r>
          </w:p>
        </w:tc>
        <w:tc>
          <w:tcPr/>
          <w:p>
            <w:pPr>
              <w:pStyle w:val="Compact"/>
            </w:pPr>
            <w:r>
              <w:rPr>
                <w:rStyle w:val="VerbatimChar"/>
              </w:rPr>
              <w:t xml:space="preserve">/iwxxm:METAR/iwxxm:observationTime</w:t>
            </w:r>
          </w:p>
        </w:tc>
        <w:tc>
          <w:tcPr/>
          <w:p>
            <w:pPr>
              <w:pStyle w:val="Compact"/>
            </w:pPr>
            <w:r>
              <w:t xml:space="preserve">Observation time</w:t>
            </w:r>
          </w:p>
        </w:tc>
        <w:tc>
          <w:tcPr/>
          <w:p>
            <w:pPr>
              <w:pStyle w:val="Compact"/>
            </w:pPr>
            <w:r>
              <w:rPr>
                <w:rStyle w:val="VerbatimChar"/>
              </w:rPr>
              <w:t xml:space="preserve">2025-03-31T03:00:00Z</w:t>
            </w:r>
          </w:p>
        </w:tc>
      </w:tr>
      <w:tr>
        <w:tc>
          <w:tcPr/>
          <w:p>
            <w:pPr>
              <w:pStyle w:val="Compact"/>
            </w:pPr>
            <w:r>
              <w:rPr>
                <w:rStyle w:val="VerbatimChar"/>
              </w:rPr>
              <w:t xml:space="preserve">properties.start_datetime</w:t>
            </w:r>
          </w:p>
        </w:tc>
        <w:tc>
          <w:tcPr/>
          <w:p>
            <w:pPr>
              <w:pStyle w:val="Compact"/>
            </w:pPr>
            <w:r>
              <w:t xml:space="preserve">TAF, SIGMET</w:t>
            </w:r>
          </w:p>
        </w:tc>
        <w:tc>
          <w:tcPr/>
          <w:p>
            <w:pPr>
              <w:pStyle w:val="Compact"/>
            </w:pPr>
            <w:r>
              <w:rPr>
                <w:rStyle w:val="VerbatimChar"/>
              </w:rPr>
              <w:t xml:space="preserve">/iwxxm:*/iwxxm:validPeriod/gml:beginPosition</w:t>
            </w:r>
          </w:p>
        </w:tc>
        <w:tc>
          <w:tcPr/>
          <w:p>
            <w:pPr>
              <w:pStyle w:val="Compact"/>
            </w:pPr>
            <w:r>
              <w:t xml:space="preserve">Start of validity period</w:t>
            </w:r>
          </w:p>
        </w:tc>
        <w:tc>
          <w:tcPr/>
          <w:p>
            <w:pPr>
              <w:pStyle w:val="Compact"/>
            </w:pPr>
            <w:r>
              <w:rPr>
                <w:rStyle w:val="VerbatimChar"/>
              </w:rPr>
              <w:t xml:space="preserve">2025-04-15T14:30:00Z</w:t>
            </w:r>
          </w:p>
        </w:tc>
      </w:tr>
      <w:tr>
        <w:tc>
          <w:tcPr/>
          <w:p>
            <w:pPr>
              <w:pStyle w:val="Compact"/>
            </w:pPr>
            <w:r>
              <w:rPr>
                <w:rStyle w:val="VerbatimChar"/>
              </w:rPr>
              <w:t xml:space="preserve">properties.end_datetime</w:t>
            </w:r>
          </w:p>
        </w:tc>
        <w:tc>
          <w:tcPr/>
          <w:p>
            <w:pPr>
              <w:pStyle w:val="Compact"/>
            </w:pPr>
            <w:r>
              <w:t xml:space="preserve">TAF, SIGMET</w:t>
            </w:r>
          </w:p>
        </w:tc>
        <w:tc>
          <w:tcPr/>
          <w:p>
            <w:pPr>
              <w:pStyle w:val="Compact"/>
            </w:pPr>
            <w:r>
              <w:rPr>
                <w:rStyle w:val="VerbatimChar"/>
              </w:rPr>
              <w:t xml:space="preserve">/iwxxm:*/iwxxm:validPeriod/gml:endPosition</w:t>
            </w:r>
          </w:p>
        </w:tc>
        <w:tc>
          <w:tcPr/>
          <w:p>
            <w:pPr>
              <w:pStyle w:val="Compact"/>
            </w:pPr>
            <w:r>
              <w:t xml:space="preserve">End of validity period</w:t>
            </w:r>
          </w:p>
        </w:tc>
        <w:tc>
          <w:tcPr/>
          <w:p>
            <w:pPr>
              <w:pStyle w:val="Compact"/>
            </w:pPr>
            <w:r>
              <w:rPr>
                <w:rStyle w:val="VerbatimChar"/>
              </w:rPr>
              <w:t xml:space="preserve">2025-04-15T18:00:00Z</w:t>
            </w:r>
          </w:p>
        </w:tc>
      </w:tr>
      <w:tr>
        <w:tc>
          <w:tcPr/>
          <w:p>
            <w:pPr>
              <w:pStyle w:val="Compact"/>
            </w:pPr>
            <w:r>
              <w:rPr>
                <w:rStyle w:val="VerbatimChar"/>
              </w:rPr>
              <w:t xml:space="preserve">properties.icao_location_identifier</w:t>
            </w:r>
          </w:p>
        </w:tc>
        <w:tc>
          <w:tcPr/>
          <w:p>
            <w:pPr>
              <w:pStyle w:val="Compact"/>
            </w:pPr>
            <w:r>
              <w:t xml:space="preserve">METAR, SPECI, TAF</w:t>
            </w:r>
          </w:p>
        </w:tc>
        <w:tc>
          <w:tcPr/>
          <w:p>
            <w:pPr>
              <w:pStyle w:val="Compact"/>
            </w:pPr>
            <w:r>
              <w:rPr>
                <w:rStyle w:val="VerbatimChar"/>
              </w:rPr>
              <w:t xml:space="preserve">/iwxxm:*/iwxxm:aerodrome/aixm:AirportHeliport/aixm:locationIndicatorICAO</w:t>
            </w:r>
          </w:p>
        </w:tc>
        <w:tc>
          <w:tcPr/>
          <w:p>
            <w:pPr>
              <w:pStyle w:val="Compact"/>
            </w:pPr>
            <w:r>
              <w:t xml:space="preserve">Aerodrome ICAO code</w:t>
            </w:r>
          </w:p>
        </w:tc>
        <w:tc>
          <w:tcPr/>
          <w:p>
            <w:pPr>
              <w:pStyle w:val="Compact"/>
            </w:pPr>
            <w:r>
              <w:rPr>
                <w:rStyle w:val="VerbatimChar"/>
              </w:rPr>
              <w:t xml:space="preserve">EBBR</w:t>
            </w:r>
          </w:p>
        </w:tc>
      </w:tr>
      <w:tr>
        <w:tc>
          <w:tcPr/>
          <w:p>
            <w:pPr>
              <w:pStyle w:val="Compact"/>
            </w:pPr>
            <w:r>
              <w:rPr>
                <w:rStyle w:val="VerbatimChar"/>
              </w:rPr>
              <w:t xml:space="preserve">properties.icao_location_identifier</w:t>
            </w:r>
          </w:p>
        </w:tc>
        <w:tc>
          <w:tcPr/>
          <w:p>
            <w:pPr>
              <w:pStyle w:val="Compact"/>
            </w:pPr>
            <w:r>
              <w:t xml:space="preserve">SIGMET</w:t>
            </w:r>
          </w:p>
        </w:tc>
        <w:tc>
          <w:tcPr/>
          <w:p>
            <w:pPr>
              <w:pStyle w:val="Compact"/>
            </w:pPr>
            <w:r>
              <w:rPr>
                <w:rStyle w:val="VerbatimChar"/>
              </w:rPr>
              <w:t xml:space="preserve">/iwxxm:SIGMET/iwxxm:issuingAirTrafficServicesRegion/aixm:Airspace/aixm:designator</w:t>
            </w:r>
          </w:p>
        </w:tc>
        <w:tc>
          <w:tcPr/>
          <w:p>
            <w:pPr>
              <w:pStyle w:val="Compact"/>
            </w:pPr>
            <w:r>
              <w:t xml:space="preserve">Airspace designator</w:t>
            </w:r>
          </w:p>
        </w:tc>
        <w:tc>
          <w:tcPr/>
          <w:p>
            <w:pPr>
              <w:pStyle w:val="Compact"/>
            </w:pPr>
            <w:r>
              <w:rPr>
                <w:rStyle w:val="VerbatimChar"/>
              </w:rPr>
              <w:t xml:space="preserve">UDDD</w:t>
            </w:r>
          </w:p>
        </w:tc>
      </w:tr>
      <w:tr>
        <w:tc>
          <w:tcPr/>
          <w:p>
            <w:pPr>
              <w:pStyle w:val="Compact"/>
            </w:pPr>
            <w:r>
              <w:rPr>
                <w:rStyle w:val="VerbatimChar"/>
              </w:rPr>
              <w:t xml:space="preserve">properties.icao_location_type</w:t>
            </w:r>
          </w:p>
        </w:tc>
        <w:tc>
          <w:tcPr/>
          <w:p>
            <w:pPr>
              <w:pStyle w:val="Compact"/>
            </w:pPr>
            <w:r>
              <w:t xml:space="preserve">METAR, SPECI, TAF</w:t>
            </w:r>
          </w:p>
        </w:tc>
        <w:tc>
          <w:tcPr/>
          <w:p>
            <w:pPr>
              <w:pStyle w:val="Compact"/>
            </w:pPr>
            <w:r>
              <w:rPr>
                <w:rStyle w:val="VerbatimChar"/>
              </w:rPr>
              <w:t xml:space="preserve">"AD"</w:t>
            </w:r>
          </w:p>
        </w:tc>
        <w:tc>
          <w:tcPr/>
          <w:p>
            <w:pPr>
              <w:pStyle w:val="Compact"/>
            </w:pPr>
            <w:r>
              <w:t xml:space="preserve">Always</w:t>
            </w:r>
            <w:r>
              <w:t xml:space="preserve"> </w:t>
            </w:r>
            <w:r>
              <w:t xml:space="preserve">“AD”</w:t>
            </w:r>
            <w:r>
              <w:t xml:space="preserve"> </w:t>
            </w:r>
            <w:r>
              <w:t xml:space="preserve">for aerodrome reports</w:t>
            </w:r>
          </w:p>
        </w:tc>
        <w:tc>
          <w:tcPr/>
          <w:p>
            <w:pPr>
              <w:pStyle w:val="Compact"/>
            </w:pPr>
            <w:r>
              <w:rPr>
                <w:rStyle w:val="VerbatimChar"/>
              </w:rPr>
              <w:t xml:space="preserve">AD</w:t>
            </w:r>
          </w:p>
        </w:tc>
      </w:tr>
      <w:tr>
        <w:tc>
          <w:tcPr/>
          <w:p>
            <w:pPr>
              <w:pStyle w:val="Compact"/>
            </w:pPr>
            <w:r>
              <w:rPr>
                <w:rStyle w:val="VerbatimChar"/>
              </w:rPr>
              <w:t xml:space="preserve">properties.icao_location_type</w:t>
            </w:r>
          </w:p>
        </w:tc>
        <w:tc>
          <w:tcPr/>
          <w:p>
            <w:pPr>
              <w:pStyle w:val="Compact"/>
            </w:pPr>
            <w:r>
              <w:t xml:space="preserve">SIGMET</w:t>
            </w:r>
          </w:p>
        </w:tc>
        <w:tc>
          <w:tcPr/>
          <w:p>
            <w:pPr>
              <w:pStyle w:val="Compact"/>
            </w:pPr>
            <w:r>
              <w:rPr>
                <w:rStyle w:val="VerbatimChar"/>
              </w:rPr>
              <w:t xml:space="preserve">/iwxxm:SIGMET/iwxxm:issuingAirTrafficServicesRegion/aixm:Airspace/aixm:type</w:t>
            </w:r>
          </w:p>
        </w:tc>
        <w:tc>
          <w:tcPr/>
          <w:p>
            <w:pPr>
              <w:pStyle w:val="Compact"/>
            </w:pPr>
            <w:r>
              <w:t xml:space="preserve">Airspace type</w:t>
            </w:r>
          </w:p>
        </w:tc>
        <w:tc>
          <w:tcPr/>
          <w:p>
            <w:pPr>
              <w:pStyle w:val="Compact"/>
            </w:pPr>
            <w:r>
              <w:rPr>
                <w:rStyle w:val="VerbatimChar"/>
              </w:rPr>
              <w:t xml:space="preserve">FIR</w:t>
            </w:r>
            <w:r>
              <w:t xml:space="preserve">,</w:t>
            </w:r>
            <w:r>
              <w:t xml:space="preserve"> </w:t>
            </w:r>
            <w:r>
              <w:rPr>
                <w:rStyle w:val="VerbatimChar"/>
              </w:rPr>
              <w:t xml:space="preserve">UIR</w:t>
            </w:r>
            <w:r>
              <w:t xml:space="preserve">,</w:t>
            </w:r>
            <w:r>
              <w:t xml:space="preserve"> </w:t>
            </w:r>
            <w:r>
              <w:rPr>
                <w:rStyle w:val="VerbatimChar"/>
              </w:rPr>
              <w:t xml:space="preserve">CTA</w:t>
            </w:r>
            <w:r>
              <w:t xml:space="preserve">,</w:t>
            </w:r>
            <w:r>
              <w:t xml:space="preserve"> </w:t>
            </w:r>
            <w:r>
              <w:rPr>
                <w:rStyle w:val="VerbatimChar"/>
              </w:rPr>
              <w:t xml:space="preserve">OTHER:FIR_UIR</w:t>
            </w:r>
          </w:p>
        </w:tc>
      </w:tr>
    </w:tbl>
    <w:bookmarkEnd w:id="131"/>
    <w:bookmarkStart w:id="136" w:name="detailed-extraction-guidelines"/>
    <w:p>
      <w:pPr>
        <w:pStyle w:val="Heading3"/>
      </w:pPr>
      <w:r>
        <w:rPr>
          <w:rStyle w:val="SectionNumber"/>
        </w:rPr>
        <w:t xml:space="preserve">15.2.4</w:t>
      </w:r>
      <w:r>
        <w:tab/>
      </w:r>
      <w:r>
        <w:t xml:space="preserve">Detailed Extraction Guidelines</w:t>
      </w:r>
    </w:p>
    <w:bookmarkStart w:id="132" w:name="publication-time-properties.pubtime"/>
    <w:p>
      <w:pPr>
        <w:pStyle w:val="Heading4"/>
      </w:pPr>
      <w:r>
        <w:rPr>
          <w:rStyle w:val="SectionNumber"/>
        </w:rPr>
        <w:t xml:space="preserve">15.2.4.1</w:t>
      </w:r>
      <w:r>
        <w:tab/>
      </w:r>
      <w:r>
        <w:t xml:space="preserve">Publication Time (</w:t>
      </w:r>
      <w:r>
        <w:rPr>
          <w:rStyle w:val="VerbatimChar"/>
        </w:rPr>
        <w:t xml:space="preserve">properties.pubtime</w:t>
      </w:r>
      <w:r>
        <w:t xml:space="preserve">)</w:t>
      </w:r>
    </w:p>
    <w:p>
      <w:pPr>
        <w:pStyle w:val="FirstParagraph"/>
      </w:pPr>
      <w:r>
        <w:rPr>
          <w:b/>
          <w:bCs/>
        </w:rPr>
        <w:t xml:space="preserve">All Report Types</w:t>
      </w:r>
      <w:r>
        <w:t xml:space="preserve">: The issue time is always located at the root level of the IWXXM document.</w:t>
      </w:r>
    </w:p>
    <w:p>
      <w:pPr>
        <w:pStyle w:val="SourceCode"/>
      </w:pPr>
      <w:r>
        <w:rPr>
          <w:rStyle w:val="VerbatimChar"/>
        </w:rPr>
        <w:t xml:space="preserve">/iwxxm:METAR/iwxxm:issueTime</w:t>
      </w:r>
      <w:r>
        <w:br/>
      </w:r>
      <w:r>
        <w:rPr>
          <w:rStyle w:val="VerbatimChar"/>
        </w:rPr>
        <w:t xml:space="preserve">/iwxxm:TAF/iwxxm:issueTime  </w:t>
      </w:r>
      <w:r>
        <w:br/>
      </w:r>
      <w:r>
        <w:rPr>
          <w:rStyle w:val="VerbatimChar"/>
        </w:rPr>
        <w:t xml:space="preserve">/iwxxm:SIGMET/iwxxm:issueTime</w:t>
      </w:r>
    </w:p>
    <w:p>
      <w:pPr>
        <w:pStyle w:val="FirstParagraph"/>
      </w:pPr>
      <w:r>
        <w:rPr>
          <w:b/>
          <w:bCs/>
        </w:rPr>
        <w:t xml:space="preserve">Example XML Structure</w:t>
      </w:r>
      <w:r>
        <w:t xml:space="preserve">:</w:t>
      </w:r>
    </w:p>
    <w:p>
      <w:pPr>
        <w:pStyle w:val="SourceCode"/>
      </w:pPr>
      <w:r>
        <w:rPr>
          <w:rStyle w:val="NormalTok"/>
        </w:rPr>
        <w:t xml:space="preserve">&lt;</w:t>
      </w:r>
      <w:r>
        <w:rPr>
          <w:rStyle w:val="KeywordTok"/>
        </w:rPr>
        <w:t xml:space="preserve">iwxxm:METAR</w:t>
      </w:r>
      <w:r>
        <w:rPr>
          <w:rStyle w:val="NormalTok"/>
        </w:rPr>
        <w:t xml:space="preserve">&gt;</w:t>
      </w:r>
      <w:r>
        <w:br/>
      </w:r>
      <w:r>
        <w:rPr>
          <w:rStyle w:val="NormalTok"/>
        </w:rPr>
        <w:t xml:space="preserve">    &lt;</w:t>
      </w:r>
      <w:r>
        <w:rPr>
          <w:rStyle w:val="KeywordTok"/>
        </w:rPr>
        <w:t xml:space="preserve">iwxxm:issueTime</w:t>
      </w:r>
      <w:r>
        <w:rPr>
          <w:rStyle w:val="NormalTok"/>
        </w:rPr>
        <w:t xml:space="preserve">&gt;2025-04-15T14:10:00Z&lt;/</w:t>
      </w:r>
      <w:r>
        <w:rPr>
          <w:rStyle w:val="KeywordTok"/>
        </w:rPr>
        <w:t xml:space="preserve">iwxxm:issueTime</w:t>
      </w:r>
      <w:r>
        <w:rPr>
          <w:rStyle w:val="NormalTok"/>
        </w:rPr>
        <w:t xml:space="preserve">&gt;</w:t>
      </w:r>
      <w:r>
        <w:br/>
      </w:r>
      <w:r>
        <w:rPr>
          <w:rStyle w:val="NormalTok"/>
        </w:rPr>
        <w:t xml:space="preserve">    </w:t>
      </w:r>
      <w:r>
        <w:rPr>
          <w:rStyle w:val="CommentTok"/>
        </w:rPr>
        <w:t xml:space="preserve">&lt;!-- ... rest of document ... --&gt;</w:t>
      </w:r>
      <w:r>
        <w:br/>
      </w:r>
      <w:r>
        <w:rPr>
          <w:rStyle w:val="NormalTok"/>
        </w:rPr>
        <w:t xml:space="preserve">&lt;/</w:t>
      </w:r>
      <w:r>
        <w:rPr>
          <w:rStyle w:val="KeywordTok"/>
        </w:rPr>
        <w:t xml:space="preserve">iwxxm:METAR</w:t>
      </w:r>
      <w:r>
        <w:rPr>
          <w:rStyle w:val="NormalTok"/>
        </w:rPr>
        <w:t xml:space="preserve">&gt;</w:t>
      </w:r>
    </w:p>
    <w:bookmarkEnd w:id="132"/>
    <w:bookmarkStart w:id="133" w:name="observation-time-properties.datetime"/>
    <w:p>
      <w:pPr>
        <w:pStyle w:val="Heading4"/>
      </w:pPr>
      <w:r>
        <w:rPr>
          <w:rStyle w:val="SectionNumber"/>
        </w:rPr>
        <w:t xml:space="preserve">15.2.4.2</w:t>
      </w:r>
      <w:r>
        <w:tab/>
      </w:r>
      <w:r>
        <w:t xml:space="preserve">Observation Time (</w:t>
      </w:r>
      <w:r>
        <w:rPr>
          <w:rStyle w:val="VerbatimChar"/>
        </w:rPr>
        <w:t xml:space="preserve">properties.datetime</w:t>
      </w:r>
      <w:r>
        <w:t xml:space="preserve">)</w:t>
      </w:r>
    </w:p>
    <w:p>
      <w:pPr>
        <w:pStyle w:val="FirstParagraph"/>
      </w:pPr>
      <w:r>
        <w:rPr>
          <w:b/>
          <w:bCs/>
        </w:rPr>
        <w:t xml:space="preserve">METAR/SPECI Only</w:t>
      </w:r>
      <w:r>
        <w:t xml:space="preserve">: Located directly under the root element.</w:t>
      </w:r>
    </w:p>
    <w:p>
      <w:pPr>
        <w:pStyle w:val="SourceCode"/>
      </w:pPr>
      <w:r>
        <w:rPr>
          <w:rStyle w:val="VerbatimChar"/>
        </w:rPr>
        <w:t xml:space="preserve">/iwxxm:METAR/iwxxm:observationTime</w:t>
      </w:r>
    </w:p>
    <w:p>
      <w:pPr>
        <w:pStyle w:val="FirstParagraph"/>
      </w:pPr>
      <w:r>
        <w:rPr>
          <w:b/>
          <w:bCs/>
        </w:rPr>
        <w:t xml:space="preserve">Example XML Structure</w:t>
      </w:r>
      <w:r>
        <w:t xml:space="preserve">:</w:t>
      </w:r>
    </w:p>
    <w:p>
      <w:pPr>
        <w:pStyle w:val="SourceCode"/>
      </w:pPr>
      <w:r>
        <w:rPr>
          <w:rStyle w:val="NormalTok"/>
        </w:rPr>
        <w:t xml:space="preserve">&lt;</w:t>
      </w:r>
      <w:r>
        <w:rPr>
          <w:rStyle w:val="KeywordTok"/>
        </w:rPr>
        <w:t xml:space="preserve">iwxxm:METAR</w:t>
      </w:r>
      <w:r>
        <w:rPr>
          <w:rStyle w:val="NormalTok"/>
        </w:rPr>
        <w:t xml:space="preserve">&gt;</w:t>
      </w:r>
      <w:r>
        <w:br/>
      </w:r>
      <w:r>
        <w:rPr>
          <w:rStyle w:val="NormalTok"/>
        </w:rPr>
        <w:t xml:space="preserve">    &lt;</w:t>
      </w:r>
      <w:r>
        <w:rPr>
          <w:rStyle w:val="KeywordTok"/>
        </w:rPr>
        <w:t xml:space="preserve">iwxxm:issueTime</w:t>
      </w:r>
      <w:r>
        <w:rPr>
          <w:rStyle w:val="NormalTok"/>
        </w:rPr>
        <w:t xml:space="preserve">&gt;2025-04-15T14:10:00Z&lt;/</w:t>
      </w:r>
      <w:r>
        <w:rPr>
          <w:rStyle w:val="KeywordTok"/>
        </w:rPr>
        <w:t xml:space="preserve">iwxxm:issueTime</w:t>
      </w:r>
      <w:r>
        <w:rPr>
          <w:rStyle w:val="NormalTok"/>
        </w:rPr>
        <w:t xml:space="preserve">&gt;</w:t>
      </w:r>
      <w:r>
        <w:br/>
      </w:r>
      <w:r>
        <w:rPr>
          <w:rStyle w:val="NormalTok"/>
        </w:rPr>
        <w:t xml:space="preserve">    &lt;</w:t>
      </w:r>
      <w:r>
        <w:rPr>
          <w:rStyle w:val="KeywordTok"/>
        </w:rPr>
        <w:t xml:space="preserve">iwxxm:observationTime</w:t>
      </w:r>
      <w:r>
        <w:rPr>
          <w:rStyle w:val="NormalTok"/>
        </w:rPr>
        <w:t xml:space="preserve">&gt;2025-04-15T14:00:00Z&lt;/</w:t>
      </w:r>
      <w:r>
        <w:rPr>
          <w:rStyle w:val="KeywordTok"/>
        </w:rPr>
        <w:t xml:space="preserve">iwxxm:observationTime</w:t>
      </w:r>
      <w:r>
        <w:rPr>
          <w:rStyle w:val="NormalTok"/>
        </w:rPr>
        <w:t xml:space="preserve">&gt;</w:t>
      </w:r>
      <w:r>
        <w:br/>
      </w:r>
      <w:r>
        <w:rPr>
          <w:rStyle w:val="NormalTok"/>
        </w:rPr>
        <w:t xml:space="preserve">    </w:t>
      </w:r>
      <w:r>
        <w:rPr>
          <w:rStyle w:val="CommentTok"/>
        </w:rPr>
        <w:t xml:space="preserve">&lt;!-- ... rest of document ... --&gt;</w:t>
      </w:r>
      <w:r>
        <w:br/>
      </w:r>
      <w:r>
        <w:rPr>
          <w:rStyle w:val="NormalTok"/>
        </w:rPr>
        <w:t xml:space="preserve">&lt;/</w:t>
      </w:r>
      <w:r>
        <w:rPr>
          <w:rStyle w:val="KeywordTok"/>
        </w:rPr>
        <w:t xml:space="preserve">iwxxm:METAR</w:t>
      </w:r>
      <w:r>
        <w:rPr>
          <w:rStyle w:val="NormalTok"/>
        </w:rPr>
        <w:t xml:space="preserve">&gt;</w:t>
      </w:r>
    </w:p>
    <w:bookmarkEnd w:id="133"/>
    <w:bookmarkStart w:id="134" w:name="Xdc6ec3f703463c229da7062f250b1cf5cd8f522"/>
    <w:p>
      <w:pPr>
        <w:pStyle w:val="Heading4"/>
      </w:pPr>
      <w:r>
        <w:rPr>
          <w:rStyle w:val="SectionNumber"/>
        </w:rPr>
        <w:t xml:space="preserve">15.2.4.3</w:t>
      </w:r>
      <w:r>
        <w:tab/>
      </w:r>
      <w:r>
        <w:t xml:space="preserve">Validity Period (</w:t>
      </w:r>
      <w:r>
        <w:rPr>
          <w:rStyle w:val="VerbatimChar"/>
        </w:rPr>
        <w:t xml:space="preserve">properties.start_datetime</w:t>
      </w:r>
      <w:r>
        <w:t xml:space="preserve">,</w:t>
      </w:r>
      <w:r>
        <w:t xml:space="preserve"> </w:t>
      </w:r>
      <w:r>
        <w:rPr>
          <w:rStyle w:val="VerbatimChar"/>
        </w:rPr>
        <w:t xml:space="preserve">properties.end_datetime</w:t>
      </w:r>
      <w:r>
        <w:t xml:space="preserve">)</w:t>
      </w:r>
    </w:p>
    <w:p>
      <w:pPr>
        <w:pStyle w:val="FirstParagraph"/>
      </w:pPr>
      <w:r>
        <w:rPr>
          <w:b/>
          <w:bCs/>
        </w:rPr>
        <w:t xml:space="preserve">TAF and SIGMET</w:t>
      </w:r>
      <w:r>
        <w:t xml:space="preserve">: The validity period uses GML time elements.</w:t>
      </w:r>
    </w:p>
    <w:p>
      <w:pPr>
        <w:pStyle w:val="SourceCode"/>
      </w:pPr>
      <w:r>
        <w:rPr>
          <w:rStyle w:val="VerbatimChar"/>
        </w:rPr>
        <w:t xml:space="preserve">/iwxxm:TAF/iwxxm:validPeriod/gml:beginPosition</w:t>
      </w:r>
      <w:r>
        <w:br/>
      </w:r>
      <w:r>
        <w:rPr>
          <w:rStyle w:val="VerbatimChar"/>
        </w:rPr>
        <w:t xml:space="preserve">/iwxxm:TAF/iwxxm:validPeriod/gml:endPosition</w:t>
      </w:r>
      <w:r>
        <w:br/>
      </w:r>
      <w:r>
        <w:rPr>
          <w:rStyle w:val="VerbatimChar"/>
        </w:rPr>
        <w:t xml:space="preserve">/iwxxm:SIGMET/iwxxm:validPeriod/gml:beginPosition</w:t>
      </w:r>
      <w:r>
        <w:br/>
      </w:r>
      <w:r>
        <w:rPr>
          <w:rStyle w:val="VerbatimChar"/>
        </w:rPr>
        <w:t xml:space="preserve">/iwxxm:SIGMET/iwxxm:validPeriod/gml:endPosition</w:t>
      </w:r>
    </w:p>
    <w:p>
      <w:pPr>
        <w:pStyle w:val="FirstParagraph"/>
      </w:pPr>
      <w:r>
        <w:rPr>
          <w:b/>
          <w:bCs/>
        </w:rPr>
        <w:t xml:space="preserve">Example XML Structure</w:t>
      </w:r>
      <w:r>
        <w:t xml:space="preserve">:</w:t>
      </w:r>
    </w:p>
    <w:p>
      <w:pPr>
        <w:pStyle w:val="SourceCode"/>
      </w:pPr>
      <w:r>
        <w:rPr>
          <w:rStyle w:val="NormalTok"/>
        </w:rPr>
        <w:t xml:space="preserve">&lt;</w:t>
      </w:r>
      <w:r>
        <w:rPr>
          <w:rStyle w:val="KeywordTok"/>
        </w:rPr>
        <w:t xml:space="preserve">iwxxm:TAF</w:t>
      </w:r>
      <w:r>
        <w:rPr>
          <w:rStyle w:val="NormalTok"/>
        </w:rPr>
        <w:t xml:space="preserve">&gt;</w:t>
      </w:r>
      <w:r>
        <w:br/>
      </w:r>
      <w:r>
        <w:rPr>
          <w:rStyle w:val="NormalTok"/>
        </w:rPr>
        <w:t xml:space="preserve">    &lt;</w:t>
      </w:r>
      <w:r>
        <w:rPr>
          <w:rStyle w:val="KeywordTok"/>
        </w:rPr>
        <w:t xml:space="preserve">iwxxm:issueTime</w:t>
      </w:r>
      <w:r>
        <w:rPr>
          <w:rStyle w:val="NormalTok"/>
        </w:rPr>
        <w:t xml:space="preserve">&gt;2025-04-15T14:10:00Z&lt;/</w:t>
      </w:r>
      <w:r>
        <w:rPr>
          <w:rStyle w:val="KeywordTok"/>
        </w:rPr>
        <w:t xml:space="preserve">iwxxm:issueTime</w:t>
      </w:r>
      <w:r>
        <w:rPr>
          <w:rStyle w:val="NormalTok"/>
        </w:rPr>
        <w:t xml:space="preserve">&gt;</w:t>
      </w:r>
      <w:r>
        <w:br/>
      </w:r>
      <w:r>
        <w:rPr>
          <w:rStyle w:val="NormalTok"/>
        </w:rPr>
        <w:t xml:space="preserve">    &lt;</w:t>
      </w:r>
      <w:r>
        <w:rPr>
          <w:rStyle w:val="KeywordTok"/>
        </w:rPr>
        <w:t xml:space="preserve">iwxxm:validPeriod</w:t>
      </w:r>
      <w:r>
        <w:rPr>
          <w:rStyle w:val="NormalTok"/>
        </w:rPr>
        <w:t xml:space="preserve">&gt;</w:t>
      </w:r>
      <w:r>
        <w:br/>
      </w:r>
      <w:r>
        <w:rPr>
          <w:rStyle w:val="NormalTok"/>
        </w:rPr>
        <w:t xml:space="preserve">        &lt;</w:t>
      </w:r>
      <w:r>
        <w:rPr>
          <w:rStyle w:val="KeywordTok"/>
        </w:rPr>
        <w:t xml:space="preserve">gml:beginPosition</w:t>
      </w:r>
      <w:r>
        <w:rPr>
          <w:rStyle w:val="NormalTok"/>
        </w:rPr>
        <w:t xml:space="preserve">&gt;2025-04-15T15:00:00Z&lt;/</w:t>
      </w:r>
      <w:r>
        <w:rPr>
          <w:rStyle w:val="KeywordTok"/>
        </w:rPr>
        <w:t xml:space="preserve">gml:beginPosition</w:t>
      </w:r>
      <w:r>
        <w:rPr>
          <w:rStyle w:val="NormalTok"/>
        </w:rPr>
        <w:t xml:space="preserve">&gt;</w:t>
      </w:r>
      <w:r>
        <w:br/>
      </w:r>
      <w:r>
        <w:rPr>
          <w:rStyle w:val="NormalTok"/>
        </w:rPr>
        <w:t xml:space="preserve">        &lt;</w:t>
      </w:r>
      <w:r>
        <w:rPr>
          <w:rStyle w:val="KeywordTok"/>
        </w:rPr>
        <w:t xml:space="preserve">gml:endPosition</w:t>
      </w:r>
      <w:r>
        <w:rPr>
          <w:rStyle w:val="NormalTok"/>
        </w:rPr>
        <w:t xml:space="preserve">&gt;2025-04-16T15:00:00Z&lt;/</w:t>
      </w:r>
      <w:r>
        <w:rPr>
          <w:rStyle w:val="KeywordTok"/>
        </w:rPr>
        <w:t xml:space="preserve">gml:endPosition</w:t>
      </w:r>
      <w:r>
        <w:rPr>
          <w:rStyle w:val="NormalTok"/>
        </w:rPr>
        <w:t xml:space="preserve">&gt;</w:t>
      </w:r>
      <w:r>
        <w:br/>
      </w:r>
      <w:r>
        <w:rPr>
          <w:rStyle w:val="NormalTok"/>
        </w:rPr>
        <w:t xml:space="preserve">    &lt;/</w:t>
      </w:r>
      <w:r>
        <w:rPr>
          <w:rStyle w:val="KeywordTok"/>
        </w:rPr>
        <w:t xml:space="preserve">iwxxm:validPeriod</w:t>
      </w:r>
      <w:r>
        <w:rPr>
          <w:rStyle w:val="NormalTok"/>
        </w:rPr>
        <w:t xml:space="preserve">&gt;</w:t>
      </w:r>
      <w:r>
        <w:br/>
      </w:r>
      <w:r>
        <w:rPr>
          <w:rStyle w:val="NormalTok"/>
        </w:rPr>
        <w:t xml:space="preserve">    </w:t>
      </w:r>
      <w:r>
        <w:rPr>
          <w:rStyle w:val="CommentTok"/>
        </w:rPr>
        <w:t xml:space="preserve">&lt;!-- ... rest of document ... --&gt;</w:t>
      </w:r>
      <w:r>
        <w:br/>
      </w:r>
      <w:r>
        <w:rPr>
          <w:rStyle w:val="NormalTok"/>
        </w:rPr>
        <w:t xml:space="preserve">&lt;/</w:t>
      </w:r>
      <w:r>
        <w:rPr>
          <w:rStyle w:val="KeywordTok"/>
        </w:rPr>
        <w:t xml:space="preserve">iwxxm:TAF</w:t>
      </w:r>
      <w:r>
        <w:rPr>
          <w:rStyle w:val="NormalTok"/>
        </w:rPr>
        <w:t xml:space="preserve">&gt;</w:t>
      </w:r>
    </w:p>
    <w:bookmarkEnd w:id="134"/>
    <w:bookmarkStart w:id="135" w:name="icao-location-identifier-and-type"/>
    <w:p>
      <w:pPr>
        <w:pStyle w:val="Heading4"/>
      </w:pPr>
      <w:r>
        <w:rPr>
          <w:rStyle w:val="SectionNumber"/>
        </w:rPr>
        <w:t xml:space="preserve">15.2.4.4</w:t>
      </w:r>
      <w:r>
        <w:tab/>
      </w:r>
      <w:r>
        <w:t xml:space="preserve">ICAO Location Identifier and Type</w:t>
      </w:r>
    </w:p>
    <w:p>
      <w:pPr>
        <w:pStyle w:val="FirstParagraph"/>
      </w:pPr>
      <w:r>
        <w:rPr>
          <w:b/>
          <w:bCs/>
        </w:rPr>
        <w:t xml:space="preserve">For Aerodrome Reports (METAR, SPECI, TAF)</w:t>
      </w:r>
      <w:r>
        <w:t xml:space="preserve">:</w:t>
      </w:r>
    </w:p>
    <w:p>
      <w:pPr>
        <w:pStyle w:val="BodyText"/>
      </w:pPr>
      <w:r>
        <w:t xml:space="preserve">The aerodrome reference may be either embedded or referenced via xlink:href.</w:t>
      </w:r>
    </w:p>
    <w:p>
      <w:pPr>
        <w:pStyle w:val="BodyText"/>
      </w:pPr>
      <w:r>
        <w:rPr>
          <w:b/>
          <w:bCs/>
        </w:rPr>
        <w:t xml:space="preserve">Embedded aerodrome</w:t>
      </w:r>
      <w:r>
        <w:t xml:space="preserve">:</w:t>
      </w:r>
    </w:p>
    <w:p>
      <w:pPr>
        <w:pStyle w:val="SourceCode"/>
      </w:pPr>
      <w:r>
        <w:rPr>
          <w:rStyle w:val="VerbatimChar"/>
        </w:rPr>
        <w:t xml:space="preserve">/iwxxm:*/iwxxm:aerodrome/aixm:AirportHeliport/aixm:locationIndicatorICAO</w:t>
      </w:r>
    </w:p>
    <w:p>
      <w:pPr>
        <w:pStyle w:val="FirstParagraph"/>
      </w:pPr>
      <w:r>
        <w:rPr>
          <w:b/>
          <w:bCs/>
        </w:rPr>
        <w:t xml:space="preserve">Referenced aerodrome</w:t>
      </w:r>
      <w:r>
        <w:t xml:space="preserve"> </w:t>
      </w:r>
      <w:r>
        <w:t xml:space="preserve">(when</w:t>
      </w:r>
      <w:r>
        <w:t xml:space="preserve"> </w:t>
      </w:r>
      <w:r>
        <w:rPr>
          <w:rStyle w:val="VerbatimChar"/>
        </w:rPr>
        <w:t xml:space="preserve">xlink:href</w:t>
      </w:r>
      <w:r>
        <w:t xml:space="preserve"> </w:t>
      </w:r>
      <w:r>
        <w:t xml:space="preserve">is used):</w:t>
      </w:r>
    </w:p>
    <w:p>
      <w:pPr>
        <w:pStyle w:val="SourceCode"/>
      </w:pPr>
      <w:r>
        <w:rPr>
          <w:rStyle w:val="VerbatimChar"/>
        </w:rPr>
        <w:t xml:space="preserve">/iwxxm:*/iwxxm:aerodrome/@xlink:href</w:t>
      </w:r>
    </w:p>
    <w:p>
      <w:pPr>
        <w:pStyle w:val="FirstParagraph"/>
      </w:pPr>
      <w:r>
        <w:t xml:space="preserve">When using xlink:href, the ICAO code is typically embedded in the URI (e.g.,</w:t>
      </w:r>
      <w:r>
        <w:t xml:space="preserve"> </w:t>
      </w:r>
      <w:r>
        <w:rPr>
          <w:rStyle w:val="VerbatimChar"/>
        </w:rPr>
        <w:t xml:space="preserve">urn:uuid:81e47548-9f00-4970-b24e-d53bf4986257#EBBR</w:t>
      </w:r>
      <w:r>
        <w:t xml:space="preserve">).</w:t>
      </w:r>
    </w:p>
    <w:p>
      <w:pPr>
        <w:pStyle w:val="BodyText"/>
      </w:pPr>
      <w:r>
        <w:rPr>
          <w:b/>
          <w:bCs/>
        </w:rPr>
        <w:t xml:space="preserve">Example XML Structure (Embedded)</w:t>
      </w:r>
      <w:r>
        <w:t xml:space="preserve">:</w:t>
      </w:r>
    </w:p>
    <w:p>
      <w:pPr>
        <w:pStyle w:val="SourceCode"/>
      </w:pPr>
      <w:r>
        <w:rPr>
          <w:rStyle w:val="NormalTok"/>
        </w:rPr>
        <w:t xml:space="preserve">&lt;</w:t>
      </w:r>
      <w:r>
        <w:rPr>
          <w:rStyle w:val="KeywordTok"/>
        </w:rPr>
        <w:t xml:space="preserve">iwxxm:METAR</w:t>
      </w:r>
      <w:r>
        <w:rPr>
          <w:rStyle w:val="NormalTok"/>
        </w:rPr>
        <w:t xml:space="preserve">&gt;</w:t>
      </w:r>
      <w:r>
        <w:br/>
      </w:r>
      <w:r>
        <w:rPr>
          <w:rStyle w:val="NormalTok"/>
        </w:rPr>
        <w:t xml:space="preserve">    &lt;</w:t>
      </w:r>
      <w:r>
        <w:rPr>
          <w:rStyle w:val="KeywordTok"/>
        </w:rPr>
        <w:t xml:space="preserve">iwxxm:aerodrome</w:t>
      </w:r>
      <w:r>
        <w:rPr>
          <w:rStyle w:val="NormalTok"/>
        </w:rPr>
        <w:t xml:space="preserve">&gt;</w:t>
      </w:r>
      <w:r>
        <w:br/>
      </w:r>
      <w:r>
        <w:rPr>
          <w:rStyle w:val="NormalTok"/>
        </w:rPr>
        <w:t xml:space="preserve">        &lt;</w:t>
      </w:r>
      <w:r>
        <w:rPr>
          <w:rStyle w:val="KeywordTok"/>
        </w:rPr>
        <w:t xml:space="preserve">aixm:AirportHeliport</w:t>
      </w:r>
      <w:r>
        <w:rPr>
          <w:rStyle w:val="OtherTok"/>
        </w:rPr>
        <w:t xml:space="preserve"> gml:id=</w:t>
      </w:r>
      <w:r>
        <w:rPr>
          <w:rStyle w:val="StringTok"/>
        </w:rPr>
        <w:t xml:space="preserve">"aerodrome-EBBR"</w:t>
      </w:r>
      <w:r>
        <w:rPr>
          <w:rStyle w:val="NormalTok"/>
        </w:rPr>
        <w:t xml:space="preserve">&gt;</w:t>
      </w:r>
      <w:r>
        <w:br/>
      </w:r>
      <w:r>
        <w:rPr>
          <w:rStyle w:val="NormalTok"/>
        </w:rPr>
        <w:t xml:space="preserve">            &lt;</w:t>
      </w:r>
      <w:r>
        <w:rPr>
          <w:rStyle w:val="KeywordTok"/>
        </w:rPr>
        <w:t xml:space="preserve">aixm:timeSlice</w:t>
      </w:r>
      <w:r>
        <w:rPr>
          <w:rStyle w:val="NormalTok"/>
        </w:rPr>
        <w:t xml:space="preserve">&gt;</w:t>
      </w:r>
      <w:r>
        <w:br/>
      </w:r>
      <w:r>
        <w:rPr>
          <w:rStyle w:val="NormalTok"/>
        </w:rPr>
        <w:t xml:space="preserve">                &lt;</w:t>
      </w:r>
      <w:r>
        <w:rPr>
          <w:rStyle w:val="KeywordTok"/>
        </w:rPr>
        <w:t xml:space="preserve">aixm:AirportHeliportTimeSlice</w:t>
      </w:r>
      <w:r>
        <w:rPr>
          <w:rStyle w:val="OtherTok"/>
        </w:rPr>
        <w:t xml:space="preserve"> gml:id=</w:t>
      </w:r>
      <w:r>
        <w:rPr>
          <w:rStyle w:val="StringTok"/>
        </w:rPr>
        <w:t xml:space="preserve">"aerodrome-EBBR-ts"</w:t>
      </w:r>
      <w:r>
        <w:rPr>
          <w:rStyle w:val="NormalTok"/>
        </w:rPr>
        <w:t xml:space="preserve">&gt;</w:t>
      </w:r>
      <w:r>
        <w:br/>
      </w:r>
      <w:r>
        <w:rPr>
          <w:rStyle w:val="NormalTok"/>
        </w:rPr>
        <w:t xml:space="preserve">                    &lt;</w:t>
      </w:r>
      <w:r>
        <w:rPr>
          <w:rStyle w:val="KeywordTok"/>
        </w:rPr>
        <w:t xml:space="preserve">gml:validTime</w:t>
      </w:r>
      <w:r>
        <w:rPr>
          <w:rStyle w:val="NormalTok"/>
        </w:rPr>
        <w:t xml:space="preserve">&gt;</w:t>
      </w:r>
      <w:r>
        <w:br/>
      </w:r>
      <w:r>
        <w:rPr>
          <w:rStyle w:val="NormalTok"/>
        </w:rPr>
        <w:t xml:space="preserve">                        &lt;</w:t>
      </w:r>
      <w:r>
        <w:rPr>
          <w:rStyle w:val="KeywordTok"/>
        </w:rPr>
        <w:t xml:space="preserve">gml:TimePeriod</w:t>
      </w:r>
      <w:r>
        <w:rPr>
          <w:rStyle w:val="OtherTok"/>
        </w:rPr>
        <w:t xml:space="preserve"> gml:id=</w:t>
      </w:r>
      <w:r>
        <w:rPr>
          <w:rStyle w:val="StringTok"/>
        </w:rPr>
        <w:t xml:space="preserve">"aerodrome-EBBR-ts-vt"</w:t>
      </w:r>
      <w:r>
        <w:rPr>
          <w:rStyle w:val="NormalTok"/>
        </w:rPr>
        <w:t xml:space="preserve">&gt;</w:t>
      </w:r>
      <w:r>
        <w:br/>
      </w:r>
      <w:r>
        <w:rPr>
          <w:rStyle w:val="NormalTok"/>
        </w:rPr>
        <w:t xml:space="preserve">                            &lt;</w:t>
      </w:r>
      <w:r>
        <w:rPr>
          <w:rStyle w:val="KeywordTok"/>
        </w:rPr>
        <w:t xml:space="preserve">gml:beginPosition</w:t>
      </w:r>
      <w:r>
        <w:rPr>
          <w:rStyle w:val="OtherTok"/>
        </w:rPr>
        <w:t xml:space="preserve"> indeterminatePosition=</w:t>
      </w:r>
      <w:r>
        <w:rPr>
          <w:rStyle w:val="StringTok"/>
        </w:rPr>
        <w:t xml:space="preserve">"before"</w:t>
      </w:r>
      <w:r>
        <w:rPr>
          <w:rStyle w:val="NormalTok"/>
        </w:rPr>
        <w:t xml:space="preserve">/&gt;</w:t>
      </w:r>
      <w:r>
        <w:br/>
      </w:r>
      <w:r>
        <w:rPr>
          <w:rStyle w:val="NormalTok"/>
        </w:rPr>
        <w:t xml:space="preserve">                            &lt;</w:t>
      </w:r>
      <w:r>
        <w:rPr>
          <w:rStyle w:val="KeywordTok"/>
        </w:rPr>
        <w:t xml:space="preserve">gml:endPosition</w:t>
      </w:r>
      <w:r>
        <w:rPr>
          <w:rStyle w:val="OtherTok"/>
        </w:rPr>
        <w:t xml:space="preserve"> indeterminatePosition=</w:t>
      </w:r>
      <w:r>
        <w:rPr>
          <w:rStyle w:val="StringTok"/>
        </w:rPr>
        <w:t xml:space="preserve">"after"</w:t>
      </w:r>
      <w:r>
        <w:rPr>
          <w:rStyle w:val="NormalTok"/>
        </w:rPr>
        <w:t xml:space="preserve">/&gt;</w:t>
      </w:r>
      <w:r>
        <w:br/>
      </w:r>
      <w:r>
        <w:rPr>
          <w:rStyle w:val="NormalTok"/>
        </w:rPr>
        <w:t xml:space="preserve">                        &lt;/</w:t>
      </w:r>
      <w:r>
        <w:rPr>
          <w:rStyle w:val="KeywordTok"/>
        </w:rPr>
        <w:t xml:space="preserve">gml:TimePeriod</w:t>
      </w:r>
      <w:r>
        <w:rPr>
          <w:rStyle w:val="NormalTok"/>
        </w:rPr>
        <w:t xml:space="preserve">&gt;</w:t>
      </w:r>
      <w:r>
        <w:br/>
      </w:r>
      <w:r>
        <w:rPr>
          <w:rStyle w:val="NormalTok"/>
        </w:rPr>
        <w:t xml:space="preserve">                    &lt;/</w:t>
      </w:r>
      <w:r>
        <w:rPr>
          <w:rStyle w:val="KeywordTok"/>
        </w:rPr>
        <w:t xml:space="preserve">gml:validTime</w:t>
      </w:r>
      <w:r>
        <w:rPr>
          <w:rStyle w:val="NormalTok"/>
        </w:rPr>
        <w:t xml:space="preserve">&gt;</w:t>
      </w:r>
      <w:r>
        <w:br/>
      </w:r>
      <w:r>
        <w:rPr>
          <w:rStyle w:val="NormalTok"/>
        </w:rPr>
        <w:t xml:space="preserve">                    &lt;</w:t>
      </w:r>
      <w:r>
        <w:rPr>
          <w:rStyle w:val="KeywordTok"/>
        </w:rPr>
        <w:t xml:space="preserve">aixm:interpretation</w:t>
      </w:r>
      <w:r>
        <w:rPr>
          <w:rStyle w:val="NormalTok"/>
        </w:rPr>
        <w:t xml:space="preserve">&gt;BASELINE&lt;/</w:t>
      </w:r>
      <w:r>
        <w:rPr>
          <w:rStyle w:val="KeywordTok"/>
        </w:rPr>
        <w:t xml:space="preserve">aixm:interpretation</w:t>
      </w:r>
      <w:r>
        <w:rPr>
          <w:rStyle w:val="NormalTok"/>
        </w:rPr>
        <w:t xml:space="preserve">&gt;</w:t>
      </w:r>
      <w:r>
        <w:br/>
      </w:r>
      <w:r>
        <w:rPr>
          <w:rStyle w:val="NormalTok"/>
        </w:rPr>
        <w:t xml:space="preserve">                    &lt;</w:t>
      </w:r>
      <w:r>
        <w:rPr>
          <w:rStyle w:val="KeywordTok"/>
        </w:rPr>
        <w:t xml:space="preserve">aixm:locationIndicatorICAO</w:t>
      </w:r>
      <w:r>
        <w:rPr>
          <w:rStyle w:val="NormalTok"/>
        </w:rPr>
        <w:t xml:space="preserve">&gt;EBBR&lt;/</w:t>
      </w:r>
      <w:r>
        <w:rPr>
          <w:rStyle w:val="KeywordTok"/>
        </w:rPr>
        <w:t xml:space="preserve">aixm:locationIndicatorICAO</w:t>
      </w:r>
      <w:r>
        <w:rPr>
          <w:rStyle w:val="NormalTok"/>
        </w:rPr>
        <w:t xml:space="preserve">&gt;</w:t>
      </w:r>
      <w:r>
        <w:br/>
      </w:r>
      <w:r>
        <w:rPr>
          <w:rStyle w:val="NormalTok"/>
        </w:rPr>
        <w:t xml:space="preserve">                &lt;/</w:t>
      </w:r>
      <w:r>
        <w:rPr>
          <w:rStyle w:val="KeywordTok"/>
        </w:rPr>
        <w:t xml:space="preserve">aixm:AirportHeliportTimeSlice</w:t>
      </w:r>
      <w:r>
        <w:rPr>
          <w:rStyle w:val="NormalTok"/>
        </w:rPr>
        <w:t xml:space="preserve">&gt;</w:t>
      </w:r>
      <w:r>
        <w:br/>
      </w:r>
      <w:r>
        <w:rPr>
          <w:rStyle w:val="NormalTok"/>
        </w:rPr>
        <w:t xml:space="preserve">            &lt;/</w:t>
      </w:r>
      <w:r>
        <w:rPr>
          <w:rStyle w:val="KeywordTok"/>
        </w:rPr>
        <w:t xml:space="preserve">aixm:timeSlice</w:t>
      </w:r>
      <w:r>
        <w:rPr>
          <w:rStyle w:val="NormalTok"/>
        </w:rPr>
        <w:t xml:space="preserve">&gt;</w:t>
      </w:r>
      <w:r>
        <w:br/>
      </w:r>
      <w:r>
        <w:rPr>
          <w:rStyle w:val="NormalTok"/>
        </w:rPr>
        <w:t xml:space="preserve">        &lt;/</w:t>
      </w:r>
      <w:r>
        <w:rPr>
          <w:rStyle w:val="KeywordTok"/>
        </w:rPr>
        <w:t xml:space="preserve">aixm:AirportHeliport</w:t>
      </w:r>
      <w:r>
        <w:rPr>
          <w:rStyle w:val="NormalTok"/>
        </w:rPr>
        <w:t xml:space="preserve">&gt;</w:t>
      </w:r>
      <w:r>
        <w:br/>
      </w:r>
      <w:r>
        <w:rPr>
          <w:rStyle w:val="NormalTok"/>
        </w:rPr>
        <w:t xml:space="preserve">    &lt;/</w:t>
      </w:r>
      <w:r>
        <w:rPr>
          <w:rStyle w:val="KeywordTok"/>
        </w:rPr>
        <w:t xml:space="preserve">iwxxm:aerodrome</w:t>
      </w:r>
      <w:r>
        <w:rPr>
          <w:rStyle w:val="NormalTok"/>
        </w:rPr>
        <w:t xml:space="preserve">&gt;</w:t>
      </w:r>
      <w:r>
        <w:br/>
      </w:r>
      <w:r>
        <w:rPr>
          <w:rStyle w:val="NormalTok"/>
        </w:rPr>
        <w:t xml:space="preserve">    </w:t>
      </w:r>
      <w:r>
        <w:rPr>
          <w:rStyle w:val="CommentTok"/>
        </w:rPr>
        <w:t xml:space="preserve">&lt;!-- ... rest of document ... --&gt;</w:t>
      </w:r>
      <w:r>
        <w:br/>
      </w:r>
      <w:r>
        <w:rPr>
          <w:rStyle w:val="NormalTok"/>
        </w:rPr>
        <w:t xml:space="preserve">&lt;/</w:t>
      </w:r>
      <w:r>
        <w:rPr>
          <w:rStyle w:val="KeywordTok"/>
        </w:rPr>
        <w:t xml:space="preserve">iwxxm:METAR</w:t>
      </w:r>
      <w:r>
        <w:rPr>
          <w:rStyle w:val="NormalTok"/>
        </w:rPr>
        <w:t xml:space="preserve">&gt;</w:t>
      </w:r>
    </w:p>
    <w:p>
      <w:pPr>
        <w:pStyle w:val="FirstParagraph"/>
      </w:pPr>
      <w:r>
        <w:rPr>
          <w:b/>
          <w:bCs/>
        </w:rPr>
        <w:t xml:space="preserve">Example XML Structure (Referenced)</w:t>
      </w:r>
      <w:r>
        <w:t xml:space="preserve">:</w:t>
      </w:r>
    </w:p>
    <w:p>
      <w:pPr>
        <w:pStyle w:val="SourceCode"/>
      </w:pPr>
      <w:r>
        <w:rPr>
          <w:rStyle w:val="NormalTok"/>
        </w:rPr>
        <w:t xml:space="preserve">&lt;</w:t>
      </w:r>
      <w:r>
        <w:rPr>
          <w:rStyle w:val="KeywordTok"/>
        </w:rPr>
        <w:t xml:space="preserve">iwxxm:METAR</w:t>
      </w:r>
      <w:r>
        <w:rPr>
          <w:rStyle w:val="NormalTok"/>
        </w:rPr>
        <w:t xml:space="preserve">&gt;</w:t>
      </w:r>
      <w:r>
        <w:br/>
      </w:r>
      <w:r>
        <w:rPr>
          <w:rStyle w:val="NormalTok"/>
        </w:rPr>
        <w:t xml:space="preserve">    &lt;</w:t>
      </w:r>
      <w:r>
        <w:rPr>
          <w:rStyle w:val="KeywordTok"/>
        </w:rPr>
        <w:t xml:space="preserve">iwxxm:aerodrome</w:t>
      </w:r>
      <w:r>
        <w:rPr>
          <w:rStyle w:val="OtherTok"/>
        </w:rPr>
        <w:t xml:space="preserve"> xlink:href=</w:t>
      </w:r>
      <w:r>
        <w:rPr>
          <w:rStyle w:val="StringTok"/>
        </w:rPr>
        <w:t xml:space="preserve">"urn:uuid:81e47548-9f00-4970-b24e-d53bf4986257#EBBR"</w:t>
      </w:r>
      <w:r>
        <w:rPr>
          <w:rStyle w:val="NormalTok"/>
        </w:rPr>
        <w:t xml:space="preserve">/&gt;</w:t>
      </w:r>
      <w:r>
        <w:br/>
      </w:r>
      <w:r>
        <w:rPr>
          <w:rStyle w:val="NormalTok"/>
        </w:rPr>
        <w:t xml:space="preserve">    </w:t>
      </w:r>
      <w:r>
        <w:rPr>
          <w:rStyle w:val="CommentTok"/>
        </w:rPr>
        <w:t xml:space="preserve">&lt;!-- ... rest of document ... --&gt;</w:t>
      </w:r>
      <w:r>
        <w:br/>
      </w:r>
      <w:r>
        <w:rPr>
          <w:rStyle w:val="NormalTok"/>
        </w:rPr>
        <w:t xml:space="preserve">&lt;/</w:t>
      </w:r>
      <w:r>
        <w:rPr>
          <w:rStyle w:val="KeywordTok"/>
        </w:rPr>
        <w:t xml:space="preserve">iwxxm:METAR</w:t>
      </w:r>
      <w:r>
        <w:rPr>
          <w:rStyle w:val="NormalTok"/>
        </w:rPr>
        <w:t xml:space="preserve">&gt;</w:t>
      </w:r>
    </w:p>
    <w:p>
      <w:pPr>
        <w:pStyle w:val="FirstParagraph"/>
      </w:pPr>
      <w:r>
        <w:rPr>
          <w:b/>
          <w:bCs/>
        </w:rPr>
        <w:t xml:space="preserve">For Airspace Reports (SIGMET)</w:t>
      </w:r>
      <w:r>
        <w:t xml:space="preserve">:</w:t>
      </w:r>
    </w:p>
    <w:p>
      <w:pPr>
        <w:pStyle w:val="SourceCode"/>
      </w:pPr>
      <w:r>
        <w:rPr>
          <w:rStyle w:val="VerbatimChar"/>
        </w:rPr>
        <w:t xml:space="preserve">/iwxxm:SIGMET/iwxxm:issuingAirTrafficServicesRegion/aixm:Airspace/aixm:designator</w:t>
      </w:r>
      <w:r>
        <w:br/>
      </w:r>
      <w:r>
        <w:rPr>
          <w:rStyle w:val="VerbatimChar"/>
        </w:rPr>
        <w:t xml:space="preserve">/iwxxm:SIGMET/iwxxm:issuingAirTrafficServicesRegion/aixm:Airspace/aixm:type</w:t>
      </w:r>
    </w:p>
    <w:p>
      <w:pPr>
        <w:pStyle w:val="FirstParagraph"/>
      </w:pPr>
      <w:r>
        <w:rPr>
          <w:b/>
          <w:bCs/>
        </w:rPr>
        <w:t xml:space="preserve">Example XML Structure</w:t>
      </w:r>
      <w:r>
        <w:t xml:space="preserve">:</w:t>
      </w:r>
    </w:p>
    <w:p>
      <w:pPr>
        <w:pStyle w:val="SourceCode"/>
      </w:pPr>
      <w:r>
        <w:rPr>
          <w:rStyle w:val="NormalTok"/>
        </w:rPr>
        <w:t xml:space="preserve">&lt;</w:t>
      </w:r>
      <w:r>
        <w:rPr>
          <w:rStyle w:val="KeywordTok"/>
        </w:rPr>
        <w:t xml:space="preserve">iwxxm:SIGMET</w:t>
      </w:r>
      <w:r>
        <w:rPr>
          <w:rStyle w:val="NormalTok"/>
        </w:rPr>
        <w:t xml:space="preserve">&gt;</w:t>
      </w:r>
      <w:r>
        <w:br/>
      </w:r>
      <w:r>
        <w:rPr>
          <w:rStyle w:val="NormalTok"/>
        </w:rPr>
        <w:t xml:space="preserve">    &lt;</w:t>
      </w:r>
      <w:r>
        <w:rPr>
          <w:rStyle w:val="KeywordTok"/>
        </w:rPr>
        <w:t xml:space="preserve">iwxxm:issuingAirTrafficServicesRegion</w:t>
      </w:r>
      <w:r>
        <w:rPr>
          <w:rStyle w:val="NormalTok"/>
        </w:rPr>
        <w:t xml:space="preserve">&gt;</w:t>
      </w:r>
      <w:r>
        <w:br/>
      </w:r>
      <w:r>
        <w:rPr>
          <w:rStyle w:val="NormalTok"/>
        </w:rPr>
        <w:t xml:space="preserve">        &lt;</w:t>
      </w:r>
      <w:r>
        <w:rPr>
          <w:rStyle w:val="KeywordTok"/>
        </w:rPr>
        <w:t xml:space="preserve">aixm:Airspace</w:t>
      </w:r>
      <w:r>
        <w:rPr>
          <w:rStyle w:val="OtherTok"/>
        </w:rPr>
        <w:t xml:space="preserve"> gml:id=</w:t>
      </w:r>
      <w:r>
        <w:rPr>
          <w:rStyle w:val="StringTok"/>
        </w:rPr>
        <w:t xml:space="preserve">"fir-UDDD"</w:t>
      </w:r>
      <w:r>
        <w:rPr>
          <w:rStyle w:val="NormalTok"/>
        </w:rPr>
        <w:t xml:space="preserve">&gt;</w:t>
      </w:r>
      <w:r>
        <w:br/>
      </w:r>
      <w:r>
        <w:rPr>
          <w:rStyle w:val="NormalTok"/>
        </w:rPr>
        <w:t xml:space="preserve">            &lt;</w:t>
      </w:r>
      <w:r>
        <w:rPr>
          <w:rStyle w:val="KeywordTok"/>
        </w:rPr>
        <w:t xml:space="preserve">aixm:timeSlice</w:t>
      </w:r>
      <w:r>
        <w:rPr>
          <w:rStyle w:val="NormalTok"/>
        </w:rPr>
        <w:t xml:space="preserve">&gt;</w:t>
      </w:r>
      <w:r>
        <w:br/>
      </w:r>
      <w:r>
        <w:rPr>
          <w:rStyle w:val="NormalTok"/>
        </w:rPr>
        <w:t xml:space="preserve">                &lt;</w:t>
      </w:r>
      <w:r>
        <w:rPr>
          <w:rStyle w:val="KeywordTok"/>
        </w:rPr>
        <w:t xml:space="preserve">aixm:AirspaceTimeSlice</w:t>
      </w:r>
      <w:r>
        <w:rPr>
          <w:rStyle w:val="OtherTok"/>
        </w:rPr>
        <w:t xml:space="preserve"> gml:id=</w:t>
      </w:r>
      <w:r>
        <w:rPr>
          <w:rStyle w:val="StringTok"/>
        </w:rPr>
        <w:t xml:space="preserve">"fir-UDDD-ts"</w:t>
      </w:r>
      <w:r>
        <w:rPr>
          <w:rStyle w:val="NormalTok"/>
        </w:rPr>
        <w:t xml:space="preserve">&gt;</w:t>
      </w:r>
      <w:r>
        <w:br/>
      </w:r>
      <w:r>
        <w:rPr>
          <w:rStyle w:val="NormalTok"/>
        </w:rPr>
        <w:t xml:space="preserve">                    &lt;</w:t>
      </w:r>
      <w:r>
        <w:rPr>
          <w:rStyle w:val="KeywordTok"/>
        </w:rPr>
        <w:t xml:space="preserve">gml:validTime</w:t>
      </w:r>
      <w:r>
        <w:rPr>
          <w:rStyle w:val="NormalTok"/>
        </w:rPr>
        <w:t xml:space="preserve">&gt;</w:t>
      </w:r>
      <w:r>
        <w:br/>
      </w:r>
      <w:r>
        <w:rPr>
          <w:rStyle w:val="NormalTok"/>
        </w:rPr>
        <w:t xml:space="preserve">                        &lt;</w:t>
      </w:r>
      <w:r>
        <w:rPr>
          <w:rStyle w:val="KeywordTok"/>
        </w:rPr>
        <w:t xml:space="preserve">gml:TimePeriod</w:t>
      </w:r>
      <w:r>
        <w:rPr>
          <w:rStyle w:val="OtherTok"/>
        </w:rPr>
        <w:t xml:space="preserve"> gml:id=</w:t>
      </w:r>
      <w:r>
        <w:rPr>
          <w:rStyle w:val="StringTok"/>
        </w:rPr>
        <w:t xml:space="preserve">"fir-UDDD-ts-vt"</w:t>
      </w:r>
      <w:r>
        <w:rPr>
          <w:rStyle w:val="NormalTok"/>
        </w:rPr>
        <w:t xml:space="preserve">&gt;</w:t>
      </w:r>
      <w:r>
        <w:br/>
      </w:r>
      <w:r>
        <w:rPr>
          <w:rStyle w:val="NormalTok"/>
        </w:rPr>
        <w:t xml:space="preserve">                            &lt;</w:t>
      </w:r>
      <w:r>
        <w:rPr>
          <w:rStyle w:val="KeywordTok"/>
        </w:rPr>
        <w:t xml:space="preserve">gml:beginPosition</w:t>
      </w:r>
      <w:r>
        <w:rPr>
          <w:rStyle w:val="OtherTok"/>
        </w:rPr>
        <w:t xml:space="preserve"> indeterminatePosition=</w:t>
      </w:r>
      <w:r>
        <w:rPr>
          <w:rStyle w:val="StringTok"/>
        </w:rPr>
        <w:t xml:space="preserve">"before"</w:t>
      </w:r>
      <w:r>
        <w:rPr>
          <w:rStyle w:val="NormalTok"/>
        </w:rPr>
        <w:t xml:space="preserve">/&gt;</w:t>
      </w:r>
      <w:r>
        <w:br/>
      </w:r>
      <w:r>
        <w:rPr>
          <w:rStyle w:val="NormalTok"/>
        </w:rPr>
        <w:t xml:space="preserve">                            &lt;</w:t>
      </w:r>
      <w:r>
        <w:rPr>
          <w:rStyle w:val="KeywordTok"/>
        </w:rPr>
        <w:t xml:space="preserve">gml:endPosition</w:t>
      </w:r>
      <w:r>
        <w:rPr>
          <w:rStyle w:val="OtherTok"/>
        </w:rPr>
        <w:t xml:space="preserve"> indeterminatePosition=</w:t>
      </w:r>
      <w:r>
        <w:rPr>
          <w:rStyle w:val="StringTok"/>
        </w:rPr>
        <w:t xml:space="preserve">"after"</w:t>
      </w:r>
      <w:r>
        <w:rPr>
          <w:rStyle w:val="NormalTok"/>
        </w:rPr>
        <w:t xml:space="preserve">/&gt;</w:t>
      </w:r>
      <w:r>
        <w:br/>
      </w:r>
      <w:r>
        <w:rPr>
          <w:rStyle w:val="NormalTok"/>
        </w:rPr>
        <w:t xml:space="preserve">                        &lt;/</w:t>
      </w:r>
      <w:r>
        <w:rPr>
          <w:rStyle w:val="KeywordTok"/>
        </w:rPr>
        <w:t xml:space="preserve">gml:TimePeriod</w:t>
      </w:r>
      <w:r>
        <w:rPr>
          <w:rStyle w:val="NormalTok"/>
        </w:rPr>
        <w:t xml:space="preserve">&gt;</w:t>
      </w:r>
      <w:r>
        <w:br/>
      </w:r>
      <w:r>
        <w:rPr>
          <w:rStyle w:val="NormalTok"/>
        </w:rPr>
        <w:t xml:space="preserve">                    &lt;/</w:t>
      </w:r>
      <w:r>
        <w:rPr>
          <w:rStyle w:val="KeywordTok"/>
        </w:rPr>
        <w:t xml:space="preserve">gml:validTime</w:t>
      </w:r>
      <w:r>
        <w:rPr>
          <w:rStyle w:val="NormalTok"/>
        </w:rPr>
        <w:t xml:space="preserve">&gt;</w:t>
      </w:r>
      <w:r>
        <w:br/>
      </w:r>
      <w:r>
        <w:rPr>
          <w:rStyle w:val="NormalTok"/>
        </w:rPr>
        <w:t xml:space="preserve">                    &lt;</w:t>
      </w:r>
      <w:r>
        <w:rPr>
          <w:rStyle w:val="KeywordTok"/>
        </w:rPr>
        <w:t xml:space="preserve">aixm:interpretation</w:t>
      </w:r>
      <w:r>
        <w:rPr>
          <w:rStyle w:val="NormalTok"/>
        </w:rPr>
        <w:t xml:space="preserve">&gt;BASELINE&lt;/</w:t>
      </w:r>
      <w:r>
        <w:rPr>
          <w:rStyle w:val="KeywordTok"/>
        </w:rPr>
        <w:t xml:space="preserve">aixm:interpretation</w:t>
      </w:r>
      <w:r>
        <w:rPr>
          <w:rStyle w:val="NormalTok"/>
        </w:rPr>
        <w:t xml:space="preserve">&gt;</w:t>
      </w:r>
      <w:r>
        <w:br/>
      </w:r>
      <w:r>
        <w:rPr>
          <w:rStyle w:val="NormalTok"/>
        </w:rPr>
        <w:t xml:space="preserve">                    &lt;</w:t>
      </w:r>
      <w:r>
        <w:rPr>
          <w:rStyle w:val="KeywordTok"/>
        </w:rPr>
        <w:t xml:space="preserve">aixm:type</w:t>
      </w:r>
      <w:r>
        <w:rPr>
          <w:rStyle w:val="NormalTok"/>
        </w:rPr>
        <w:t xml:space="preserve">&gt;FIR&lt;/</w:t>
      </w:r>
      <w:r>
        <w:rPr>
          <w:rStyle w:val="KeywordTok"/>
        </w:rPr>
        <w:t xml:space="preserve">aixm:type</w:t>
      </w:r>
      <w:r>
        <w:rPr>
          <w:rStyle w:val="NormalTok"/>
        </w:rPr>
        <w:t xml:space="preserve">&gt;</w:t>
      </w:r>
      <w:r>
        <w:br/>
      </w:r>
      <w:r>
        <w:rPr>
          <w:rStyle w:val="NormalTok"/>
        </w:rPr>
        <w:t xml:space="preserve">                    &lt;</w:t>
      </w:r>
      <w:r>
        <w:rPr>
          <w:rStyle w:val="KeywordTok"/>
        </w:rPr>
        <w:t xml:space="preserve">aixm:designator</w:t>
      </w:r>
      <w:r>
        <w:rPr>
          <w:rStyle w:val="NormalTok"/>
        </w:rPr>
        <w:t xml:space="preserve">&gt;UDDD&lt;/</w:t>
      </w:r>
      <w:r>
        <w:rPr>
          <w:rStyle w:val="KeywordTok"/>
        </w:rPr>
        <w:t xml:space="preserve">aixm:designator</w:t>
      </w:r>
      <w:r>
        <w:rPr>
          <w:rStyle w:val="NormalTok"/>
        </w:rPr>
        <w:t xml:space="preserve">&gt;</w:t>
      </w:r>
      <w:r>
        <w:br/>
      </w:r>
      <w:r>
        <w:rPr>
          <w:rStyle w:val="NormalTok"/>
        </w:rPr>
        <w:t xml:space="preserve">                &lt;/</w:t>
      </w:r>
      <w:r>
        <w:rPr>
          <w:rStyle w:val="KeywordTok"/>
        </w:rPr>
        <w:t xml:space="preserve">aixm:AirspaceTimeSlice</w:t>
      </w:r>
      <w:r>
        <w:rPr>
          <w:rStyle w:val="NormalTok"/>
        </w:rPr>
        <w:t xml:space="preserve">&gt;</w:t>
      </w:r>
      <w:r>
        <w:br/>
      </w:r>
      <w:r>
        <w:rPr>
          <w:rStyle w:val="NormalTok"/>
        </w:rPr>
        <w:t xml:space="preserve">            &lt;/</w:t>
      </w:r>
      <w:r>
        <w:rPr>
          <w:rStyle w:val="KeywordTok"/>
        </w:rPr>
        <w:t xml:space="preserve">aixm:timeSlice</w:t>
      </w:r>
      <w:r>
        <w:rPr>
          <w:rStyle w:val="NormalTok"/>
        </w:rPr>
        <w:t xml:space="preserve">&gt;</w:t>
      </w:r>
      <w:r>
        <w:br/>
      </w:r>
      <w:r>
        <w:rPr>
          <w:rStyle w:val="NormalTok"/>
        </w:rPr>
        <w:t xml:space="preserve">        &lt;/</w:t>
      </w:r>
      <w:r>
        <w:rPr>
          <w:rStyle w:val="KeywordTok"/>
        </w:rPr>
        <w:t xml:space="preserve">aixm:Airspace</w:t>
      </w:r>
      <w:r>
        <w:rPr>
          <w:rStyle w:val="NormalTok"/>
        </w:rPr>
        <w:t xml:space="preserve">&gt;</w:t>
      </w:r>
      <w:r>
        <w:br/>
      </w:r>
      <w:r>
        <w:rPr>
          <w:rStyle w:val="NormalTok"/>
        </w:rPr>
        <w:t xml:space="preserve">    &lt;/</w:t>
      </w:r>
      <w:r>
        <w:rPr>
          <w:rStyle w:val="KeywordTok"/>
        </w:rPr>
        <w:t xml:space="preserve">iwxxm:issuingAirTrafficServicesRegion</w:t>
      </w:r>
      <w:r>
        <w:rPr>
          <w:rStyle w:val="NormalTok"/>
        </w:rPr>
        <w:t xml:space="preserve">&gt;</w:t>
      </w:r>
      <w:r>
        <w:br/>
      </w:r>
      <w:r>
        <w:rPr>
          <w:rStyle w:val="NormalTok"/>
        </w:rPr>
        <w:t xml:space="preserve">    </w:t>
      </w:r>
      <w:r>
        <w:rPr>
          <w:rStyle w:val="CommentTok"/>
        </w:rPr>
        <w:t xml:space="preserve">&lt;!-- ... rest of document ... --&gt;</w:t>
      </w:r>
      <w:r>
        <w:br/>
      </w:r>
      <w:r>
        <w:rPr>
          <w:rStyle w:val="NormalTok"/>
        </w:rPr>
        <w:t xml:space="preserve">&lt;/</w:t>
      </w:r>
      <w:r>
        <w:rPr>
          <w:rStyle w:val="KeywordTok"/>
        </w:rPr>
        <w:t xml:space="preserve">iwxxm:SIGMET</w:t>
      </w:r>
      <w:r>
        <w:rPr>
          <w:rStyle w:val="NormalTok"/>
        </w:rPr>
        <w:t xml:space="preserve">&gt;</w:t>
      </w:r>
    </w:p>
    <w:bookmarkEnd w:id="135"/>
    <w:bookmarkEnd w:id="136"/>
    <w:bookmarkStart w:id="137" w:name="report-status-extraction"/>
    <w:p>
      <w:pPr>
        <w:pStyle w:val="Heading3"/>
      </w:pPr>
      <w:r>
        <w:rPr>
          <w:rStyle w:val="SectionNumber"/>
        </w:rPr>
        <w:t xml:space="preserve">15.2.5</w:t>
      </w:r>
      <w:r>
        <w:tab/>
      </w:r>
      <w:r>
        <w:t xml:space="preserve">Report Status Extraction</w:t>
      </w:r>
    </w:p>
    <w:p>
      <w:pPr>
        <w:pStyle w:val="FirstParagraph"/>
      </w:pPr>
      <w:r>
        <w:t xml:space="preserve">For the AMQP</w:t>
      </w:r>
      <w:r>
        <w:t xml:space="preserve"> </w:t>
      </w:r>
      <w:r>
        <w:rPr>
          <w:rStyle w:val="VerbatimChar"/>
        </w:rPr>
        <w:t xml:space="preserve">subject</w:t>
      </w:r>
      <w:r>
        <w:t xml:space="preserve"> </w:t>
      </w:r>
      <w:r>
        <w:t xml:space="preserve">property, extract the report status from:</w:t>
      </w:r>
    </w:p>
    <w:p>
      <w:pPr>
        <w:pStyle w:val="SourceCode"/>
      </w:pPr>
      <w:r>
        <w:rPr>
          <w:rStyle w:val="VerbatimChar"/>
        </w:rPr>
        <w:t xml:space="preserve">/iwxxm:*/@reportStatus</w:t>
      </w:r>
    </w:p>
    <w:p>
      <w:pPr>
        <w:pStyle w:val="FirstParagraph"/>
      </w:pPr>
      <w:r>
        <w:t xml:space="preserve">Common values:</w:t>
      </w:r>
    </w:p>
    <w:p>
      <w:pPr>
        <w:pStyle w:val="Compact"/>
        <w:numPr>
          <w:ilvl w:val="0"/>
          <w:numId w:val="1064"/>
        </w:numPr>
      </w:pPr>
      <w:r>
        <w:rPr>
          <w:rStyle w:val="VerbatimChar"/>
        </w:rPr>
        <w:t xml:space="preserve">NORMAL</w:t>
      </w:r>
      <w:r>
        <w:t xml:space="preserve"> </w:t>
      </w:r>
      <w:r>
        <w:t xml:space="preserve">- Regular report</w:t>
      </w:r>
    </w:p>
    <w:p>
      <w:pPr>
        <w:pStyle w:val="Compact"/>
        <w:numPr>
          <w:ilvl w:val="0"/>
          <w:numId w:val="1064"/>
        </w:numPr>
      </w:pPr>
      <w:r>
        <w:rPr>
          <w:rStyle w:val="VerbatimChar"/>
        </w:rPr>
        <w:t xml:space="preserve">AMENDMENT</w:t>
      </w:r>
      <w:r>
        <w:t xml:space="preserve"> </w:t>
      </w:r>
      <w:r>
        <w:t xml:space="preserve">- Amendment to previous report</w:t>
      </w:r>
    </w:p>
    <w:p>
      <w:pPr>
        <w:pStyle w:val="Compact"/>
        <w:numPr>
          <w:ilvl w:val="0"/>
          <w:numId w:val="1064"/>
        </w:numPr>
      </w:pPr>
      <w:r>
        <w:rPr>
          <w:rStyle w:val="VerbatimChar"/>
        </w:rPr>
        <w:t xml:space="preserve">CORRECTION</w:t>
      </w:r>
      <w:r>
        <w:t xml:space="preserve"> </w:t>
      </w:r>
      <w:r>
        <w:t xml:space="preserve">- Correction to previous report</w:t>
      </w:r>
    </w:p>
    <w:p>
      <w:pPr>
        <w:pStyle w:val="FirstParagraph"/>
      </w:pPr>
      <w:r>
        <w:rPr>
          <w:b/>
          <w:bCs/>
        </w:rPr>
        <w:t xml:space="preserve">Example XML Structure</w:t>
      </w:r>
      <w:r>
        <w:t xml:space="preserve">:</w:t>
      </w:r>
    </w:p>
    <w:p>
      <w:pPr>
        <w:pStyle w:val="SourceCode"/>
      </w:pPr>
      <w:r>
        <w:rPr>
          <w:rStyle w:val="NormalTok"/>
        </w:rPr>
        <w:t xml:space="preserve">&lt;</w:t>
      </w:r>
      <w:r>
        <w:rPr>
          <w:rStyle w:val="KeywordTok"/>
        </w:rPr>
        <w:t xml:space="preserve">iwxxm:TAF</w:t>
      </w:r>
      <w:r>
        <w:rPr>
          <w:rStyle w:val="OtherTok"/>
        </w:rPr>
        <w:t xml:space="preserve"> reportStatus=</w:t>
      </w:r>
      <w:r>
        <w:rPr>
          <w:rStyle w:val="StringTok"/>
        </w:rPr>
        <w:t xml:space="preserve">"AMENDMENT"</w:t>
      </w:r>
      <w:r>
        <w:rPr>
          <w:rStyle w:val="NormalTok"/>
        </w:rPr>
        <w:t xml:space="preserve">&gt;</w:t>
      </w:r>
      <w:r>
        <w:br/>
      </w:r>
      <w:r>
        <w:rPr>
          <w:rStyle w:val="NormalTok"/>
        </w:rPr>
        <w:t xml:space="preserve">    </w:t>
      </w:r>
      <w:r>
        <w:rPr>
          <w:rStyle w:val="CommentTok"/>
        </w:rPr>
        <w:t xml:space="preserve">&lt;!-- ... document content ... --&gt;</w:t>
      </w:r>
      <w:r>
        <w:br/>
      </w:r>
      <w:r>
        <w:rPr>
          <w:rStyle w:val="NormalTok"/>
        </w:rPr>
        <w:t xml:space="preserve">&lt;/</w:t>
      </w:r>
      <w:r>
        <w:rPr>
          <w:rStyle w:val="KeywordTok"/>
        </w:rPr>
        <w:t xml:space="preserve">iwxxm:TAF</w:t>
      </w:r>
      <w:r>
        <w:rPr>
          <w:rStyle w:val="NormalTok"/>
        </w:rPr>
        <w:t xml:space="preserve">&gt;</w:t>
      </w:r>
    </w:p>
    <w:bookmarkEnd w:id="137"/>
    <w:bookmarkStart w:id="138" w:name="geometry-information-extraction"/>
    <w:p>
      <w:pPr>
        <w:pStyle w:val="Heading3"/>
      </w:pPr>
      <w:r>
        <w:rPr>
          <w:rStyle w:val="SectionNumber"/>
        </w:rPr>
        <w:t xml:space="preserve">15.2.6</w:t>
      </w:r>
      <w:r>
        <w:tab/>
      </w:r>
      <w:r>
        <w:t xml:space="preserve">Geometry Information Extraction</w:t>
      </w:r>
    </w:p>
    <w:p>
      <w:pPr>
        <w:pStyle w:val="FirstParagraph"/>
      </w:pPr>
      <w:r>
        <w:rPr>
          <w:b/>
          <w:bCs/>
        </w:rPr>
        <w:t xml:space="preserve">For Point Locations (Aerodromes)</w:t>
      </w:r>
      <w:r>
        <w:t xml:space="preserve">:</w:t>
      </w:r>
    </w:p>
    <w:p>
      <w:pPr>
        <w:pStyle w:val="SourceCode"/>
      </w:pPr>
      <w:r>
        <w:rPr>
          <w:rStyle w:val="VerbatimChar"/>
        </w:rPr>
        <w:t xml:space="preserve">/iwxxm:*/iwxxm:aerodrome/aixm:AirportHeliport/aixm:ARP/aixm:ElevatedPoint/gml:pos</w:t>
      </w:r>
    </w:p>
    <w:p>
      <w:pPr>
        <w:pStyle w:val="FirstParagraph"/>
      </w:pPr>
      <w:r>
        <w:t xml:space="preserve">The</w:t>
      </w:r>
      <w:r>
        <w:t xml:space="preserve"> </w:t>
      </w:r>
      <w:r>
        <w:rPr>
          <w:rStyle w:val="VerbatimChar"/>
        </w:rPr>
        <w:t xml:space="preserve">gml:pos</w:t>
      </w:r>
      <w:r>
        <w:t xml:space="preserve"> </w:t>
      </w:r>
      <w:r>
        <w:t xml:space="preserve">element contains space-separated latitude and longitude values.</w:t>
      </w:r>
    </w:p>
    <w:p>
      <w:pPr>
        <w:pStyle w:val="BodyText"/>
      </w:pPr>
      <w:r>
        <w:rPr>
          <w:b/>
          <w:bCs/>
        </w:rPr>
        <w:t xml:space="preserve">For Area Locations (SIGMET)</w:t>
      </w:r>
      <w:r>
        <w:t xml:space="preserve">:</w:t>
      </w:r>
    </w:p>
    <w:p>
      <w:pPr>
        <w:pStyle w:val="BodyText"/>
      </w:pPr>
      <w:r>
        <w:t xml:space="preserve">SIGMET documents may contain complex geometry. For bounding box extraction:</w:t>
      </w:r>
    </w:p>
    <w:p>
      <w:pPr>
        <w:pStyle w:val="SourceCode"/>
      </w:pPr>
      <w:r>
        <w:rPr>
          <w:rStyle w:val="VerbatimChar"/>
        </w:rPr>
        <w:t xml:space="preserve">/iwxxm:SIGMET/iwxxm:analysis/iwxxm:SigmetAnalysis/iwxxm:phenomenonGeometry//gml:posList</w:t>
      </w:r>
    </w:p>
    <w:bookmarkEnd w:id="138"/>
    <w:bookmarkEnd w:id="139"/>
    <w:bookmarkEnd w:id="1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61" Target="https://aixm.aero/sites/default/files/imce/AIXM511HTML/AIXM/DataType_CodeAirspaceType.html" TargetMode="External" /><Relationship Type="http://schemas.openxmlformats.org/officeDocument/2006/relationships/hyperlink" Id="rId60" Target="https://aixm.aero/sites/default/files/imce/AIXM51HTML/AIXM/DataType_CodeAirportHeliportType.html" TargetMode="External" /><Relationship Type="http://schemas.openxmlformats.org/officeDocument/2006/relationships/hyperlink" Id="rId74" Target="https://codes.wmo.int/wis/link-type" TargetMode="External" /><Relationship Type="http://schemas.openxmlformats.org/officeDocument/2006/relationships/hyperlink" Id="rId24" Target="https://community.wmo.int/en/activity-areas/wis/WIS2-overview" TargetMode="External" /><Relationship Type="http://schemas.openxmlformats.org/officeDocument/2006/relationships/hyperlink" Id="rId21" Target="https://docs.oasis-open.org/amqp/core/v1.0/os/amqp-core-messaging-v1.0-os.html" TargetMode="External" /><Relationship Type="http://schemas.openxmlformats.org/officeDocument/2006/relationships/hyperlink" Id="rId56" Target="https://docs.oasis-open.org/amqp/core/v1.0/os/amqp-core-messaging-v1.0-os.html#type-application-properties" TargetMode="External" /><Relationship Type="http://schemas.openxmlformats.org/officeDocument/2006/relationships/hyperlink" Id="rId47" Target="https://docs.oasis-open.org/amqp/core/v1.0/os/amqp-core-messaging-v1.0-os.html#type-header" TargetMode="External" /><Relationship Type="http://schemas.openxmlformats.org/officeDocument/2006/relationships/hyperlink" Id="rId50" Target="https://docs.oasis-open.org/amqp/core/v1.0/os/amqp-core-messaging-v1.0-os.html#type-properties" TargetMode="External" /><Relationship Type="http://schemas.openxmlformats.org/officeDocument/2006/relationships/hyperlink" Id="rId22" Target="https://docs.oasis-open.org/amqp/filtex/v1.0/filtex-v1.0.html" TargetMode="External" /><Relationship Type="http://schemas.openxmlformats.org/officeDocument/2006/relationships/hyperlink" Id="rId23" Target="https://eur-lex.europa.eu/eli/reg_impl/2021/116/oj/eng" TargetMode="External" /><Relationship Type="http://schemas.openxmlformats.org/officeDocument/2006/relationships/hyperlink" Id="rId123" Target="https://eur-registry.swim.aero/services/dwd-metar-iwxxm-10" TargetMode="External" /><Relationship Type="http://schemas.openxmlformats.org/officeDocument/2006/relationships/hyperlink" Id="rId125" Target="https://eur-registry.swim.aero/services/dwd-sigmet-iwxxm-10" TargetMode="External" /><Relationship Type="http://schemas.openxmlformats.org/officeDocument/2006/relationships/hyperlink" Id="rId124" Target="https://eur-registry.swim.aero/services/dwd-taf-iwxxm-10" TargetMode="External" /><Relationship Type="http://schemas.openxmlformats.org/officeDocument/2006/relationships/hyperlink" Id="rId29" Target="https://eur-registry.swim.aero/services/eurocontrol-iwxxm-metar-speci-subscription-and-request-service-10" TargetMode="External" /><Relationship Type="http://schemas.openxmlformats.org/officeDocument/2006/relationships/hyperlink" Id="rId30" Target="https://eur-registry.swim.aero/services/eurocontrol-iwxxm-sigmet-subscription-and-request-service-10" TargetMode="External" /><Relationship Type="http://schemas.openxmlformats.org/officeDocument/2006/relationships/hyperlink" Id="rId31" Target="https://eur-registry.swim.aero/services/eurocontrol-iwxxm-taf-subscription-and-request-service-10" TargetMode="External" /><Relationship Type="http://schemas.openxmlformats.org/officeDocument/2006/relationships/hyperlink" Id="rId105" Target="https://github.com/amqp/rhea" TargetMode="External" /><Relationship Type="http://schemas.openxmlformats.org/officeDocument/2006/relationships/hyperlink" Id="rId121" Target="https://github.com/iblsoft/swimdemo" TargetMode="External" /><Relationship Type="http://schemas.openxmlformats.org/officeDocument/2006/relationships/hyperlink" Id="rId128" Target="https://github.com/iblsoft/swimdemo/blob/main/iwxxm_utils.py" TargetMode="External" /><Relationship Type="http://schemas.openxmlformats.org/officeDocument/2006/relationships/hyperlink" Id="rId28" Target="https://ogcapi.ogc.org/edr/" TargetMode="External" /><Relationship Type="http://schemas.openxmlformats.org/officeDocument/2006/relationships/hyperlink" Id="rId107" Target="https://qpid.apache.org/proton/index.html" TargetMode="External" /><Relationship Type="http://schemas.openxmlformats.org/officeDocument/2006/relationships/hyperlink" Id="rId127" Target="https://schemas.wmo.int/iwxxm/2023-1/" TargetMode="External" /><Relationship Type="http://schemas.openxmlformats.org/officeDocument/2006/relationships/hyperlink" Id="rId62" Target="https://schemas.wmo.int/iwxxm/2025-2RC1/examples/sigmet-A6-1a-TS.xml" TargetMode="External" /><Relationship Type="http://schemas.openxmlformats.org/officeDocument/2006/relationships/hyperlink" Id="rId27" Target="https://store.icao.int/en/annex-3-meteorological-service-for-international-air-navigation" TargetMode="External" /><Relationship Type="http://schemas.openxmlformats.org/officeDocument/2006/relationships/hyperlink" Id="rId122" Target="https://swim.iblsoft.com/swimdemo/latest/SWIM-Weather-Public-Demonstration/" TargetMode="External" /><Relationship Type="http://schemas.openxmlformats.org/officeDocument/2006/relationships/hyperlink" Id="rId25" Target="https://wmo-im.github.io/wis2-notification-message/standard/wis2-notification-message-STABLE.html" TargetMode="External" /><Relationship Type="http://schemas.openxmlformats.org/officeDocument/2006/relationships/hyperlink" Id="rId34" Target="https://wmo-im.github.io/wis2-topic-hierarchy/standard/wis2-topic-hierarchy-STABLE.html" TargetMode="External" /><Relationship Type="http://schemas.openxmlformats.org/officeDocument/2006/relationships/hyperlink" Id="rId41" Target="https://www.cloudamqp.com/blog/rabbitmq-topic-exchange-explained.html" TargetMode="External" /><Relationship Type="http://schemas.openxmlformats.org/officeDocument/2006/relationships/hyperlink" Id="rId73" Target="https://www.iana.org/assignments/link-relations/link-relations.xml" TargetMode="External" /><Relationship Type="http://schemas.openxmlformats.org/officeDocument/2006/relationships/hyperlink" Id="rId76" Target="https://www.iana.org/assignments/media-types/media-types.xhtml" TargetMode="External" /><Relationship Type="http://schemas.openxmlformats.org/officeDocument/2006/relationships/hyperlink" Id="rId42" Target="https://www.rabbitmq.com/tutorials/tutorial-five-spring-amqp" TargetMode="External" /><Relationship Type="http://schemas.openxmlformats.org/officeDocument/2006/relationships/hyperlink" Id="rId26" Target="https://www.rfc-editor.org/rfc/rfc3339.html" TargetMode="External" /><Relationship Type="http://schemas.openxmlformats.org/officeDocument/2006/relationships/hyperlink" Id="rId14" Target="mailto:Boris.Burger@iblsoft.com" TargetMode="External" /><Relationship Type="http://schemas.openxmlformats.org/officeDocument/2006/relationships/hyperlink" Id="rId15" Target="mailto:Florian.Dobener@dwd.de" TargetMode="External" /><Relationship Type="http://schemas.openxmlformats.org/officeDocument/2006/relationships/hyperlink" Id="rId13" Target="mailto:Michal.Weis@iblsoft.com" TargetMode="External" /></Relationships>
</file>

<file path=word/_rels/footnotes.xml.rels><?xml version="1.0" encoding="UTF-8"?><Relationships xmlns="http://schemas.openxmlformats.org/package/2006/relationships"><Relationship Type="http://schemas.openxmlformats.org/officeDocument/2006/relationships/hyperlink" Id="rId61" Target="https://aixm.aero/sites/default/files/imce/AIXM511HTML/AIXM/DataType_CodeAirspaceType.html" TargetMode="External" /><Relationship Type="http://schemas.openxmlformats.org/officeDocument/2006/relationships/hyperlink" Id="rId60" Target="https://aixm.aero/sites/default/files/imce/AIXM51HTML/AIXM/DataType_CodeAirportHeliportType.html" TargetMode="External" /><Relationship Type="http://schemas.openxmlformats.org/officeDocument/2006/relationships/hyperlink" Id="rId74" Target="https://codes.wmo.int/wis/link-type" TargetMode="External" /><Relationship Type="http://schemas.openxmlformats.org/officeDocument/2006/relationships/hyperlink" Id="rId24" Target="https://community.wmo.int/en/activity-areas/wis/WIS2-overview" TargetMode="External" /><Relationship Type="http://schemas.openxmlformats.org/officeDocument/2006/relationships/hyperlink" Id="rId21" Target="https://docs.oasis-open.org/amqp/core/v1.0/os/amqp-core-messaging-v1.0-os.html" TargetMode="External" /><Relationship Type="http://schemas.openxmlformats.org/officeDocument/2006/relationships/hyperlink" Id="rId56" Target="https://docs.oasis-open.org/amqp/core/v1.0/os/amqp-core-messaging-v1.0-os.html#type-application-properties" TargetMode="External" /><Relationship Type="http://schemas.openxmlformats.org/officeDocument/2006/relationships/hyperlink" Id="rId47" Target="https://docs.oasis-open.org/amqp/core/v1.0/os/amqp-core-messaging-v1.0-os.html#type-header" TargetMode="External" /><Relationship Type="http://schemas.openxmlformats.org/officeDocument/2006/relationships/hyperlink" Id="rId50" Target="https://docs.oasis-open.org/amqp/core/v1.0/os/amqp-core-messaging-v1.0-os.html#type-properties" TargetMode="External" /><Relationship Type="http://schemas.openxmlformats.org/officeDocument/2006/relationships/hyperlink" Id="rId22" Target="https://docs.oasis-open.org/amqp/filtex/v1.0/filtex-v1.0.html" TargetMode="External" /><Relationship Type="http://schemas.openxmlformats.org/officeDocument/2006/relationships/hyperlink" Id="rId23" Target="https://eur-lex.europa.eu/eli/reg_impl/2021/116/oj/eng" TargetMode="External" /><Relationship Type="http://schemas.openxmlformats.org/officeDocument/2006/relationships/hyperlink" Id="rId123" Target="https://eur-registry.swim.aero/services/dwd-metar-iwxxm-10" TargetMode="External" /><Relationship Type="http://schemas.openxmlformats.org/officeDocument/2006/relationships/hyperlink" Id="rId125" Target="https://eur-registry.swim.aero/services/dwd-sigmet-iwxxm-10" TargetMode="External" /><Relationship Type="http://schemas.openxmlformats.org/officeDocument/2006/relationships/hyperlink" Id="rId124" Target="https://eur-registry.swim.aero/services/dwd-taf-iwxxm-10" TargetMode="External" /><Relationship Type="http://schemas.openxmlformats.org/officeDocument/2006/relationships/hyperlink" Id="rId29" Target="https://eur-registry.swim.aero/services/eurocontrol-iwxxm-metar-speci-subscription-and-request-service-10" TargetMode="External" /><Relationship Type="http://schemas.openxmlformats.org/officeDocument/2006/relationships/hyperlink" Id="rId30" Target="https://eur-registry.swim.aero/services/eurocontrol-iwxxm-sigmet-subscription-and-request-service-10" TargetMode="External" /><Relationship Type="http://schemas.openxmlformats.org/officeDocument/2006/relationships/hyperlink" Id="rId31" Target="https://eur-registry.swim.aero/services/eurocontrol-iwxxm-taf-subscription-and-request-service-10" TargetMode="External" /><Relationship Type="http://schemas.openxmlformats.org/officeDocument/2006/relationships/hyperlink" Id="rId105" Target="https://github.com/amqp/rhea" TargetMode="External" /><Relationship Type="http://schemas.openxmlformats.org/officeDocument/2006/relationships/hyperlink" Id="rId121" Target="https://github.com/iblsoft/swimdemo" TargetMode="External" /><Relationship Type="http://schemas.openxmlformats.org/officeDocument/2006/relationships/hyperlink" Id="rId128" Target="https://github.com/iblsoft/swimdemo/blob/main/iwxxm_utils.py" TargetMode="External" /><Relationship Type="http://schemas.openxmlformats.org/officeDocument/2006/relationships/hyperlink" Id="rId28" Target="https://ogcapi.ogc.org/edr/" TargetMode="External" /><Relationship Type="http://schemas.openxmlformats.org/officeDocument/2006/relationships/hyperlink" Id="rId107" Target="https://qpid.apache.org/proton/index.html" TargetMode="External" /><Relationship Type="http://schemas.openxmlformats.org/officeDocument/2006/relationships/hyperlink" Id="rId127" Target="https://schemas.wmo.int/iwxxm/2023-1/" TargetMode="External" /><Relationship Type="http://schemas.openxmlformats.org/officeDocument/2006/relationships/hyperlink" Id="rId62" Target="https://schemas.wmo.int/iwxxm/2025-2RC1/examples/sigmet-A6-1a-TS.xml" TargetMode="External" /><Relationship Type="http://schemas.openxmlformats.org/officeDocument/2006/relationships/hyperlink" Id="rId27" Target="https://store.icao.int/en/annex-3-meteorological-service-for-international-air-navigation" TargetMode="External" /><Relationship Type="http://schemas.openxmlformats.org/officeDocument/2006/relationships/hyperlink" Id="rId122" Target="https://swim.iblsoft.com/swimdemo/latest/SWIM-Weather-Public-Demonstration/" TargetMode="External" /><Relationship Type="http://schemas.openxmlformats.org/officeDocument/2006/relationships/hyperlink" Id="rId25" Target="https://wmo-im.github.io/wis2-notification-message/standard/wis2-notification-message-STABLE.html" TargetMode="External" /><Relationship Type="http://schemas.openxmlformats.org/officeDocument/2006/relationships/hyperlink" Id="rId34" Target="https://wmo-im.github.io/wis2-topic-hierarchy/standard/wis2-topic-hierarchy-STABLE.html" TargetMode="External" /><Relationship Type="http://schemas.openxmlformats.org/officeDocument/2006/relationships/hyperlink" Id="rId41" Target="https://www.cloudamqp.com/blog/rabbitmq-topic-exchange-explained.html" TargetMode="External" /><Relationship Type="http://schemas.openxmlformats.org/officeDocument/2006/relationships/hyperlink" Id="rId73" Target="https://www.iana.org/assignments/link-relations/link-relations.xml" TargetMode="External" /><Relationship Type="http://schemas.openxmlformats.org/officeDocument/2006/relationships/hyperlink" Id="rId76" Target="https://www.iana.org/assignments/media-types/media-types.xhtml" TargetMode="External" /><Relationship Type="http://schemas.openxmlformats.org/officeDocument/2006/relationships/hyperlink" Id="rId42" Target="https://www.rabbitmq.com/tutorials/tutorial-five-spring-amqp" TargetMode="External" /><Relationship Type="http://schemas.openxmlformats.org/officeDocument/2006/relationships/hyperlink" Id="rId26" Target="https://www.rfc-editor.org/rfc/rfc3339.html" TargetMode="External" /><Relationship Type="http://schemas.openxmlformats.org/officeDocument/2006/relationships/hyperlink" Id="rId14" Target="mailto:Boris.Burger@iblsoft.com" TargetMode="External" /><Relationship Type="http://schemas.openxmlformats.org/officeDocument/2006/relationships/hyperlink" Id="rId15" Target="mailto:Florian.Dobener@dwd.de" TargetMode="External" /><Relationship Type="http://schemas.openxmlformats.org/officeDocument/2006/relationships/hyperlink" Id="rId13" Target="mailto:Michal.Weis@ibl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AMQP Message Structure for MET-SWIM</dc:title>
  <dc:creator/>
  <cp:keywords/>
  <dcterms:created xsi:type="dcterms:W3CDTF">2025-08-11T12:04:20Z</dcterms:created>
  <dcterms:modified xsi:type="dcterms:W3CDTF">2025-08-11T12:04:20Z</dcterms:modified>
</cp:coreProperties>
</file>

<file path=docProps/custom.xml><?xml version="1.0" encoding="utf-8"?>
<Properties xmlns="http://schemas.openxmlformats.org/officeDocument/2006/custom-properties" xmlns:vt="http://schemas.openxmlformats.org/officeDocument/2006/docPropsVTypes"/>
</file>