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319C36E" w14:textId="77777777" w:rsidR="001A22C6" w:rsidRPr="00B127F4" w:rsidRDefault="00CB7D2C" w:rsidP="001A22C6">
      <w:pPr>
        <w:tabs>
          <w:tab w:val="left" w:pos="2220"/>
        </w:tabs>
      </w:pPr>
      <w:r>
        <w:rPr>
          <w:noProof/>
          <w:lang w:val="de-AT" w:eastAsia="de-AT"/>
        </w:rPr>
        <w:pict w14:anchorId="5A0B7966">
          <v:shapetype id="_x0000_t202" coordsize="21600,21600" o:spt="202" path="m0,0l0,21600,21600,21600,21600,0xe">
            <v:stroke joinstyle="miter"/>
            <v:path gradientshapeok="t" o:connecttype="rect"/>
          </v:shapetype>
          <v:shape id="Text Box 3" o:spid="_x0000_s1026" type="#_x0000_t202" style="position:absolute;margin-left:19.5pt;margin-top:35.95pt;width:537pt;height:71.3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" filled="f" stroked="f">
            <v:textbox inset="0,0,0,0">
              <w:txbxContent>
                <w:tbl>
                  <w:tblPr>
                    <w:tblW w:w="10773" w:type="dxa"/>
                    <w:tblInd w:w="108" w:type="dxa"/>
                    <w:tblLook w:val="01E0" w:firstRow="1" w:lastRow="1" w:firstColumn="1" w:lastColumn="1" w:noHBand="0" w:noVBand="0"/>
                  </w:tblPr>
                  <w:tblGrid>
                    <w:gridCol w:w="1701"/>
                    <w:gridCol w:w="3119"/>
                    <w:gridCol w:w="2977"/>
                    <w:gridCol w:w="2976"/>
                  </w:tblGrid>
                  <w:tr w:rsidR="000C40BC" w:rsidRPr="00B14A32" w14:paraId="1B4BD6D8" w14:textId="77777777">
                    <w:trPr>
                      <w:trHeight w:val="1099"/>
                    </w:trPr>
                    <w:tc>
                      <w:tcPr>
                        <w:tcW w:w="1701" w:type="dxa"/>
                      </w:tcPr>
                      <w:p w14:paraId="2D7AC286" w14:textId="77777777" w:rsidR="000C40BC" w:rsidRDefault="000C40BC" w:rsidP="001A22C6">
                        <w:pPr>
                          <w:jc w:val="both"/>
                        </w:pPr>
                        <w:r>
                          <w:rPr>
                            <w:noProof/>
                            <w:sz w:val="16"/>
                            <w:lang w:eastAsia="en-GB"/>
                          </w:rPr>
                          <w:drawing>
                            <wp:inline distT="0" distB="0" distL="0" distR="0" wp14:anchorId="3FA31C9E" wp14:editId="6F8DA0CD">
                              <wp:extent cx="552450" cy="685800"/>
                              <wp:effectExtent l="19050" t="0" r="0" b="0"/>
                              <wp:docPr id="5" name="Picture 5" descr="es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o-logo"/>
                                      <pic:cNvPicPr>
                                        <a:picLocks noChangeAspect="1" noChangeArrowheads="1"/>
                                      </pic:cNvPicPr>
                                    </pic:nvPicPr>
                                    <pic:blipFill>
                                      <a:blip r:embed="rId8"/>
                                      <a:srcRect/>
                                      <a:stretch>
                                        <a:fillRect/>
                                      </a:stretch>
                                    </pic:blipFill>
                                    <pic:spPr bwMode="auto">
                                      <a:xfrm>
                                        <a:off x="0" y="0"/>
                                        <a:ext cx="552450" cy="685800"/>
                                      </a:xfrm>
                                      <a:prstGeom prst="rect">
                                        <a:avLst/>
                                      </a:prstGeom>
                                      <a:noFill/>
                                      <a:ln w="9525">
                                        <a:noFill/>
                                        <a:miter lim="800000"/>
                                        <a:headEnd/>
                                        <a:tailEnd/>
                                      </a:ln>
                                    </pic:spPr>
                                  </pic:pic>
                                </a:graphicData>
                              </a:graphic>
                            </wp:inline>
                          </w:drawing>
                        </w:r>
                      </w:p>
                      <w:p w14:paraId="598561A0" w14:textId="77777777" w:rsidR="000C40BC" w:rsidRPr="00B14A32" w:rsidRDefault="000C40BC" w:rsidP="001A22C6">
                        <w:pPr>
                          <w:tabs>
                            <w:tab w:val="left" w:pos="993"/>
                          </w:tabs>
                          <w:ind w:right="284"/>
                          <w:jc w:val="both"/>
                          <w:rPr>
                            <w:sz w:val="32"/>
                          </w:rPr>
                        </w:pPr>
                      </w:p>
                    </w:tc>
                    <w:tc>
                      <w:tcPr>
                        <w:tcW w:w="3119" w:type="dxa"/>
                      </w:tcPr>
                      <w:p w14:paraId="6CFF13E2" w14:textId="77777777" w:rsidR="000C40BC" w:rsidRPr="00B14A32" w:rsidRDefault="000C40BC" w:rsidP="001A22C6">
                        <w:pPr>
                          <w:tabs>
                            <w:tab w:val="left" w:pos="993"/>
                          </w:tabs>
                          <w:ind w:right="284"/>
                          <w:jc w:val="both"/>
                          <w:rPr>
                            <w:sz w:val="20"/>
                            <w:lang w:val="en-US"/>
                          </w:rPr>
                        </w:pPr>
                        <w:r w:rsidRPr="00B14A32">
                          <w:rPr>
                            <w:sz w:val="20"/>
                            <w:lang w:val="en-US"/>
                          </w:rPr>
                          <w:t xml:space="preserve">European </w:t>
                        </w:r>
                        <w:proofErr w:type="spellStart"/>
                        <w:r w:rsidRPr="00B14A32">
                          <w:rPr>
                            <w:sz w:val="20"/>
                            <w:lang w:val="en-US"/>
                          </w:rPr>
                          <w:t>Organisation</w:t>
                        </w:r>
                        <w:proofErr w:type="spellEnd"/>
                      </w:p>
                      <w:p w14:paraId="10AAC05D" w14:textId="77777777" w:rsidR="000C40BC" w:rsidRPr="00B14A32" w:rsidRDefault="000C40BC" w:rsidP="001A22C6">
                        <w:pPr>
                          <w:tabs>
                            <w:tab w:val="left" w:pos="993"/>
                          </w:tabs>
                          <w:ind w:right="284"/>
                          <w:jc w:val="both"/>
                          <w:rPr>
                            <w:sz w:val="20"/>
                            <w:lang w:val="en-US"/>
                          </w:rPr>
                        </w:pPr>
                        <w:r w:rsidRPr="00B14A32">
                          <w:rPr>
                            <w:sz w:val="20"/>
                            <w:lang w:val="en-US"/>
                          </w:rPr>
                          <w:t>for Astronomical</w:t>
                        </w:r>
                      </w:p>
                      <w:p w14:paraId="01A25B9F" w14:textId="77777777" w:rsidR="000C40BC" w:rsidRPr="00B14A32" w:rsidRDefault="000C40BC" w:rsidP="001A22C6">
                        <w:pPr>
                          <w:tabs>
                            <w:tab w:val="left" w:pos="993"/>
                          </w:tabs>
                          <w:ind w:right="284"/>
                          <w:jc w:val="both"/>
                          <w:rPr>
                            <w:sz w:val="20"/>
                            <w:lang w:val="en-US"/>
                          </w:rPr>
                        </w:pPr>
                        <w:r w:rsidRPr="00B14A32">
                          <w:rPr>
                            <w:sz w:val="20"/>
                            <w:lang w:val="en-US"/>
                          </w:rPr>
                          <w:t>Research in the</w:t>
                        </w:r>
                      </w:p>
                      <w:p w14:paraId="4CA1A034" w14:textId="77777777" w:rsidR="000C40BC" w:rsidRPr="00B14A32" w:rsidRDefault="000C40BC" w:rsidP="001A22C6">
                        <w:pPr>
                          <w:tabs>
                            <w:tab w:val="left" w:pos="993"/>
                          </w:tabs>
                          <w:ind w:right="284"/>
                          <w:jc w:val="both"/>
                          <w:rPr>
                            <w:sz w:val="20"/>
                          </w:rPr>
                        </w:pPr>
                        <w:r w:rsidRPr="00B14A32">
                          <w:rPr>
                            <w:sz w:val="20"/>
                          </w:rPr>
                          <w:t>Southern Hemisphere</w:t>
                        </w:r>
                      </w:p>
                    </w:tc>
                    <w:tc>
                      <w:tcPr>
                        <w:tcW w:w="2977" w:type="dxa"/>
                      </w:tcPr>
                      <w:p w14:paraId="6F8BC2A1" w14:textId="77777777" w:rsidR="000C40BC" w:rsidRPr="00B14A32" w:rsidRDefault="000C40BC" w:rsidP="001A22C6">
                        <w:pPr>
                          <w:tabs>
                            <w:tab w:val="left" w:pos="993"/>
                          </w:tabs>
                          <w:ind w:right="284"/>
                          <w:rPr>
                            <w:sz w:val="20"/>
                            <w:lang w:val="fr-FR"/>
                          </w:rPr>
                        </w:pPr>
                        <w:r w:rsidRPr="00B14A32">
                          <w:rPr>
                            <w:sz w:val="20"/>
                            <w:lang w:val="fr-FR"/>
                          </w:rPr>
                          <w:t>Organisation Européenne</w:t>
                        </w:r>
                      </w:p>
                      <w:p w14:paraId="5FB69AB0" w14:textId="77777777" w:rsidR="000C40BC" w:rsidRPr="00B14A32" w:rsidRDefault="000C40BC" w:rsidP="001A22C6">
                        <w:pPr>
                          <w:tabs>
                            <w:tab w:val="left" w:pos="993"/>
                          </w:tabs>
                          <w:ind w:right="284"/>
                          <w:rPr>
                            <w:sz w:val="20"/>
                            <w:lang w:val="fr-FR"/>
                          </w:rPr>
                        </w:pPr>
                        <w:proofErr w:type="gramStart"/>
                        <w:r w:rsidRPr="00B14A32">
                          <w:rPr>
                            <w:sz w:val="20"/>
                            <w:lang w:val="fr-FR"/>
                          </w:rPr>
                          <w:t>pour</w:t>
                        </w:r>
                        <w:proofErr w:type="gramEnd"/>
                        <w:r w:rsidRPr="00B14A32">
                          <w:rPr>
                            <w:sz w:val="20"/>
                            <w:lang w:val="fr-FR"/>
                          </w:rPr>
                          <w:t xml:space="preserve"> des Recherches</w:t>
                        </w:r>
                      </w:p>
                      <w:p w14:paraId="7B594A0B" w14:textId="77777777" w:rsidR="000C40BC" w:rsidRPr="00B14A32" w:rsidRDefault="000C40BC" w:rsidP="001A22C6">
                        <w:pPr>
                          <w:tabs>
                            <w:tab w:val="left" w:pos="993"/>
                          </w:tabs>
                          <w:ind w:right="284"/>
                          <w:rPr>
                            <w:sz w:val="20"/>
                            <w:lang w:val="fr-FR"/>
                          </w:rPr>
                        </w:pPr>
                        <w:r w:rsidRPr="00B14A32">
                          <w:rPr>
                            <w:sz w:val="20"/>
                            <w:lang w:val="fr-FR"/>
                          </w:rPr>
                          <w:t>Astronomiques</w:t>
                        </w:r>
                      </w:p>
                      <w:p w14:paraId="2B7A8EB8" w14:textId="77777777" w:rsidR="000C40BC" w:rsidRPr="00B14A32" w:rsidRDefault="000C40BC" w:rsidP="001A22C6">
                        <w:pPr>
                          <w:tabs>
                            <w:tab w:val="left" w:pos="993"/>
                          </w:tabs>
                          <w:ind w:right="284"/>
                          <w:rPr>
                            <w:sz w:val="20"/>
                            <w:lang w:val="fr-FR"/>
                          </w:rPr>
                        </w:pPr>
                        <w:proofErr w:type="gramStart"/>
                        <w:r w:rsidRPr="00B14A32">
                          <w:rPr>
                            <w:sz w:val="20"/>
                            <w:lang w:val="fr-FR"/>
                          </w:rPr>
                          <w:t>dans</w:t>
                        </w:r>
                        <w:proofErr w:type="gramEnd"/>
                        <w:r w:rsidRPr="00B14A32">
                          <w:rPr>
                            <w:sz w:val="20"/>
                            <w:lang w:val="fr-FR"/>
                          </w:rPr>
                          <w:t xml:space="preserve"> l’Hémisphère Austral</w:t>
                        </w:r>
                      </w:p>
                    </w:tc>
                    <w:tc>
                      <w:tcPr>
                        <w:tcW w:w="2976" w:type="dxa"/>
                      </w:tcPr>
                      <w:p w14:paraId="17C1F31A" w14:textId="77777777" w:rsidR="000C40BC" w:rsidRPr="0027389B" w:rsidRDefault="000C40BC" w:rsidP="001A22C6">
                        <w:pPr>
                          <w:tabs>
                            <w:tab w:val="left" w:pos="993"/>
                          </w:tabs>
                          <w:ind w:right="284"/>
                          <w:rPr>
                            <w:sz w:val="20"/>
                            <w:lang w:val="de-DE"/>
                          </w:rPr>
                        </w:pPr>
                        <w:r w:rsidRPr="0027389B">
                          <w:rPr>
                            <w:sz w:val="20"/>
                            <w:lang w:val="de-DE"/>
                          </w:rPr>
                          <w:t>Europäische Organisation</w:t>
                        </w:r>
                        <w:r w:rsidRPr="0027389B">
                          <w:rPr>
                            <w:sz w:val="20"/>
                            <w:lang w:val="de-DE"/>
                          </w:rPr>
                          <w:br/>
                          <w:t xml:space="preserve">für astronomische </w:t>
                        </w:r>
                      </w:p>
                      <w:p w14:paraId="0697E026" w14:textId="77777777" w:rsidR="000C40BC" w:rsidRPr="0027389B" w:rsidRDefault="000C40BC" w:rsidP="001A22C6">
                        <w:pPr>
                          <w:tabs>
                            <w:tab w:val="left" w:pos="993"/>
                          </w:tabs>
                          <w:ind w:right="284"/>
                          <w:jc w:val="both"/>
                          <w:rPr>
                            <w:sz w:val="20"/>
                            <w:lang w:val="de-DE"/>
                          </w:rPr>
                        </w:pPr>
                        <w:r w:rsidRPr="0027389B">
                          <w:rPr>
                            <w:sz w:val="20"/>
                            <w:lang w:val="de-DE"/>
                          </w:rPr>
                          <w:t xml:space="preserve">Forschung in der </w:t>
                        </w:r>
                      </w:p>
                      <w:p w14:paraId="0B7ED206" w14:textId="77777777" w:rsidR="000C40BC" w:rsidRPr="00B14A32" w:rsidRDefault="000C40BC" w:rsidP="001A22C6">
                        <w:pPr>
                          <w:tabs>
                            <w:tab w:val="left" w:pos="993"/>
                          </w:tabs>
                          <w:ind w:right="284"/>
                          <w:rPr>
                            <w:sz w:val="20"/>
                            <w:lang w:val="fr-FR"/>
                          </w:rPr>
                        </w:pPr>
                        <w:proofErr w:type="spellStart"/>
                        <w:proofErr w:type="gramStart"/>
                        <w:r w:rsidRPr="00B14A32">
                          <w:rPr>
                            <w:sz w:val="20"/>
                            <w:lang w:val="fr-FR"/>
                          </w:rPr>
                          <w:t>südlichen</w:t>
                        </w:r>
                        <w:proofErr w:type="spellEnd"/>
                        <w:proofErr w:type="gramEnd"/>
                        <w:r w:rsidRPr="00B14A32">
                          <w:rPr>
                            <w:sz w:val="20"/>
                            <w:lang w:val="fr-FR"/>
                          </w:rPr>
                          <w:t xml:space="preserve"> </w:t>
                        </w:r>
                        <w:proofErr w:type="spellStart"/>
                        <w:r w:rsidRPr="00B14A32">
                          <w:rPr>
                            <w:sz w:val="20"/>
                            <w:lang w:val="fr-FR"/>
                          </w:rPr>
                          <w:t>Hemisphäre</w:t>
                        </w:r>
                        <w:proofErr w:type="spellEnd"/>
                        <w:r w:rsidRPr="00B14A32">
                          <w:rPr>
                            <w:sz w:val="20"/>
                            <w:lang w:val="fr-FR"/>
                          </w:rPr>
                          <w:br/>
                        </w:r>
                      </w:p>
                    </w:tc>
                  </w:tr>
                </w:tbl>
                <w:p w14:paraId="477DEBD1" w14:textId="77777777" w:rsidR="000C40BC" w:rsidRPr="002A28A4" w:rsidRDefault="000C40BC" w:rsidP="001A22C6">
                  <w:pPr>
                    <w:spacing w:line="142" w:lineRule="exact"/>
                    <w:rPr>
                      <w:rFonts w:ascii="Helvetica" w:hAnsi="Helvetica"/>
                      <w:sz w:val="12"/>
                    </w:rPr>
                  </w:pPr>
                </w:p>
              </w:txbxContent>
            </v:textbox>
            <w10:wrap anchorx="page" anchory="page"/>
          </v:shape>
        </w:pict>
      </w:r>
      <w:r w:rsidR="002A26E4">
        <w:t>2</w:t>
      </w:r>
      <w:r w:rsidR="001A22C6" w:rsidRPr="00B127F4">
        <w:tab/>
      </w:r>
    </w:p>
    <w:p w14:paraId="3E6B375E" w14:textId="77777777" w:rsidR="001A22C6" w:rsidRPr="00B127F4" w:rsidRDefault="001A22C6"/>
    <w:p w14:paraId="3237D3E9" w14:textId="77777777" w:rsidR="001A22C6" w:rsidRPr="00B127F4" w:rsidRDefault="001A22C6"/>
    <w:p w14:paraId="22C9656B" w14:textId="77777777" w:rsidR="001A22C6" w:rsidRPr="00B127F4" w:rsidRDefault="001A22C6" w:rsidP="003B6AC0">
      <w:pPr>
        <w:pStyle w:val="BodyText"/>
      </w:pPr>
    </w:p>
    <w:p w14:paraId="23447032" w14:textId="77777777" w:rsidR="0027389B" w:rsidRPr="00B127F4" w:rsidRDefault="0027389B" w:rsidP="003B6AC0">
      <w:pPr>
        <w:pStyle w:val="BodyText"/>
        <w:rPr>
          <w:b/>
          <w:bCs/>
          <w:sz w:val="32"/>
          <w:szCs w:val="32"/>
        </w:rPr>
      </w:pPr>
    </w:p>
    <w:p w14:paraId="1390FC18" w14:textId="77777777" w:rsidR="0027389B" w:rsidRPr="00B127F4" w:rsidRDefault="0027389B" w:rsidP="003B6AC0">
      <w:pPr>
        <w:pStyle w:val="BodyText"/>
        <w:rPr>
          <w:b/>
          <w:bCs/>
          <w:sz w:val="32"/>
          <w:szCs w:val="32"/>
        </w:rPr>
      </w:pPr>
    </w:p>
    <w:p w14:paraId="3C23D499" w14:textId="77777777" w:rsidR="00FA1494" w:rsidRDefault="00FA1494" w:rsidP="003B6AC0">
      <w:pPr>
        <w:pStyle w:val="BodyText"/>
      </w:pPr>
    </w:p>
    <w:p w14:paraId="459FCE0B" w14:textId="77777777" w:rsidR="003B6AC0" w:rsidRPr="003B6AC0" w:rsidRDefault="003B6AC0" w:rsidP="003B6AC0">
      <w:pPr>
        <w:pStyle w:val="BodyText"/>
      </w:pPr>
    </w:p>
    <w:p w14:paraId="1EB05B62" w14:textId="77777777" w:rsidR="0027389B" w:rsidRPr="00B127F4" w:rsidRDefault="0027389B" w:rsidP="003B6AC0">
      <w:pPr>
        <w:pStyle w:val="BodyText"/>
      </w:pPr>
    </w:p>
    <w:p w14:paraId="6EAE7AD7" w14:textId="77777777" w:rsidR="0027389B" w:rsidRPr="00B127F4" w:rsidRDefault="0027389B" w:rsidP="003B6AC0">
      <w:pPr>
        <w:pStyle w:val="BodyText"/>
      </w:pPr>
    </w:p>
    <w:p w14:paraId="36AB8BCF" w14:textId="77777777" w:rsidR="0027389B" w:rsidRPr="00B127F4" w:rsidRDefault="0027389B" w:rsidP="003B6AC0">
      <w:pPr>
        <w:pStyle w:val="BodyText"/>
      </w:pPr>
    </w:p>
    <w:p w14:paraId="6E1F47DB" w14:textId="77777777" w:rsidR="0027389B" w:rsidRPr="00B127F4" w:rsidRDefault="0027389B" w:rsidP="003B6AC0">
      <w:pPr>
        <w:pStyle w:val="BodyText"/>
      </w:pPr>
    </w:p>
    <w:p w14:paraId="41149D96" w14:textId="77777777" w:rsidR="0027389B" w:rsidRPr="00B127F4" w:rsidRDefault="0027389B" w:rsidP="003B6AC0">
      <w:pPr>
        <w:pStyle w:val="BodyText"/>
      </w:pPr>
    </w:p>
    <w:p w14:paraId="4EEE553D" w14:textId="77777777" w:rsidR="0027389B" w:rsidRPr="00B127F4" w:rsidRDefault="0027389B" w:rsidP="003B6AC0">
      <w:pPr>
        <w:pStyle w:val="BodyText"/>
        <w:rPr>
          <w:rFonts w:cs="Arial"/>
        </w:rPr>
      </w:pPr>
    </w:p>
    <w:p w14:paraId="2848E585" w14:textId="77777777" w:rsidR="0027389B" w:rsidRPr="00B127F4" w:rsidRDefault="0027389B" w:rsidP="0027389B">
      <w:pPr>
        <w:rPr>
          <w:rFonts w:cs="Arial"/>
        </w:rPr>
      </w:pPr>
    </w:p>
    <w:p w14:paraId="0F99E96C" w14:textId="77777777" w:rsidR="0027389B" w:rsidRPr="00B127F4" w:rsidRDefault="0027389B" w:rsidP="00656B2D">
      <w:pPr>
        <w:jc w:val="center"/>
        <w:rPr>
          <w:rFonts w:cs="Arial"/>
          <w:b/>
          <w:sz w:val="40"/>
          <w:szCs w:val="40"/>
        </w:rPr>
      </w:pPr>
      <w:bookmarkStart w:id="0" w:name="_Toc231093173"/>
      <w:r w:rsidRPr="00B127F4">
        <w:rPr>
          <w:rFonts w:cs="Arial"/>
          <w:b/>
          <w:sz w:val="40"/>
          <w:szCs w:val="40"/>
        </w:rPr>
        <w:t>AUSTRIA</w:t>
      </w:r>
      <w:r w:rsidR="002C5B39">
        <w:rPr>
          <w:rFonts w:cs="Arial"/>
          <w:b/>
          <w:sz w:val="40"/>
          <w:szCs w:val="40"/>
        </w:rPr>
        <w:t>N</w:t>
      </w:r>
      <w:r w:rsidRPr="00B127F4">
        <w:rPr>
          <w:rFonts w:cs="Arial"/>
          <w:b/>
          <w:sz w:val="40"/>
          <w:szCs w:val="40"/>
        </w:rPr>
        <w:t xml:space="preserve"> In-Kind Contribution</w:t>
      </w:r>
      <w:bookmarkEnd w:id="0"/>
    </w:p>
    <w:p w14:paraId="1E9CA05D" w14:textId="77777777" w:rsidR="0027389B" w:rsidRPr="00B127F4" w:rsidRDefault="0027389B" w:rsidP="00656B2D">
      <w:pPr>
        <w:jc w:val="center"/>
        <w:outlineLvl w:val="0"/>
        <w:rPr>
          <w:rFonts w:cs="Arial"/>
          <w:b/>
          <w:sz w:val="40"/>
        </w:rPr>
      </w:pPr>
    </w:p>
    <w:p w14:paraId="79C0D83D" w14:textId="77777777" w:rsidR="0027389B" w:rsidRPr="00B127F4" w:rsidRDefault="0027389B" w:rsidP="00656B2D">
      <w:pPr>
        <w:jc w:val="center"/>
        <w:outlineLvl w:val="0"/>
        <w:rPr>
          <w:rFonts w:cs="Arial"/>
          <w:b/>
          <w:sz w:val="40"/>
        </w:rPr>
      </w:pPr>
    </w:p>
    <w:p w14:paraId="76348ECC" w14:textId="77777777" w:rsidR="0027389B" w:rsidRPr="00B127F4" w:rsidRDefault="0027389B" w:rsidP="00656B2D">
      <w:pPr>
        <w:jc w:val="center"/>
        <w:rPr>
          <w:rFonts w:cs="Arial"/>
        </w:rPr>
      </w:pPr>
    </w:p>
    <w:tbl>
      <w:tblPr>
        <w:tblW w:w="4631" w:type="pct"/>
        <w:tblLook w:val="00A0" w:firstRow="1" w:lastRow="0" w:firstColumn="1" w:lastColumn="0" w:noHBand="0" w:noVBand="0"/>
      </w:tblPr>
      <w:tblGrid>
        <w:gridCol w:w="8732"/>
      </w:tblGrid>
      <w:tr w:rsidR="0027389B" w:rsidRPr="00B127F4" w14:paraId="7F33DC7F" w14:textId="77777777" w:rsidTr="00952031">
        <w:tc>
          <w:tcPr>
            <w:tcW w:w="9601" w:type="dxa"/>
          </w:tcPr>
          <w:p w14:paraId="59572503" w14:textId="77777777" w:rsidR="00BD3A19" w:rsidRPr="00952031" w:rsidDel="003732FE" w:rsidRDefault="00BD3A19" w:rsidP="00656B2D">
            <w:pPr>
              <w:spacing w:before="120"/>
              <w:jc w:val="center"/>
              <w:rPr>
                <w:rFonts w:cs="Arial"/>
                <w:b/>
                <w:sz w:val="28"/>
                <w:szCs w:val="28"/>
              </w:rPr>
            </w:pPr>
            <w:r>
              <w:rPr>
                <w:rFonts w:cs="Arial"/>
                <w:b/>
                <w:sz w:val="28"/>
                <w:szCs w:val="28"/>
              </w:rPr>
              <w:t>MOLECF</w:t>
            </w:r>
            <w:r w:rsidR="000D47C4">
              <w:rPr>
                <w:rFonts w:cs="Arial"/>
                <w:b/>
                <w:sz w:val="28"/>
                <w:szCs w:val="28"/>
              </w:rPr>
              <w:t>IT</w:t>
            </w:r>
            <w:r w:rsidR="00EE2B90">
              <w:rPr>
                <w:rFonts w:cs="Arial"/>
                <w:b/>
                <w:sz w:val="28"/>
                <w:szCs w:val="28"/>
              </w:rPr>
              <w:t>:</w:t>
            </w:r>
            <w:r w:rsidR="000D47C4">
              <w:rPr>
                <w:rFonts w:cs="Arial"/>
                <w:b/>
                <w:sz w:val="28"/>
                <w:szCs w:val="28"/>
              </w:rPr>
              <w:t xml:space="preserve"> Graphical User Interface </w:t>
            </w:r>
            <w:r w:rsidR="00952031">
              <w:rPr>
                <w:rFonts w:cs="Arial"/>
                <w:b/>
                <w:sz w:val="28"/>
                <w:szCs w:val="28"/>
              </w:rPr>
              <w:t>and Tutorial</w:t>
            </w:r>
          </w:p>
        </w:tc>
      </w:tr>
      <w:tr w:rsidR="0027389B" w:rsidRPr="00B127F4" w14:paraId="03782649" w14:textId="77777777" w:rsidTr="00952031">
        <w:tc>
          <w:tcPr>
            <w:tcW w:w="9601" w:type="dxa"/>
          </w:tcPr>
          <w:p w14:paraId="039EF05F" w14:textId="77777777" w:rsidR="0027389B" w:rsidRPr="00B127F4" w:rsidRDefault="0027389B" w:rsidP="00656B2D">
            <w:pPr>
              <w:spacing w:before="60" w:after="60"/>
              <w:jc w:val="center"/>
              <w:rPr>
                <w:rFonts w:cs="Arial"/>
                <w:sz w:val="20"/>
                <w:szCs w:val="20"/>
              </w:rPr>
            </w:pPr>
          </w:p>
        </w:tc>
      </w:tr>
      <w:tr w:rsidR="00952031" w:rsidRPr="00B127F4" w14:paraId="0F14D494" w14:textId="77777777" w:rsidTr="00952031">
        <w:tc>
          <w:tcPr>
            <w:tcW w:w="9601" w:type="dxa"/>
          </w:tcPr>
          <w:p w14:paraId="336173B8" w14:textId="77777777" w:rsidR="00952031" w:rsidRPr="00B127F4" w:rsidRDefault="00952031" w:rsidP="00656B2D">
            <w:pPr>
              <w:spacing w:before="60" w:after="60"/>
              <w:jc w:val="center"/>
              <w:rPr>
                <w:rFonts w:cs="Arial"/>
                <w:sz w:val="20"/>
                <w:szCs w:val="20"/>
              </w:rPr>
            </w:pPr>
            <w:bookmarkStart w:id="1" w:name="DocNo"/>
          </w:p>
          <w:p w14:paraId="3CA13256" w14:textId="363DE800" w:rsidR="00952031" w:rsidRPr="00B127F4" w:rsidRDefault="00952031" w:rsidP="00656B2D">
            <w:pPr>
              <w:spacing w:before="60" w:after="60"/>
              <w:jc w:val="center"/>
              <w:rPr>
                <w:rFonts w:cs="Arial"/>
                <w:sz w:val="20"/>
                <w:szCs w:val="20"/>
              </w:rPr>
            </w:pPr>
            <w:r w:rsidRPr="00B127F4">
              <w:rPr>
                <w:rFonts w:cs="Arial"/>
                <w:sz w:val="20"/>
                <w:szCs w:val="20"/>
              </w:rPr>
              <w:t>VLT-</w:t>
            </w:r>
            <w:r>
              <w:rPr>
                <w:rFonts w:cs="Arial"/>
                <w:sz w:val="20"/>
                <w:szCs w:val="20"/>
              </w:rPr>
              <w:t>MAN</w:t>
            </w:r>
            <w:r w:rsidRPr="00B127F4">
              <w:rPr>
                <w:rFonts w:cs="Arial"/>
                <w:sz w:val="20"/>
                <w:szCs w:val="20"/>
              </w:rPr>
              <w:t>-ESO-</w:t>
            </w:r>
            <w:r>
              <w:rPr>
                <w:rFonts w:cs="Arial"/>
                <w:sz w:val="20"/>
                <w:szCs w:val="20"/>
              </w:rPr>
              <w:t>19550-</w:t>
            </w:r>
            <w:proofErr w:type="gramStart"/>
            <w:r>
              <w:rPr>
                <w:rFonts w:cs="Arial"/>
                <w:sz w:val="20"/>
                <w:szCs w:val="20"/>
              </w:rPr>
              <w:t>5928</w:t>
            </w:r>
            <w:r w:rsidRPr="00D22EB0">
              <w:rPr>
                <w:rFonts w:cs="Arial"/>
                <w:sz w:val="20"/>
                <w:szCs w:val="20"/>
              </w:rPr>
              <w:t xml:space="preserve">  </w:t>
            </w:r>
            <w:r w:rsidRPr="00410409">
              <w:rPr>
                <w:rFonts w:cs="Arial"/>
                <w:sz w:val="20"/>
                <w:szCs w:val="20"/>
              </w:rPr>
              <w:t>Issue</w:t>
            </w:r>
            <w:proofErr w:type="gramEnd"/>
            <w:r w:rsidRPr="00410409">
              <w:rPr>
                <w:rFonts w:cs="Arial"/>
                <w:sz w:val="20"/>
                <w:szCs w:val="20"/>
              </w:rPr>
              <w:t xml:space="preserve">   </w:t>
            </w:r>
            <w:r>
              <w:rPr>
                <w:rFonts w:cs="Arial"/>
                <w:sz w:val="20"/>
                <w:szCs w:val="20"/>
              </w:rPr>
              <w:t>1.</w:t>
            </w:r>
            <w:r w:rsidR="00914FA8">
              <w:rPr>
                <w:rFonts w:cs="Arial"/>
                <w:sz w:val="20"/>
                <w:szCs w:val="20"/>
              </w:rPr>
              <w:t>3</w:t>
            </w:r>
            <w:bookmarkEnd w:id="1"/>
          </w:p>
        </w:tc>
      </w:tr>
      <w:tr w:rsidR="00952031" w:rsidRPr="00B127F4" w14:paraId="0793525F" w14:textId="77777777" w:rsidTr="00656B2D">
        <w:trPr>
          <w:trHeight w:val="100"/>
        </w:trPr>
        <w:tc>
          <w:tcPr>
            <w:tcW w:w="9601" w:type="dxa"/>
          </w:tcPr>
          <w:p w14:paraId="2D2BE23F" w14:textId="14F3719D" w:rsidR="00952031" w:rsidRPr="00B127F4" w:rsidRDefault="000A70C0" w:rsidP="00656B2D">
            <w:pPr>
              <w:spacing w:before="60" w:after="60"/>
              <w:jc w:val="center"/>
              <w:rPr>
                <w:rFonts w:cs="Arial"/>
                <w:sz w:val="20"/>
                <w:szCs w:val="20"/>
              </w:rPr>
            </w:pPr>
            <w:r>
              <w:rPr>
                <w:rFonts w:cs="Arial"/>
                <w:sz w:val="20"/>
                <w:szCs w:val="20"/>
              </w:rPr>
              <w:t>26</w:t>
            </w:r>
            <w:r w:rsidR="00461B65">
              <w:rPr>
                <w:rFonts w:cs="Arial"/>
                <w:sz w:val="20"/>
                <w:szCs w:val="20"/>
                <w:vertAlign w:val="superscript"/>
              </w:rPr>
              <w:t>t</w:t>
            </w:r>
            <w:r w:rsidR="003D32A0">
              <w:rPr>
                <w:rFonts w:cs="Arial"/>
                <w:sz w:val="20"/>
                <w:szCs w:val="20"/>
                <w:vertAlign w:val="superscript"/>
              </w:rPr>
              <w:t>h</w:t>
            </w:r>
            <w:r w:rsidR="00952031" w:rsidRPr="00B127F4">
              <w:rPr>
                <w:rFonts w:cs="Arial"/>
                <w:sz w:val="20"/>
                <w:szCs w:val="20"/>
              </w:rPr>
              <w:t xml:space="preserve"> </w:t>
            </w:r>
            <w:r>
              <w:rPr>
                <w:rFonts w:cs="Arial"/>
                <w:sz w:val="20"/>
                <w:szCs w:val="20"/>
              </w:rPr>
              <w:t>September</w:t>
            </w:r>
            <w:r w:rsidR="00952031">
              <w:rPr>
                <w:rFonts w:cs="Arial"/>
                <w:sz w:val="20"/>
                <w:szCs w:val="20"/>
              </w:rPr>
              <w:t xml:space="preserve"> </w:t>
            </w:r>
            <w:r w:rsidR="00952031" w:rsidRPr="00B127F4">
              <w:rPr>
                <w:rFonts w:cs="Arial"/>
                <w:sz w:val="20"/>
                <w:szCs w:val="20"/>
              </w:rPr>
              <w:t>20</w:t>
            </w:r>
            <w:r w:rsidR="00952031">
              <w:rPr>
                <w:rFonts w:cs="Arial"/>
                <w:sz w:val="20"/>
                <w:szCs w:val="20"/>
              </w:rPr>
              <w:t>1</w:t>
            </w:r>
            <w:r w:rsidR="003D32A0">
              <w:rPr>
                <w:rFonts w:cs="Arial"/>
                <w:sz w:val="20"/>
                <w:szCs w:val="20"/>
              </w:rPr>
              <w:t>7</w:t>
            </w:r>
          </w:p>
        </w:tc>
      </w:tr>
    </w:tbl>
    <w:p w14:paraId="39CBC4ED" w14:textId="77777777" w:rsidR="0027389B" w:rsidRPr="00B127F4" w:rsidRDefault="0027389B" w:rsidP="0027389B">
      <w:pPr>
        <w:rPr>
          <w:rFonts w:cs="Arial"/>
        </w:rPr>
      </w:pPr>
    </w:p>
    <w:p w14:paraId="594E9DB3" w14:textId="77777777" w:rsidR="0027389B" w:rsidRPr="00B127F4" w:rsidRDefault="0027389B" w:rsidP="0027389B">
      <w:pPr>
        <w:rPr>
          <w:rFonts w:cs="Arial"/>
        </w:rPr>
      </w:pPr>
    </w:p>
    <w:p w14:paraId="3804C18E" w14:textId="77777777" w:rsidR="0027389B" w:rsidRPr="00B127F4" w:rsidRDefault="0027389B" w:rsidP="0027389B">
      <w:pPr>
        <w:tabs>
          <w:tab w:val="left" w:pos="1453"/>
        </w:tabs>
        <w:rPr>
          <w:rFonts w:cs="Arial"/>
        </w:rPr>
      </w:pPr>
    </w:p>
    <w:p w14:paraId="29824326" w14:textId="77777777" w:rsidR="0027389B" w:rsidRPr="00B127F4" w:rsidRDefault="0027389B" w:rsidP="0027389B">
      <w:pPr>
        <w:tabs>
          <w:tab w:val="left" w:pos="1453"/>
        </w:tabs>
        <w:rPr>
          <w:rFonts w:cs="Arial"/>
        </w:rPr>
      </w:pPr>
    </w:p>
    <w:p w14:paraId="0556C520" w14:textId="77777777" w:rsidR="0027389B" w:rsidRPr="00B127F4" w:rsidRDefault="0027389B" w:rsidP="0027389B">
      <w:pPr>
        <w:tabs>
          <w:tab w:val="left" w:pos="1453"/>
        </w:tabs>
        <w:rPr>
          <w:rFonts w:cs="Arial"/>
        </w:rPr>
      </w:pPr>
    </w:p>
    <w:tbl>
      <w:tblPr>
        <w:tblW w:w="5000" w:type="pct"/>
        <w:tblInd w:w="-45" w:type="dxa"/>
        <w:tblLook w:val="00A0" w:firstRow="1" w:lastRow="0" w:firstColumn="1" w:lastColumn="0" w:noHBand="0" w:noVBand="0"/>
      </w:tblPr>
      <w:tblGrid>
        <w:gridCol w:w="2285"/>
        <w:gridCol w:w="1810"/>
        <w:gridCol w:w="1620"/>
        <w:gridCol w:w="3713"/>
      </w:tblGrid>
      <w:tr w:rsidR="00554726" w:rsidRPr="00A578AC" w14:paraId="0F466484" w14:textId="77777777" w:rsidTr="006E5189">
        <w:trPr>
          <w:trHeight w:val="680"/>
        </w:trPr>
        <w:tc>
          <w:tcPr>
            <w:tcW w:w="2518" w:type="dxa"/>
            <w:vAlign w:val="center"/>
          </w:tcPr>
          <w:p w14:paraId="6CD51891" w14:textId="77777777" w:rsidR="00554726" w:rsidRPr="00B127F4" w:rsidRDefault="00554726" w:rsidP="006E5189">
            <w:pPr>
              <w:spacing w:before="240" w:after="240"/>
              <w:rPr>
                <w:rFonts w:cs="Arial"/>
                <w:sz w:val="20"/>
                <w:szCs w:val="20"/>
              </w:rPr>
            </w:pPr>
            <w:r w:rsidRPr="00B127F4">
              <w:rPr>
                <w:rFonts w:cs="Arial"/>
                <w:sz w:val="20"/>
                <w:szCs w:val="20"/>
              </w:rPr>
              <w:t>Owner</w:t>
            </w:r>
          </w:p>
        </w:tc>
        <w:tc>
          <w:tcPr>
            <w:tcW w:w="1882" w:type="dxa"/>
            <w:vAlign w:val="center"/>
          </w:tcPr>
          <w:p w14:paraId="461C5881" w14:textId="77777777" w:rsidR="00554726" w:rsidRPr="00A578AC" w:rsidRDefault="007242B8" w:rsidP="007242B8">
            <w:pPr>
              <w:rPr>
                <w:rFonts w:cs="Arial"/>
                <w:sz w:val="20"/>
                <w:szCs w:val="20"/>
                <w:lang w:val="de-AT"/>
              </w:rPr>
            </w:pPr>
            <w:r w:rsidRPr="00A578AC">
              <w:rPr>
                <w:rFonts w:ascii="Courier" w:hAnsi="Courier" w:cs="Courier"/>
                <w:sz w:val="22"/>
                <w:szCs w:val="22"/>
                <w:lang w:val="de-AT"/>
              </w:rPr>
              <w:t>Innsbruck ESO In-Kind</w:t>
            </w:r>
            <w:r w:rsidRPr="00A578AC">
              <w:rPr>
                <w:rFonts w:ascii="Times New Roman" w:hAnsi="Times New Roman"/>
                <w:sz w:val="22"/>
                <w:szCs w:val="22"/>
                <w:lang w:val="de-AT"/>
              </w:rPr>
              <w:t xml:space="preserve"> </w:t>
            </w:r>
            <w:r w:rsidRPr="00A578AC">
              <w:rPr>
                <w:rFonts w:ascii="Courier" w:hAnsi="Courier" w:cs="Courier"/>
                <w:sz w:val="22"/>
                <w:szCs w:val="22"/>
                <w:lang w:val="de-AT"/>
              </w:rPr>
              <w:t>Team</w:t>
            </w:r>
          </w:p>
        </w:tc>
        <w:tc>
          <w:tcPr>
            <w:tcW w:w="1726" w:type="dxa"/>
            <w:tcBorders>
              <w:bottom w:val="single" w:sz="4" w:space="0" w:color="999999"/>
            </w:tcBorders>
            <w:vAlign w:val="center"/>
          </w:tcPr>
          <w:p w14:paraId="487C2102" w14:textId="77777777" w:rsidR="00554726" w:rsidRPr="00BF6FC2" w:rsidRDefault="00264CF2" w:rsidP="00264CF2">
            <w:pPr>
              <w:spacing w:before="240" w:after="240"/>
              <w:rPr>
                <w:rFonts w:cs="Arial"/>
                <w:sz w:val="16"/>
                <w:szCs w:val="16"/>
                <w:lang w:val="de-AT"/>
              </w:rPr>
            </w:pPr>
            <w:r>
              <w:rPr>
                <w:rFonts w:cs="Arial"/>
                <w:sz w:val="16"/>
                <w:szCs w:val="16"/>
                <w:lang w:val="de-AT"/>
              </w:rPr>
              <w:t>22</w:t>
            </w:r>
            <w:r w:rsidR="00BF6FC2">
              <w:rPr>
                <w:rFonts w:cs="Arial"/>
                <w:sz w:val="16"/>
                <w:szCs w:val="16"/>
                <w:lang w:val="de-AT"/>
              </w:rPr>
              <w:t>/0</w:t>
            </w:r>
            <w:r>
              <w:rPr>
                <w:rFonts w:cs="Arial"/>
                <w:sz w:val="16"/>
                <w:szCs w:val="16"/>
                <w:lang w:val="de-AT"/>
              </w:rPr>
              <w:t>9</w:t>
            </w:r>
            <w:r w:rsidR="00BF6FC2">
              <w:rPr>
                <w:rFonts w:cs="Arial"/>
                <w:sz w:val="16"/>
                <w:szCs w:val="16"/>
                <w:lang w:val="de-AT"/>
              </w:rPr>
              <w:t>/2013</w:t>
            </w:r>
          </w:p>
        </w:tc>
        <w:tc>
          <w:tcPr>
            <w:tcW w:w="4240" w:type="dxa"/>
            <w:tcBorders>
              <w:bottom w:val="single" w:sz="4" w:space="0" w:color="999999"/>
            </w:tcBorders>
            <w:vAlign w:val="center"/>
          </w:tcPr>
          <w:p w14:paraId="5D0B22E4" w14:textId="77777777" w:rsidR="00554726" w:rsidRPr="00A578AC" w:rsidRDefault="00264CF2" w:rsidP="006E5189">
            <w:pPr>
              <w:spacing w:before="240" w:after="240"/>
              <w:rPr>
                <w:rFonts w:cs="Arial"/>
                <w:lang w:val="de-AT"/>
              </w:rPr>
            </w:pPr>
            <w:r>
              <w:rPr>
                <w:rFonts w:cs="Arial"/>
                <w:noProof/>
                <w:sz w:val="16"/>
                <w:szCs w:val="16"/>
                <w:lang w:eastAsia="en-GB"/>
              </w:rPr>
              <w:drawing>
                <wp:anchor distT="0" distB="0" distL="114300" distR="114300" simplePos="0" relativeHeight="251668992" behindDoc="0" locked="0" layoutInCell="1" allowOverlap="1" wp14:anchorId="053D2C0E" wp14:editId="16CFBB14">
                  <wp:simplePos x="0" y="0"/>
                  <wp:positionH relativeFrom="column">
                    <wp:posOffset>270510</wp:posOffset>
                  </wp:positionH>
                  <wp:positionV relativeFrom="paragraph">
                    <wp:posOffset>2540</wp:posOffset>
                  </wp:positionV>
                  <wp:extent cx="813435" cy="484505"/>
                  <wp:effectExtent l="0" t="0" r="571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schrift.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3435" cy="484505"/>
                          </a:xfrm>
                          <a:prstGeom prst="rect">
                            <a:avLst/>
                          </a:prstGeom>
                        </pic:spPr>
                      </pic:pic>
                    </a:graphicData>
                  </a:graphic>
                </wp:anchor>
              </w:drawing>
            </w:r>
          </w:p>
        </w:tc>
      </w:tr>
      <w:tr w:rsidR="00554726" w:rsidRPr="00B127F4" w14:paraId="01699005" w14:textId="77777777" w:rsidTr="006E5189">
        <w:trPr>
          <w:trHeight w:val="680"/>
        </w:trPr>
        <w:tc>
          <w:tcPr>
            <w:tcW w:w="2518" w:type="dxa"/>
            <w:vAlign w:val="center"/>
          </w:tcPr>
          <w:p w14:paraId="1A8ACDB5" w14:textId="77777777" w:rsidR="00554726" w:rsidRPr="00B127F4" w:rsidRDefault="00554726" w:rsidP="006E5189">
            <w:pPr>
              <w:spacing w:before="240" w:after="240"/>
              <w:rPr>
                <w:rFonts w:cs="Arial"/>
                <w:sz w:val="20"/>
                <w:szCs w:val="20"/>
              </w:rPr>
            </w:pPr>
            <w:r w:rsidRPr="00B127F4">
              <w:rPr>
                <w:rFonts w:cs="Arial"/>
                <w:sz w:val="20"/>
                <w:szCs w:val="20"/>
              </w:rPr>
              <w:t>Approve</w:t>
            </w:r>
          </w:p>
        </w:tc>
        <w:tc>
          <w:tcPr>
            <w:tcW w:w="1882" w:type="dxa"/>
            <w:vAlign w:val="center"/>
          </w:tcPr>
          <w:p w14:paraId="5A02639B" w14:textId="77777777" w:rsidR="00554726" w:rsidRPr="00246BD3" w:rsidRDefault="00554726" w:rsidP="006E5189">
            <w:pPr>
              <w:rPr>
                <w:rFonts w:cs="Arial"/>
                <w:sz w:val="20"/>
                <w:szCs w:val="20"/>
              </w:rPr>
            </w:pPr>
            <w:r>
              <w:rPr>
                <w:sz w:val="20"/>
                <w:szCs w:val="20"/>
              </w:rPr>
              <w:t>***TBF***</w:t>
            </w:r>
          </w:p>
        </w:tc>
        <w:tc>
          <w:tcPr>
            <w:tcW w:w="1726" w:type="dxa"/>
            <w:tcBorders>
              <w:top w:val="single" w:sz="4" w:space="0" w:color="999999"/>
              <w:bottom w:val="single" w:sz="4" w:space="0" w:color="999999"/>
            </w:tcBorders>
            <w:vAlign w:val="center"/>
          </w:tcPr>
          <w:p w14:paraId="28B41CC2" w14:textId="77777777" w:rsidR="00554726" w:rsidRPr="00B127F4" w:rsidRDefault="00554726" w:rsidP="006E5189">
            <w:pPr>
              <w:spacing w:before="240" w:after="240"/>
              <w:rPr>
                <w:rFonts w:cs="Arial"/>
              </w:rPr>
            </w:pPr>
          </w:p>
        </w:tc>
        <w:tc>
          <w:tcPr>
            <w:tcW w:w="4240" w:type="dxa"/>
            <w:tcBorders>
              <w:top w:val="single" w:sz="4" w:space="0" w:color="999999"/>
              <w:bottom w:val="single" w:sz="4" w:space="0" w:color="999999"/>
            </w:tcBorders>
            <w:vAlign w:val="center"/>
          </w:tcPr>
          <w:p w14:paraId="20C00416" w14:textId="77777777" w:rsidR="00554726" w:rsidRPr="00B127F4" w:rsidRDefault="00554726" w:rsidP="006E5189">
            <w:pPr>
              <w:spacing w:before="240" w:after="240"/>
              <w:rPr>
                <w:rFonts w:cs="Arial"/>
              </w:rPr>
            </w:pPr>
          </w:p>
        </w:tc>
      </w:tr>
      <w:tr w:rsidR="00554726" w:rsidRPr="00B127F4" w14:paraId="389ED7CD" w14:textId="77777777" w:rsidTr="006E5189">
        <w:trPr>
          <w:trHeight w:val="680"/>
        </w:trPr>
        <w:tc>
          <w:tcPr>
            <w:tcW w:w="2518" w:type="dxa"/>
            <w:vAlign w:val="center"/>
          </w:tcPr>
          <w:p w14:paraId="49C6C2FE" w14:textId="77777777" w:rsidR="00554726" w:rsidRPr="00B127F4" w:rsidRDefault="00554726" w:rsidP="006E5189">
            <w:pPr>
              <w:spacing w:before="240" w:after="240"/>
              <w:rPr>
                <w:rFonts w:cs="Arial"/>
                <w:sz w:val="20"/>
                <w:szCs w:val="20"/>
              </w:rPr>
            </w:pPr>
            <w:r w:rsidRPr="00B127F4">
              <w:rPr>
                <w:rFonts w:cs="Arial"/>
                <w:sz w:val="20"/>
                <w:szCs w:val="20"/>
              </w:rPr>
              <w:t>Release</w:t>
            </w:r>
          </w:p>
        </w:tc>
        <w:tc>
          <w:tcPr>
            <w:tcW w:w="1882" w:type="dxa"/>
            <w:vAlign w:val="center"/>
          </w:tcPr>
          <w:p w14:paraId="6933666F" w14:textId="77777777" w:rsidR="00554726" w:rsidRPr="00246BD3" w:rsidRDefault="00554726" w:rsidP="006E5189">
            <w:pPr>
              <w:rPr>
                <w:rFonts w:cs="Arial"/>
                <w:sz w:val="20"/>
                <w:szCs w:val="20"/>
              </w:rPr>
            </w:pPr>
            <w:r>
              <w:rPr>
                <w:sz w:val="20"/>
                <w:szCs w:val="20"/>
              </w:rPr>
              <w:t>***TBF***</w:t>
            </w:r>
          </w:p>
        </w:tc>
        <w:tc>
          <w:tcPr>
            <w:tcW w:w="1726" w:type="dxa"/>
            <w:tcBorders>
              <w:top w:val="single" w:sz="4" w:space="0" w:color="999999"/>
              <w:bottom w:val="single" w:sz="4" w:space="0" w:color="999999"/>
            </w:tcBorders>
            <w:vAlign w:val="center"/>
          </w:tcPr>
          <w:p w14:paraId="73EDA5A9" w14:textId="77777777" w:rsidR="00554726" w:rsidRPr="00B127F4" w:rsidRDefault="00554726" w:rsidP="006E5189">
            <w:pPr>
              <w:spacing w:before="240" w:after="240"/>
              <w:rPr>
                <w:rFonts w:cs="Arial"/>
              </w:rPr>
            </w:pPr>
          </w:p>
        </w:tc>
        <w:tc>
          <w:tcPr>
            <w:tcW w:w="4240" w:type="dxa"/>
            <w:tcBorders>
              <w:top w:val="single" w:sz="4" w:space="0" w:color="999999"/>
              <w:bottom w:val="single" w:sz="4" w:space="0" w:color="999999"/>
            </w:tcBorders>
            <w:vAlign w:val="center"/>
          </w:tcPr>
          <w:p w14:paraId="7EF92F77" w14:textId="77777777" w:rsidR="00554726" w:rsidRPr="00B127F4" w:rsidRDefault="00554726" w:rsidP="006E5189">
            <w:pPr>
              <w:spacing w:before="240" w:after="240"/>
              <w:rPr>
                <w:rFonts w:cs="Arial"/>
              </w:rPr>
            </w:pPr>
          </w:p>
        </w:tc>
      </w:tr>
      <w:tr w:rsidR="00554726" w:rsidRPr="00B127F4" w14:paraId="638F7A0E" w14:textId="77777777" w:rsidTr="006E5189">
        <w:tblPrEx>
          <w:tblLook w:val="01E0" w:firstRow="1" w:lastRow="1" w:firstColumn="1" w:lastColumn="1" w:noHBand="0" w:noVBand="0"/>
        </w:tblPrEx>
        <w:tc>
          <w:tcPr>
            <w:tcW w:w="2518" w:type="dxa"/>
          </w:tcPr>
          <w:p w14:paraId="40C998C8" w14:textId="77777777" w:rsidR="00554726" w:rsidRPr="00B127F4" w:rsidRDefault="00554726" w:rsidP="006E5189">
            <w:pPr>
              <w:rPr>
                <w:rFonts w:cs="Arial"/>
                <w:sz w:val="12"/>
              </w:rPr>
            </w:pPr>
          </w:p>
        </w:tc>
        <w:tc>
          <w:tcPr>
            <w:tcW w:w="1882" w:type="dxa"/>
          </w:tcPr>
          <w:p w14:paraId="10F70B2C" w14:textId="77777777" w:rsidR="00554726" w:rsidRPr="00B127F4" w:rsidRDefault="00554726" w:rsidP="006E5189">
            <w:pPr>
              <w:rPr>
                <w:rFonts w:cs="Arial"/>
                <w:sz w:val="12"/>
              </w:rPr>
            </w:pPr>
            <w:r w:rsidRPr="00B127F4">
              <w:rPr>
                <w:rFonts w:cs="Arial"/>
                <w:sz w:val="12"/>
              </w:rPr>
              <w:t>Name</w:t>
            </w:r>
          </w:p>
        </w:tc>
        <w:tc>
          <w:tcPr>
            <w:tcW w:w="1726" w:type="dxa"/>
            <w:tcBorders>
              <w:top w:val="single" w:sz="4" w:space="0" w:color="999999"/>
            </w:tcBorders>
          </w:tcPr>
          <w:p w14:paraId="70745AA4" w14:textId="77777777" w:rsidR="00554726" w:rsidRPr="00B127F4" w:rsidRDefault="00554726" w:rsidP="006E5189">
            <w:pPr>
              <w:rPr>
                <w:rFonts w:cs="Arial"/>
                <w:sz w:val="12"/>
              </w:rPr>
            </w:pPr>
            <w:r w:rsidRPr="00B127F4">
              <w:rPr>
                <w:rFonts w:cs="Arial"/>
                <w:sz w:val="12"/>
              </w:rPr>
              <w:t>Date</w:t>
            </w:r>
          </w:p>
        </w:tc>
        <w:tc>
          <w:tcPr>
            <w:tcW w:w="4240" w:type="dxa"/>
            <w:tcBorders>
              <w:top w:val="single" w:sz="4" w:space="0" w:color="999999"/>
            </w:tcBorders>
          </w:tcPr>
          <w:p w14:paraId="3AC6469B" w14:textId="77777777" w:rsidR="00554726" w:rsidRPr="00B127F4" w:rsidRDefault="00554726" w:rsidP="006E5189">
            <w:pPr>
              <w:keepNext/>
              <w:rPr>
                <w:rFonts w:cs="Arial"/>
                <w:sz w:val="12"/>
              </w:rPr>
            </w:pPr>
            <w:r w:rsidRPr="00B127F4">
              <w:rPr>
                <w:rFonts w:cs="Arial"/>
                <w:sz w:val="12"/>
              </w:rPr>
              <w:t>Signature</w:t>
            </w:r>
          </w:p>
        </w:tc>
      </w:tr>
    </w:tbl>
    <w:p w14:paraId="33239C1B" w14:textId="585C637C" w:rsidR="009D40CD" w:rsidRDefault="00554726" w:rsidP="009D40CD">
      <w:pPr>
        <w:autoSpaceDE/>
        <w:autoSpaceDN/>
        <w:rPr>
          <w:rFonts w:ascii="Times New Roman" w:hAnsi="Times New Roman"/>
          <w:sz w:val="22"/>
          <w:szCs w:val="22"/>
        </w:rPr>
      </w:pPr>
      <w:r w:rsidRPr="00B127F4">
        <w:rPr>
          <w:rFonts w:cs="Arial"/>
          <w:sz w:val="20"/>
          <w:szCs w:val="20"/>
        </w:rPr>
        <w:t xml:space="preserve"> </w:t>
      </w:r>
    </w:p>
    <w:p w14:paraId="109EEE3A" w14:textId="77777777" w:rsidR="009D40CD" w:rsidRPr="009D40CD" w:rsidRDefault="009D40CD" w:rsidP="009D40CD">
      <w:pPr>
        <w:autoSpaceDE/>
        <w:autoSpaceDN/>
        <w:jc w:val="center"/>
        <w:rPr>
          <w:sz w:val="12"/>
          <w:szCs w:val="12"/>
        </w:rPr>
      </w:pPr>
    </w:p>
    <w:p w14:paraId="7F0441D9" w14:textId="77777777" w:rsidR="00987D48" w:rsidRDefault="00987D48" w:rsidP="00554726">
      <w:pPr>
        <w:keepNext/>
        <w:spacing w:before="720" w:line="240" w:lineRule="atLeast"/>
        <w:ind w:left="720" w:hanging="720"/>
        <w:jc w:val="center"/>
      </w:pPr>
    </w:p>
    <w:p w14:paraId="3C25ED5B" w14:textId="77777777" w:rsidR="00554726" w:rsidRPr="00B127F4" w:rsidRDefault="00554726" w:rsidP="00554726">
      <w:pPr>
        <w:keepNext/>
        <w:spacing w:before="720" w:line="240" w:lineRule="atLeast"/>
        <w:ind w:left="720" w:hanging="720"/>
        <w:jc w:val="center"/>
      </w:pPr>
      <w:r w:rsidRPr="00B127F4">
        <w:t>CHANGE RECORD</w:t>
      </w:r>
    </w:p>
    <w:p w14:paraId="160F7E13" w14:textId="77777777" w:rsidR="00554726" w:rsidRDefault="00554726" w:rsidP="00554726">
      <w:pPr>
        <w:spacing w:line="240" w:lineRule="atLeast"/>
        <w:jc w:val="both"/>
      </w:pPr>
    </w:p>
    <w:p w14:paraId="786B73EB" w14:textId="77777777" w:rsidR="00656B2D" w:rsidRPr="00656B2D" w:rsidRDefault="00656B2D" w:rsidP="00656B2D">
      <w:pPr>
        <w:pStyle w:val="Heading1"/>
        <w:numPr>
          <w:ilvl w:val="0"/>
          <w:numId w:val="0"/>
        </w:numPr>
        <w:ind w:left="432" w:hanging="432"/>
      </w:pPr>
    </w:p>
    <w:tbl>
      <w:tblPr>
        <w:tblW w:w="0" w:type="auto"/>
        <w:tblLayout w:type="fixed"/>
        <w:tblLook w:val="0000" w:firstRow="0" w:lastRow="0" w:firstColumn="0" w:lastColumn="0" w:noHBand="0" w:noVBand="0"/>
      </w:tblPr>
      <w:tblGrid>
        <w:gridCol w:w="1325"/>
        <w:gridCol w:w="1477"/>
        <w:gridCol w:w="2901"/>
        <w:gridCol w:w="3053"/>
      </w:tblGrid>
      <w:tr w:rsidR="00554726" w:rsidRPr="00B127F4" w14:paraId="03720795" w14:textId="77777777" w:rsidTr="007242B8">
        <w:trPr>
          <w:cantSplit/>
        </w:trPr>
        <w:tc>
          <w:tcPr>
            <w:tcW w:w="1325" w:type="dxa"/>
            <w:tcBorders>
              <w:top w:val="single" w:sz="12" w:space="0" w:color="auto"/>
              <w:left w:val="single" w:sz="12" w:space="0" w:color="auto"/>
              <w:bottom w:val="single" w:sz="12" w:space="0" w:color="auto"/>
              <w:right w:val="single" w:sz="6" w:space="0" w:color="auto"/>
            </w:tcBorders>
          </w:tcPr>
          <w:p w14:paraId="6B64535A" w14:textId="77777777" w:rsidR="00554726" w:rsidRPr="00B127F4" w:rsidRDefault="00554726" w:rsidP="006E5189">
            <w:pPr>
              <w:spacing w:before="60" w:after="60" w:line="240" w:lineRule="atLeast"/>
              <w:jc w:val="center"/>
            </w:pPr>
            <w:r w:rsidRPr="00B127F4">
              <w:t>ISSUE</w:t>
            </w:r>
          </w:p>
        </w:tc>
        <w:tc>
          <w:tcPr>
            <w:tcW w:w="1477" w:type="dxa"/>
            <w:tcBorders>
              <w:top w:val="single" w:sz="12" w:space="0" w:color="auto"/>
              <w:left w:val="nil"/>
              <w:bottom w:val="single" w:sz="12" w:space="0" w:color="auto"/>
              <w:right w:val="single" w:sz="6" w:space="0" w:color="auto"/>
            </w:tcBorders>
          </w:tcPr>
          <w:p w14:paraId="02DE833C" w14:textId="77777777" w:rsidR="00554726" w:rsidRPr="00B127F4" w:rsidRDefault="00554726" w:rsidP="006E5189">
            <w:pPr>
              <w:spacing w:before="60" w:after="60" w:line="240" w:lineRule="atLeast"/>
              <w:jc w:val="center"/>
            </w:pPr>
            <w:r w:rsidRPr="00B127F4">
              <w:t>DATE</w:t>
            </w:r>
          </w:p>
        </w:tc>
        <w:tc>
          <w:tcPr>
            <w:tcW w:w="2901" w:type="dxa"/>
            <w:tcBorders>
              <w:top w:val="single" w:sz="12" w:space="0" w:color="auto"/>
              <w:left w:val="nil"/>
              <w:bottom w:val="single" w:sz="12" w:space="0" w:color="auto"/>
              <w:right w:val="single" w:sz="6" w:space="0" w:color="auto"/>
            </w:tcBorders>
          </w:tcPr>
          <w:p w14:paraId="2D5D38B0" w14:textId="77777777" w:rsidR="00554726" w:rsidRPr="00B127F4" w:rsidRDefault="00554726" w:rsidP="006E5189">
            <w:pPr>
              <w:spacing w:before="60" w:after="60" w:line="240" w:lineRule="atLeast"/>
              <w:jc w:val="center"/>
            </w:pPr>
            <w:r w:rsidRPr="00B127F4">
              <w:t>SECTION/PARA.</w:t>
            </w:r>
            <w:r w:rsidRPr="00B127F4">
              <w:br/>
              <w:t>AFFECTED</w:t>
            </w:r>
          </w:p>
        </w:tc>
        <w:tc>
          <w:tcPr>
            <w:tcW w:w="3053" w:type="dxa"/>
            <w:tcBorders>
              <w:top w:val="single" w:sz="12" w:space="0" w:color="auto"/>
              <w:left w:val="nil"/>
              <w:bottom w:val="single" w:sz="12" w:space="0" w:color="auto"/>
              <w:right w:val="single" w:sz="12" w:space="0" w:color="auto"/>
            </w:tcBorders>
          </w:tcPr>
          <w:p w14:paraId="6C549200" w14:textId="77777777" w:rsidR="00554726" w:rsidRPr="00B127F4" w:rsidRDefault="00554726" w:rsidP="006E5189">
            <w:pPr>
              <w:spacing w:before="60" w:after="60" w:line="240" w:lineRule="atLeast"/>
              <w:jc w:val="center"/>
            </w:pPr>
            <w:r w:rsidRPr="00B127F4">
              <w:t>REASON/INITIATION</w:t>
            </w:r>
            <w:r w:rsidRPr="00B127F4">
              <w:br/>
              <w:t>DOCUMENTS/REMARKS</w:t>
            </w:r>
          </w:p>
        </w:tc>
      </w:tr>
      <w:tr w:rsidR="00554726" w:rsidRPr="00B127F4" w14:paraId="0ACA716C" w14:textId="77777777" w:rsidTr="007242B8">
        <w:trPr>
          <w:cantSplit/>
        </w:trPr>
        <w:tc>
          <w:tcPr>
            <w:tcW w:w="1325" w:type="dxa"/>
            <w:tcBorders>
              <w:top w:val="single" w:sz="12" w:space="0" w:color="auto"/>
              <w:left w:val="single" w:sz="12" w:space="0" w:color="auto"/>
              <w:bottom w:val="nil"/>
              <w:right w:val="single" w:sz="6" w:space="0" w:color="auto"/>
            </w:tcBorders>
          </w:tcPr>
          <w:p w14:paraId="4899A317" w14:textId="77777777" w:rsidR="00554726" w:rsidRPr="00B127F4" w:rsidRDefault="007242B8" w:rsidP="006E5189">
            <w:pPr>
              <w:spacing w:line="240" w:lineRule="atLeast"/>
              <w:jc w:val="both"/>
            </w:pPr>
            <w:r>
              <w:t>1.0</w:t>
            </w:r>
          </w:p>
        </w:tc>
        <w:tc>
          <w:tcPr>
            <w:tcW w:w="1477" w:type="dxa"/>
            <w:tcBorders>
              <w:top w:val="single" w:sz="12" w:space="0" w:color="auto"/>
              <w:left w:val="nil"/>
              <w:bottom w:val="nil"/>
              <w:right w:val="single" w:sz="6" w:space="0" w:color="auto"/>
            </w:tcBorders>
          </w:tcPr>
          <w:p w14:paraId="49127987" w14:textId="77777777" w:rsidR="00554726" w:rsidRPr="00B127F4" w:rsidRDefault="007242B8" w:rsidP="006E5189">
            <w:pPr>
              <w:spacing w:line="240" w:lineRule="atLeast"/>
              <w:jc w:val="both"/>
            </w:pPr>
            <w:r>
              <w:t>31/07/2013</w:t>
            </w:r>
          </w:p>
        </w:tc>
        <w:tc>
          <w:tcPr>
            <w:tcW w:w="2901" w:type="dxa"/>
            <w:tcBorders>
              <w:top w:val="single" w:sz="12" w:space="0" w:color="auto"/>
              <w:left w:val="nil"/>
              <w:bottom w:val="nil"/>
              <w:right w:val="single" w:sz="6" w:space="0" w:color="auto"/>
            </w:tcBorders>
          </w:tcPr>
          <w:p w14:paraId="64CD1784" w14:textId="77777777" w:rsidR="00554726" w:rsidRPr="00B127F4" w:rsidRDefault="007242B8" w:rsidP="006E5189">
            <w:pPr>
              <w:spacing w:line="240" w:lineRule="atLeast"/>
              <w:jc w:val="both"/>
            </w:pPr>
            <w:r>
              <w:t>All</w:t>
            </w:r>
          </w:p>
        </w:tc>
        <w:tc>
          <w:tcPr>
            <w:tcW w:w="3053" w:type="dxa"/>
            <w:tcBorders>
              <w:top w:val="single" w:sz="12" w:space="0" w:color="auto"/>
              <w:left w:val="nil"/>
              <w:bottom w:val="nil"/>
              <w:right w:val="single" w:sz="12" w:space="0" w:color="auto"/>
            </w:tcBorders>
          </w:tcPr>
          <w:p w14:paraId="2B0C1D3D" w14:textId="77777777" w:rsidR="00554726" w:rsidRPr="00B127F4" w:rsidRDefault="007242B8" w:rsidP="006E5189">
            <w:pPr>
              <w:spacing w:line="240" w:lineRule="atLeast"/>
              <w:jc w:val="both"/>
            </w:pPr>
            <w:r>
              <w:t>Initial issue</w:t>
            </w:r>
          </w:p>
        </w:tc>
      </w:tr>
      <w:tr w:rsidR="00554726" w:rsidRPr="00B127F4" w14:paraId="64F3AAF3" w14:textId="77777777" w:rsidTr="007242B8">
        <w:trPr>
          <w:cantSplit/>
        </w:trPr>
        <w:tc>
          <w:tcPr>
            <w:tcW w:w="1325" w:type="dxa"/>
            <w:tcBorders>
              <w:top w:val="nil"/>
              <w:left w:val="single" w:sz="12" w:space="0" w:color="auto"/>
              <w:bottom w:val="nil"/>
              <w:right w:val="single" w:sz="6" w:space="0" w:color="auto"/>
            </w:tcBorders>
          </w:tcPr>
          <w:p w14:paraId="136E01EC" w14:textId="77777777" w:rsidR="00554726" w:rsidRPr="00B127F4" w:rsidRDefault="00264CF2" w:rsidP="006E5189">
            <w:pPr>
              <w:spacing w:line="240" w:lineRule="atLeast"/>
              <w:jc w:val="both"/>
            </w:pPr>
            <w:r>
              <w:t>1.1</w:t>
            </w:r>
          </w:p>
        </w:tc>
        <w:tc>
          <w:tcPr>
            <w:tcW w:w="1477" w:type="dxa"/>
            <w:tcBorders>
              <w:top w:val="nil"/>
              <w:left w:val="nil"/>
              <w:bottom w:val="nil"/>
              <w:right w:val="single" w:sz="6" w:space="0" w:color="auto"/>
            </w:tcBorders>
          </w:tcPr>
          <w:p w14:paraId="7E4C6B5C" w14:textId="77777777" w:rsidR="00554726" w:rsidRPr="00B127F4" w:rsidRDefault="00264CF2" w:rsidP="00476201">
            <w:pPr>
              <w:spacing w:line="240" w:lineRule="atLeast"/>
              <w:jc w:val="both"/>
            </w:pPr>
            <w:r>
              <w:t>2</w:t>
            </w:r>
            <w:r w:rsidR="00476201">
              <w:t>6</w:t>
            </w:r>
            <w:r>
              <w:t>/09/2013</w:t>
            </w:r>
          </w:p>
        </w:tc>
        <w:tc>
          <w:tcPr>
            <w:tcW w:w="2901" w:type="dxa"/>
            <w:tcBorders>
              <w:top w:val="nil"/>
              <w:left w:val="nil"/>
              <w:bottom w:val="nil"/>
              <w:right w:val="single" w:sz="6" w:space="0" w:color="auto"/>
            </w:tcBorders>
          </w:tcPr>
          <w:p w14:paraId="54BFA434" w14:textId="1B703067" w:rsidR="00554726" w:rsidRPr="00B127F4" w:rsidRDefault="003B15F1" w:rsidP="006E5189">
            <w:pPr>
              <w:spacing w:line="240" w:lineRule="atLeast"/>
              <w:jc w:val="both"/>
            </w:pPr>
            <w:r>
              <w:t>2.</w:t>
            </w:r>
            <w:r w:rsidR="00476201">
              <w:t>,</w:t>
            </w:r>
            <w:r>
              <w:t xml:space="preserve"> </w:t>
            </w:r>
            <w:proofErr w:type="gramStart"/>
            <w:r w:rsidR="00264CF2">
              <w:t>4.Tutorial</w:t>
            </w:r>
            <w:proofErr w:type="gramEnd"/>
          </w:p>
        </w:tc>
        <w:tc>
          <w:tcPr>
            <w:tcW w:w="3053" w:type="dxa"/>
            <w:tcBorders>
              <w:top w:val="nil"/>
              <w:left w:val="nil"/>
              <w:bottom w:val="nil"/>
              <w:right w:val="single" w:sz="12" w:space="0" w:color="auto"/>
            </w:tcBorders>
          </w:tcPr>
          <w:p w14:paraId="570B3B6D" w14:textId="77777777" w:rsidR="00554726" w:rsidRPr="00B127F4" w:rsidRDefault="00264CF2" w:rsidP="006E5189">
            <w:pPr>
              <w:spacing w:line="240" w:lineRule="atLeast"/>
              <w:jc w:val="both"/>
            </w:pPr>
            <w:r>
              <w:t>Added information request</w:t>
            </w:r>
            <w:r w:rsidR="00476201">
              <w:t>ed during final review (</w:t>
            </w:r>
            <w:proofErr w:type="spellStart"/>
            <w:r w:rsidR="00476201">
              <w:t>RIXes</w:t>
            </w:r>
            <w:proofErr w:type="spellEnd"/>
            <w:r w:rsidR="00476201">
              <w:t xml:space="preserve"> ASM#</w:t>
            </w:r>
            <w:r>
              <w:t>11</w:t>
            </w:r>
            <w:r w:rsidR="00476201">
              <w:t>, PBA#4</w:t>
            </w:r>
            <w:r>
              <w:t>)</w:t>
            </w:r>
          </w:p>
        </w:tc>
      </w:tr>
      <w:tr w:rsidR="00554726" w:rsidRPr="00B127F4" w14:paraId="16158812" w14:textId="77777777" w:rsidTr="007242B8">
        <w:trPr>
          <w:cantSplit/>
        </w:trPr>
        <w:tc>
          <w:tcPr>
            <w:tcW w:w="1325" w:type="dxa"/>
            <w:tcBorders>
              <w:top w:val="nil"/>
              <w:left w:val="single" w:sz="12" w:space="0" w:color="auto"/>
              <w:bottom w:val="nil"/>
              <w:right w:val="single" w:sz="6" w:space="0" w:color="auto"/>
            </w:tcBorders>
          </w:tcPr>
          <w:p w14:paraId="72F20AC2" w14:textId="77777777" w:rsidR="00554726" w:rsidRPr="00B127F4" w:rsidRDefault="00461B65" w:rsidP="006E5189">
            <w:pPr>
              <w:spacing w:line="240" w:lineRule="atLeast"/>
              <w:jc w:val="both"/>
            </w:pPr>
            <w:r>
              <w:t>1.2</w:t>
            </w:r>
          </w:p>
        </w:tc>
        <w:tc>
          <w:tcPr>
            <w:tcW w:w="1477" w:type="dxa"/>
            <w:tcBorders>
              <w:top w:val="nil"/>
              <w:left w:val="nil"/>
              <w:bottom w:val="nil"/>
              <w:right w:val="single" w:sz="6" w:space="0" w:color="auto"/>
            </w:tcBorders>
          </w:tcPr>
          <w:p w14:paraId="4A93B68D" w14:textId="77777777" w:rsidR="00554726" w:rsidRPr="00B127F4" w:rsidRDefault="00461B65" w:rsidP="006E5189">
            <w:pPr>
              <w:spacing w:line="240" w:lineRule="atLeast"/>
              <w:jc w:val="both"/>
            </w:pPr>
            <w:r>
              <w:t>01/04/2014</w:t>
            </w:r>
          </w:p>
        </w:tc>
        <w:tc>
          <w:tcPr>
            <w:tcW w:w="2901" w:type="dxa"/>
            <w:tcBorders>
              <w:top w:val="nil"/>
              <w:left w:val="nil"/>
              <w:bottom w:val="nil"/>
              <w:right w:val="single" w:sz="6" w:space="0" w:color="auto"/>
            </w:tcBorders>
          </w:tcPr>
          <w:p w14:paraId="1FCF25A7" w14:textId="77777777" w:rsidR="00554726" w:rsidRPr="00B127F4" w:rsidRDefault="00461B65" w:rsidP="006E5189">
            <w:pPr>
              <w:spacing w:line="240" w:lineRule="atLeast"/>
              <w:jc w:val="both"/>
            </w:pPr>
            <w:r>
              <w:t>All</w:t>
            </w:r>
          </w:p>
        </w:tc>
        <w:tc>
          <w:tcPr>
            <w:tcW w:w="3053" w:type="dxa"/>
            <w:tcBorders>
              <w:top w:val="nil"/>
              <w:left w:val="nil"/>
              <w:bottom w:val="nil"/>
              <w:right w:val="single" w:sz="12" w:space="0" w:color="auto"/>
            </w:tcBorders>
          </w:tcPr>
          <w:p w14:paraId="68E436C1" w14:textId="77777777" w:rsidR="00554726" w:rsidRPr="00B127F4" w:rsidRDefault="00461B65" w:rsidP="006E5189">
            <w:pPr>
              <w:spacing w:line="240" w:lineRule="atLeast"/>
              <w:jc w:val="both"/>
            </w:pPr>
            <w:r>
              <w:t>General Update</w:t>
            </w:r>
          </w:p>
        </w:tc>
      </w:tr>
      <w:tr w:rsidR="00554726" w:rsidRPr="00B127F4" w14:paraId="38F8668B" w14:textId="77777777" w:rsidTr="00C53BB7">
        <w:trPr>
          <w:cantSplit/>
          <w:trHeight w:val="301"/>
        </w:trPr>
        <w:tc>
          <w:tcPr>
            <w:tcW w:w="1325" w:type="dxa"/>
            <w:tcBorders>
              <w:top w:val="nil"/>
              <w:left w:val="single" w:sz="12" w:space="0" w:color="auto"/>
              <w:bottom w:val="nil"/>
              <w:right w:val="single" w:sz="6" w:space="0" w:color="auto"/>
            </w:tcBorders>
          </w:tcPr>
          <w:p w14:paraId="5311DAFA" w14:textId="236D5830" w:rsidR="00554726" w:rsidRPr="00B127F4" w:rsidRDefault="00C53BB7" w:rsidP="006E5189">
            <w:pPr>
              <w:spacing w:line="240" w:lineRule="atLeast"/>
              <w:jc w:val="both"/>
            </w:pPr>
            <w:r>
              <w:t>1.3</w:t>
            </w:r>
          </w:p>
        </w:tc>
        <w:tc>
          <w:tcPr>
            <w:tcW w:w="1477" w:type="dxa"/>
            <w:tcBorders>
              <w:top w:val="nil"/>
              <w:left w:val="nil"/>
              <w:bottom w:val="nil"/>
              <w:right w:val="single" w:sz="6" w:space="0" w:color="auto"/>
            </w:tcBorders>
          </w:tcPr>
          <w:p w14:paraId="6F0A8AC0" w14:textId="64BBF46E" w:rsidR="00554726" w:rsidRPr="00B127F4" w:rsidRDefault="00051E08" w:rsidP="006E5189">
            <w:pPr>
              <w:spacing w:line="240" w:lineRule="atLeast"/>
              <w:jc w:val="both"/>
            </w:pPr>
            <w:r>
              <w:t>26</w:t>
            </w:r>
            <w:r w:rsidR="00C53BB7">
              <w:t>/0</w:t>
            </w:r>
            <w:r w:rsidR="00C62E8E">
              <w:t>9</w:t>
            </w:r>
            <w:r w:rsidR="00C53BB7">
              <w:t>/2017</w:t>
            </w:r>
          </w:p>
        </w:tc>
        <w:tc>
          <w:tcPr>
            <w:tcW w:w="2901" w:type="dxa"/>
            <w:tcBorders>
              <w:top w:val="nil"/>
              <w:left w:val="nil"/>
              <w:bottom w:val="nil"/>
              <w:right w:val="single" w:sz="6" w:space="0" w:color="auto"/>
            </w:tcBorders>
          </w:tcPr>
          <w:p w14:paraId="0279D11A" w14:textId="19A91C73" w:rsidR="00554726" w:rsidRPr="00B127F4" w:rsidRDefault="00C53BB7" w:rsidP="006E5189">
            <w:pPr>
              <w:spacing w:line="240" w:lineRule="atLeast"/>
              <w:jc w:val="both"/>
            </w:pPr>
            <w:r>
              <w:t>All</w:t>
            </w:r>
          </w:p>
        </w:tc>
        <w:tc>
          <w:tcPr>
            <w:tcW w:w="3053" w:type="dxa"/>
            <w:tcBorders>
              <w:top w:val="nil"/>
              <w:left w:val="nil"/>
              <w:bottom w:val="nil"/>
              <w:right w:val="single" w:sz="12" w:space="0" w:color="auto"/>
            </w:tcBorders>
          </w:tcPr>
          <w:p w14:paraId="0CC1794A" w14:textId="77777777" w:rsidR="00554726" w:rsidRDefault="00C62E8E" w:rsidP="006E5189">
            <w:pPr>
              <w:spacing w:line="240" w:lineRule="atLeast"/>
              <w:jc w:val="both"/>
            </w:pPr>
            <w:r>
              <w:t>General Update</w:t>
            </w:r>
          </w:p>
          <w:p w14:paraId="165794E9" w14:textId="7E93F240" w:rsidR="00C62E8E" w:rsidRPr="00C62E8E" w:rsidRDefault="00C62E8E" w:rsidP="00B542B7">
            <w:pPr>
              <w:pStyle w:val="Heading1"/>
              <w:numPr>
                <w:ilvl w:val="0"/>
                <w:numId w:val="0"/>
              </w:numPr>
            </w:pPr>
            <w:bookmarkStart w:id="2" w:name="_Toc494372625"/>
            <w:bookmarkStart w:id="3" w:name="_Toc494373823"/>
            <w:bookmarkStart w:id="4" w:name="_Toc494373914"/>
            <w:bookmarkStart w:id="5" w:name="_Toc494383608"/>
            <w:bookmarkStart w:id="6" w:name="_GoBack"/>
            <w:bookmarkEnd w:id="2"/>
            <w:bookmarkEnd w:id="3"/>
            <w:bookmarkEnd w:id="4"/>
            <w:bookmarkEnd w:id="5"/>
            <w:bookmarkEnd w:id="6"/>
          </w:p>
        </w:tc>
      </w:tr>
      <w:tr w:rsidR="00554726" w:rsidRPr="00B127F4" w14:paraId="35E34177" w14:textId="77777777" w:rsidTr="007242B8">
        <w:trPr>
          <w:cantSplit/>
        </w:trPr>
        <w:tc>
          <w:tcPr>
            <w:tcW w:w="1325" w:type="dxa"/>
            <w:tcBorders>
              <w:top w:val="nil"/>
              <w:left w:val="single" w:sz="12" w:space="0" w:color="auto"/>
              <w:bottom w:val="nil"/>
              <w:right w:val="single" w:sz="6" w:space="0" w:color="auto"/>
            </w:tcBorders>
          </w:tcPr>
          <w:p w14:paraId="2C82C04F"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2F185A10"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5443D69A"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498CB407" w14:textId="77777777" w:rsidR="00554726" w:rsidRPr="00B127F4" w:rsidRDefault="00554726" w:rsidP="006E5189">
            <w:pPr>
              <w:spacing w:line="240" w:lineRule="atLeast"/>
              <w:jc w:val="both"/>
            </w:pPr>
          </w:p>
        </w:tc>
      </w:tr>
      <w:tr w:rsidR="00554726" w:rsidRPr="00B127F4" w14:paraId="747AAFDD" w14:textId="77777777" w:rsidTr="007242B8">
        <w:trPr>
          <w:cantSplit/>
        </w:trPr>
        <w:tc>
          <w:tcPr>
            <w:tcW w:w="1325" w:type="dxa"/>
            <w:tcBorders>
              <w:top w:val="nil"/>
              <w:left w:val="single" w:sz="12" w:space="0" w:color="auto"/>
              <w:bottom w:val="nil"/>
              <w:right w:val="single" w:sz="6" w:space="0" w:color="auto"/>
            </w:tcBorders>
          </w:tcPr>
          <w:p w14:paraId="6A5352A9"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199714D5"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5406F762"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2A4D59CC" w14:textId="77777777" w:rsidR="00554726" w:rsidRPr="00B127F4" w:rsidRDefault="00554726" w:rsidP="006E5189">
            <w:pPr>
              <w:spacing w:line="240" w:lineRule="atLeast"/>
              <w:jc w:val="both"/>
            </w:pPr>
          </w:p>
        </w:tc>
      </w:tr>
      <w:tr w:rsidR="00554726" w:rsidRPr="00B127F4" w14:paraId="3C6213C8" w14:textId="77777777" w:rsidTr="007242B8">
        <w:trPr>
          <w:cantSplit/>
        </w:trPr>
        <w:tc>
          <w:tcPr>
            <w:tcW w:w="1325" w:type="dxa"/>
            <w:tcBorders>
              <w:top w:val="nil"/>
              <w:left w:val="single" w:sz="12" w:space="0" w:color="auto"/>
              <w:bottom w:val="nil"/>
              <w:right w:val="single" w:sz="6" w:space="0" w:color="auto"/>
            </w:tcBorders>
          </w:tcPr>
          <w:p w14:paraId="21B99970"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684023BE"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7FA829DA"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715A9DBB" w14:textId="77777777" w:rsidR="00554726" w:rsidRPr="00B127F4" w:rsidRDefault="00554726" w:rsidP="006E5189">
            <w:pPr>
              <w:spacing w:line="240" w:lineRule="atLeast"/>
              <w:jc w:val="both"/>
            </w:pPr>
          </w:p>
        </w:tc>
      </w:tr>
      <w:tr w:rsidR="00554726" w:rsidRPr="00B127F4" w14:paraId="0370B821" w14:textId="77777777" w:rsidTr="007242B8">
        <w:trPr>
          <w:cantSplit/>
        </w:trPr>
        <w:tc>
          <w:tcPr>
            <w:tcW w:w="1325" w:type="dxa"/>
            <w:tcBorders>
              <w:top w:val="nil"/>
              <w:left w:val="single" w:sz="12" w:space="0" w:color="auto"/>
              <w:bottom w:val="nil"/>
              <w:right w:val="single" w:sz="6" w:space="0" w:color="auto"/>
            </w:tcBorders>
          </w:tcPr>
          <w:p w14:paraId="199DBB72"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532CCB72"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7885B5BE"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3C9A385A" w14:textId="77777777" w:rsidR="00554726" w:rsidRPr="00B127F4" w:rsidRDefault="00554726" w:rsidP="006E5189">
            <w:pPr>
              <w:spacing w:line="240" w:lineRule="atLeast"/>
              <w:jc w:val="both"/>
            </w:pPr>
          </w:p>
        </w:tc>
      </w:tr>
      <w:tr w:rsidR="00554726" w:rsidRPr="00B127F4" w14:paraId="6A1999DC" w14:textId="77777777" w:rsidTr="007242B8">
        <w:trPr>
          <w:cantSplit/>
        </w:trPr>
        <w:tc>
          <w:tcPr>
            <w:tcW w:w="1325" w:type="dxa"/>
            <w:tcBorders>
              <w:top w:val="nil"/>
              <w:left w:val="single" w:sz="12" w:space="0" w:color="auto"/>
              <w:bottom w:val="nil"/>
              <w:right w:val="single" w:sz="6" w:space="0" w:color="auto"/>
            </w:tcBorders>
          </w:tcPr>
          <w:p w14:paraId="16547EE4"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4294AD72"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5CCEC63B"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03979AC8" w14:textId="77777777" w:rsidR="00554726" w:rsidRPr="00B127F4" w:rsidRDefault="00554726" w:rsidP="006E5189">
            <w:pPr>
              <w:spacing w:line="240" w:lineRule="atLeast"/>
              <w:jc w:val="both"/>
            </w:pPr>
          </w:p>
        </w:tc>
      </w:tr>
      <w:tr w:rsidR="00554726" w:rsidRPr="00B127F4" w14:paraId="658B6CD0" w14:textId="77777777" w:rsidTr="007242B8">
        <w:trPr>
          <w:cantSplit/>
        </w:trPr>
        <w:tc>
          <w:tcPr>
            <w:tcW w:w="1325" w:type="dxa"/>
            <w:tcBorders>
              <w:top w:val="nil"/>
              <w:left w:val="single" w:sz="12" w:space="0" w:color="auto"/>
              <w:bottom w:val="nil"/>
              <w:right w:val="single" w:sz="6" w:space="0" w:color="auto"/>
            </w:tcBorders>
          </w:tcPr>
          <w:p w14:paraId="73307764"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25613BCE"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1E4006B5"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194E226D" w14:textId="77777777" w:rsidR="00554726" w:rsidRPr="00B127F4" w:rsidRDefault="00554726" w:rsidP="006E5189">
            <w:pPr>
              <w:spacing w:line="240" w:lineRule="atLeast"/>
              <w:jc w:val="both"/>
            </w:pPr>
          </w:p>
        </w:tc>
      </w:tr>
      <w:tr w:rsidR="00554726" w:rsidRPr="00B127F4" w14:paraId="2A009B82" w14:textId="77777777" w:rsidTr="007242B8">
        <w:trPr>
          <w:cantSplit/>
        </w:trPr>
        <w:tc>
          <w:tcPr>
            <w:tcW w:w="1325" w:type="dxa"/>
            <w:tcBorders>
              <w:top w:val="nil"/>
              <w:left w:val="single" w:sz="12" w:space="0" w:color="auto"/>
              <w:bottom w:val="nil"/>
              <w:right w:val="single" w:sz="6" w:space="0" w:color="auto"/>
            </w:tcBorders>
          </w:tcPr>
          <w:p w14:paraId="30DA50C3"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42592394"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70B6BD54"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2D8A342E" w14:textId="77777777" w:rsidR="00554726" w:rsidRPr="00B127F4" w:rsidRDefault="00554726" w:rsidP="006E5189">
            <w:pPr>
              <w:spacing w:line="240" w:lineRule="atLeast"/>
              <w:jc w:val="both"/>
            </w:pPr>
          </w:p>
        </w:tc>
      </w:tr>
      <w:tr w:rsidR="00554726" w:rsidRPr="00B127F4" w14:paraId="58E1D639" w14:textId="77777777" w:rsidTr="007242B8">
        <w:trPr>
          <w:cantSplit/>
        </w:trPr>
        <w:tc>
          <w:tcPr>
            <w:tcW w:w="1325" w:type="dxa"/>
            <w:tcBorders>
              <w:top w:val="nil"/>
              <w:left w:val="single" w:sz="12" w:space="0" w:color="auto"/>
              <w:bottom w:val="nil"/>
              <w:right w:val="single" w:sz="6" w:space="0" w:color="auto"/>
            </w:tcBorders>
          </w:tcPr>
          <w:p w14:paraId="745A990C"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52AE64DC"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07601D5F"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0D538A00" w14:textId="77777777" w:rsidR="00554726" w:rsidRPr="00B127F4" w:rsidRDefault="00554726" w:rsidP="006E5189">
            <w:pPr>
              <w:spacing w:line="240" w:lineRule="atLeast"/>
              <w:jc w:val="both"/>
            </w:pPr>
          </w:p>
        </w:tc>
      </w:tr>
      <w:tr w:rsidR="00554726" w:rsidRPr="00B127F4" w14:paraId="546535E7" w14:textId="77777777" w:rsidTr="007242B8">
        <w:trPr>
          <w:cantSplit/>
        </w:trPr>
        <w:tc>
          <w:tcPr>
            <w:tcW w:w="1325" w:type="dxa"/>
            <w:tcBorders>
              <w:top w:val="nil"/>
              <w:left w:val="single" w:sz="12" w:space="0" w:color="auto"/>
              <w:bottom w:val="nil"/>
              <w:right w:val="single" w:sz="6" w:space="0" w:color="auto"/>
            </w:tcBorders>
          </w:tcPr>
          <w:p w14:paraId="6AE439B2" w14:textId="77777777" w:rsidR="00554726" w:rsidRPr="00B127F4" w:rsidRDefault="00554726" w:rsidP="006E5189">
            <w:pPr>
              <w:spacing w:line="240" w:lineRule="atLeast"/>
              <w:jc w:val="both"/>
            </w:pPr>
          </w:p>
        </w:tc>
        <w:tc>
          <w:tcPr>
            <w:tcW w:w="1477" w:type="dxa"/>
            <w:tcBorders>
              <w:top w:val="nil"/>
              <w:left w:val="nil"/>
              <w:bottom w:val="nil"/>
              <w:right w:val="single" w:sz="6" w:space="0" w:color="auto"/>
            </w:tcBorders>
          </w:tcPr>
          <w:p w14:paraId="50865E92" w14:textId="77777777" w:rsidR="00554726" w:rsidRPr="00B127F4" w:rsidRDefault="00554726" w:rsidP="006E5189">
            <w:pPr>
              <w:spacing w:line="240" w:lineRule="atLeast"/>
              <w:jc w:val="both"/>
            </w:pPr>
          </w:p>
        </w:tc>
        <w:tc>
          <w:tcPr>
            <w:tcW w:w="2901" w:type="dxa"/>
            <w:tcBorders>
              <w:top w:val="nil"/>
              <w:left w:val="nil"/>
              <w:bottom w:val="nil"/>
              <w:right w:val="single" w:sz="6" w:space="0" w:color="auto"/>
            </w:tcBorders>
          </w:tcPr>
          <w:p w14:paraId="4DE6D916" w14:textId="77777777" w:rsidR="00554726" w:rsidRPr="00B127F4" w:rsidRDefault="00554726" w:rsidP="006E5189">
            <w:pPr>
              <w:spacing w:line="240" w:lineRule="atLeast"/>
              <w:jc w:val="both"/>
            </w:pPr>
          </w:p>
        </w:tc>
        <w:tc>
          <w:tcPr>
            <w:tcW w:w="3053" w:type="dxa"/>
            <w:tcBorders>
              <w:top w:val="nil"/>
              <w:left w:val="nil"/>
              <w:bottom w:val="nil"/>
              <w:right w:val="single" w:sz="12" w:space="0" w:color="auto"/>
            </w:tcBorders>
          </w:tcPr>
          <w:p w14:paraId="2C22F6DD" w14:textId="77777777" w:rsidR="00554726" w:rsidRPr="00B127F4" w:rsidRDefault="00554726" w:rsidP="006E5189">
            <w:pPr>
              <w:spacing w:line="240" w:lineRule="atLeast"/>
              <w:jc w:val="both"/>
            </w:pPr>
          </w:p>
        </w:tc>
      </w:tr>
      <w:tr w:rsidR="00554726" w:rsidRPr="00B127F4" w14:paraId="7867CEDB" w14:textId="77777777" w:rsidTr="007242B8">
        <w:trPr>
          <w:cantSplit/>
        </w:trPr>
        <w:tc>
          <w:tcPr>
            <w:tcW w:w="1325" w:type="dxa"/>
            <w:tcBorders>
              <w:top w:val="nil"/>
              <w:left w:val="single" w:sz="12" w:space="0" w:color="auto"/>
              <w:bottom w:val="single" w:sz="12" w:space="0" w:color="auto"/>
              <w:right w:val="single" w:sz="6" w:space="0" w:color="auto"/>
            </w:tcBorders>
          </w:tcPr>
          <w:p w14:paraId="49D1D2E8" w14:textId="77777777" w:rsidR="00554726" w:rsidRPr="00B127F4" w:rsidRDefault="00554726" w:rsidP="006E5189">
            <w:pPr>
              <w:spacing w:line="240" w:lineRule="atLeast"/>
              <w:jc w:val="both"/>
            </w:pPr>
          </w:p>
        </w:tc>
        <w:tc>
          <w:tcPr>
            <w:tcW w:w="1477" w:type="dxa"/>
            <w:tcBorders>
              <w:top w:val="nil"/>
              <w:left w:val="nil"/>
              <w:bottom w:val="single" w:sz="12" w:space="0" w:color="auto"/>
              <w:right w:val="single" w:sz="6" w:space="0" w:color="auto"/>
            </w:tcBorders>
          </w:tcPr>
          <w:p w14:paraId="1194EF04" w14:textId="77777777" w:rsidR="00554726" w:rsidRPr="00B127F4" w:rsidRDefault="00554726" w:rsidP="006E5189">
            <w:pPr>
              <w:spacing w:line="240" w:lineRule="atLeast"/>
              <w:jc w:val="both"/>
            </w:pPr>
          </w:p>
        </w:tc>
        <w:tc>
          <w:tcPr>
            <w:tcW w:w="2901" w:type="dxa"/>
            <w:tcBorders>
              <w:top w:val="nil"/>
              <w:left w:val="nil"/>
              <w:bottom w:val="single" w:sz="12" w:space="0" w:color="auto"/>
              <w:right w:val="single" w:sz="6" w:space="0" w:color="auto"/>
            </w:tcBorders>
          </w:tcPr>
          <w:p w14:paraId="19A2330A" w14:textId="77777777" w:rsidR="00554726" w:rsidRPr="00B127F4" w:rsidRDefault="00554726" w:rsidP="006E5189">
            <w:pPr>
              <w:spacing w:line="240" w:lineRule="atLeast"/>
              <w:jc w:val="both"/>
            </w:pPr>
          </w:p>
        </w:tc>
        <w:tc>
          <w:tcPr>
            <w:tcW w:w="3053" w:type="dxa"/>
            <w:tcBorders>
              <w:top w:val="nil"/>
              <w:left w:val="nil"/>
              <w:bottom w:val="single" w:sz="12" w:space="0" w:color="auto"/>
              <w:right w:val="single" w:sz="12" w:space="0" w:color="auto"/>
            </w:tcBorders>
          </w:tcPr>
          <w:p w14:paraId="7E8CBE27" w14:textId="77777777" w:rsidR="00554726" w:rsidRPr="00B127F4" w:rsidRDefault="00554726" w:rsidP="006E5189">
            <w:pPr>
              <w:spacing w:line="240" w:lineRule="atLeast"/>
              <w:jc w:val="both"/>
            </w:pPr>
          </w:p>
        </w:tc>
      </w:tr>
    </w:tbl>
    <w:p w14:paraId="4177AEF4" w14:textId="77777777" w:rsidR="00554726" w:rsidRPr="00B127F4" w:rsidRDefault="00554726" w:rsidP="00554726">
      <w:pPr>
        <w:tabs>
          <w:tab w:val="left" w:pos="737"/>
          <w:tab w:val="left" w:pos="1304"/>
        </w:tabs>
        <w:ind w:left="737" w:hanging="737"/>
        <w:jc w:val="both"/>
      </w:pPr>
    </w:p>
    <w:p w14:paraId="277FA92C" w14:textId="77777777" w:rsidR="00554726" w:rsidRPr="00B127F4" w:rsidRDefault="00554726" w:rsidP="00554726">
      <w:pPr>
        <w:tabs>
          <w:tab w:val="left" w:pos="737"/>
          <w:tab w:val="left" w:pos="1304"/>
        </w:tabs>
        <w:ind w:left="737" w:hanging="737"/>
        <w:jc w:val="both"/>
      </w:pPr>
    </w:p>
    <w:p w14:paraId="6789D15A" w14:textId="77777777" w:rsidR="007242B8" w:rsidRPr="00F51C13" w:rsidRDefault="007242B8" w:rsidP="007242B8">
      <w:pPr>
        <w:adjustRightInd w:val="0"/>
        <w:ind w:left="1440"/>
        <w:rPr>
          <w:rFonts w:ascii="Times New Roman" w:hAnsi="Times New Roman"/>
          <w:sz w:val="22"/>
          <w:szCs w:val="22"/>
        </w:rPr>
      </w:pPr>
      <w:r w:rsidRPr="00F51C13">
        <w:rPr>
          <w:rFonts w:ascii="Times New Roman" w:hAnsi="Times New Roman"/>
          <w:sz w:val="22"/>
          <w:szCs w:val="22"/>
        </w:rPr>
        <w:t>The Authors of</w:t>
      </w:r>
      <w:r w:rsidR="00A578AC" w:rsidRPr="00F51C13">
        <w:rPr>
          <w:rFonts w:ascii="Times New Roman" w:hAnsi="Times New Roman"/>
          <w:sz w:val="22"/>
          <w:szCs w:val="22"/>
        </w:rPr>
        <w:t xml:space="preserve"> t</w:t>
      </w:r>
      <w:r w:rsidRPr="00F51C13">
        <w:rPr>
          <w:rFonts w:ascii="Times New Roman" w:hAnsi="Times New Roman"/>
          <w:sz w:val="22"/>
          <w:szCs w:val="22"/>
        </w:rPr>
        <w:t>he Austrian ESO In-Kind Team Innsbruck:</w:t>
      </w:r>
    </w:p>
    <w:p w14:paraId="2D3157C4" w14:textId="77777777" w:rsidR="007242B8" w:rsidRPr="00F51C13" w:rsidRDefault="007242B8" w:rsidP="00A25EF1">
      <w:pPr>
        <w:adjustRightInd w:val="0"/>
        <w:ind w:left="2835"/>
        <w:rPr>
          <w:rFonts w:ascii="Times New Roman" w:hAnsi="Times New Roman"/>
          <w:sz w:val="22"/>
          <w:szCs w:val="22"/>
          <w:lang w:val="de-AT"/>
        </w:rPr>
      </w:pPr>
      <w:r w:rsidRPr="00F51C13">
        <w:rPr>
          <w:rFonts w:ascii="Times New Roman" w:hAnsi="Times New Roman"/>
          <w:sz w:val="22"/>
          <w:szCs w:val="22"/>
          <w:lang w:val="de-AT"/>
        </w:rPr>
        <w:t xml:space="preserve">Stefan </w:t>
      </w:r>
      <w:proofErr w:type="spellStart"/>
      <w:r w:rsidRPr="00F51C13">
        <w:rPr>
          <w:rFonts w:ascii="Times New Roman" w:hAnsi="Times New Roman"/>
          <w:sz w:val="22"/>
          <w:szCs w:val="22"/>
          <w:lang w:val="de-AT"/>
        </w:rPr>
        <w:t>Kimeswenger</w:t>
      </w:r>
      <w:proofErr w:type="spellEnd"/>
    </w:p>
    <w:p w14:paraId="5900CD86" w14:textId="77777777" w:rsidR="007242B8" w:rsidRPr="00F51C13" w:rsidRDefault="007242B8" w:rsidP="00A25EF1">
      <w:pPr>
        <w:adjustRightInd w:val="0"/>
        <w:ind w:left="2835"/>
        <w:rPr>
          <w:rFonts w:ascii="Times New Roman" w:hAnsi="Times New Roman"/>
          <w:sz w:val="22"/>
          <w:szCs w:val="22"/>
          <w:lang w:val="de-AT"/>
        </w:rPr>
      </w:pPr>
      <w:r w:rsidRPr="00F51C13">
        <w:rPr>
          <w:rFonts w:ascii="Times New Roman" w:hAnsi="Times New Roman"/>
          <w:sz w:val="22"/>
          <w:szCs w:val="22"/>
          <w:lang w:val="de-AT"/>
        </w:rPr>
        <w:t>Wolfgang Kausch</w:t>
      </w:r>
    </w:p>
    <w:p w14:paraId="0ED966EC" w14:textId="77777777" w:rsidR="007242B8" w:rsidRPr="00F51C13" w:rsidRDefault="007242B8" w:rsidP="00A25EF1">
      <w:pPr>
        <w:adjustRightInd w:val="0"/>
        <w:ind w:left="2835"/>
        <w:rPr>
          <w:rFonts w:ascii="Times New Roman" w:hAnsi="Times New Roman"/>
          <w:sz w:val="22"/>
          <w:szCs w:val="22"/>
          <w:lang w:val="de-AT"/>
        </w:rPr>
      </w:pPr>
      <w:r w:rsidRPr="00F51C13">
        <w:rPr>
          <w:rFonts w:ascii="Times New Roman" w:hAnsi="Times New Roman"/>
          <w:sz w:val="22"/>
          <w:szCs w:val="22"/>
          <w:lang w:val="de-AT"/>
        </w:rPr>
        <w:t>Stefan Noll</w:t>
      </w:r>
    </w:p>
    <w:p w14:paraId="454E2C06" w14:textId="77777777" w:rsidR="007242B8" w:rsidRPr="00F51C13" w:rsidRDefault="007242B8" w:rsidP="00A25EF1">
      <w:pPr>
        <w:adjustRightInd w:val="0"/>
        <w:ind w:left="2835"/>
        <w:rPr>
          <w:rFonts w:ascii="Times New Roman" w:hAnsi="Times New Roman"/>
          <w:sz w:val="22"/>
          <w:szCs w:val="22"/>
          <w:lang w:val="es-ES"/>
        </w:rPr>
      </w:pPr>
      <w:r w:rsidRPr="00F51C13">
        <w:rPr>
          <w:rFonts w:ascii="Times New Roman" w:hAnsi="Times New Roman"/>
          <w:sz w:val="22"/>
          <w:szCs w:val="22"/>
          <w:lang w:val="es-ES"/>
        </w:rPr>
        <w:t>Marco Barden</w:t>
      </w:r>
    </w:p>
    <w:p w14:paraId="62FBB62C" w14:textId="77777777" w:rsidR="007242B8" w:rsidRPr="00F51C13" w:rsidRDefault="007242B8" w:rsidP="00A25EF1">
      <w:pPr>
        <w:adjustRightInd w:val="0"/>
        <w:ind w:left="2835"/>
        <w:rPr>
          <w:rFonts w:ascii="Times New Roman" w:hAnsi="Times New Roman"/>
          <w:sz w:val="22"/>
          <w:szCs w:val="22"/>
          <w:lang w:val="es-ES"/>
        </w:rPr>
      </w:pPr>
      <w:proofErr w:type="spellStart"/>
      <w:r w:rsidRPr="00F51C13">
        <w:rPr>
          <w:rFonts w:ascii="Times New Roman" w:hAnsi="Times New Roman"/>
          <w:sz w:val="22"/>
          <w:szCs w:val="22"/>
          <w:lang w:val="es-ES"/>
        </w:rPr>
        <w:t>Cezary</w:t>
      </w:r>
      <w:proofErr w:type="spellEnd"/>
      <w:r w:rsidRPr="00F51C13">
        <w:rPr>
          <w:rFonts w:ascii="Times New Roman" w:hAnsi="Times New Roman"/>
          <w:sz w:val="22"/>
          <w:szCs w:val="22"/>
          <w:lang w:val="es-ES"/>
        </w:rPr>
        <w:t xml:space="preserve"> </w:t>
      </w:r>
      <w:proofErr w:type="spellStart"/>
      <w:r w:rsidRPr="00F51C13">
        <w:rPr>
          <w:rFonts w:ascii="Times New Roman" w:hAnsi="Times New Roman"/>
          <w:sz w:val="22"/>
          <w:szCs w:val="22"/>
          <w:lang w:val="es-ES"/>
        </w:rPr>
        <w:t>Szyszka</w:t>
      </w:r>
      <w:proofErr w:type="spellEnd"/>
    </w:p>
    <w:p w14:paraId="6D88A793" w14:textId="77777777" w:rsidR="007242B8" w:rsidRPr="00F51C13" w:rsidRDefault="007242B8" w:rsidP="00A25EF1">
      <w:pPr>
        <w:adjustRightInd w:val="0"/>
        <w:ind w:left="2835"/>
        <w:rPr>
          <w:rFonts w:ascii="Times New Roman" w:hAnsi="Times New Roman"/>
          <w:sz w:val="22"/>
          <w:szCs w:val="22"/>
          <w:lang w:val="es-ES"/>
        </w:rPr>
      </w:pPr>
      <w:r w:rsidRPr="00F51C13">
        <w:rPr>
          <w:rFonts w:ascii="Times New Roman" w:hAnsi="Times New Roman"/>
          <w:sz w:val="22"/>
          <w:szCs w:val="22"/>
          <w:lang w:val="es-ES"/>
        </w:rPr>
        <w:t>Amy M. Jones</w:t>
      </w:r>
    </w:p>
    <w:p w14:paraId="2E919A54" w14:textId="77777777" w:rsidR="009D40CD" w:rsidRDefault="007242B8" w:rsidP="009D40CD">
      <w:pPr>
        <w:adjustRightInd w:val="0"/>
        <w:ind w:left="1440"/>
        <w:rPr>
          <w:rFonts w:ascii="Times New Roman" w:hAnsi="Times New Roman"/>
          <w:sz w:val="22"/>
          <w:szCs w:val="22"/>
        </w:rPr>
      </w:pPr>
      <w:r w:rsidRPr="00F51C13">
        <w:rPr>
          <w:rFonts w:ascii="Times New Roman" w:hAnsi="Times New Roman"/>
          <w:sz w:val="22"/>
          <w:szCs w:val="22"/>
        </w:rPr>
        <w:t>Institute for Astro- and Particle Physics, University of Innsbruck</w:t>
      </w:r>
      <w:r w:rsidRPr="00F51C13">
        <w:rPr>
          <w:rFonts w:ascii="Times New Roman" w:hAnsi="Times New Roman"/>
          <w:sz w:val="22"/>
          <w:szCs w:val="22"/>
        </w:rPr>
        <w:br/>
      </w:r>
      <w:proofErr w:type="spellStart"/>
      <w:r w:rsidRPr="00F51C13">
        <w:rPr>
          <w:rFonts w:ascii="Times New Roman" w:hAnsi="Times New Roman"/>
          <w:sz w:val="22"/>
          <w:szCs w:val="22"/>
        </w:rPr>
        <w:t>Technikerstr</w:t>
      </w:r>
      <w:proofErr w:type="spellEnd"/>
      <w:r w:rsidRPr="00F51C13">
        <w:rPr>
          <w:rFonts w:ascii="Times New Roman" w:hAnsi="Times New Roman"/>
          <w:sz w:val="22"/>
          <w:szCs w:val="22"/>
        </w:rPr>
        <w:t>. 25/8, A-6020 Innsbruck / Austria</w:t>
      </w:r>
    </w:p>
    <w:p w14:paraId="21C9B57D" w14:textId="77777777" w:rsidR="00A25EF1" w:rsidRPr="00F51C13" w:rsidRDefault="00A25EF1" w:rsidP="00F51C13">
      <w:pPr>
        <w:pStyle w:val="BodyText"/>
        <w:spacing w:after="0"/>
        <w:ind w:left="0"/>
        <w:rPr>
          <w:sz w:val="22"/>
          <w:szCs w:val="22"/>
        </w:rPr>
      </w:pPr>
    </w:p>
    <w:p w14:paraId="73D8846B" w14:textId="06F19B57" w:rsidR="00A25EF1" w:rsidRPr="00F51C13" w:rsidRDefault="00A25EF1" w:rsidP="00F51C13">
      <w:pPr>
        <w:pStyle w:val="BodyText"/>
        <w:spacing w:after="0"/>
        <w:ind w:left="1418"/>
        <w:rPr>
          <w:sz w:val="22"/>
          <w:szCs w:val="22"/>
        </w:rPr>
      </w:pPr>
      <w:commentRangeStart w:id="7"/>
      <w:r w:rsidRPr="00F51C13">
        <w:rPr>
          <w:sz w:val="22"/>
          <w:szCs w:val="22"/>
        </w:rPr>
        <w:t>The authors of the European Southern Observatory:</w:t>
      </w:r>
    </w:p>
    <w:p w14:paraId="03BEAB14" w14:textId="44B5CF6B" w:rsidR="00CF6903" w:rsidRPr="00153ECA" w:rsidRDefault="00CF6903" w:rsidP="00F51C13">
      <w:pPr>
        <w:pStyle w:val="BodyText"/>
        <w:spacing w:after="0"/>
        <w:ind w:left="2835"/>
        <w:rPr>
          <w:sz w:val="22"/>
          <w:szCs w:val="22"/>
          <w:lang w:val="de-DE"/>
        </w:rPr>
      </w:pPr>
      <w:r w:rsidRPr="00153ECA">
        <w:rPr>
          <w:sz w:val="22"/>
          <w:szCs w:val="22"/>
          <w:lang w:val="de-DE"/>
        </w:rPr>
        <w:t>Alain Smette</w:t>
      </w:r>
    </w:p>
    <w:p w14:paraId="61D7BEB6" w14:textId="77777777" w:rsidR="00153ECA" w:rsidRPr="00153ECA" w:rsidRDefault="00153ECA" w:rsidP="00153ECA">
      <w:pPr>
        <w:pStyle w:val="BodyText"/>
        <w:spacing w:after="0"/>
        <w:ind w:left="2835"/>
        <w:rPr>
          <w:sz w:val="22"/>
          <w:szCs w:val="22"/>
          <w:lang w:val="de-DE"/>
        </w:rPr>
      </w:pPr>
      <w:r w:rsidRPr="00153ECA">
        <w:rPr>
          <w:sz w:val="22"/>
          <w:szCs w:val="22"/>
          <w:lang w:val="de-DE"/>
        </w:rPr>
        <w:t xml:space="preserve">Andrea </w:t>
      </w:r>
      <w:proofErr w:type="spellStart"/>
      <w:r w:rsidRPr="00153ECA">
        <w:rPr>
          <w:sz w:val="22"/>
          <w:szCs w:val="22"/>
          <w:lang w:val="de-DE"/>
        </w:rPr>
        <w:t>Mehner</w:t>
      </w:r>
      <w:proofErr w:type="spellEnd"/>
    </w:p>
    <w:p w14:paraId="0DE31BB5" w14:textId="08788FCF" w:rsidR="00CF6903" w:rsidRPr="00153ECA" w:rsidRDefault="00CF6903" w:rsidP="00F51C13">
      <w:pPr>
        <w:pStyle w:val="BodyText"/>
        <w:spacing w:after="0"/>
        <w:ind w:left="2835"/>
        <w:rPr>
          <w:sz w:val="22"/>
          <w:szCs w:val="22"/>
          <w:lang w:val="de-DE"/>
        </w:rPr>
      </w:pPr>
      <w:r w:rsidRPr="00153ECA">
        <w:rPr>
          <w:sz w:val="22"/>
          <w:szCs w:val="22"/>
          <w:lang w:val="de-DE"/>
        </w:rPr>
        <w:t xml:space="preserve">Sabine </w:t>
      </w:r>
      <w:proofErr w:type="spellStart"/>
      <w:r w:rsidRPr="00153ECA">
        <w:rPr>
          <w:sz w:val="22"/>
          <w:szCs w:val="22"/>
          <w:lang w:val="de-DE"/>
        </w:rPr>
        <w:t>Möhler</w:t>
      </w:r>
      <w:proofErr w:type="spellEnd"/>
    </w:p>
    <w:p w14:paraId="18BB077E" w14:textId="7C7BBCD4" w:rsidR="00A25EF1" w:rsidRPr="00C62E8E" w:rsidRDefault="00A25EF1" w:rsidP="00F51C13">
      <w:pPr>
        <w:pStyle w:val="BodyText"/>
        <w:spacing w:after="0"/>
        <w:ind w:left="2835"/>
        <w:rPr>
          <w:sz w:val="22"/>
          <w:szCs w:val="22"/>
        </w:rPr>
      </w:pPr>
      <w:r w:rsidRPr="00C62E8E">
        <w:rPr>
          <w:sz w:val="22"/>
          <w:szCs w:val="22"/>
        </w:rPr>
        <w:t>Gurvan Bazin</w:t>
      </w:r>
    </w:p>
    <w:p w14:paraId="4D714CC7" w14:textId="1D30778C" w:rsidR="00F51C13" w:rsidRPr="00F51C13" w:rsidRDefault="00A25EF1" w:rsidP="00F51C13">
      <w:pPr>
        <w:pStyle w:val="BodyText"/>
        <w:spacing w:after="0"/>
        <w:ind w:left="1418"/>
        <w:jc w:val="left"/>
        <w:rPr>
          <w:sz w:val="22"/>
          <w:szCs w:val="22"/>
        </w:rPr>
      </w:pPr>
      <w:r w:rsidRPr="00F51C13">
        <w:rPr>
          <w:sz w:val="22"/>
          <w:szCs w:val="22"/>
        </w:rPr>
        <w:t>European Southern Observatory</w:t>
      </w:r>
      <w:r w:rsidR="00F51C13">
        <w:rPr>
          <w:sz w:val="22"/>
          <w:szCs w:val="22"/>
        </w:rPr>
        <w:t xml:space="preserve">, </w:t>
      </w:r>
      <w:r w:rsidR="00F51C13" w:rsidRPr="00F51C13">
        <w:rPr>
          <w:sz w:val="22"/>
          <w:szCs w:val="22"/>
        </w:rPr>
        <w:t>ESO Headquarters</w:t>
      </w:r>
      <w:r w:rsidR="00F51C13" w:rsidRPr="00F51C13">
        <w:rPr>
          <w:sz w:val="22"/>
          <w:szCs w:val="22"/>
        </w:rPr>
        <w:br/>
        <w:t>Karl-Schwarzschild-Str. 2</w:t>
      </w:r>
      <w:r w:rsidR="00F51C13">
        <w:rPr>
          <w:sz w:val="22"/>
          <w:szCs w:val="22"/>
        </w:rPr>
        <w:t xml:space="preserve">, </w:t>
      </w:r>
      <w:r w:rsidR="00F51C13" w:rsidRPr="00F51C13">
        <w:rPr>
          <w:sz w:val="22"/>
          <w:szCs w:val="22"/>
        </w:rPr>
        <w:t xml:space="preserve">85748 </w:t>
      </w:r>
      <w:proofErr w:type="spellStart"/>
      <w:r w:rsidR="00F51C13" w:rsidRPr="00F51C13">
        <w:rPr>
          <w:sz w:val="22"/>
          <w:szCs w:val="22"/>
        </w:rPr>
        <w:t>Garching</w:t>
      </w:r>
      <w:proofErr w:type="spellEnd"/>
      <w:r w:rsidR="00F51C13" w:rsidRPr="00F51C13">
        <w:rPr>
          <w:sz w:val="22"/>
          <w:szCs w:val="22"/>
        </w:rPr>
        <w:t xml:space="preserve"> </w:t>
      </w:r>
      <w:proofErr w:type="spellStart"/>
      <w:r w:rsidR="00F51C13" w:rsidRPr="00F51C13">
        <w:rPr>
          <w:sz w:val="22"/>
          <w:szCs w:val="22"/>
        </w:rPr>
        <w:t>bei</w:t>
      </w:r>
      <w:proofErr w:type="spellEnd"/>
      <w:r w:rsidR="00F51C13" w:rsidRPr="00F51C13">
        <w:rPr>
          <w:sz w:val="22"/>
          <w:szCs w:val="22"/>
        </w:rPr>
        <w:t xml:space="preserve"> </w:t>
      </w:r>
      <w:proofErr w:type="spellStart"/>
      <w:r w:rsidR="00F51C13" w:rsidRPr="00F51C13">
        <w:rPr>
          <w:sz w:val="22"/>
          <w:szCs w:val="22"/>
        </w:rPr>
        <w:t>München</w:t>
      </w:r>
      <w:proofErr w:type="spellEnd"/>
      <w:r w:rsidR="00F51C13">
        <w:rPr>
          <w:sz w:val="22"/>
          <w:szCs w:val="22"/>
        </w:rPr>
        <w:t xml:space="preserve"> / </w:t>
      </w:r>
      <w:r w:rsidR="00F51C13" w:rsidRPr="00F51C13">
        <w:rPr>
          <w:sz w:val="22"/>
          <w:szCs w:val="22"/>
        </w:rPr>
        <w:t>Germany</w:t>
      </w:r>
    </w:p>
    <w:commentRangeEnd w:id="7"/>
    <w:p w14:paraId="0E9B413E" w14:textId="77777777" w:rsidR="00F51C13" w:rsidRPr="00F51C13" w:rsidRDefault="00D96972" w:rsidP="00F51C13">
      <w:pPr>
        <w:pStyle w:val="BodyText"/>
        <w:spacing w:after="0"/>
        <w:ind w:left="1418"/>
        <w:rPr>
          <w:sz w:val="22"/>
          <w:szCs w:val="22"/>
        </w:rPr>
      </w:pPr>
      <w:r>
        <w:rPr>
          <w:rStyle w:val="CommentReference"/>
          <w:rFonts w:ascii="Arial" w:hAnsi="Arial"/>
          <w:lang w:eastAsia="en-US"/>
        </w:rPr>
        <w:lastRenderedPageBreak/>
        <w:commentReference w:id="7"/>
      </w:r>
    </w:p>
    <w:p w14:paraId="7A49CE49" w14:textId="7556BF0E" w:rsidR="00A25EF1" w:rsidRPr="00F51C13" w:rsidRDefault="00A25EF1" w:rsidP="00F51C13">
      <w:pPr>
        <w:pStyle w:val="BodyText"/>
        <w:spacing w:after="0"/>
        <w:ind w:left="1418"/>
        <w:rPr>
          <w:sz w:val="22"/>
          <w:szCs w:val="22"/>
        </w:rPr>
      </w:pPr>
    </w:p>
    <w:p w14:paraId="2EA012DF" w14:textId="77777777" w:rsidR="007242B8" w:rsidRDefault="007242B8" w:rsidP="005F59E2">
      <w:pPr>
        <w:adjustRightInd w:val="0"/>
        <w:rPr>
          <w:rFonts w:ascii="Times New Roman" w:hAnsi="Times New Roman"/>
          <w:sz w:val="22"/>
          <w:szCs w:val="22"/>
        </w:rPr>
      </w:pPr>
    </w:p>
    <w:p w14:paraId="4E00B8D2" w14:textId="77777777" w:rsidR="009D40CD" w:rsidRDefault="009D40CD" w:rsidP="009D40CD">
      <w:pPr>
        <w:keepNext/>
        <w:spacing w:before="720" w:line="240" w:lineRule="atLeast"/>
        <w:ind w:left="720" w:hanging="720"/>
        <w:jc w:val="center"/>
        <w:rPr>
          <w:rFonts w:ascii="Times New Roman" w:hAnsi="Times New Roman"/>
          <w:sz w:val="22"/>
          <w:szCs w:val="22"/>
        </w:rPr>
      </w:pPr>
    </w:p>
    <w:p w14:paraId="0CBF38E4" w14:textId="77777777" w:rsidR="009D40CD" w:rsidRDefault="007242B8" w:rsidP="009D40CD">
      <w:pPr>
        <w:keepNext/>
        <w:spacing w:before="720" w:line="240" w:lineRule="atLeast"/>
        <w:ind w:left="720" w:hanging="720"/>
        <w:jc w:val="center"/>
        <w:rPr>
          <w:rFonts w:ascii="Times New Roman" w:hAnsi="Times New Roman"/>
          <w:sz w:val="22"/>
          <w:szCs w:val="22"/>
        </w:rPr>
      </w:pPr>
      <w:r>
        <w:rPr>
          <w:rFonts w:ascii="Times New Roman" w:hAnsi="Times New Roman"/>
          <w:sz w:val="22"/>
          <w:szCs w:val="22"/>
        </w:rPr>
        <w:t>This page was intentionally left blank</w:t>
      </w:r>
    </w:p>
    <w:p w14:paraId="1EF64C2F" w14:textId="77777777" w:rsidR="009D40CD" w:rsidRDefault="009D40CD" w:rsidP="009D40CD">
      <w:r>
        <w:br w:type="page"/>
      </w:r>
    </w:p>
    <w:p w14:paraId="615F2BA0" w14:textId="77777777" w:rsidR="00987D48" w:rsidRDefault="00987D48" w:rsidP="00B115A5">
      <w:pPr>
        <w:pStyle w:val="Heading1"/>
        <w:numPr>
          <w:ilvl w:val="0"/>
          <w:numId w:val="0"/>
        </w:numPr>
        <w:ind w:left="432"/>
        <w:jc w:val="center"/>
      </w:pPr>
    </w:p>
    <w:p w14:paraId="1B197477" w14:textId="77777777" w:rsidR="00987D48" w:rsidRDefault="00987D48" w:rsidP="00B115A5">
      <w:pPr>
        <w:pStyle w:val="Heading1"/>
        <w:numPr>
          <w:ilvl w:val="0"/>
          <w:numId w:val="0"/>
        </w:numPr>
        <w:ind w:left="432"/>
        <w:jc w:val="center"/>
      </w:pPr>
    </w:p>
    <w:p w14:paraId="64ABC35C" w14:textId="77777777" w:rsidR="00CE4A18" w:rsidRDefault="00155239" w:rsidP="00B115A5">
      <w:pPr>
        <w:pStyle w:val="Heading1"/>
        <w:numPr>
          <w:ilvl w:val="0"/>
          <w:numId w:val="0"/>
        </w:numPr>
        <w:ind w:left="432"/>
        <w:jc w:val="center"/>
        <w:rPr>
          <w:noProof/>
        </w:rPr>
      </w:pPr>
      <w:bookmarkStart w:id="8" w:name="_Toc494383609"/>
      <w:r>
        <w:t>Content</w:t>
      </w:r>
      <w:bookmarkEnd w:id="8"/>
      <w:r w:rsidR="000546D7" w:rsidRPr="00B127F4">
        <w:rPr>
          <w:rFonts w:ascii="Times New Roman" w:hAnsi="Times New Roman"/>
          <w:szCs w:val="20"/>
        </w:rPr>
        <w:fldChar w:fldCharType="begin"/>
      </w:r>
      <w:r w:rsidR="00977C07" w:rsidRPr="00B127F4">
        <w:rPr>
          <w:rFonts w:ascii="Times New Roman" w:hAnsi="Times New Roman"/>
          <w:szCs w:val="20"/>
        </w:rPr>
        <w:instrText xml:space="preserve"> TOC \o "1-3" \h \z \u </w:instrText>
      </w:r>
      <w:r w:rsidR="000546D7" w:rsidRPr="00B127F4">
        <w:rPr>
          <w:rFonts w:ascii="Times New Roman" w:hAnsi="Times New Roman"/>
          <w:szCs w:val="20"/>
        </w:rPr>
        <w:fldChar w:fldCharType="separate"/>
      </w:r>
    </w:p>
    <w:p w14:paraId="2C7290F7" w14:textId="77777777" w:rsidR="00CE4A18" w:rsidRDefault="00CB7D2C">
      <w:pPr>
        <w:pStyle w:val="TOC1"/>
        <w:rPr>
          <w:rFonts w:asciiTheme="minorHAnsi" w:eastAsiaTheme="minorEastAsia" w:hAnsiTheme="minorHAnsi" w:cstheme="minorBidi"/>
          <w:noProof/>
          <w:lang w:val="en-US"/>
        </w:rPr>
      </w:pPr>
      <w:hyperlink w:anchor="_Toc494383608" w:history="1">
        <w:r w:rsidR="00CE4A18" w:rsidRPr="00E623AF">
          <w:rPr>
            <w:rStyle w:val="Hyperlink"/>
            <w:noProof/>
          </w:rPr>
          <w:t>1</w:t>
        </w:r>
        <w:r w:rsidR="00CE4A18">
          <w:rPr>
            <w:noProof/>
            <w:webHidden/>
          </w:rPr>
          <w:tab/>
        </w:r>
        <w:r w:rsidR="00CE4A18">
          <w:rPr>
            <w:noProof/>
            <w:webHidden/>
          </w:rPr>
          <w:fldChar w:fldCharType="begin"/>
        </w:r>
        <w:r w:rsidR="00CE4A18">
          <w:rPr>
            <w:noProof/>
            <w:webHidden/>
          </w:rPr>
          <w:instrText xml:space="preserve"> PAGEREF _Toc494383608 \h </w:instrText>
        </w:r>
        <w:r w:rsidR="00CE4A18">
          <w:rPr>
            <w:noProof/>
            <w:webHidden/>
          </w:rPr>
        </w:r>
        <w:r w:rsidR="00CE4A18">
          <w:rPr>
            <w:noProof/>
            <w:webHidden/>
          </w:rPr>
          <w:fldChar w:fldCharType="separate"/>
        </w:r>
        <w:r w:rsidR="00CE4A18">
          <w:rPr>
            <w:noProof/>
            <w:webHidden/>
          </w:rPr>
          <w:t>2</w:t>
        </w:r>
        <w:r w:rsidR="00CE4A18">
          <w:rPr>
            <w:noProof/>
            <w:webHidden/>
          </w:rPr>
          <w:fldChar w:fldCharType="end"/>
        </w:r>
      </w:hyperlink>
    </w:p>
    <w:p w14:paraId="423026D3" w14:textId="77777777" w:rsidR="00CE4A18" w:rsidRDefault="00CB7D2C">
      <w:pPr>
        <w:pStyle w:val="TOC1"/>
        <w:rPr>
          <w:rFonts w:asciiTheme="minorHAnsi" w:eastAsiaTheme="minorEastAsia" w:hAnsiTheme="minorHAnsi" w:cstheme="minorBidi"/>
          <w:noProof/>
          <w:lang w:val="en-US"/>
        </w:rPr>
      </w:pPr>
      <w:hyperlink w:anchor="_Toc494383609" w:history="1">
        <w:r w:rsidR="00CE4A18" w:rsidRPr="00E623AF">
          <w:rPr>
            <w:rStyle w:val="Hyperlink"/>
            <w:noProof/>
          </w:rPr>
          <w:t>Content</w:t>
        </w:r>
        <w:r w:rsidR="00CE4A18">
          <w:rPr>
            <w:noProof/>
            <w:webHidden/>
          </w:rPr>
          <w:tab/>
        </w:r>
        <w:r w:rsidR="00CE4A18">
          <w:rPr>
            <w:noProof/>
            <w:webHidden/>
          </w:rPr>
          <w:fldChar w:fldCharType="begin"/>
        </w:r>
        <w:r w:rsidR="00CE4A18">
          <w:rPr>
            <w:noProof/>
            <w:webHidden/>
          </w:rPr>
          <w:instrText xml:space="preserve"> PAGEREF _Toc494383609 \h </w:instrText>
        </w:r>
        <w:r w:rsidR="00CE4A18">
          <w:rPr>
            <w:noProof/>
            <w:webHidden/>
          </w:rPr>
        </w:r>
        <w:r w:rsidR="00CE4A18">
          <w:rPr>
            <w:noProof/>
            <w:webHidden/>
          </w:rPr>
          <w:fldChar w:fldCharType="separate"/>
        </w:r>
        <w:r w:rsidR="00CE4A18">
          <w:rPr>
            <w:noProof/>
            <w:webHidden/>
          </w:rPr>
          <w:t>4</w:t>
        </w:r>
        <w:r w:rsidR="00CE4A18">
          <w:rPr>
            <w:noProof/>
            <w:webHidden/>
          </w:rPr>
          <w:fldChar w:fldCharType="end"/>
        </w:r>
      </w:hyperlink>
    </w:p>
    <w:p w14:paraId="4C4E575A" w14:textId="77777777" w:rsidR="00CE4A18" w:rsidRDefault="00CB7D2C">
      <w:pPr>
        <w:pStyle w:val="TOC1"/>
        <w:rPr>
          <w:rFonts w:asciiTheme="minorHAnsi" w:eastAsiaTheme="minorEastAsia" w:hAnsiTheme="minorHAnsi" w:cstheme="minorBidi"/>
          <w:noProof/>
          <w:lang w:val="en-US"/>
        </w:rPr>
      </w:pPr>
      <w:hyperlink w:anchor="_Toc494383610" w:history="1">
        <w:r w:rsidR="00CE4A18" w:rsidRPr="00E623AF">
          <w:rPr>
            <w:rStyle w:val="Hyperlink"/>
            <w:noProof/>
          </w:rPr>
          <w:t>1</w:t>
        </w:r>
        <w:r w:rsidR="00CE4A18">
          <w:rPr>
            <w:rFonts w:asciiTheme="minorHAnsi" w:eastAsiaTheme="minorEastAsia" w:hAnsiTheme="minorHAnsi" w:cstheme="minorBidi"/>
            <w:noProof/>
            <w:lang w:val="en-US"/>
          </w:rPr>
          <w:tab/>
        </w:r>
        <w:r w:rsidR="00CE4A18" w:rsidRPr="00E623AF">
          <w:rPr>
            <w:rStyle w:val="Hyperlink"/>
            <w:noProof/>
          </w:rPr>
          <w:t>Introduction</w:t>
        </w:r>
        <w:r w:rsidR="00CE4A18">
          <w:rPr>
            <w:noProof/>
            <w:webHidden/>
          </w:rPr>
          <w:tab/>
        </w:r>
        <w:r w:rsidR="00CE4A18">
          <w:rPr>
            <w:noProof/>
            <w:webHidden/>
          </w:rPr>
          <w:fldChar w:fldCharType="begin"/>
        </w:r>
        <w:r w:rsidR="00CE4A18">
          <w:rPr>
            <w:noProof/>
            <w:webHidden/>
          </w:rPr>
          <w:instrText xml:space="preserve"> PAGEREF _Toc494383610 \h </w:instrText>
        </w:r>
        <w:r w:rsidR="00CE4A18">
          <w:rPr>
            <w:noProof/>
            <w:webHidden/>
          </w:rPr>
        </w:r>
        <w:r w:rsidR="00CE4A18">
          <w:rPr>
            <w:noProof/>
            <w:webHidden/>
          </w:rPr>
          <w:fldChar w:fldCharType="separate"/>
        </w:r>
        <w:r w:rsidR="00CE4A18">
          <w:rPr>
            <w:noProof/>
            <w:webHidden/>
          </w:rPr>
          <w:t>5</w:t>
        </w:r>
        <w:r w:rsidR="00CE4A18">
          <w:rPr>
            <w:noProof/>
            <w:webHidden/>
          </w:rPr>
          <w:fldChar w:fldCharType="end"/>
        </w:r>
      </w:hyperlink>
    </w:p>
    <w:p w14:paraId="7479E458"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11" w:history="1">
        <w:r w:rsidR="00CE4A18" w:rsidRPr="00E623AF">
          <w:rPr>
            <w:rStyle w:val="Hyperlink"/>
            <w:noProof/>
          </w:rPr>
          <w:t>1.1</w:t>
        </w:r>
        <w:r w:rsidR="00CE4A18">
          <w:rPr>
            <w:rFonts w:asciiTheme="minorHAnsi" w:eastAsiaTheme="minorEastAsia" w:hAnsiTheme="minorHAnsi" w:cstheme="minorBidi"/>
            <w:noProof/>
            <w:lang w:val="en-US"/>
          </w:rPr>
          <w:tab/>
        </w:r>
        <w:r w:rsidR="00CE4A18" w:rsidRPr="00E623AF">
          <w:rPr>
            <w:rStyle w:val="Hyperlink"/>
            <w:noProof/>
          </w:rPr>
          <w:t>Purpose and Overview of the Document</w:t>
        </w:r>
        <w:r w:rsidR="00CE4A18">
          <w:rPr>
            <w:noProof/>
            <w:webHidden/>
          </w:rPr>
          <w:tab/>
        </w:r>
        <w:r w:rsidR="00CE4A18">
          <w:rPr>
            <w:noProof/>
            <w:webHidden/>
          </w:rPr>
          <w:fldChar w:fldCharType="begin"/>
        </w:r>
        <w:r w:rsidR="00CE4A18">
          <w:rPr>
            <w:noProof/>
            <w:webHidden/>
          </w:rPr>
          <w:instrText xml:space="preserve"> PAGEREF _Toc494383611 \h </w:instrText>
        </w:r>
        <w:r w:rsidR="00CE4A18">
          <w:rPr>
            <w:noProof/>
            <w:webHidden/>
          </w:rPr>
        </w:r>
        <w:r w:rsidR="00CE4A18">
          <w:rPr>
            <w:noProof/>
            <w:webHidden/>
          </w:rPr>
          <w:fldChar w:fldCharType="separate"/>
        </w:r>
        <w:r w:rsidR="00CE4A18">
          <w:rPr>
            <w:noProof/>
            <w:webHidden/>
          </w:rPr>
          <w:t>5</w:t>
        </w:r>
        <w:r w:rsidR="00CE4A18">
          <w:rPr>
            <w:noProof/>
            <w:webHidden/>
          </w:rPr>
          <w:fldChar w:fldCharType="end"/>
        </w:r>
      </w:hyperlink>
    </w:p>
    <w:p w14:paraId="0339FD35"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12" w:history="1">
        <w:r w:rsidR="00CE4A18" w:rsidRPr="00E623AF">
          <w:rPr>
            <w:rStyle w:val="Hyperlink"/>
            <w:noProof/>
          </w:rPr>
          <w:t>1.2</w:t>
        </w:r>
        <w:r w:rsidR="00CE4A18">
          <w:rPr>
            <w:rFonts w:asciiTheme="minorHAnsi" w:eastAsiaTheme="minorEastAsia" w:hAnsiTheme="minorHAnsi" w:cstheme="minorBidi"/>
            <w:noProof/>
            <w:lang w:val="en-US"/>
          </w:rPr>
          <w:tab/>
        </w:r>
        <w:r w:rsidR="00CE4A18" w:rsidRPr="00E623AF">
          <w:rPr>
            <w:rStyle w:val="Hyperlink"/>
            <w:noProof/>
          </w:rPr>
          <w:t>Overview of the Project</w:t>
        </w:r>
        <w:r w:rsidR="00CE4A18">
          <w:rPr>
            <w:noProof/>
            <w:webHidden/>
          </w:rPr>
          <w:tab/>
        </w:r>
        <w:r w:rsidR="00CE4A18">
          <w:rPr>
            <w:noProof/>
            <w:webHidden/>
          </w:rPr>
          <w:fldChar w:fldCharType="begin"/>
        </w:r>
        <w:r w:rsidR="00CE4A18">
          <w:rPr>
            <w:noProof/>
            <w:webHidden/>
          </w:rPr>
          <w:instrText xml:space="preserve"> PAGEREF _Toc494383612 \h </w:instrText>
        </w:r>
        <w:r w:rsidR="00CE4A18">
          <w:rPr>
            <w:noProof/>
            <w:webHidden/>
          </w:rPr>
        </w:r>
        <w:r w:rsidR="00CE4A18">
          <w:rPr>
            <w:noProof/>
            <w:webHidden/>
          </w:rPr>
          <w:fldChar w:fldCharType="separate"/>
        </w:r>
        <w:r w:rsidR="00CE4A18">
          <w:rPr>
            <w:noProof/>
            <w:webHidden/>
          </w:rPr>
          <w:t>5</w:t>
        </w:r>
        <w:r w:rsidR="00CE4A18">
          <w:rPr>
            <w:noProof/>
            <w:webHidden/>
          </w:rPr>
          <w:fldChar w:fldCharType="end"/>
        </w:r>
      </w:hyperlink>
    </w:p>
    <w:p w14:paraId="62B389D5"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13" w:history="1">
        <w:r w:rsidR="00CE4A18" w:rsidRPr="00E623AF">
          <w:rPr>
            <w:rStyle w:val="Hyperlink"/>
            <w:noProof/>
          </w:rPr>
          <w:t>1.3</w:t>
        </w:r>
        <w:r w:rsidR="00CE4A18">
          <w:rPr>
            <w:rFonts w:asciiTheme="minorHAnsi" w:eastAsiaTheme="minorEastAsia" w:hAnsiTheme="minorHAnsi" w:cstheme="minorBidi"/>
            <w:noProof/>
            <w:lang w:val="en-US"/>
          </w:rPr>
          <w:tab/>
        </w:r>
        <w:r w:rsidR="00CE4A18" w:rsidRPr="00E623AF">
          <w:rPr>
            <w:rStyle w:val="Hyperlink"/>
            <w:noProof/>
          </w:rPr>
          <w:t>Applicable Documents</w:t>
        </w:r>
        <w:r w:rsidR="00CE4A18">
          <w:rPr>
            <w:noProof/>
            <w:webHidden/>
          </w:rPr>
          <w:tab/>
        </w:r>
        <w:r w:rsidR="00CE4A18">
          <w:rPr>
            <w:noProof/>
            <w:webHidden/>
          </w:rPr>
          <w:fldChar w:fldCharType="begin"/>
        </w:r>
        <w:r w:rsidR="00CE4A18">
          <w:rPr>
            <w:noProof/>
            <w:webHidden/>
          </w:rPr>
          <w:instrText xml:space="preserve"> PAGEREF _Toc494383613 \h </w:instrText>
        </w:r>
        <w:r w:rsidR="00CE4A18">
          <w:rPr>
            <w:noProof/>
            <w:webHidden/>
          </w:rPr>
        </w:r>
        <w:r w:rsidR="00CE4A18">
          <w:rPr>
            <w:noProof/>
            <w:webHidden/>
          </w:rPr>
          <w:fldChar w:fldCharType="separate"/>
        </w:r>
        <w:r w:rsidR="00CE4A18">
          <w:rPr>
            <w:noProof/>
            <w:webHidden/>
          </w:rPr>
          <w:t>5</w:t>
        </w:r>
        <w:r w:rsidR="00CE4A18">
          <w:rPr>
            <w:noProof/>
            <w:webHidden/>
          </w:rPr>
          <w:fldChar w:fldCharType="end"/>
        </w:r>
      </w:hyperlink>
    </w:p>
    <w:p w14:paraId="1CBB9756"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14" w:history="1">
        <w:r w:rsidR="00CE4A18" w:rsidRPr="00E623AF">
          <w:rPr>
            <w:rStyle w:val="Hyperlink"/>
            <w:noProof/>
          </w:rPr>
          <w:t>1.4</w:t>
        </w:r>
        <w:r w:rsidR="00CE4A18">
          <w:rPr>
            <w:rFonts w:asciiTheme="minorHAnsi" w:eastAsiaTheme="minorEastAsia" w:hAnsiTheme="minorHAnsi" w:cstheme="minorBidi"/>
            <w:noProof/>
            <w:lang w:val="en-US"/>
          </w:rPr>
          <w:tab/>
        </w:r>
        <w:r w:rsidR="00CE4A18" w:rsidRPr="00E623AF">
          <w:rPr>
            <w:rStyle w:val="Hyperlink"/>
            <w:noProof/>
          </w:rPr>
          <w:t>Abbreviations / Acronyms</w:t>
        </w:r>
        <w:r w:rsidR="00CE4A18">
          <w:rPr>
            <w:noProof/>
            <w:webHidden/>
          </w:rPr>
          <w:tab/>
        </w:r>
        <w:r w:rsidR="00CE4A18">
          <w:rPr>
            <w:noProof/>
            <w:webHidden/>
          </w:rPr>
          <w:fldChar w:fldCharType="begin"/>
        </w:r>
        <w:r w:rsidR="00CE4A18">
          <w:rPr>
            <w:noProof/>
            <w:webHidden/>
          </w:rPr>
          <w:instrText xml:space="preserve"> PAGEREF _Toc494383614 \h </w:instrText>
        </w:r>
        <w:r w:rsidR="00CE4A18">
          <w:rPr>
            <w:noProof/>
            <w:webHidden/>
          </w:rPr>
        </w:r>
        <w:r w:rsidR="00CE4A18">
          <w:rPr>
            <w:noProof/>
            <w:webHidden/>
          </w:rPr>
          <w:fldChar w:fldCharType="separate"/>
        </w:r>
        <w:r w:rsidR="00CE4A18">
          <w:rPr>
            <w:noProof/>
            <w:webHidden/>
          </w:rPr>
          <w:t>5</w:t>
        </w:r>
        <w:r w:rsidR="00CE4A18">
          <w:rPr>
            <w:noProof/>
            <w:webHidden/>
          </w:rPr>
          <w:fldChar w:fldCharType="end"/>
        </w:r>
      </w:hyperlink>
    </w:p>
    <w:p w14:paraId="63A97862" w14:textId="77777777" w:rsidR="00CE4A18" w:rsidRDefault="00CB7D2C">
      <w:pPr>
        <w:pStyle w:val="TOC1"/>
        <w:rPr>
          <w:rFonts w:asciiTheme="minorHAnsi" w:eastAsiaTheme="minorEastAsia" w:hAnsiTheme="minorHAnsi" w:cstheme="minorBidi"/>
          <w:noProof/>
          <w:lang w:val="en-US"/>
        </w:rPr>
      </w:pPr>
      <w:hyperlink w:anchor="_Toc494383615" w:history="1">
        <w:r w:rsidR="00CE4A18" w:rsidRPr="00E623AF">
          <w:rPr>
            <w:rStyle w:val="Hyperlink"/>
            <w:noProof/>
          </w:rPr>
          <w:t>2</w:t>
        </w:r>
        <w:r w:rsidR="00CE4A18">
          <w:rPr>
            <w:rFonts w:asciiTheme="minorHAnsi" w:eastAsiaTheme="minorEastAsia" w:hAnsiTheme="minorHAnsi" w:cstheme="minorBidi"/>
            <w:noProof/>
            <w:lang w:val="en-US"/>
          </w:rPr>
          <w:tab/>
        </w:r>
        <w:r w:rsidR="00CE4A18" w:rsidRPr="00E623AF">
          <w:rPr>
            <w:rStyle w:val="Hyperlink"/>
            <w:noProof/>
          </w:rPr>
          <w:t>The Reflex workflow</w:t>
        </w:r>
        <w:r w:rsidR="00CE4A18">
          <w:rPr>
            <w:noProof/>
            <w:webHidden/>
          </w:rPr>
          <w:tab/>
        </w:r>
        <w:r w:rsidR="00CE4A18">
          <w:rPr>
            <w:noProof/>
            <w:webHidden/>
          </w:rPr>
          <w:fldChar w:fldCharType="begin"/>
        </w:r>
        <w:r w:rsidR="00CE4A18">
          <w:rPr>
            <w:noProof/>
            <w:webHidden/>
          </w:rPr>
          <w:instrText xml:space="preserve"> PAGEREF _Toc494383615 \h </w:instrText>
        </w:r>
        <w:r w:rsidR="00CE4A18">
          <w:rPr>
            <w:noProof/>
            <w:webHidden/>
          </w:rPr>
        </w:r>
        <w:r w:rsidR="00CE4A18">
          <w:rPr>
            <w:noProof/>
            <w:webHidden/>
          </w:rPr>
          <w:fldChar w:fldCharType="separate"/>
        </w:r>
        <w:r w:rsidR="00CE4A18">
          <w:rPr>
            <w:noProof/>
            <w:webHidden/>
          </w:rPr>
          <w:t>6</w:t>
        </w:r>
        <w:r w:rsidR="00CE4A18">
          <w:rPr>
            <w:noProof/>
            <w:webHidden/>
          </w:rPr>
          <w:fldChar w:fldCharType="end"/>
        </w:r>
      </w:hyperlink>
    </w:p>
    <w:p w14:paraId="777C4601" w14:textId="77777777" w:rsidR="00CE4A18" w:rsidRDefault="00CB7D2C">
      <w:pPr>
        <w:pStyle w:val="TOC1"/>
        <w:rPr>
          <w:rFonts w:asciiTheme="minorHAnsi" w:eastAsiaTheme="minorEastAsia" w:hAnsiTheme="minorHAnsi" w:cstheme="minorBidi"/>
          <w:noProof/>
          <w:lang w:val="en-US"/>
        </w:rPr>
      </w:pPr>
      <w:hyperlink w:anchor="_Toc494383616" w:history="1">
        <w:r w:rsidR="00CE4A18" w:rsidRPr="00E623AF">
          <w:rPr>
            <w:rStyle w:val="Hyperlink"/>
            <w:noProof/>
          </w:rPr>
          <w:t>3</w:t>
        </w:r>
        <w:r w:rsidR="00CE4A18">
          <w:rPr>
            <w:rFonts w:asciiTheme="minorHAnsi" w:eastAsiaTheme="minorEastAsia" w:hAnsiTheme="minorHAnsi" w:cstheme="minorBidi"/>
            <w:noProof/>
            <w:lang w:val="en-US"/>
          </w:rPr>
          <w:tab/>
        </w:r>
        <w:r w:rsidR="00CE4A18" w:rsidRPr="00E623AF">
          <w:rPr>
            <w:rStyle w:val="Hyperlink"/>
            <w:noProof/>
          </w:rPr>
          <w:t>The GUI Interface</w:t>
        </w:r>
        <w:r w:rsidR="00CE4A18">
          <w:rPr>
            <w:noProof/>
            <w:webHidden/>
          </w:rPr>
          <w:tab/>
        </w:r>
        <w:r w:rsidR="00CE4A18">
          <w:rPr>
            <w:noProof/>
            <w:webHidden/>
          </w:rPr>
          <w:fldChar w:fldCharType="begin"/>
        </w:r>
        <w:r w:rsidR="00CE4A18">
          <w:rPr>
            <w:noProof/>
            <w:webHidden/>
          </w:rPr>
          <w:instrText xml:space="preserve"> PAGEREF _Toc494383616 \h </w:instrText>
        </w:r>
        <w:r w:rsidR="00CE4A18">
          <w:rPr>
            <w:noProof/>
            <w:webHidden/>
          </w:rPr>
        </w:r>
        <w:r w:rsidR="00CE4A18">
          <w:rPr>
            <w:noProof/>
            <w:webHidden/>
          </w:rPr>
          <w:fldChar w:fldCharType="separate"/>
        </w:r>
        <w:r w:rsidR="00CE4A18">
          <w:rPr>
            <w:noProof/>
            <w:webHidden/>
          </w:rPr>
          <w:t>7</w:t>
        </w:r>
        <w:r w:rsidR="00CE4A18">
          <w:rPr>
            <w:noProof/>
            <w:webHidden/>
          </w:rPr>
          <w:fldChar w:fldCharType="end"/>
        </w:r>
      </w:hyperlink>
    </w:p>
    <w:p w14:paraId="75967E9C"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17" w:history="1">
        <w:r w:rsidR="00CE4A18" w:rsidRPr="00E623AF">
          <w:rPr>
            <w:rStyle w:val="Hyperlink"/>
            <w:noProof/>
          </w:rPr>
          <w:t>3.1</w:t>
        </w:r>
        <w:r w:rsidR="00CE4A18">
          <w:rPr>
            <w:rFonts w:asciiTheme="minorHAnsi" w:eastAsiaTheme="minorEastAsia" w:hAnsiTheme="minorHAnsi" w:cstheme="minorBidi"/>
            <w:noProof/>
            <w:lang w:val="en-US"/>
          </w:rPr>
          <w:tab/>
        </w:r>
        <w:r w:rsidR="00CE4A18" w:rsidRPr="00E623AF">
          <w:rPr>
            <w:rStyle w:val="Hyperlink"/>
            <w:noProof/>
          </w:rPr>
          <w:t>The Main Window</w:t>
        </w:r>
        <w:r w:rsidR="00CE4A18">
          <w:rPr>
            <w:noProof/>
            <w:webHidden/>
          </w:rPr>
          <w:tab/>
        </w:r>
        <w:r w:rsidR="00CE4A18">
          <w:rPr>
            <w:noProof/>
            <w:webHidden/>
          </w:rPr>
          <w:fldChar w:fldCharType="begin"/>
        </w:r>
        <w:r w:rsidR="00CE4A18">
          <w:rPr>
            <w:noProof/>
            <w:webHidden/>
          </w:rPr>
          <w:instrText xml:space="preserve"> PAGEREF _Toc494383617 \h </w:instrText>
        </w:r>
        <w:r w:rsidR="00CE4A18">
          <w:rPr>
            <w:noProof/>
            <w:webHidden/>
          </w:rPr>
        </w:r>
        <w:r w:rsidR="00CE4A18">
          <w:rPr>
            <w:noProof/>
            <w:webHidden/>
          </w:rPr>
          <w:fldChar w:fldCharType="separate"/>
        </w:r>
        <w:r w:rsidR="00CE4A18">
          <w:rPr>
            <w:noProof/>
            <w:webHidden/>
          </w:rPr>
          <w:t>7</w:t>
        </w:r>
        <w:r w:rsidR="00CE4A18">
          <w:rPr>
            <w:noProof/>
            <w:webHidden/>
          </w:rPr>
          <w:fldChar w:fldCharType="end"/>
        </w:r>
      </w:hyperlink>
    </w:p>
    <w:p w14:paraId="29841664"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18" w:history="1">
        <w:r w:rsidR="00CE4A18" w:rsidRPr="00E623AF">
          <w:rPr>
            <w:rStyle w:val="Hyperlink"/>
            <w:noProof/>
          </w:rPr>
          <w:t>3.2</w:t>
        </w:r>
        <w:r w:rsidR="00CE4A18">
          <w:rPr>
            <w:rFonts w:asciiTheme="minorHAnsi" w:eastAsiaTheme="minorEastAsia" w:hAnsiTheme="minorHAnsi" w:cstheme="minorBidi"/>
            <w:noProof/>
            <w:lang w:val="en-US"/>
          </w:rPr>
          <w:tab/>
        </w:r>
        <w:r w:rsidR="00CE4A18" w:rsidRPr="00E623AF">
          <w:rPr>
            <w:rStyle w:val="Hyperlink"/>
            <w:noProof/>
          </w:rPr>
          <w:t>The Menu and the Action Buttons</w:t>
        </w:r>
        <w:r w:rsidR="00CE4A18">
          <w:rPr>
            <w:noProof/>
            <w:webHidden/>
          </w:rPr>
          <w:tab/>
        </w:r>
        <w:r w:rsidR="00CE4A18">
          <w:rPr>
            <w:noProof/>
            <w:webHidden/>
          </w:rPr>
          <w:fldChar w:fldCharType="begin"/>
        </w:r>
        <w:r w:rsidR="00CE4A18">
          <w:rPr>
            <w:noProof/>
            <w:webHidden/>
          </w:rPr>
          <w:instrText xml:space="preserve"> PAGEREF _Toc494383618 \h </w:instrText>
        </w:r>
        <w:r w:rsidR="00CE4A18">
          <w:rPr>
            <w:noProof/>
            <w:webHidden/>
          </w:rPr>
        </w:r>
        <w:r w:rsidR="00CE4A18">
          <w:rPr>
            <w:noProof/>
            <w:webHidden/>
          </w:rPr>
          <w:fldChar w:fldCharType="separate"/>
        </w:r>
        <w:r w:rsidR="00CE4A18">
          <w:rPr>
            <w:noProof/>
            <w:webHidden/>
          </w:rPr>
          <w:t>10</w:t>
        </w:r>
        <w:r w:rsidR="00CE4A18">
          <w:rPr>
            <w:noProof/>
            <w:webHidden/>
          </w:rPr>
          <w:fldChar w:fldCharType="end"/>
        </w:r>
      </w:hyperlink>
    </w:p>
    <w:p w14:paraId="4B5BCD93"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19" w:history="1">
        <w:r w:rsidR="00CE4A18" w:rsidRPr="00E623AF">
          <w:rPr>
            <w:rStyle w:val="Hyperlink"/>
            <w:noProof/>
          </w:rPr>
          <w:t>3.2.1</w:t>
        </w:r>
        <w:r w:rsidR="00CE4A18">
          <w:rPr>
            <w:rFonts w:asciiTheme="minorHAnsi" w:eastAsiaTheme="minorEastAsia" w:hAnsiTheme="minorHAnsi" w:cstheme="minorBidi"/>
            <w:noProof/>
            <w:lang w:val="en-US"/>
          </w:rPr>
          <w:tab/>
        </w:r>
        <w:r w:rsidR="00CE4A18" w:rsidRPr="00E623AF">
          <w:rPr>
            <w:rStyle w:val="Hyperlink"/>
            <w:noProof/>
          </w:rPr>
          <w:t>File Menu</w:t>
        </w:r>
        <w:r w:rsidR="00CE4A18">
          <w:rPr>
            <w:noProof/>
            <w:webHidden/>
          </w:rPr>
          <w:tab/>
        </w:r>
        <w:r w:rsidR="00CE4A18">
          <w:rPr>
            <w:noProof/>
            <w:webHidden/>
          </w:rPr>
          <w:fldChar w:fldCharType="begin"/>
        </w:r>
        <w:r w:rsidR="00CE4A18">
          <w:rPr>
            <w:noProof/>
            <w:webHidden/>
          </w:rPr>
          <w:instrText xml:space="preserve"> PAGEREF _Toc494383619 \h </w:instrText>
        </w:r>
        <w:r w:rsidR="00CE4A18">
          <w:rPr>
            <w:noProof/>
            <w:webHidden/>
          </w:rPr>
        </w:r>
        <w:r w:rsidR="00CE4A18">
          <w:rPr>
            <w:noProof/>
            <w:webHidden/>
          </w:rPr>
          <w:fldChar w:fldCharType="separate"/>
        </w:r>
        <w:r w:rsidR="00CE4A18">
          <w:rPr>
            <w:noProof/>
            <w:webHidden/>
          </w:rPr>
          <w:t>10</w:t>
        </w:r>
        <w:r w:rsidR="00CE4A18">
          <w:rPr>
            <w:noProof/>
            <w:webHidden/>
          </w:rPr>
          <w:fldChar w:fldCharType="end"/>
        </w:r>
      </w:hyperlink>
    </w:p>
    <w:p w14:paraId="1BEA52AD"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0" w:history="1">
        <w:r w:rsidR="00CE4A18" w:rsidRPr="00E623AF">
          <w:rPr>
            <w:rStyle w:val="Hyperlink"/>
            <w:noProof/>
          </w:rPr>
          <w:t>3.2.2</w:t>
        </w:r>
        <w:r w:rsidR="00CE4A18">
          <w:rPr>
            <w:rFonts w:asciiTheme="minorHAnsi" w:eastAsiaTheme="minorEastAsia" w:hAnsiTheme="minorHAnsi" w:cstheme="minorBidi"/>
            <w:noProof/>
            <w:lang w:val="en-US"/>
          </w:rPr>
          <w:tab/>
        </w:r>
        <w:r w:rsidR="00CE4A18" w:rsidRPr="00E623AF">
          <w:rPr>
            <w:rStyle w:val="Hyperlink"/>
            <w:noProof/>
          </w:rPr>
          <w:t>Mask Tool</w:t>
        </w:r>
        <w:r w:rsidR="00CE4A18">
          <w:rPr>
            <w:noProof/>
            <w:webHidden/>
          </w:rPr>
          <w:tab/>
        </w:r>
        <w:r w:rsidR="00CE4A18">
          <w:rPr>
            <w:noProof/>
            <w:webHidden/>
          </w:rPr>
          <w:fldChar w:fldCharType="begin"/>
        </w:r>
        <w:r w:rsidR="00CE4A18">
          <w:rPr>
            <w:noProof/>
            <w:webHidden/>
          </w:rPr>
          <w:instrText xml:space="preserve"> PAGEREF _Toc494383620 \h </w:instrText>
        </w:r>
        <w:r w:rsidR="00CE4A18">
          <w:rPr>
            <w:noProof/>
            <w:webHidden/>
          </w:rPr>
        </w:r>
        <w:r w:rsidR="00CE4A18">
          <w:rPr>
            <w:noProof/>
            <w:webHidden/>
          </w:rPr>
          <w:fldChar w:fldCharType="separate"/>
        </w:r>
        <w:r w:rsidR="00CE4A18">
          <w:rPr>
            <w:noProof/>
            <w:webHidden/>
          </w:rPr>
          <w:t>11</w:t>
        </w:r>
        <w:r w:rsidR="00CE4A18">
          <w:rPr>
            <w:noProof/>
            <w:webHidden/>
          </w:rPr>
          <w:fldChar w:fldCharType="end"/>
        </w:r>
      </w:hyperlink>
    </w:p>
    <w:p w14:paraId="07727B43"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1" w:history="1">
        <w:r w:rsidR="00CE4A18" w:rsidRPr="00E623AF">
          <w:rPr>
            <w:rStyle w:val="Hyperlink"/>
            <w:noProof/>
          </w:rPr>
          <w:t>3.2.3</w:t>
        </w:r>
        <w:r w:rsidR="00CE4A18">
          <w:rPr>
            <w:rFonts w:asciiTheme="minorHAnsi" w:eastAsiaTheme="minorEastAsia" w:hAnsiTheme="minorHAnsi" w:cstheme="minorBidi"/>
            <w:noProof/>
            <w:lang w:val="en-US"/>
          </w:rPr>
          <w:tab/>
        </w:r>
        <w:r w:rsidR="00CE4A18" w:rsidRPr="00E623AF">
          <w:rPr>
            <w:rStyle w:val="Hyperlink"/>
            <w:noProof/>
          </w:rPr>
          <w:t>Molecule Selection</w:t>
        </w:r>
        <w:r w:rsidR="00CE4A18">
          <w:rPr>
            <w:noProof/>
            <w:webHidden/>
          </w:rPr>
          <w:tab/>
        </w:r>
        <w:r w:rsidR="00CE4A18">
          <w:rPr>
            <w:noProof/>
            <w:webHidden/>
          </w:rPr>
          <w:fldChar w:fldCharType="begin"/>
        </w:r>
        <w:r w:rsidR="00CE4A18">
          <w:rPr>
            <w:noProof/>
            <w:webHidden/>
          </w:rPr>
          <w:instrText xml:space="preserve"> PAGEREF _Toc494383621 \h </w:instrText>
        </w:r>
        <w:r w:rsidR="00CE4A18">
          <w:rPr>
            <w:noProof/>
            <w:webHidden/>
          </w:rPr>
        </w:r>
        <w:r w:rsidR="00CE4A18">
          <w:rPr>
            <w:noProof/>
            <w:webHidden/>
          </w:rPr>
          <w:fldChar w:fldCharType="separate"/>
        </w:r>
        <w:r w:rsidR="00CE4A18">
          <w:rPr>
            <w:noProof/>
            <w:webHidden/>
          </w:rPr>
          <w:t>12</w:t>
        </w:r>
        <w:r w:rsidR="00CE4A18">
          <w:rPr>
            <w:noProof/>
            <w:webHidden/>
          </w:rPr>
          <w:fldChar w:fldCharType="end"/>
        </w:r>
      </w:hyperlink>
    </w:p>
    <w:p w14:paraId="4DEF6699"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2" w:history="1">
        <w:r w:rsidR="00CE4A18" w:rsidRPr="00E623AF">
          <w:rPr>
            <w:rStyle w:val="Hyperlink"/>
            <w:noProof/>
          </w:rPr>
          <w:t>3.2.4</w:t>
        </w:r>
        <w:r w:rsidR="00CE4A18">
          <w:rPr>
            <w:rFonts w:asciiTheme="minorHAnsi" w:eastAsiaTheme="minorEastAsia" w:hAnsiTheme="minorHAnsi" w:cstheme="minorBidi"/>
            <w:noProof/>
            <w:lang w:val="en-US"/>
          </w:rPr>
          <w:tab/>
        </w:r>
        <w:r w:rsidR="00CE4A18" w:rsidRPr="00E623AF">
          <w:rPr>
            <w:rStyle w:val="Hyperlink"/>
            <w:noProof/>
          </w:rPr>
          <w:t>The Wavelength Correction</w:t>
        </w:r>
        <w:r w:rsidR="00CE4A18">
          <w:rPr>
            <w:noProof/>
            <w:webHidden/>
          </w:rPr>
          <w:tab/>
        </w:r>
        <w:r w:rsidR="00CE4A18">
          <w:rPr>
            <w:noProof/>
            <w:webHidden/>
          </w:rPr>
          <w:fldChar w:fldCharType="begin"/>
        </w:r>
        <w:r w:rsidR="00CE4A18">
          <w:rPr>
            <w:noProof/>
            <w:webHidden/>
          </w:rPr>
          <w:instrText xml:space="preserve"> PAGEREF _Toc494383622 \h </w:instrText>
        </w:r>
        <w:r w:rsidR="00CE4A18">
          <w:rPr>
            <w:noProof/>
            <w:webHidden/>
          </w:rPr>
        </w:r>
        <w:r w:rsidR="00CE4A18">
          <w:rPr>
            <w:noProof/>
            <w:webHidden/>
          </w:rPr>
          <w:fldChar w:fldCharType="separate"/>
        </w:r>
        <w:r w:rsidR="00CE4A18">
          <w:rPr>
            <w:noProof/>
            <w:webHidden/>
          </w:rPr>
          <w:t>13</w:t>
        </w:r>
        <w:r w:rsidR="00CE4A18">
          <w:rPr>
            <w:noProof/>
            <w:webHidden/>
          </w:rPr>
          <w:fldChar w:fldCharType="end"/>
        </w:r>
      </w:hyperlink>
    </w:p>
    <w:p w14:paraId="743FCA54"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3" w:history="1">
        <w:r w:rsidR="00CE4A18" w:rsidRPr="00E623AF">
          <w:rPr>
            <w:rStyle w:val="Hyperlink"/>
            <w:noProof/>
          </w:rPr>
          <w:t>3.2.5</w:t>
        </w:r>
        <w:r w:rsidR="00CE4A18">
          <w:rPr>
            <w:rFonts w:asciiTheme="minorHAnsi" w:eastAsiaTheme="minorEastAsia" w:hAnsiTheme="minorHAnsi" w:cstheme="minorBidi"/>
            <w:noProof/>
            <w:lang w:val="en-US"/>
          </w:rPr>
          <w:tab/>
        </w:r>
        <w:r w:rsidR="00CE4A18" w:rsidRPr="00E623AF">
          <w:rPr>
            <w:rStyle w:val="Hyperlink"/>
            <w:noProof/>
          </w:rPr>
          <w:t>Resolution and Fitting Kernel</w:t>
        </w:r>
        <w:r w:rsidR="00CE4A18">
          <w:rPr>
            <w:noProof/>
            <w:webHidden/>
          </w:rPr>
          <w:tab/>
        </w:r>
        <w:r w:rsidR="00CE4A18">
          <w:rPr>
            <w:noProof/>
            <w:webHidden/>
          </w:rPr>
          <w:fldChar w:fldCharType="begin"/>
        </w:r>
        <w:r w:rsidR="00CE4A18">
          <w:rPr>
            <w:noProof/>
            <w:webHidden/>
          </w:rPr>
          <w:instrText xml:space="preserve"> PAGEREF _Toc494383623 \h </w:instrText>
        </w:r>
        <w:r w:rsidR="00CE4A18">
          <w:rPr>
            <w:noProof/>
            <w:webHidden/>
          </w:rPr>
        </w:r>
        <w:r w:rsidR="00CE4A18">
          <w:rPr>
            <w:noProof/>
            <w:webHidden/>
          </w:rPr>
          <w:fldChar w:fldCharType="separate"/>
        </w:r>
        <w:r w:rsidR="00CE4A18">
          <w:rPr>
            <w:noProof/>
            <w:webHidden/>
          </w:rPr>
          <w:t>14</w:t>
        </w:r>
        <w:r w:rsidR="00CE4A18">
          <w:rPr>
            <w:noProof/>
            <w:webHidden/>
          </w:rPr>
          <w:fldChar w:fldCharType="end"/>
        </w:r>
      </w:hyperlink>
    </w:p>
    <w:p w14:paraId="4E41F50C"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4" w:history="1">
        <w:r w:rsidR="00CE4A18" w:rsidRPr="00E623AF">
          <w:rPr>
            <w:rStyle w:val="Hyperlink"/>
            <w:noProof/>
          </w:rPr>
          <w:t>3.2.6</w:t>
        </w:r>
        <w:r w:rsidR="00CE4A18">
          <w:rPr>
            <w:rFonts w:asciiTheme="minorHAnsi" w:eastAsiaTheme="minorEastAsia" w:hAnsiTheme="minorHAnsi" w:cstheme="minorBidi"/>
            <w:noProof/>
            <w:lang w:val="en-US"/>
          </w:rPr>
          <w:tab/>
        </w:r>
        <w:r w:rsidR="00CE4A18" w:rsidRPr="00E623AF">
          <w:rPr>
            <w:rStyle w:val="Hyperlink"/>
            <w:noProof/>
          </w:rPr>
          <w:t>Continuum</w:t>
        </w:r>
        <w:r w:rsidR="00CE4A18">
          <w:rPr>
            <w:noProof/>
            <w:webHidden/>
          </w:rPr>
          <w:tab/>
        </w:r>
        <w:r w:rsidR="00CE4A18">
          <w:rPr>
            <w:noProof/>
            <w:webHidden/>
          </w:rPr>
          <w:fldChar w:fldCharType="begin"/>
        </w:r>
        <w:r w:rsidR="00CE4A18">
          <w:rPr>
            <w:noProof/>
            <w:webHidden/>
          </w:rPr>
          <w:instrText xml:space="preserve"> PAGEREF _Toc494383624 \h </w:instrText>
        </w:r>
        <w:r w:rsidR="00CE4A18">
          <w:rPr>
            <w:noProof/>
            <w:webHidden/>
          </w:rPr>
        </w:r>
        <w:r w:rsidR="00CE4A18">
          <w:rPr>
            <w:noProof/>
            <w:webHidden/>
          </w:rPr>
          <w:fldChar w:fldCharType="separate"/>
        </w:r>
        <w:r w:rsidR="00CE4A18">
          <w:rPr>
            <w:noProof/>
            <w:webHidden/>
          </w:rPr>
          <w:t>16</w:t>
        </w:r>
        <w:r w:rsidR="00CE4A18">
          <w:rPr>
            <w:noProof/>
            <w:webHidden/>
          </w:rPr>
          <w:fldChar w:fldCharType="end"/>
        </w:r>
      </w:hyperlink>
    </w:p>
    <w:p w14:paraId="5362A300"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5" w:history="1">
        <w:r w:rsidR="00CE4A18" w:rsidRPr="00E623AF">
          <w:rPr>
            <w:rStyle w:val="Hyperlink"/>
            <w:noProof/>
          </w:rPr>
          <w:t>3.2.7</w:t>
        </w:r>
        <w:r w:rsidR="00CE4A18">
          <w:rPr>
            <w:rFonts w:asciiTheme="minorHAnsi" w:eastAsiaTheme="minorEastAsia" w:hAnsiTheme="minorHAnsi" w:cstheme="minorBidi"/>
            <w:noProof/>
            <w:lang w:val="en-US"/>
          </w:rPr>
          <w:tab/>
        </w:r>
        <w:r w:rsidR="00CE4A18" w:rsidRPr="00E623AF">
          <w:rPr>
            <w:rStyle w:val="Hyperlink"/>
            <w:noProof/>
          </w:rPr>
          <w:t>Background</w:t>
        </w:r>
        <w:r w:rsidR="00CE4A18">
          <w:rPr>
            <w:noProof/>
            <w:webHidden/>
          </w:rPr>
          <w:tab/>
        </w:r>
        <w:r w:rsidR="00CE4A18">
          <w:rPr>
            <w:noProof/>
            <w:webHidden/>
          </w:rPr>
          <w:fldChar w:fldCharType="begin"/>
        </w:r>
        <w:r w:rsidR="00CE4A18">
          <w:rPr>
            <w:noProof/>
            <w:webHidden/>
          </w:rPr>
          <w:instrText xml:space="preserve"> PAGEREF _Toc494383625 \h </w:instrText>
        </w:r>
        <w:r w:rsidR="00CE4A18">
          <w:rPr>
            <w:noProof/>
            <w:webHidden/>
          </w:rPr>
        </w:r>
        <w:r w:rsidR="00CE4A18">
          <w:rPr>
            <w:noProof/>
            <w:webHidden/>
          </w:rPr>
          <w:fldChar w:fldCharType="separate"/>
        </w:r>
        <w:r w:rsidR="00CE4A18">
          <w:rPr>
            <w:noProof/>
            <w:webHidden/>
          </w:rPr>
          <w:t>16</w:t>
        </w:r>
        <w:r w:rsidR="00CE4A18">
          <w:rPr>
            <w:noProof/>
            <w:webHidden/>
          </w:rPr>
          <w:fldChar w:fldCharType="end"/>
        </w:r>
      </w:hyperlink>
    </w:p>
    <w:p w14:paraId="0A142872"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6" w:history="1">
        <w:r w:rsidR="00CE4A18" w:rsidRPr="00E623AF">
          <w:rPr>
            <w:rStyle w:val="Hyperlink"/>
            <w:noProof/>
          </w:rPr>
          <w:t>3.2.8</w:t>
        </w:r>
        <w:r w:rsidR="00CE4A18">
          <w:rPr>
            <w:rFonts w:asciiTheme="minorHAnsi" w:eastAsiaTheme="minorEastAsia" w:hAnsiTheme="minorHAnsi" w:cstheme="minorBidi"/>
            <w:noProof/>
            <w:lang w:val="en-US"/>
          </w:rPr>
          <w:tab/>
        </w:r>
        <w:r w:rsidR="00CE4A18" w:rsidRPr="00E623AF">
          <w:rPr>
            <w:rStyle w:val="Hyperlink"/>
            <w:noProof/>
          </w:rPr>
          <w:t>Menu: Selection</w:t>
        </w:r>
        <w:r w:rsidR="00CE4A18" w:rsidRPr="00E623AF">
          <w:rPr>
            <w:rStyle w:val="Hyperlink"/>
            <w:noProof/>
          </w:rPr>
          <w:sym w:font="Wingdings" w:char="F0E0"/>
        </w:r>
        <w:r w:rsidR="00CE4A18" w:rsidRPr="00E623AF">
          <w:rPr>
            <w:rStyle w:val="Hyperlink"/>
            <w:noProof/>
          </w:rPr>
          <w:t>Working Directory and Files</w:t>
        </w:r>
        <w:r w:rsidR="00CE4A18">
          <w:rPr>
            <w:noProof/>
            <w:webHidden/>
          </w:rPr>
          <w:tab/>
        </w:r>
        <w:r w:rsidR="00CE4A18">
          <w:rPr>
            <w:noProof/>
            <w:webHidden/>
          </w:rPr>
          <w:fldChar w:fldCharType="begin"/>
        </w:r>
        <w:r w:rsidR="00CE4A18">
          <w:rPr>
            <w:noProof/>
            <w:webHidden/>
          </w:rPr>
          <w:instrText xml:space="preserve"> PAGEREF _Toc494383626 \h </w:instrText>
        </w:r>
        <w:r w:rsidR="00CE4A18">
          <w:rPr>
            <w:noProof/>
            <w:webHidden/>
          </w:rPr>
        </w:r>
        <w:r w:rsidR="00CE4A18">
          <w:rPr>
            <w:noProof/>
            <w:webHidden/>
          </w:rPr>
          <w:fldChar w:fldCharType="separate"/>
        </w:r>
        <w:r w:rsidR="00CE4A18">
          <w:rPr>
            <w:noProof/>
            <w:webHidden/>
          </w:rPr>
          <w:t>17</w:t>
        </w:r>
        <w:r w:rsidR="00CE4A18">
          <w:rPr>
            <w:noProof/>
            <w:webHidden/>
          </w:rPr>
          <w:fldChar w:fldCharType="end"/>
        </w:r>
      </w:hyperlink>
    </w:p>
    <w:p w14:paraId="4260510A"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7" w:history="1">
        <w:r w:rsidR="00CE4A18" w:rsidRPr="00E623AF">
          <w:rPr>
            <w:rStyle w:val="Hyperlink"/>
            <w:noProof/>
          </w:rPr>
          <w:t>3.2.9</w:t>
        </w:r>
        <w:r w:rsidR="00CE4A18">
          <w:rPr>
            <w:rFonts w:asciiTheme="minorHAnsi" w:eastAsiaTheme="minorEastAsia" w:hAnsiTheme="minorHAnsi" w:cstheme="minorBidi"/>
            <w:noProof/>
            <w:lang w:val="en-US"/>
          </w:rPr>
          <w:tab/>
        </w:r>
        <w:r w:rsidR="00CE4A18" w:rsidRPr="00E623AF">
          <w:rPr>
            <w:rStyle w:val="Hyperlink"/>
            <w:noProof/>
          </w:rPr>
          <w:t>Menu: Selection</w:t>
        </w:r>
        <w:r w:rsidR="00CE4A18" w:rsidRPr="00E623AF">
          <w:rPr>
            <w:rStyle w:val="Hyperlink"/>
            <w:noProof/>
          </w:rPr>
          <w:sym w:font="Wingdings" w:char="F0E0"/>
        </w:r>
        <w:r w:rsidR="00CE4A18" w:rsidRPr="00E623AF">
          <w:rPr>
            <w:rStyle w:val="Hyperlink"/>
            <w:noProof/>
          </w:rPr>
          <w:t>Other Settings / Preferences</w:t>
        </w:r>
        <w:r w:rsidR="00CE4A18">
          <w:rPr>
            <w:noProof/>
            <w:webHidden/>
          </w:rPr>
          <w:tab/>
        </w:r>
        <w:r w:rsidR="00CE4A18">
          <w:rPr>
            <w:noProof/>
            <w:webHidden/>
          </w:rPr>
          <w:fldChar w:fldCharType="begin"/>
        </w:r>
        <w:r w:rsidR="00CE4A18">
          <w:rPr>
            <w:noProof/>
            <w:webHidden/>
          </w:rPr>
          <w:instrText xml:space="preserve"> PAGEREF _Toc494383627 \h </w:instrText>
        </w:r>
        <w:r w:rsidR="00CE4A18">
          <w:rPr>
            <w:noProof/>
            <w:webHidden/>
          </w:rPr>
        </w:r>
        <w:r w:rsidR="00CE4A18">
          <w:rPr>
            <w:noProof/>
            <w:webHidden/>
          </w:rPr>
          <w:fldChar w:fldCharType="separate"/>
        </w:r>
        <w:r w:rsidR="00CE4A18">
          <w:rPr>
            <w:noProof/>
            <w:webHidden/>
          </w:rPr>
          <w:t>18</w:t>
        </w:r>
        <w:r w:rsidR="00CE4A18">
          <w:rPr>
            <w:noProof/>
            <w:webHidden/>
          </w:rPr>
          <w:fldChar w:fldCharType="end"/>
        </w:r>
      </w:hyperlink>
    </w:p>
    <w:p w14:paraId="0411CC3F" w14:textId="77777777" w:rsidR="00CE4A18" w:rsidRDefault="00CB7D2C">
      <w:pPr>
        <w:pStyle w:val="TOC3"/>
        <w:tabs>
          <w:tab w:val="left" w:pos="1440"/>
          <w:tab w:val="right" w:leader="dot" w:pos="9202"/>
        </w:tabs>
        <w:rPr>
          <w:rFonts w:asciiTheme="minorHAnsi" w:eastAsiaTheme="minorEastAsia" w:hAnsiTheme="minorHAnsi" w:cstheme="minorBidi"/>
          <w:noProof/>
          <w:lang w:val="en-US"/>
        </w:rPr>
      </w:pPr>
      <w:hyperlink w:anchor="_Toc494383628" w:history="1">
        <w:r w:rsidR="00CE4A18" w:rsidRPr="00E623AF">
          <w:rPr>
            <w:rStyle w:val="Hyperlink"/>
            <w:noProof/>
          </w:rPr>
          <w:t>3.2.10</w:t>
        </w:r>
        <w:r w:rsidR="00CE4A18">
          <w:rPr>
            <w:rFonts w:asciiTheme="minorHAnsi" w:eastAsiaTheme="minorEastAsia" w:hAnsiTheme="minorHAnsi" w:cstheme="minorBidi"/>
            <w:noProof/>
            <w:lang w:val="en-US"/>
          </w:rPr>
          <w:tab/>
        </w:r>
        <w:r w:rsidR="00CE4A18" w:rsidRPr="00E623AF">
          <w:rPr>
            <w:rStyle w:val="Hyperlink"/>
            <w:noProof/>
          </w:rPr>
          <w:t>The Console</w:t>
        </w:r>
        <w:r w:rsidR="00CE4A18">
          <w:rPr>
            <w:noProof/>
            <w:webHidden/>
          </w:rPr>
          <w:tab/>
        </w:r>
        <w:r w:rsidR="00CE4A18">
          <w:rPr>
            <w:noProof/>
            <w:webHidden/>
          </w:rPr>
          <w:fldChar w:fldCharType="begin"/>
        </w:r>
        <w:r w:rsidR="00CE4A18">
          <w:rPr>
            <w:noProof/>
            <w:webHidden/>
          </w:rPr>
          <w:instrText xml:space="preserve"> PAGEREF _Toc494383628 \h </w:instrText>
        </w:r>
        <w:r w:rsidR="00CE4A18">
          <w:rPr>
            <w:noProof/>
            <w:webHidden/>
          </w:rPr>
        </w:r>
        <w:r w:rsidR="00CE4A18">
          <w:rPr>
            <w:noProof/>
            <w:webHidden/>
          </w:rPr>
          <w:fldChar w:fldCharType="separate"/>
        </w:r>
        <w:r w:rsidR="00CE4A18">
          <w:rPr>
            <w:noProof/>
            <w:webHidden/>
          </w:rPr>
          <w:t>18</w:t>
        </w:r>
        <w:r w:rsidR="00CE4A18">
          <w:rPr>
            <w:noProof/>
            <w:webHidden/>
          </w:rPr>
          <w:fldChar w:fldCharType="end"/>
        </w:r>
      </w:hyperlink>
    </w:p>
    <w:p w14:paraId="39D537AC"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29" w:history="1">
        <w:r w:rsidR="00CE4A18" w:rsidRPr="00E623AF">
          <w:rPr>
            <w:rStyle w:val="Hyperlink"/>
            <w:noProof/>
          </w:rPr>
          <w:t>3.3</w:t>
        </w:r>
        <w:r w:rsidR="00CE4A18">
          <w:rPr>
            <w:rFonts w:asciiTheme="minorHAnsi" w:eastAsiaTheme="minorEastAsia" w:hAnsiTheme="minorHAnsi" w:cstheme="minorBidi"/>
            <w:noProof/>
            <w:lang w:val="en-US"/>
          </w:rPr>
          <w:tab/>
        </w:r>
        <w:r w:rsidR="00CE4A18" w:rsidRPr="00E623AF">
          <w:rPr>
            <w:rStyle w:val="Hyperlink"/>
            <w:noProof/>
          </w:rPr>
          <w:t>The fit</w:t>
        </w:r>
        <w:r w:rsidR="00CE4A18">
          <w:rPr>
            <w:noProof/>
            <w:webHidden/>
          </w:rPr>
          <w:tab/>
        </w:r>
        <w:r w:rsidR="00CE4A18">
          <w:rPr>
            <w:noProof/>
            <w:webHidden/>
          </w:rPr>
          <w:fldChar w:fldCharType="begin"/>
        </w:r>
        <w:r w:rsidR="00CE4A18">
          <w:rPr>
            <w:noProof/>
            <w:webHidden/>
          </w:rPr>
          <w:instrText xml:space="preserve"> PAGEREF _Toc494383629 \h </w:instrText>
        </w:r>
        <w:r w:rsidR="00CE4A18">
          <w:rPr>
            <w:noProof/>
            <w:webHidden/>
          </w:rPr>
        </w:r>
        <w:r w:rsidR="00CE4A18">
          <w:rPr>
            <w:noProof/>
            <w:webHidden/>
          </w:rPr>
          <w:fldChar w:fldCharType="separate"/>
        </w:r>
        <w:r w:rsidR="00CE4A18">
          <w:rPr>
            <w:noProof/>
            <w:webHidden/>
          </w:rPr>
          <w:t>20</w:t>
        </w:r>
        <w:r w:rsidR="00CE4A18">
          <w:rPr>
            <w:noProof/>
            <w:webHidden/>
          </w:rPr>
          <w:fldChar w:fldCharType="end"/>
        </w:r>
      </w:hyperlink>
    </w:p>
    <w:p w14:paraId="43C59075" w14:textId="77777777" w:rsidR="00CE4A18" w:rsidRDefault="00CB7D2C">
      <w:pPr>
        <w:pStyle w:val="TOC2"/>
        <w:tabs>
          <w:tab w:val="left" w:pos="960"/>
          <w:tab w:val="right" w:leader="dot" w:pos="9202"/>
        </w:tabs>
        <w:rPr>
          <w:rFonts w:asciiTheme="minorHAnsi" w:eastAsiaTheme="minorEastAsia" w:hAnsiTheme="minorHAnsi" w:cstheme="minorBidi"/>
          <w:noProof/>
          <w:lang w:val="en-US"/>
        </w:rPr>
      </w:pPr>
      <w:hyperlink w:anchor="_Toc494383630" w:history="1">
        <w:r w:rsidR="00CE4A18" w:rsidRPr="00E623AF">
          <w:rPr>
            <w:rStyle w:val="Hyperlink"/>
            <w:noProof/>
          </w:rPr>
          <w:t>3.4</w:t>
        </w:r>
        <w:r w:rsidR="00CE4A18">
          <w:rPr>
            <w:rFonts w:asciiTheme="minorHAnsi" w:eastAsiaTheme="minorEastAsia" w:hAnsiTheme="minorHAnsi" w:cstheme="minorBidi"/>
            <w:noProof/>
            <w:lang w:val="en-US"/>
          </w:rPr>
          <w:tab/>
        </w:r>
        <w:r w:rsidR="00CE4A18" w:rsidRPr="00E623AF">
          <w:rPr>
            <w:rStyle w:val="Hyperlink"/>
            <w:noProof/>
          </w:rPr>
          <w:t>Apply Correction</w:t>
        </w:r>
        <w:r w:rsidR="00CE4A18">
          <w:rPr>
            <w:noProof/>
            <w:webHidden/>
          </w:rPr>
          <w:tab/>
        </w:r>
        <w:r w:rsidR="00CE4A18">
          <w:rPr>
            <w:noProof/>
            <w:webHidden/>
          </w:rPr>
          <w:fldChar w:fldCharType="begin"/>
        </w:r>
        <w:r w:rsidR="00CE4A18">
          <w:rPr>
            <w:noProof/>
            <w:webHidden/>
          </w:rPr>
          <w:instrText xml:space="preserve"> PAGEREF _Toc494383630 \h </w:instrText>
        </w:r>
        <w:r w:rsidR="00CE4A18">
          <w:rPr>
            <w:noProof/>
            <w:webHidden/>
          </w:rPr>
        </w:r>
        <w:r w:rsidR="00CE4A18">
          <w:rPr>
            <w:noProof/>
            <w:webHidden/>
          </w:rPr>
          <w:fldChar w:fldCharType="separate"/>
        </w:r>
        <w:r w:rsidR="00CE4A18">
          <w:rPr>
            <w:noProof/>
            <w:webHidden/>
          </w:rPr>
          <w:t>20</w:t>
        </w:r>
        <w:r w:rsidR="00CE4A18">
          <w:rPr>
            <w:noProof/>
            <w:webHidden/>
          </w:rPr>
          <w:fldChar w:fldCharType="end"/>
        </w:r>
      </w:hyperlink>
    </w:p>
    <w:p w14:paraId="0D43C394" w14:textId="77777777" w:rsidR="00CE4A18" w:rsidRDefault="00CB7D2C">
      <w:pPr>
        <w:pStyle w:val="TOC1"/>
        <w:rPr>
          <w:rFonts w:asciiTheme="minorHAnsi" w:eastAsiaTheme="minorEastAsia" w:hAnsiTheme="minorHAnsi" w:cstheme="minorBidi"/>
          <w:noProof/>
          <w:lang w:val="en-US"/>
        </w:rPr>
      </w:pPr>
      <w:hyperlink w:anchor="_Toc494383631" w:history="1">
        <w:r w:rsidR="00CE4A18" w:rsidRPr="00E623AF">
          <w:rPr>
            <w:rStyle w:val="Hyperlink"/>
            <w:noProof/>
          </w:rPr>
          <w:t>4</w:t>
        </w:r>
        <w:r w:rsidR="00CE4A18">
          <w:rPr>
            <w:rFonts w:asciiTheme="minorHAnsi" w:eastAsiaTheme="minorEastAsia" w:hAnsiTheme="minorHAnsi" w:cstheme="minorBidi"/>
            <w:noProof/>
            <w:lang w:val="en-US"/>
          </w:rPr>
          <w:tab/>
        </w:r>
        <w:r w:rsidR="00CE4A18" w:rsidRPr="00E623AF">
          <w:rPr>
            <w:rStyle w:val="Hyperlink"/>
            <w:noProof/>
          </w:rPr>
          <w:t>Tutorial</w:t>
        </w:r>
        <w:r w:rsidR="00CE4A18">
          <w:rPr>
            <w:noProof/>
            <w:webHidden/>
          </w:rPr>
          <w:tab/>
        </w:r>
        <w:r w:rsidR="00CE4A18">
          <w:rPr>
            <w:noProof/>
            <w:webHidden/>
          </w:rPr>
          <w:fldChar w:fldCharType="begin"/>
        </w:r>
        <w:r w:rsidR="00CE4A18">
          <w:rPr>
            <w:noProof/>
            <w:webHidden/>
          </w:rPr>
          <w:instrText xml:space="preserve"> PAGEREF _Toc494383631 \h </w:instrText>
        </w:r>
        <w:r w:rsidR="00CE4A18">
          <w:rPr>
            <w:noProof/>
            <w:webHidden/>
          </w:rPr>
        </w:r>
        <w:r w:rsidR="00CE4A18">
          <w:rPr>
            <w:noProof/>
            <w:webHidden/>
          </w:rPr>
          <w:fldChar w:fldCharType="separate"/>
        </w:r>
        <w:r w:rsidR="00CE4A18">
          <w:rPr>
            <w:noProof/>
            <w:webHidden/>
          </w:rPr>
          <w:t>22</w:t>
        </w:r>
        <w:r w:rsidR="00CE4A18">
          <w:rPr>
            <w:noProof/>
            <w:webHidden/>
          </w:rPr>
          <w:fldChar w:fldCharType="end"/>
        </w:r>
      </w:hyperlink>
    </w:p>
    <w:p w14:paraId="7BB2CDE4" w14:textId="77777777" w:rsidR="00CE4A18" w:rsidRDefault="00CB7D2C">
      <w:pPr>
        <w:pStyle w:val="TOC1"/>
        <w:rPr>
          <w:rFonts w:asciiTheme="minorHAnsi" w:eastAsiaTheme="minorEastAsia" w:hAnsiTheme="minorHAnsi" w:cstheme="minorBidi"/>
          <w:noProof/>
          <w:lang w:val="en-US"/>
        </w:rPr>
      </w:pPr>
      <w:hyperlink w:anchor="_Toc494383632" w:history="1">
        <w:r w:rsidR="00CE4A18" w:rsidRPr="00E623AF">
          <w:rPr>
            <w:rStyle w:val="Hyperlink"/>
            <w:noProof/>
          </w:rPr>
          <w:t>5</w:t>
        </w:r>
        <w:r w:rsidR="00CE4A18">
          <w:rPr>
            <w:rFonts w:asciiTheme="minorHAnsi" w:eastAsiaTheme="minorEastAsia" w:hAnsiTheme="minorHAnsi" w:cstheme="minorBidi"/>
            <w:noProof/>
            <w:lang w:val="en-US"/>
          </w:rPr>
          <w:tab/>
        </w:r>
        <w:r w:rsidR="00CE4A18" w:rsidRPr="00E623AF">
          <w:rPr>
            <w:rStyle w:val="Hyperlink"/>
            <w:noProof/>
          </w:rPr>
          <w:t>Software requirements / reference software versions</w:t>
        </w:r>
        <w:r w:rsidR="00CE4A18">
          <w:rPr>
            <w:noProof/>
            <w:webHidden/>
          </w:rPr>
          <w:tab/>
        </w:r>
        <w:r w:rsidR="00CE4A18">
          <w:rPr>
            <w:noProof/>
            <w:webHidden/>
          </w:rPr>
          <w:fldChar w:fldCharType="begin"/>
        </w:r>
        <w:r w:rsidR="00CE4A18">
          <w:rPr>
            <w:noProof/>
            <w:webHidden/>
          </w:rPr>
          <w:instrText xml:space="preserve"> PAGEREF _Toc494383632 \h </w:instrText>
        </w:r>
        <w:r w:rsidR="00CE4A18">
          <w:rPr>
            <w:noProof/>
            <w:webHidden/>
          </w:rPr>
        </w:r>
        <w:r w:rsidR="00CE4A18">
          <w:rPr>
            <w:noProof/>
            <w:webHidden/>
          </w:rPr>
          <w:fldChar w:fldCharType="separate"/>
        </w:r>
        <w:r w:rsidR="00CE4A18">
          <w:rPr>
            <w:noProof/>
            <w:webHidden/>
          </w:rPr>
          <w:t>27</w:t>
        </w:r>
        <w:r w:rsidR="00CE4A18">
          <w:rPr>
            <w:noProof/>
            <w:webHidden/>
          </w:rPr>
          <w:fldChar w:fldCharType="end"/>
        </w:r>
      </w:hyperlink>
    </w:p>
    <w:p w14:paraId="44D8FC61" w14:textId="77777777" w:rsidR="00977C07" w:rsidRPr="00B127F4" w:rsidRDefault="000546D7" w:rsidP="00977C07">
      <w:pPr>
        <w:rPr>
          <w:rFonts w:ascii="Times New Roman" w:hAnsi="Times New Roman"/>
          <w:szCs w:val="20"/>
        </w:rPr>
      </w:pPr>
      <w:r w:rsidRPr="00B127F4">
        <w:rPr>
          <w:rFonts w:ascii="Times New Roman" w:hAnsi="Times New Roman"/>
          <w:szCs w:val="20"/>
        </w:rPr>
        <w:fldChar w:fldCharType="end"/>
      </w:r>
    </w:p>
    <w:p w14:paraId="7E1542BE" w14:textId="677714AC" w:rsidR="00E55C63" w:rsidRPr="00E55C63" w:rsidRDefault="00977C07" w:rsidP="00155239">
      <w:pPr>
        <w:pStyle w:val="Heading1"/>
        <w:numPr>
          <w:ilvl w:val="0"/>
          <w:numId w:val="19"/>
        </w:numPr>
      </w:pPr>
      <w:bookmarkStart w:id="9" w:name="_Toc227740623"/>
      <w:bookmarkStart w:id="10" w:name="_Toc227740718"/>
      <w:bookmarkStart w:id="11" w:name="_Toc227740791"/>
      <w:bookmarkStart w:id="12" w:name="_Toc227740624"/>
      <w:bookmarkStart w:id="13" w:name="_Toc227740719"/>
      <w:bookmarkStart w:id="14" w:name="_Toc227740792"/>
      <w:bookmarkStart w:id="15" w:name="_Toc227740625"/>
      <w:bookmarkStart w:id="16" w:name="_Toc227740720"/>
      <w:bookmarkStart w:id="17" w:name="_Toc227740793"/>
      <w:bookmarkStart w:id="18" w:name="_Toc227740626"/>
      <w:bookmarkStart w:id="19" w:name="_Toc227740721"/>
      <w:bookmarkStart w:id="20" w:name="_Toc227740794"/>
      <w:bookmarkStart w:id="21" w:name="_Toc226955012"/>
      <w:bookmarkEnd w:id="9"/>
      <w:bookmarkEnd w:id="10"/>
      <w:bookmarkEnd w:id="11"/>
      <w:bookmarkEnd w:id="12"/>
      <w:bookmarkEnd w:id="13"/>
      <w:bookmarkEnd w:id="14"/>
      <w:bookmarkEnd w:id="15"/>
      <w:bookmarkEnd w:id="16"/>
      <w:bookmarkEnd w:id="17"/>
      <w:bookmarkEnd w:id="18"/>
      <w:bookmarkEnd w:id="19"/>
      <w:bookmarkEnd w:id="20"/>
      <w:r w:rsidRPr="00155239">
        <w:rPr>
          <w:highlight w:val="lightGray"/>
        </w:rPr>
        <w:br w:type="page"/>
      </w:r>
      <w:bookmarkStart w:id="22" w:name="_Ref227729300"/>
      <w:bookmarkStart w:id="23" w:name="_Toc494383610"/>
      <w:r w:rsidRPr="00BE0310">
        <w:lastRenderedPageBreak/>
        <w:t>Introduction</w:t>
      </w:r>
      <w:bookmarkEnd w:id="21"/>
      <w:bookmarkEnd w:id="22"/>
      <w:bookmarkEnd w:id="23"/>
    </w:p>
    <w:p w14:paraId="4821AF51" w14:textId="77777777" w:rsidR="009A26CD" w:rsidRDefault="006D0435" w:rsidP="009A26CD">
      <w:pPr>
        <w:pStyle w:val="Heading2"/>
      </w:pPr>
      <w:bookmarkStart w:id="24" w:name="_Toc227740628"/>
      <w:bookmarkStart w:id="25" w:name="_Toc227740723"/>
      <w:bookmarkStart w:id="26" w:name="_Toc227740796"/>
      <w:bookmarkStart w:id="27" w:name="_Toc101602409"/>
      <w:bookmarkStart w:id="28" w:name="_Toc226955013"/>
      <w:bookmarkStart w:id="29" w:name="_Toc494383611"/>
      <w:bookmarkEnd w:id="24"/>
      <w:bookmarkEnd w:id="25"/>
      <w:bookmarkEnd w:id="26"/>
      <w:r>
        <w:t>Purpose and Overview of the D</w:t>
      </w:r>
      <w:r w:rsidR="009A26CD" w:rsidRPr="00B127F4">
        <w:t>ocument</w:t>
      </w:r>
      <w:bookmarkEnd w:id="27"/>
      <w:bookmarkEnd w:id="28"/>
      <w:bookmarkEnd w:id="29"/>
    </w:p>
    <w:p w14:paraId="3CE7F526" w14:textId="1D7971A0" w:rsidR="00554726" w:rsidRPr="001D0628" w:rsidRDefault="00BD3A19" w:rsidP="00424300">
      <w:pPr>
        <w:pStyle w:val="BodyText"/>
        <w:ind w:left="0"/>
        <w:rPr>
          <w:sz w:val="21"/>
        </w:rPr>
      </w:pPr>
      <w:r w:rsidRPr="001D0628">
        <w:rPr>
          <w:sz w:val="22"/>
        </w:rPr>
        <w:t xml:space="preserve">This document describes the use of the Graphical User Interface </w:t>
      </w:r>
      <w:r w:rsidR="00F14EB7" w:rsidRPr="001D0628">
        <w:rPr>
          <w:sz w:val="22"/>
        </w:rPr>
        <w:t xml:space="preserve">(GUI) </w:t>
      </w:r>
      <w:r w:rsidR="00E82C37" w:rsidRPr="001D0628">
        <w:rPr>
          <w:sz w:val="22"/>
        </w:rPr>
        <w:t>and it</w:t>
      </w:r>
      <w:r w:rsidR="00554726" w:rsidRPr="001D0628">
        <w:rPr>
          <w:sz w:val="22"/>
        </w:rPr>
        <w:t xml:space="preserve">s </w:t>
      </w:r>
      <w:r w:rsidR="00554726" w:rsidRPr="001D0628">
        <w:rPr>
          <w:rFonts w:ascii="Courier New" w:hAnsi="Courier New" w:cs="Courier New"/>
          <w:sz w:val="22"/>
        </w:rPr>
        <w:t>REFLEX</w:t>
      </w:r>
      <w:r w:rsidR="00554726" w:rsidRPr="001D0628">
        <w:rPr>
          <w:sz w:val="22"/>
        </w:rPr>
        <w:t xml:space="preserve"> plug-in </w:t>
      </w:r>
      <w:r w:rsidR="006E5189" w:rsidRPr="001D0628">
        <w:rPr>
          <w:sz w:val="22"/>
        </w:rPr>
        <w:t xml:space="preserve">[reflex] </w:t>
      </w:r>
      <w:r w:rsidRPr="001D0628">
        <w:rPr>
          <w:sz w:val="22"/>
        </w:rPr>
        <w:t xml:space="preserve">for the </w:t>
      </w:r>
      <w:proofErr w:type="spellStart"/>
      <w:r w:rsidRPr="001D0628">
        <w:rPr>
          <w:rFonts w:ascii="Courier New" w:hAnsi="Courier New" w:cs="Courier New"/>
          <w:sz w:val="22"/>
        </w:rPr>
        <w:t>molecfit</w:t>
      </w:r>
      <w:proofErr w:type="spellEnd"/>
      <w:r w:rsidRPr="001D0628">
        <w:rPr>
          <w:sz w:val="22"/>
        </w:rPr>
        <w:t xml:space="preserve"> program</w:t>
      </w:r>
      <w:r w:rsidR="0053363D" w:rsidRPr="001D0628">
        <w:rPr>
          <w:sz w:val="22"/>
        </w:rPr>
        <w:t>me</w:t>
      </w:r>
      <w:r w:rsidR="007C6B5F" w:rsidRPr="001D0628">
        <w:rPr>
          <w:sz w:val="22"/>
        </w:rPr>
        <w:t xml:space="preserve">. It </w:t>
      </w:r>
      <w:r w:rsidR="001D606A" w:rsidRPr="001D0628">
        <w:rPr>
          <w:sz w:val="22"/>
        </w:rPr>
        <w:t>is intend</w:t>
      </w:r>
      <w:r w:rsidR="00A35B98" w:rsidRPr="001D0628">
        <w:rPr>
          <w:sz w:val="22"/>
        </w:rPr>
        <w:t xml:space="preserve">ed as </w:t>
      </w:r>
      <w:r w:rsidR="00987D48">
        <w:rPr>
          <w:sz w:val="22"/>
        </w:rPr>
        <w:t>a</w:t>
      </w:r>
      <w:r w:rsidR="00A35B98" w:rsidRPr="001D0628">
        <w:rPr>
          <w:sz w:val="22"/>
        </w:rPr>
        <w:t xml:space="preserve"> tutorial for the usage</w:t>
      </w:r>
      <w:r w:rsidR="001D606A" w:rsidRPr="001D0628">
        <w:rPr>
          <w:sz w:val="22"/>
        </w:rPr>
        <w:t xml:space="preserve"> of this tool</w:t>
      </w:r>
      <w:r w:rsidR="00554726" w:rsidRPr="001D0628">
        <w:rPr>
          <w:sz w:val="22"/>
        </w:rPr>
        <w:t xml:space="preserve"> and the underlying programmes</w:t>
      </w:r>
      <w:r w:rsidR="00A35B98" w:rsidRPr="001D0628">
        <w:rPr>
          <w:sz w:val="22"/>
        </w:rPr>
        <w:t xml:space="preserve"> </w:t>
      </w:r>
      <w:r w:rsidR="00C14437" w:rsidRPr="001D0628">
        <w:rPr>
          <w:sz w:val="22"/>
        </w:rPr>
        <w:t>with</w:t>
      </w:r>
      <w:r w:rsidR="006E5189" w:rsidRPr="001D0628">
        <w:rPr>
          <w:sz w:val="22"/>
        </w:rPr>
        <w:t xml:space="preserve"> </w:t>
      </w:r>
      <w:r w:rsidR="000D3915" w:rsidRPr="001D0628">
        <w:rPr>
          <w:sz w:val="22"/>
        </w:rPr>
        <w:t xml:space="preserve">some </w:t>
      </w:r>
      <w:r w:rsidR="006E5189" w:rsidRPr="001D0628">
        <w:rPr>
          <w:sz w:val="22"/>
        </w:rPr>
        <w:t xml:space="preserve">tips and tricks for obtaining good fits. The </w:t>
      </w:r>
      <w:r w:rsidR="00BE1FC7" w:rsidRPr="001D0628">
        <w:rPr>
          <w:sz w:val="22"/>
        </w:rPr>
        <w:t xml:space="preserve">incorporated </w:t>
      </w:r>
      <w:r w:rsidR="006E5189" w:rsidRPr="001D0628">
        <w:rPr>
          <w:sz w:val="22"/>
        </w:rPr>
        <w:t>a</w:t>
      </w:r>
      <w:r w:rsidR="00D56BE0" w:rsidRPr="001D0628">
        <w:rPr>
          <w:sz w:val="22"/>
        </w:rPr>
        <w:t>lgorithm</w:t>
      </w:r>
      <w:r w:rsidR="00BE1FC7" w:rsidRPr="001D0628">
        <w:rPr>
          <w:sz w:val="22"/>
        </w:rPr>
        <w:t>s, a</w:t>
      </w:r>
      <w:r w:rsidR="00AC05F8" w:rsidRPr="001D0628">
        <w:rPr>
          <w:sz w:val="22"/>
        </w:rPr>
        <w:t xml:space="preserve"> </w:t>
      </w:r>
      <w:r w:rsidR="006E5189" w:rsidRPr="001D0628">
        <w:rPr>
          <w:sz w:val="22"/>
        </w:rPr>
        <w:t xml:space="preserve">complete description of the </w:t>
      </w:r>
      <w:r w:rsidR="00AC05F8" w:rsidRPr="001D0628">
        <w:rPr>
          <w:sz w:val="22"/>
        </w:rPr>
        <w:t>parameters,</w:t>
      </w:r>
      <w:r w:rsidR="00D56BE0" w:rsidRPr="001D0628">
        <w:rPr>
          <w:sz w:val="22"/>
        </w:rPr>
        <w:t xml:space="preserve"> and technical details on the input data </w:t>
      </w:r>
      <w:r w:rsidR="006E5189" w:rsidRPr="001D0628">
        <w:rPr>
          <w:sz w:val="22"/>
        </w:rPr>
        <w:t xml:space="preserve">format </w:t>
      </w:r>
      <w:r w:rsidR="00FB301A" w:rsidRPr="001D0628">
        <w:rPr>
          <w:sz w:val="22"/>
        </w:rPr>
        <w:t>are</w:t>
      </w:r>
      <w:r w:rsidR="006E5189" w:rsidRPr="001D0628">
        <w:rPr>
          <w:sz w:val="22"/>
        </w:rPr>
        <w:t xml:space="preserve"> described </w:t>
      </w:r>
      <w:r w:rsidRPr="001D0628">
        <w:rPr>
          <w:sz w:val="22"/>
        </w:rPr>
        <w:t xml:space="preserve">in the </w:t>
      </w:r>
      <w:proofErr w:type="spellStart"/>
      <w:r w:rsidR="006E5189" w:rsidRPr="001D0628">
        <w:rPr>
          <w:i/>
          <w:sz w:val="22"/>
        </w:rPr>
        <w:t>Molecfit</w:t>
      </w:r>
      <w:proofErr w:type="spellEnd"/>
      <w:r w:rsidR="006E5189" w:rsidRPr="001D0628">
        <w:rPr>
          <w:i/>
          <w:sz w:val="22"/>
        </w:rPr>
        <w:t xml:space="preserve"> User Manual </w:t>
      </w:r>
      <w:r w:rsidRPr="001D0628">
        <w:rPr>
          <w:sz w:val="22"/>
        </w:rPr>
        <w:t>[</w:t>
      </w:r>
      <w:proofErr w:type="spellStart"/>
      <w:r w:rsidR="005862FC" w:rsidRPr="001D0628">
        <w:rPr>
          <w:sz w:val="22"/>
        </w:rPr>
        <w:t>m</w:t>
      </w:r>
      <w:r w:rsidRPr="001D0628">
        <w:rPr>
          <w:sz w:val="22"/>
        </w:rPr>
        <w:t>UM</w:t>
      </w:r>
      <w:proofErr w:type="spellEnd"/>
      <w:r w:rsidRPr="001D0628">
        <w:rPr>
          <w:sz w:val="22"/>
        </w:rPr>
        <w:t>]</w:t>
      </w:r>
      <w:r w:rsidR="00D40952" w:rsidRPr="001D0628">
        <w:rPr>
          <w:sz w:val="22"/>
        </w:rPr>
        <w:t>.</w:t>
      </w:r>
      <w:r w:rsidR="00554726" w:rsidRPr="001D0628">
        <w:rPr>
          <w:sz w:val="21"/>
        </w:rPr>
        <w:t xml:space="preserve"> </w:t>
      </w:r>
    </w:p>
    <w:p w14:paraId="29B4818E" w14:textId="77777777" w:rsidR="009A26CD" w:rsidRDefault="006D0435" w:rsidP="009A26CD">
      <w:pPr>
        <w:pStyle w:val="Heading2"/>
      </w:pPr>
      <w:bookmarkStart w:id="30" w:name="_Toc494383612"/>
      <w:r>
        <w:t>Overview of the P</w:t>
      </w:r>
      <w:r w:rsidR="009A26CD">
        <w:t>roject</w:t>
      </w:r>
      <w:bookmarkEnd w:id="30"/>
    </w:p>
    <w:p w14:paraId="0F22EF4F" w14:textId="3694B4E0" w:rsidR="0010501A" w:rsidRPr="001D0628" w:rsidRDefault="008E7A79" w:rsidP="001D0628">
      <w:pPr>
        <w:pStyle w:val="BodyText"/>
        <w:ind w:left="0"/>
        <w:rPr>
          <w:sz w:val="22"/>
          <w:lang w:val="en-US"/>
        </w:rPr>
      </w:pPr>
      <w:proofErr w:type="spellStart"/>
      <w:r w:rsidRPr="001D0628">
        <w:rPr>
          <w:rFonts w:ascii="Courier New" w:hAnsi="Courier New" w:cs="Courier New"/>
          <w:sz w:val="22"/>
        </w:rPr>
        <w:t>Molecfit</w:t>
      </w:r>
      <w:proofErr w:type="spellEnd"/>
      <w:r w:rsidR="00987D48">
        <w:rPr>
          <w:sz w:val="22"/>
        </w:rPr>
        <w:t xml:space="preserve"> </w:t>
      </w:r>
      <w:r w:rsidR="008168AB">
        <w:rPr>
          <w:sz w:val="22"/>
          <w:lang w:val="en-US"/>
        </w:rPr>
        <w:t>fits</w:t>
      </w:r>
      <w:r w:rsidR="00F14EB7" w:rsidRPr="001D0628">
        <w:rPr>
          <w:sz w:val="22"/>
          <w:lang w:val="en-US"/>
        </w:rPr>
        <w:t xml:space="preserve"> </w:t>
      </w:r>
      <w:r w:rsidR="008168AB">
        <w:rPr>
          <w:sz w:val="22"/>
          <w:lang w:val="en-US"/>
        </w:rPr>
        <w:t xml:space="preserve">a small number </w:t>
      </w:r>
      <w:r w:rsidR="00E834A9">
        <w:rPr>
          <w:sz w:val="22"/>
          <w:lang w:val="en-US"/>
        </w:rPr>
        <w:t xml:space="preserve">of telluric </w:t>
      </w:r>
      <w:r w:rsidR="008168AB">
        <w:rPr>
          <w:sz w:val="22"/>
          <w:lang w:val="en-US"/>
        </w:rPr>
        <w:t xml:space="preserve">lines </w:t>
      </w:r>
      <w:r w:rsidR="00E834A9">
        <w:rPr>
          <w:sz w:val="22"/>
          <w:lang w:val="en-US"/>
        </w:rPr>
        <w:t xml:space="preserve">(i.e., lines </w:t>
      </w:r>
      <w:r w:rsidR="008168AB">
        <w:rPr>
          <w:sz w:val="22"/>
          <w:lang w:val="en-US"/>
        </w:rPr>
        <w:t>originating</w:t>
      </w:r>
      <w:r w:rsidR="00B120FE" w:rsidRPr="001D0628">
        <w:rPr>
          <w:sz w:val="22"/>
          <w:lang w:val="en-US"/>
        </w:rPr>
        <w:t xml:space="preserve"> in the Earth’</w:t>
      </w:r>
      <w:r w:rsidR="000F39FD" w:rsidRPr="001D0628">
        <w:rPr>
          <w:sz w:val="22"/>
          <w:lang w:val="en-US"/>
        </w:rPr>
        <w:t>s atmo</w:t>
      </w:r>
      <w:r w:rsidR="00B120FE" w:rsidRPr="001D0628">
        <w:rPr>
          <w:sz w:val="22"/>
          <w:lang w:val="en-US"/>
        </w:rPr>
        <w:t>s</w:t>
      </w:r>
      <w:r w:rsidR="000F39FD" w:rsidRPr="001D0628">
        <w:rPr>
          <w:sz w:val="22"/>
          <w:lang w:val="en-US"/>
        </w:rPr>
        <w:t>p</w:t>
      </w:r>
      <w:r w:rsidR="00B120FE" w:rsidRPr="001D0628">
        <w:rPr>
          <w:sz w:val="22"/>
          <w:lang w:val="en-US"/>
        </w:rPr>
        <w:t>here</w:t>
      </w:r>
      <w:r w:rsidR="00E834A9">
        <w:rPr>
          <w:sz w:val="22"/>
          <w:lang w:val="en-US"/>
        </w:rPr>
        <w:t>)</w:t>
      </w:r>
      <w:r w:rsidR="008168AB">
        <w:rPr>
          <w:sz w:val="22"/>
          <w:lang w:val="en-US"/>
        </w:rPr>
        <w:t xml:space="preserve"> appearing in a</w:t>
      </w:r>
      <w:r w:rsidR="00E834A9">
        <w:rPr>
          <w:sz w:val="22"/>
          <w:lang w:val="en-US"/>
        </w:rPr>
        <w:t>n input</w:t>
      </w:r>
      <w:r w:rsidR="000B778B">
        <w:rPr>
          <w:sz w:val="22"/>
          <w:lang w:val="en-US"/>
        </w:rPr>
        <w:t xml:space="preserve"> spectrum (</w:t>
      </w:r>
      <w:r w:rsidR="00E834A9">
        <w:rPr>
          <w:sz w:val="22"/>
          <w:lang w:val="en-US"/>
        </w:rPr>
        <w:t xml:space="preserve">either </w:t>
      </w:r>
      <w:r w:rsidR="000B778B">
        <w:rPr>
          <w:sz w:val="22"/>
          <w:lang w:val="en-US"/>
        </w:rPr>
        <w:t>science or</w:t>
      </w:r>
      <w:r w:rsidR="008168AB">
        <w:rPr>
          <w:sz w:val="22"/>
          <w:lang w:val="en-US"/>
        </w:rPr>
        <w:t xml:space="preserve"> telluric standard star) </w:t>
      </w:r>
      <w:r w:rsidR="00987D48">
        <w:rPr>
          <w:sz w:val="22"/>
          <w:lang w:val="en-US"/>
        </w:rPr>
        <w:t>to derive</w:t>
      </w:r>
      <w:r w:rsidR="00F14EB7" w:rsidRPr="001D0628">
        <w:rPr>
          <w:sz w:val="22"/>
          <w:lang w:val="en-US"/>
        </w:rPr>
        <w:t xml:space="preserve"> </w:t>
      </w:r>
      <w:r w:rsidR="00987D48">
        <w:rPr>
          <w:sz w:val="22"/>
          <w:lang w:val="en-US"/>
        </w:rPr>
        <w:t xml:space="preserve">a </w:t>
      </w:r>
      <w:r w:rsidR="008168AB">
        <w:rPr>
          <w:sz w:val="22"/>
          <w:lang w:val="en-US"/>
        </w:rPr>
        <w:t xml:space="preserve">telluric </w:t>
      </w:r>
      <w:r w:rsidR="00B97387" w:rsidRPr="001D0628">
        <w:rPr>
          <w:sz w:val="22"/>
          <w:lang w:val="en-US"/>
        </w:rPr>
        <w:t xml:space="preserve">transmission </w:t>
      </w:r>
      <w:r w:rsidR="00987D48">
        <w:rPr>
          <w:sz w:val="22"/>
          <w:lang w:val="en-US"/>
        </w:rPr>
        <w:t>spectrum</w:t>
      </w:r>
      <w:r w:rsidR="000B778B">
        <w:rPr>
          <w:sz w:val="22"/>
          <w:lang w:val="en-US"/>
        </w:rPr>
        <w:t xml:space="preserve"> for the whole spectral range of the input spectrum</w:t>
      </w:r>
      <w:r w:rsidR="008168AB">
        <w:rPr>
          <w:sz w:val="22"/>
          <w:lang w:val="en-US"/>
        </w:rPr>
        <w:t xml:space="preserve">. </w:t>
      </w:r>
      <w:r w:rsidR="000B778B">
        <w:rPr>
          <w:sz w:val="22"/>
          <w:lang w:val="en-US"/>
        </w:rPr>
        <w:t>It can then be to correct</w:t>
      </w:r>
      <w:r w:rsidR="00F14EB7" w:rsidRPr="001D0628">
        <w:rPr>
          <w:sz w:val="22"/>
          <w:lang w:val="en-US"/>
        </w:rPr>
        <w:t xml:space="preserve"> these features from </w:t>
      </w:r>
      <w:r w:rsidR="000B778B">
        <w:rPr>
          <w:sz w:val="22"/>
          <w:lang w:val="en-US"/>
        </w:rPr>
        <w:t xml:space="preserve">the input spectrum or a series of </w:t>
      </w:r>
      <w:r w:rsidR="00483590" w:rsidRPr="001D0628">
        <w:rPr>
          <w:sz w:val="22"/>
          <w:lang w:val="en-US"/>
        </w:rPr>
        <w:t>spectra of astronomical targets</w:t>
      </w:r>
      <w:r w:rsidR="000B778B">
        <w:rPr>
          <w:sz w:val="22"/>
          <w:lang w:val="en-US"/>
        </w:rPr>
        <w:t xml:space="preserve"> obtained in similar conditions. The </w:t>
      </w:r>
      <w:proofErr w:type="spellStart"/>
      <w:r w:rsidR="000B778B" w:rsidRPr="001D0628">
        <w:rPr>
          <w:rFonts w:ascii="Courier New" w:hAnsi="Courier New" w:cs="Courier New"/>
          <w:sz w:val="22"/>
        </w:rPr>
        <w:t>molecfit</w:t>
      </w:r>
      <w:proofErr w:type="spellEnd"/>
      <w:r w:rsidR="000B778B">
        <w:rPr>
          <w:rFonts w:ascii="Courier New" w:hAnsi="Courier New" w:cs="Courier New"/>
          <w:sz w:val="22"/>
        </w:rPr>
        <w:t xml:space="preserve"> </w:t>
      </w:r>
      <w:r w:rsidR="000B778B" w:rsidRPr="00A410F3">
        <w:rPr>
          <w:sz w:val="22"/>
        </w:rPr>
        <w:t>package</w:t>
      </w:r>
      <w:r w:rsidR="007327F3" w:rsidRPr="00A410F3">
        <w:rPr>
          <w:sz w:val="28"/>
          <w:lang w:val="en-US"/>
        </w:rPr>
        <w:t xml:space="preserve"> </w:t>
      </w:r>
      <w:r w:rsidR="007327F3" w:rsidRPr="001D0628">
        <w:rPr>
          <w:sz w:val="22"/>
          <w:lang w:val="en-US"/>
        </w:rPr>
        <w:t xml:space="preserve">is a </w:t>
      </w:r>
      <w:r w:rsidR="00F14EB7" w:rsidRPr="001D0628">
        <w:rPr>
          <w:sz w:val="22"/>
          <w:lang w:val="en-US"/>
        </w:rPr>
        <w:t xml:space="preserve">development </w:t>
      </w:r>
      <w:r w:rsidR="000B778B">
        <w:rPr>
          <w:sz w:val="22"/>
          <w:lang w:val="en-US"/>
        </w:rPr>
        <w:t>of an</w:t>
      </w:r>
      <w:r w:rsidR="001D606A" w:rsidRPr="001D0628">
        <w:rPr>
          <w:sz w:val="22"/>
          <w:lang w:val="en-US"/>
        </w:rPr>
        <w:t xml:space="preserve"> IDL</w:t>
      </w:r>
      <w:r w:rsidR="007327F3" w:rsidRPr="001D0628">
        <w:rPr>
          <w:sz w:val="22"/>
          <w:lang w:val="en-US"/>
        </w:rPr>
        <w:t xml:space="preserve"> prototype </w:t>
      </w:r>
      <w:r w:rsidR="001D606A" w:rsidRPr="001D0628">
        <w:rPr>
          <w:sz w:val="22"/>
          <w:lang w:val="en-US"/>
        </w:rPr>
        <w:t>by</w:t>
      </w:r>
      <w:r w:rsidR="00F14EB7" w:rsidRPr="001D0628">
        <w:rPr>
          <w:sz w:val="22"/>
          <w:lang w:val="en-US"/>
        </w:rPr>
        <w:t xml:space="preserve"> A. Smette (ESO). </w:t>
      </w:r>
      <w:r w:rsidR="0010501A" w:rsidRPr="001D0628">
        <w:rPr>
          <w:sz w:val="22"/>
          <w:lang w:val="en-US"/>
        </w:rPr>
        <w:t xml:space="preserve">Users of </w:t>
      </w:r>
      <w:proofErr w:type="spellStart"/>
      <w:r w:rsidR="0010501A" w:rsidRPr="001D0628">
        <w:rPr>
          <w:sz w:val="22"/>
        </w:rPr>
        <w:t>molecfit</w:t>
      </w:r>
      <w:proofErr w:type="spellEnd"/>
      <w:r w:rsidR="0010501A" w:rsidRPr="001D0628">
        <w:rPr>
          <w:sz w:val="22"/>
        </w:rPr>
        <w:t xml:space="preserve"> </w:t>
      </w:r>
      <w:r w:rsidR="0010501A" w:rsidRPr="001D0628">
        <w:rPr>
          <w:sz w:val="22"/>
          <w:lang w:val="en-US"/>
        </w:rPr>
        <w:t>are reques</w:t>
      </w:r>
      <w:r w:rsidR="007B1DA7" w:rsidRPr="001D0628">
        <w:rPr>
          <w:sz w:val="22"/>
          <w:lang w:val="en-US"/>
        </w:rPr>
        <w:t>ted to cite [Smette+15] and [Kausch+15].</w:t>
      </w:r>
    </w:p>
    <w:p w14:paraId="747584CF" w14:textId="654142C2" w:rsidR="003B1744" w:rsidRPr="00A410F3" w:rsidRDefault="006E5189" w:rsidP="001D0628">
      <w:pPr>
        <w:pStyle w:val="BodyText"/>
        <w:ind w:left="0"/>
        <w:rPr>
          <w:sz w:val="22"/>
          <w:lang w:val="en-US"/>
        </w:rPr>
      </w:pPr>
      <w:r w:rsidRPr="00A410F3">
        <w:rPr>
          <w:sz w:val="22"/>
          <w:lang w:val="en-US"/>
        </w:rPr>
        <w:t xml:space="preserve">The </w:t>
      </w:r>
      <w:r w:rsidR="00577E9D" w:rsidRPr="00A410F3">
        <w:rPr>
          <w:rFonts w:ascii="Courier New" w:hAnsi="Courier New" w:cs="Courier New"/>
          <w:sz w:val="22"/>
        </w:rPr>
        <w:t>REFLEX</w:t>
      </w:r>
      <w:r w:rsidRPr="00A410F3">
        <w:rPr>
          <w:sz w:val="22"/>
          <w:lang w:val="en-US"/>
        </w:rPr>
        <w:t xml:space="preserve"> workflow </w:t>
      </w:r>
      <w:r w:rsidR="003B1744" w:rsidRPr="00A410F3">
        <w:rPr>
          <w:sz w:val="22"/>
          <w:lang w:val="en-US"/>
        </w:rPr>
        <w:t>is intended to be part of any larger general purpose tool. It</w:t>
      </w:r>
      <w:r w:rsidR="00724D4A" w:rsidRPr="00A410F3">
        <w:rPr>
          <w:sz w:val="22"/>
          <w:lang w:val="en-US"/>
        </w:rPr>
        <w:t xml:space="preserve"> enables a user to</w:t>
      </w:r>
      <w:r w:rsidR="003B1744" w:rsidRPr="00A410F3">
        <w:rPr>
          <w:sz w:val="22"/>
          <w:lang w:val="en-US"/>
        </w:rPr>
        <w:t xml:space="preserve"> define a</w:t>
      </w:r>
      <w:r w:rsidR="00724D4A" w:rsidRPr="00A410F3">
        <w:rPr>
          <w:sz w:val="22"/>
          <w:lang w:val="en-US"/>
        </w:rPr>
        <w:t>n</w:t>
      </w:r>
      <w:r w:rsidR="003B1744" w:rsidRPr="00A410F3">
        <w:rPr>
          <w:sz w:val="22"/>
          <w:lang w:val="en-US"/>
        </w:rPr>
        <w:t xml:space="preserve"> </w:t>
      </w:r>
      <w:r w:rsidR="00CB1C8E" w:rsidRPr="00A410F3">
        <w:rPr>
          <w:sz w:val="22"/>
          <w:lang w:val="en-US"/>
        </w:rPr>
        <w:t>initial</w:t>
      </w:r>
      <w:r w:rsidR="003B1744" w:rsidRPr="00A410F3">
        <w:rPr>
          <w:sz w:val="22"/>
          <w:lang w:val="en-US"/>
        </w:rPr>
        <w:t xml:space="preserve"> set of parameters</w:t>
      </w:r>
      <w:r w:rsidR="00BC66D2" w:rsidRPr="00A410F3">
        <w:rPr>
          <w:sz w:val="22"/>
          <w:lang w:val="en-US"/>
        </w:rPr>
        <w:t>,</w:t>
      </w:r>
      <w:r w:rsidR="003B1744" w:rsidRPr="00A410F3">
        <w:rPr>
          <w:sz w:val="22"/>
          <w:lang w:val="en-US"/>
        </w:rPr>
        <w:t xml:space="preserve"> and calls the Graphical User Interface (GUI)</w:t>
      </w:r>
      <w:r w:rsidR="00E82C37" w:rsidRPr="00A410F3">
        <w:rPr>
          <w:sz w:val="22"/>
          <w:lang w:val="en-US"/>
        </w:rPr>
        <w:t xml:space="preserve"> for </w:t>
      </w:r>
      <w:r w:rsidR="00577E9D" w:rsidRPr="00A410F3">
        <w:rPr>
          <w:sz w:val="22"/>
          <w:lang w:val="en-US"/>
        </w:rPr>
        <w:t>optimizing</w:t>
      </w:r>
      <w:r w:rsidR="00CB1C8E" w:rsidRPr="00A410F3">
        <w:rPr>
          <w:sz w:val="22"/>
          <w:lang w:val="en-US"/>
        </w:rPr>
        <w:t xml:space="preserve"> the fit</w:t>
      </w:r>
      <w:r w:rsidR="003B1744" w:rsidRPr="00A410F3">
        <w:rPr>
          <w:sz w:val="22"/>
          <w:lang w:val="en-US"/>
        </w:rPr>
        <w:t>.</w:t>
      </w:r>
    </w:p>
    <w:p w14:paraId="4D36E651" w14:textId="5332D9E2" w:rsidR="00B73F19" w:rsidRPr="00A410F3" w:rsidRDefault="00F14EB7" w:rsidP="001D0628">
      <w:pPr>
        <w:pStyle w:val="BodyText"/>
        <w:ind w:left="0"/>
        <w:rPr>
          <w:sz w:val="22"/>
          <w:lang w:val="en-US"/>
        </w:rPr>
      </w:pPr>
      <w:r w:rsidRPr="00A410F3">
        <w:rPr>
          <w:sz w:val="22"/>
          <w:lang w:val="en-US"/>
        </w:rPr>
        <w:t>T</w:t>
      </w:r>
      <w:r w:rsidR="003B1744" w:rsidRPr="00A410F3">
        <w:rPr>
          <w:sz w:val="22"/>
          <w:lang w:val="en-US"/>
        </w:rPr>
        <w:t>he</w:t>
      </w:r>
      <w:r w:rsidRPr="00A410F3">
        <w:rPr>
          <w:sz w:val="22"/>
          <w:lang w:val="en-US"/>
        </w:rPr>
        <w:t xml:space="preserve"> GUI is written in </w:t>
      </w:r>
      <w:r w:rsidRPr="00A410F3">
        <w:rPr>
          <w:rFonts w:ascii="Courier New" w:hAnsi="Courier New" w:cs="Courier New"/>
          <w:sz w:val="22"/>
          <w:lang w:val="en-US"/>
        </w:rPr>
        <w:t>python</w:t>
      </w:r>
      <w:r w:rsidR="0061648A" w:rsidRPr="00A410F3">
        <w:rPr>
          <w:sz w:val="22"/>
          <w:lang w:val="en-US"/>
        </w:rPr>
        <w:t>. As p</w:t>
      </w:r>
      <w:r w:rsidRPr="00A410F3">
        <w:rPr>
          <w:sz w:val="22"/>
          <w:lang w:val="en-US"/>
        </w:rPr>
        <w:t>y</w:t>
      </w:r>
      <w:r w:rsidR="0061648A" w:rsidRPr="00A410F3">
        <w:rPr>
          <w:sz w:val="22"/>
          <w:lang w:val="en-US"/>
        </w:rPr>
        <w:t>th</w:t>
      </w:r>
      <w:r w:rsidRPr="00A410F3">
        <w:rPr>
          <w:sz w:val="22"/>
          <w:lang w:val="en-US"/>
        </w:rPr>
        <w:t xml:space="preserve">on is </w:t>
      </w:r>
      <w:r w:rsidR="009E1023" w:rsidRPr="00A410F3">
        <w:rPr>
          <w:sz w:val="22"/>
          <w:lang w:val="en-US"/>
        </w:rPr>
        <w:t xml:space="preserve">highly variable and </w:t>
      </w:r>
      <w:r w:rsidR="00F2545C" w:rsidRPr="00A410F3">
        <w:rPr>
          <w:sz w:val="22"/>
          <w:lang w:val="en-US"/>
        </w:rPr>
        <w:t>modifiable</w:t>
      </w:r>
      <w:r w:rsidRPr="00A410F3">
        <w:rPr>
          <w:sz w:val="22"/>
          <w:lang w:val="en-US"/>
        </w:rPr>
        <w:t>, the developers tried to restrict</w:t>
      </w:r>
      <w:r w:rsidR="00197FD2" w:rsidRPr="00A410F3">
        <w:rPr>
          <w:sz w:val="22"/>
          <w:lang w:val="en-US"/>
        </w:rPr>
        <w:t xml:space="preserve"> it</w:t>
      </w:r>
      <w:r w:rsidRPr="00A410F3">
        <w:rPr>
          <w:sz w:val="22"/>
          <w:lang w:val="en-US"/>
        </w:rPr>
        <w:t xml:space="preserve"> to a minimal set of instructions. The graphical tools </w:t>
      </w:r>
      <w:proofErr w:type="spellStart"/>
      <w:r w:rsidRPr="00A410F3">
        <w:rPr>
          <w:rFonts w:ascii="Courier New" w:hAnsi="Courier New" w:cs="Courier New"/>
          <w:sz w:val="22"/>
          <w:lang w:val="en-US"/>
        </w:rPr>
        <w:t>matplotlib</w:t>
      </w:r>
      <w:proofErr w:type="spellEnd"/>
      <w:r w:rsidRPr="00A410F3">
        <w:rPr>
          <w:sz w:val="22"/>
          <w:lang w:val="en-US"/>
        </w:rPr>
        <w:t xml:space="preserve"> </w:t>
      </w:r>
      <w:r w:rsidR="00485D5B" w:rsidRPr="00A410F3">
        <w:rPr>
          <w:sz w:val="22"/>
          <w:lang w:val="en-US"/>
        </w:rPr>
        <w:t>[</w:t>
      </w:r>
      <w:proofErr w:type="spellStart"/>
      <w:r w:rsidR="00485D5B" w:rsidRPr="00A410F3">
        <w:rPr>
          <w:sz w:val="22"/>
          <w:lang w:val="en-US"/>
        </w:rPr>
        <w:t>mpl</w:t>
      </w:r>
      <w:proofErr w:type="spellEnd"/>
      <w:r w:rsidR="00485D5B" w:rsidRPr="00A410F3">
        <w:rPr>
          <w:sz w:val="22"/>
          <w:lang w:val="en-US"/>
        </w:rPr>
        <w:t xml:space="preserve">] </w:t>
      </w:r>
      <w:r w:rsidRPr="00A410F3">
        <w:rPr>
          <w:sz w:val="22"/>
          <w:lang w:val="en-US"/>
        </w:rPr>
        <w:t xml:space="preserve">and </w:t>
      </w:r>
      <w:proofErr w:type="spellStart"/>
      <w:proofErr w:type="gramStart"/>
      <w:r w:rsidRPr="00A410F3">
        <w:rPr>
          <w:rFonts w:ascii="Courier New" w:hAnsi="Courier New" w:cs="Courier New"/>
          <w:sz w:val="22"/>
          <w:lang w:val="en-US"/>
        </w:rPr>
        <w:t>wx.Widgets</w:t>
      </w:r>
      <w:proofErr w:type="spellEnd"/>
      <w:proofErr w:type="gramEnd"/>
      <w:r w:rsidRPr="00A410F3">
        <w:rPr>
          <w:sz w:val="22"/>
          <w:lang w:val="en-US"/>
        </w:rPr>
        <w:t xml:space="preserve"> </w:t>
      </w:r>
      <w:r w:rsidR="00485D5B" w:rsidRPr="00A410F3">
        <w:rPr>
          <w:sz w:val="22"/>
          <w:lang w:val="en-US"/>
        </w:rPr>
        <w:t>[</w:t>
      </w:r>
      <w:proofErr w:type="spellStart"/>
      <w:r w:rsidR="00485D5B" w:rsidRPr="00A410F3">
        <w:rPr>
          <w:sz w:val="22"/>
          <w:lang w:val="en-US"/>
        </w:rPr>
        <w:t>wxW</w:t>
      </w:r>
      <w:proofErr w:type="spellEnd"/>
      <w:r w:rsidR="00485D5B" w:rsidRPr="00A410F3">
        <w:rPr>
          <w:sz w:val="22"/>
          <w:lang w:val="en-US"/>
        </w:rPr>
        <w:t xml:space="preserve">] </w:t>
      </w:r>
      <w:r w:rsidRPr="00A410F3">
        <w:rPr>
          <w:sz w:val="22"/>
          <w:lang w:val="en-US"/>
        </w:rPr>
        <w:t xml:space="preserve">were used to implement the graphical interface. </w:t>
      </w:r>
      <w:r w:rsidR="003B51D0" w:rsidRPr="00A410F3">
        <w:rPr>
          <w:sz w:val="22"/>
          <w:lang w:val="en-US"/>
        </w:rPr>
        <w:t xml:space="preserve">Numerical calculations are supported by the </w:t>
      </w:r>
      <w:proofErr w:type="spellStart"/>
      <w:r w:rsidR="0061648A" w:rsidRPr="00A410F3">
        <w:rPr>
          <w:rFonts w:ascii="Courier New" w:hAnsi="Courier New" w:cs="Courier New"/>
          <w:sz w:val="22"/>
          <w:lang w:val="en-US"/>
        </w:rPr>
        <w:t>Num</w:t>
      </w:r>
      <w:r w:rsidR="003B51D0" w:rsidRPr="00A410F3">
        <w:rPr>
          <w:rFonts w:ascii="Courier New" w:hAnsi="Courier New" w:cs="Courier New"/>
          <w:sz w:val="22"/>
          <w:lang w:val="en-US"/>
        </w:rPr>
        <w:t>Py</w:t>
      </w:r>
      <w:proofErr w:type="spellEnd"/>
      <w:r w:rsidR="0061648A" w:rsidRPr="00A410F3">
        <w:rPr>
          <w:sz w:val="22"/>
          <w:lang w:val="en-US"/>
        </w:rPr>
        <w:t xml:space="preserve"> [NP] package</w:t>
      </w:r>
      <w:commentRangeStart w:id="31"/>
      <w:r w:rsidR="0061648A" w:rsidRPr="00A410F3">
        <w:rPr>
          <w:sz w:val="22"/>
          <w:lang w:val="en-US"/>
        </w:rPr>
        <w:t xml:space="preserve">. The FITS I/O is based on the </w:t>
      </w:r>
      <w:proofErr w:type="spellStart"/>
      <w:r w:rsidR="00D96972" w:rsidRPr="00A410F3">
        <w:rPr>
          <w:rFonts w:ascii="Courier New" w:hAnsi="Courier New" w:cs="Courier New"/>
          <w:sz w:val="22"/>
          <w:lang w:val="en-US"/>
        </w:rPr>
        <w:t>astropy</w:t>
      </w:r>
      <w:proofErr w:type="spellEnd"/>
      <w:r w:rsidR="006F233A" w:rsidRPr="00A410F3">
        <w:rPr>
          <w:sz w:val="22"/>
          <w:lang w:val="en-US"/>
        </w:rPr>
        <w:t xml:space="preserve"> package [</w:t>
      </w:r>
      <w:proofErr w:type="spellStart"/>
      <w:r w:rsidR="00D96972" w:rsidRPr="00A410F3">
        <w:rPr>
          <w:sz w:val="22"/>
          <w:lang w:val="en-US"/>
        </w:rPr>
        <w:t>Astro</w:t>
      </w:r>
      <w:r w:rsidR="006F233A" w:rsidRPr="00A410F3">
        <w:rPr>
          <w:sz w:val="22"/>
          <w:lang w:val="en-US"/>
        </w:rPr>
        <w:t>Py</w:t>
      </w:r>
      <w:proofErr w:type="spellEnd"/>
      <w:r w:rsidR="006F233A" w:rsidRPr="00A410F3">
        <w:rPr>
          <w:sz w:val="22"/>
          <w:lang w:val="en-US"/>
        </w:rPr>
        <w:t>]</w:t>
      </w:r>
      <w:r w:rsidR="0061648A" w:rsidRPr="00A410F3">
        <w:rPr>
          <w:sz w:val="22"/>
          <w:lang w:val="en-US"/>
        </w:rPr>
        <w:t>.</w:t>
      </w:r>
      <w:commentRangeEnd w:id="31"/>
      <w:r w:rsidR="00D96972" w:rsidRPr="00A410F3">
        <w:rPr>
          <w:rStyle w:val="CommentReference"/>
          <w:rFonts w:ascii="Arial" w:hAnsi="Arial"/>
          <w:sz w:val="18"/>
          <w:lang w:eastAsia="en-US"/>
        </w:rPr>
        <w:commentReference w:id="31"/>
      </w:r>
    </w:p>
    <w:p w14:paraId="4E2E9A40" w14:textId="77777777" w:rsidR="00977C07" w:rsidRDefault="00977C07" w:rsidP="009704BC">
      <w:pPr>
        <w:pStyle w:val="Heading2"/>
      </w:pPr>
      <w:bookmarkStart w:id="32" w:name="_Toc101602410"/>
      <w:bookmarkStart w:id="33" w:name="_Toc226955014"/>
      <w:bookmarkStart w:id="34" w:name="_Toc494383613"/>
      <w:r w:rsidRPr="00B127F4">
        <w:t xml:space="preserve">Applicable </w:t>
      </w:r>
      <w:r w:rsidR="0023477D">
        <w:t>D</w:t>
      </w:r>
      <w:r w:rsidRPr="00B127F4">
        <w:t>ocuments</w:t>
      </w:r>
      <w:bookmarkEnd w:id="32"/>
      <w:bookmarkEnd w:id="33"/>
      <w:bookmarkEnd w:id="34"/>
    </w:p>
    <w:p w14:paraId="77EFD365" w14:textId="134ECE7D" w:rsidR="006E5189" w:rsidRPr="001D0628" w:rsidRDefault="006E5189" w:rsidP="001D0628">
      <w:pPr>
        <w:pStyle w:val="BodyText"/>
        <w:numPr>
          <w:ilvl w:val="0"/>
          <w:numId w:val="20"/>
        </w:numPr>
      </w:pPr>
      <w:r w:rsidRPr="001D0628">
        <w:t xml:space="preserve">[reflex] </w:t>
      </w:r>
      <w:proofErr w:type="spellStart"/>
      <w:r w:rsidRPr="001D0628">
        <w:t>Reflex</w:t>
      </w:r>
      <w:proofErr w:type="spellEnd"/>
      <w:r w:rsidRPr="001D0628">
        <w:t xml:space="preserve"> User Manual, rev. 3.</w:t>
      </w:r>
      <w:r w:rsidR="00387CC5" w:rsidRPr="001D0628">
        <w:t>8</w:t>
      </w:r>
      <w:r w:rsidRPr="001D0628">
        <w:t>, VLT-MAN-19000-5037</w:t>
      </w:r>
    </w:p>
    <w:p w14:paraId="5C5B91A0" w14:textId="70C4265B" w:rsidR="00C62E8E" w:rsidRPr="001D0628" w:rsidRDefault="00C62E8E" w:rsidP="001D0628">
      <w:pPr>
        <w:pStyle w:val="BodyText"/>
        <w:numPr>
          <w:ilvl w:val="0"/>
          <w:numId w:val="20"/>
        </w:numPr>
      </w:pPr>
      <w:r w:rsidRPr="001D0628">
        <w:t xml:space="preserve">[Kepler] </w:t>
      </w:r>
      <w:hyperlink r:id="rId12" w:history="1">
        <w:r w:rsidRPr="001D0628">
          <w:rPr>
            <w:rStyle w:val="Hyperlink"/>
            <w:color w:val="auto"/>
            <w:u w:val="none"/>
          </w:rPr>
          <w:t>https://kepler-project.org/</w:t>
        </w:r>
      </w:hyperlink>
    </w:p>
    <w:p w14:paraId="468DBC8E" w14:textId="77777777" w:rsidR="00CE21D9" w:rsidRPr="001D0628" w:rsidRDefault="002B6F6D" w:rsidP="001D0628">
      <w:pPr>
        <w:pStyle w:val="BodyText"/>
        <w:numPr>
          <w:ilvl w:val="0"/>
          <w:numId w:val="20"/>
        </w:numPr>
      </w:pPr>
      <w:r w:rsidRPr="001D0628">
        <w:t>[</w:t>
      </w:r>
      <w:proofErr w:type="spellStart"/>
      <w:r w:rsidR="005862FC" w:rsidRPr="001D0628">
        <w:t>m</w:t>
      </w:r>
      <w:r w:rsidR="00BD3A19" w:rsidRPr="001D0628">
        <w:t>UM</w:t>
      </w:r>
      <w:proofErr w:type="spellEnd"/>
      <w:r w:rsidRPr="001D0628">
        <w:t xml:space="preserve">] </w:t>
      </w:r>
      <w:proofErr w:type="spellStart"/>
      <w:r w:rsidR="00DC2043" w:rsidRPr="001D0628">
        <w:t>M</w:t>
      </w:r>
      <w:r w:rsidR="00CE4AAE" w:rsidRPr="001D0628">
        <w:t>olecfit</w:t>
      </w:r>
      <w:proofErr w:type="spellEnd"/>
      <w:r w:rsidR="00CE4AAE" w:rsidRPr="001D0628">
        <w:t xml:space="preserve"> User Manual</w:t>
      </w:r>
      <w:r w:rsidR="006E5189" w:rsidRPr="001D0628">
        <w:t xml:space="preserve">, </w:t>
      </w:r>
      <w:r w:rsidR="00BD3A19" w:rsidRPr="001D0628">
        <w:t>VLT–MAN–ESO–19550-5772</w:t>
      </w:r>
    </w:p>
    <w:p w14:paraId="46877EF5" w14:textId="77777777" w:rsidR="00485D5B" w:rsidRPr="001D0628" w:rsidRDefault="00485D5B" w:rsidP="001D0628">
      <w:pPr>
        <w:pStyle w:val="BodyText"/>
        <w:numPr>
          <w:ilvl w:val="0"/>
          <w:numId w:val="20"/>
        </w:numPr>
      </w:pPr>
      <w:r w:rsidRPr="001D0628">
        <w:t>[</w:t>
      </w:r>
      <w:proofErr w:type="spellStart"/>
      <w:r w:rsidRPr="001D0628">
        <w:t>mpl</w:t>
      </w:r>
      <w:proofErr w:type="spellEnd"/>
      <w:r w:rsidRPr="001D0628">
        <w:t xml:space="preserve">] </w:t>
      </w:r>
      <w:proofErr w:type="spellStart"/>
      <w:r w:rsidRPr="001D0628">
        <w:t>Matplotlib</w:t>
      </w:r>
      <w:proofErr w:type="spellEnd"/>
      <w:r w:rsidRPr="001D0628">
        <w:t>: A 2D graphics environment</w:t>
      </w:r>
    </w:p>
    <w:p w14:paraId="571E6202" w14:textId="77777777" w:rsidR="00485D5B" w:rsidRPr="001D0628" w:rsidRDefault="00485D5B" w:rsidP="001D0628">
      <w:pPr>
        <w:pStyle w:val="BodyText"/>
        <w:numPr>
          <w:ilvl w:val="0"/>
          <w:numId w:val="20"/>
        </w:numPr>
      </w:pPr>
      <w:r w:rsidRPr="001D0628">
        <w:t>Hunter, J.D., Comp. in Sci. &amp; Eng., vol. 9/3, p90-95 (2007)</w:t>
      </w:r>
    </w:p>
    <w:p w14:paraId="43A2BADF" w14:textId="77777777" w:rsidR="00485D5B" w:rsidRPr="001D0628" w:rsidRDefault="00485D5B" w:rsidP="001D0628">
      <w:pPr>
        <w:pStyle w:val="BodyText"/>
        <w:numPr>
          <w:ilvl w:val="0"/>
          <w:numId w:val="20"/>
        </w:numPr>
      </w:pPr>
      <w:r w:rsidRPr="001D0628">
        <w:t xml:space="preserve">and </w:t>
      </w:r>
      <w:hyperlink r:id="rId13" w:history="1">
        <w:r w:rsidRPr="001D0628">
          <w:rPr>
            <w:rStyle w:val="Hyperlink"/>
            <w:color w:val="auto"/>
            <w:u w:val="none"/>
          </w:rPr>
          <w:t>http://www.matplotlib.org/</w:t>
        </w:r>
      </w:hyperlink>
    </w:p>
    <w:p w14:paraId="54E7D62D" w14:textId="77777777" w:rsidR="0061648A" w:rsidRPr="001D0628" w:rsidRDefault="00485D5B" w:rsidP="001D0628">
      <w:pPr>
        <w:pStyle w:val="BodyText"/>
        <w:numPr>
          <w:ilvl w:val="0"/>
          <w:numId w:val="20"/>
        </w:numPr>
      </w:pPr>
      <w:r w:rsidRPr="001D0628">
        <w:t>[</w:t>
      </w:r>
      <w:proofErr w:type="spellStart"/>
      <w:r w:rsidRPr="001D0628">
        <w:t>wxW</w:t>
      </w:r>
      <w:proofErr w:type="spellEnd"/>
      <w:r w:rsidRPr="001D0628">
        <w:t xml:space="preserve">] </w:t>
      </w:r>
      <w:proofErr w:type="spellStart"/>
      <w:r w:rsidR="0061648A" w:rsidRPr="001D0628">
        <w:t>wxWidgets</w:t>
      </w:r>
      <w:proofErr w:type="spellEnd"/>
      <w:r w:rsidR="0061648A" w:rsidRPr="001D0628">
        <w:t xml:space="preserve"> 2.8.12: A portable C++ and Python GUI toolkit</w:t>
      </w:r>
    </w:p>
    <w:p w14:paraId="5D105C08" w14:textId="77777777" w:rsidR="0061648A" w:rsidRPr="001D0628" w:rsidRDefault="0061648A" w:rsidP="001D0628">
      <w:pPr>
        <w:pStyle w:val="BodyText"/>
        <w:numPr>
          <w:ilvl w:val="0"/>
          <w:numId w:val="20"/>
        </w:numPr>
      </w:pPr>
      <w:r w:rsidRPr="001D0628">
        <w:t>Julian Smart, Robert Roebling, Vadim Zeitlin, Robin Dunn, et al.</w:t>
      </w:r>
    </w:p>
    <w:p w14:paraId="57A77705" w14:textId="77777777" w:rsidR="00485D5B" w:rsidRPr="001D0628" w:rsidRDefault="0061648A" w:rsidP="001D0628">
      <w:pPr>
        <w:pStyle w:val="BodyText"/>
        <w:numPr>
          <w:ilvl w:val="0"/>
          <w:numId w:val="20"/>
        </w:numPr>
      </w:pPr>
      <w:r w:rsidRPr="001D0628">
        <w:t xml:space="preserve">March, 2011, </w:t>
      </w:r>
      <w:hyperlink r:id="rId14" w:history="1">
        <w:r w:rsidRPr="001D0628">
          <w:rPr>
            <w:rStyle w:val="Hyperlink"/>
            <w:color w:val="auto"/>
            <w:u w:val="none"/>
          </w:rPr>
          <w:t>http://www.wxwidgets.org/</w:t>
        </w:r>
      </w:hyperlink>
    </w:p>
    <w:p w14:paraId="4E8DEC08" w14:textId="77777777" w:rsidR="0061648A" w:rsidRPr="001D0628" w:rsidRDefault="0061648A" w:rsidP="001D0628">
      <w:pPr>
        <w:pStyle w:val="BodyText"/>
        <w:numPr>
          <w:ilvl w:val="0"/>
          <w:numId w:val="20"/>
        </w:numPr>
      </w:pPr>
      <w:r w:rsidRPr="001D0628">
        <w:t xml:space="preserve">[NP] </w:t>
      </w:r>
      <w:hyperlink r:id="rId15" w:history="1">
        <w:r w:rsidRPr="001D0628">
          <w:rPr>
            <w:rStyle w:val="Hyperlink"/>
            <w:color w:val="auto"/>
            <w:u w:val="none"/>
          </w:rPr>
          <w:t>http://www.numpy.org/</w:t>
        </w:r>
      </w:hyperlink>
    </w:p>
    <w:p w14:paraId="35A4DA5B" w14:textId="589C5646" w:rsidR="0061648A" w:rsidRPr="001D0628" w:rsidRDefault="0061648A" w:rsidP="001D0628">
      <w:pPr>
        <w:pStyle w:val="BodyText"/>
        <w:numPr>
          <w:ilvl w:val="0"/>
          <w:numId w:val="20"/>
        </w:numPr>
      </w:pPr>
      <w:commentRangeStart w:id="35"/>
      <w:r w:rsidRPr="001D0628">
        <w:t>[</w:t>
      </w:r>
      <w:proofErr w:type="spellStart"/>
      <w:r w:rsidR="00D96972" w:rsidRPr="001D0628">
        <w:t>Astro</w:t>
      </w:r>
      <w:r w:rsidRPr="001D0628">
        <w:t>Py</w:t>
      </w:r>
      <w:proofErr w:type="spellEnd"/>
      <w:r w:rsidR="00D96972" w:rsidRPr="001D0628">
        <w:t xml:space="preserve">] </w:t>
      </w:r>
      <w:hyperlink r:id="rId16" w:history="1">
        <w:r w:rsidR="00D96972" w:rsidRPr="001D0628">
          <w:rPr>
            <w:rStyle w:val="Hyperlink"/>
            <w:color w:val="auto"/>
            <w:u w:val="none"/>
          </w:rPr>
          <w:t>http://www.astropy.org/</w:t>
        </w:r>
      </w:hyperlink>
      <w:commentRangeEnd w:id="35"/>
      <w:r w:rsidR="00F77800" w:rsidRPr="001D0628">
        <w:rPr>
          <w:rStyle w:val="CommentReference"/>
          <w:sz w:val="20"/>
          <w:szCs w:val="24"/>
        </w:rPr>
        <w:commentReference w:id="35"/>
      </w:r>
    </w:p>
    <w:p w14:paraId="10599AAC" w14:textId="20222B28" w:rsidR="00B73F19" w:rsidRPr="001D0628" w:rsidRDefault="00B73F19" w:rsidP="001D0628">
      <w:pPr>
        <w:pStyle w:val="BodyText"/>
        <w:numPr>
          <w:ilvl w:val="0"/>
          <w:numId w:val="20"/>
        </w:numPr>
      </w:pPr>
      <w:r w:rsidRPr="001D0628">
        <w:t>[</w:t>
      </w:r>
      <w:proofErr w:type="spellStart"/>
      <w:r w:rsidRPr="001D0628">
        <w:t>mpl</w:t>
      </w:r>
      <w:proofErr w:type="spellEnd"/>
      <w:r w:rsidRPr="001D0628">
        <w:t xml:space="preserve">-users] </w:t>
      </w:r>
      <w:hyperlink r:id="rId17" w:history="1">
        <w:r w:rsidR="00AD4967" w:rsidRPr="001D0628">
          <w:rPr>
            <w:rStyle w:val="Hyperlink"/>
            <w:color w:val="auto"/>
            <w:u w:val="none"/>
          </w:rPr>
          <w:t>matplotlib-users@lists.sourceforge.net</w:t>
        </w:r>
      </w:hyperlink>
    </w:p>
    <w:p w14:paraId="588F6225" w14:textId="4914B585" w:rsidR="003C5186" w:rsidRPr="001D0628" w:rsidRDefault="00AD4967" w:rsidP="001D0628">
      <w:pPr>
        <w:pStyle w:val="BodyText"/>
        <w:numPr>
          <w:ilvl w:val="0"/>
          <w:numId w:val="20"/>
        </w:numPr>
      </w:pPr>
      <w:r w:rsidRPr="001D0628">
        <w:t xml:space="preserve">[Smette+15] Smette et al. </w:t>
      </w:r>
      <w:r w:rsidR="007E1202" w:rsidRPr="001D0628">
        <w:t>2015</w:t>
      </w:r>
      <w:r w:rsidR="00B61770" w:rsidRPr="001D0628">
        <w:t>,</w:t>
      </w:r>
      <w:r w:rsidR="007E1202" w:rsidRPr="001D0628">
        <w:t xml:space="preserve"> </w:t>
      </w:r>
      <w:r w:rsidRPr="001D0628">
        <w:t>A&amp;A 576, A77</w:t>
      </w:r>
      <w:r w:rsidRPr="001D0628">
        <w:rPr>
          <w:rFonts w:ascii="MS Mincho" w:eastAsia="MS Mincho" w:hAnsi="MS Mincho" w:cs="MS Mincho"/>
        </w:rPr>
        <w:t> </w:t>
      </w:r>
      <w:bookmarkStart w:id="36" w:name="_Toc101602412"/>
      <w:bookmarkStart w:id="37" w:name="_Toc226955016"/>
    </w:p>
    <w:p w14:paraId="5C804C7B" w14:textId="3A848DF4" w:rsidR="000B4D41" w:rsidRPr="001D0628" w:rsidRDefault="000B4D41" w:rsidP="001D0628">
      <w:pPr>
        <w:pStyle w:val="BodyText"/>
        <w:numPr>
          <w:ilvl w:val="0"/>
          <w:numId w:val="20"/>
        </w:numPr>
      </w:pPr>
      <w:r w:rsidRPr="001D0628">
        <w:rPr>
          <w:rFonts w:eastAsia="MS Mincho"/>
        </w:rPr>
        <w:t xml:space="preserve">[Kausch+15] </w:t>
      </w:r>
      <w:proofErr w:type="spellStart"/>
      <w:r w:rsidRPr="001D0628">
        <w:rPr>
          <w:rFonts w:eastAsia="MS Mincho"/>
        </w:rPr>
        <w:t>Kausch</w:t>
      </w:r>
      <w:proofErr w:type="spellEnd"/>
      <w:r w:rsidRPr="001D0628">
        <w:rPr>
          <w:rFonts w:eastAsia="MS Mincho"/>
        </w:rPr>
        <w:t xml:space="preserve"> et al. 2015</w:t>
      </w:r>
      <w:r w:rsidR="00B61770" w:rsidRPr="001D0628">
        <w:rPr>
          <w:rFonts w:eastAsia="MS Mincho"/>
        </w:rPr>
        <w:t>,</w:t>
      </w:r>
      <w:r w:rsidRPr="001D0628">
        <w:rPr>
          <w:rFonts w:eastAsia="MS Mincho"/>
        </w:rPr>
        <w:t xml:space="preserve"> A&amp;A 576, A78</w:t>
      </w:r>
    </w:p>
    <w:p w14:paraId="0FB4FEFC" w14:textId="77777777" w:rsidR="00977C07" w:rsidRPr="00AD4967" w:rsidRDefault="00977C07" w:rsidP="000604F0">
      <w:pPr>
        <w:pStyle w:val="Heading2"/>
      </w:pPr>
      <w:bookmarkStart w:id="38" w:name="_Toc494383614"/>
      <w:r w:rsidRPr="00AD4967">
        <w:t>Abbreviations</w:t>
      </w:r>
      <w:r w:rsidR="009F0572" w:rsidRPr="00AD4967">
        <w:t xml:space="preserve"> </w:t>
      </w:r>
      <w:r w:rsidRPr="00AD4967">
        <w:t>/</w:t>
      </w:r>
      <w:r w:rsidR="009F0572" w:rsidRPr="00AD4967">
        <w:t xml:space="preserve"> </w:t>
      </w:r>
      <w:r w:rsidR="0023477D" w:rsidRPr="00AD4967">
        <w:t>A</w:t>
      </w:r>
      <w:r w:rsidRPr="00AD4967">
        <w:t>cronyms</w:t>
      </w:r>
      <w:bookmarkEnd w:id="36"/>
      <w:bookmarkEnd w:id="37"/>
      <w:bookmarkEnd w:id="38"/>
    </w:p>
    <w:p w14:paraId="71077CD7" w14:textId="77777777" w:rsidR="00C93DD4" w:rsidRPr="001D0628" w:rsidRDefault="00C93DD4" w:rsidP="001D0628">
      <w:pPr>
        <w:pStyle w:val="BodyText"/>
      </w:pPr>
      <w:r w:rsidRPr="001D0628">
        <w:t>ASCII: American Standard Code for Information Interchange</w:t>
      </w:r>
    </w:p>
    <w:p w14:paraId="474D3732" w14:textId="77777777" w:rsidR="00C93DD4" w:rsidRPr="001D0628" w:rsidRDefault="00C93DD4" w:rsidP="001D0628">
      <w:pPr>
        <w:pStyle w:val="BodyText"/>
      </w:pPr>
      <w:r w:rsidRPr="001D0628">
        <w:t>CPL: Common Pipeline Language</w:t>
      </w:r>
    </w:p>
    <w:p w14:paraId="784B5300" w14:textId="77777777" w:rsidR="00EB13BE" w:rsidRPr="001D0628" w:rsidRDefault="00EB13BE" w:rsidP="001D0628">
      <w:pPr>
        <w:pStyle w:val="BodyText"/>
      </w:pPr>
      <w:r w:rsidRPr="001D0628">
        <w:t xml:space="preserve">CRIRES: </w:t>
      </w:r>
      <w:proofErr w:type="spellStart"/>
      <w:r w:rsidRPr="001D0628">
        <w:t>CRyogenic</w:t>
      </w:r>
      <w:proofErr w:type="spellEnd"/>
      <w:r w:rsidRPr="001D0628">
        <w:t xml:space="preserve"> high-resolution </w:t>
      </w:r>
      <w:proofErr w:type="spellStart"/>
      <w:r w:rsidRPr="001D0628">
        <w:t>InfraRed</w:t>
      </w:r>
      <w:proofErr w:type="spellEnd"/>
      <w:r w:rsidRPr="001D0628">
        <w:t xml:space="preserve"> Echelle Spectrograph</w:t>
      </w:r>
    </w:p>
    <w:p w14:paraId="7CBC1F08" w14:textId="77777777" w:rsidR="00EE471A" w:rsidRPr="001D0628" w:rsidRDefault="00EE471A" w:rsidP="001D0628">
      <w:pPr>
        <w:pStyle w:val="BodyText"/>
      </w:pPr>
      <w:r w:rsidRPr="001D0628">
        <w:lastRenderedPageBreak/>
        <w:t>FITS: Flexible Image Transport System</w:t>
      </w:r>
    </w:p>
    <w:p w14:paraId="57FF75CF" w14:textId="77777777" w:rsidR="00356AA2" w:rsidRPr="001D0628" w:rsidRDefault="00356AA2" w:rsidP="001D0628">
      <w:pPr>
        <w:pStyle w:val="BodyText"/>
      </w:pPr>
      <w:r w:rsidRPr="001D0628">
        <w:t>GDAS: Global Data Assimilation System</w:t>
      </w:r>
    </w:p>
    <w:p w14:paraId="7E57626F" w14:textId="77777777" w:rsidR="00EE471A" w:rsidRPr="001D0628" w:rsidRDefault="00EE471A" w:rsidP="001D0628">
      <w:pPr>
        <w:pStyle w:val="BodyText"/>
      </w:pPr>
      <w:r w:rsidRPr="001D0628">
        <w:t>GUI: Graphical User Interface</w:t>
      </w:r>
    </w:p>
    <w:p w14:paraId="79682D2A" w14:textId="77777777" w:rsidR="00BF61E3" w:rsidRPr="001D0628" w:rsidRDefault="00977C07" w:rsidP="001D0628">
      <w:pPr>
        <w:pStyle w:val="BodyText"/>
      </w:pPr>
      <w:r w:rsidRPr="001D0628">
        <w:t>HITRAN: high-resolution transmission (database)</w:t>
      </w:r>
    </w:p>
    <w:p w14:paraId="2C999361" w14:textId="77777777" w:rsidR="00EB13BE" w:rsidRPr="001D0628" w:rsidRDefault="00EB13BE" w:rsidP="001D0628">
      <w:pPr>
        <w:pStyle w:val="BodyText"/>
      </w:pPr>
      <w:r w:rsidRPr="001D0628">
        <w:t>IDL: Interactive Data Language</w:t>
      </w:r>
    </w:p>
    <w:p w14:paraId="1AB7B21A" w14:textId="77777777" w:rsidR="00EB13BE" w:rsidRPr="001D0628" w:rsidRDefault="00EB13BE" w:rsidP="001D0628">
      <w:pPr>
        <w:pStyle w:val="BodyText"/>
      </w:pPr>
      <w:r w:rsidRPr="001D0628">
        <w:t>I/O: input / output</w:t>
      </w:r>
    </w:p>
    <w:p w14:paraId="14385C53" w14:textId="77777777" w:rsidR="003A4FDE" w:rsidRPr="001D0628" w:rsidRDefault="00084FDF" w:rsidP="001D0628">
      <w:pPr>
        <w:pStyle w:val="BodyText"/>
      </w:pPr>
      <w:r w:rsidRPr="001D0628">
        <w:t xml:space="preserve">IR: </w:t>
      </w:r>
      <w:r w:rsidR="00BF61E3" w:rsidRPr="001D0628">
        <w:t>I</w:t>
      </w:r>
      <w:r w:rsidR="003A4FDE" w:rsidRPr="001D0628">
        <w:t>nfrared</w:t>
      </w:r>
    </w:p>
    <w:p w14:paraId="513A9D90" w14:textId="77777777" w:rsidR="00C40C06" w:rsidRPr="001D0628" w:rsidRDefault="00C40C06" w:rsidP="001D0628">
      <w:pPr>
        <w:pStyle w:val="BodyText"/>
      </w:pPr>
      <w:r w:rsidRPr="001D0628">
        <w:t>LNFL: Line File</w:t>
      </w:r>
    </w:p>
    <w:p w14:paraId="50BB8D1B" w14:textId="77777777" w:rsidR="00C40C06" w:rsidRPr="001D0628" w:rsidRDefault="00C40C06" w:rsidP="001D0628">
      <w:pPr>
        <w:pStyle w:val="BodyText"/>
      </w:pPr>
      <w:r w:rsidRPr="001D0628">
        <w:t xml:space="preserve">LBLRTM: Line </w:t>
      </w:r>
      <w:proofErr w:type="gramStart"/>
      <w:r w:rsidRPr="001D0628">
        <w:t>By</w:t>
      </w:r>
      <w:proofErr w:type="gramEnd"/>
      <w:r w:rsidRPr="001D0628">
        <w:t xml:space="preserve"> Line Radiative Transfer Model</w:t>
      </w:r>
    </w:p>
    <w:p w14:paraId="46211EF3" w14:textId="77777777" w:rsidR="00C37B62" w:rsidRPr="001D0628" w:rsidRDefault="00C37B62" w:rsidP="001D0628">
      <w:pPr>
        <w:pStyle w:val="BodyText"/>
      </w:pPr>
      <w:r w:rsidRPr="001D0628">
        <w:t>NOAA: National Oceanic and Atmospheric Administration</w:t>
      </w:r>
    </w:p>
    <w:p w14:paraId="7FAD1775" w14:textId="77777777" w:rsidR="00EC52E3" w:rsidRPr="001D0628" w:rsidRDefault="00EC52E3" w:rsidP="001D0628">
      <w:pPr>
        <w:pStyle w:val="BodyText"/>
      </w:pPr>
      <w:r w:rsidRPr="001D0628">
        <w:t>PDF: Portable Document Format</w:t>
      </w:r>
    </w:p>
    <w:p w14:paraId="2E69D2C6" w14:textId="77777777" w:rsidR="00290018" w:rsidRPr="001D0628" w:rsidRDefault="005B1145" w:rsidP="001D0628">
      <w:pPr>
        <w:pStyle w:val="BodyText"/>
      </w:pPr>
      <w:r w:rsidRPr="001D0628">
        <w:t>PNG: Portable Network Graphics</w:t>
      </w:r>
    </w:p>
    <w:p w14:paraId="06F95B92" w14:textId="77777777" w:rsidR="00EB13BE" w:rsidRPr="001D0628" w:rsidRDefault="00EB13BE" w:rsidP="001D0628">
      <w:pPr>
        <w:pStyle w:val="BodyText"/>
      </w:pPr>
      <w:r w:rsidRPr="001D0628">
        <w:t>VISIR: VLT Imager and Spectrometer for mid Infrared</w:t>
      </w:r>
    </w:p>
    <w:p w14:paraId="5856102A" w14:textId="77777777" w:rsidR="00B045CD" w:rsidRPr="005161DE" w:rsidRDefault="00B045CD" w:rsidP="00B045CD">
      <w:pPr>
        <w:pStyle w:val="BodyText"/>
        <w:ind w:left="0"/>
        <w:rPr>
          <w:rFonts w:ascii="Arial" w:hAnsi="Arial" w:cs="Arial"/>
          <w:sz w:val="22"/>
          <w:szCs w:val="22"/>
        </w:rPr>
      </w:pPr>
    </w:p>
    <w:p w14:paraId="11D33748" w14:textId="77777777" w:rsidR="00B318AC" w:rsidRDefault="00B318AC" w:rsidP="00B318AC">
      <w:pPr>
        <w:pStyle w:val="Heading1"/>
      </w:pPr>
      <w:bookmarkStart w:id="39" w:name="_Toc494383615"/>
      <w:bookmarkStart w:id="40" w:name="_Ref357270209"/>
      <w:bookmarkStart w:id="41" w:name="_Ref357270212"/>
      <w:bookmarkStart w:id="42" w:name="_Ref357270242"/>
      <w:bookmarkStart w:id="43" w:name="_Toc226955017"/>
      <w:bookmarkStart w:id="44" w:name="_Ref227729313"/>
      <w:bookmarkStart w:id="45" w:name="_Ref227729468"/>
      <w:bookmarkStart w:id="46" w:name="_Ref228342680"/>
      <w:bookmarkStart w:id="47" w:name="_Ref234207593"/>
      <w:bookmarkStart w:id="48" w:name="_Ref234207599"/>
      <w:bookmarkStart w:id="49" w:name="_Ref238889841"/>
      <w:r>
        <w:t>The Reflex workflow</w:t>
      </w:r>
      <w:bookmarkEnd w:id="39"/>
    </w:p>
    <w:p w14:paraId="664AF4EB" w14:textId="7A1E286B" w:rsidR="00407832" w:rsidRPr="00DA4457" w:rsidRDefault="00EF5742" w:rsidP="00DA4457">
      <w:pPr>
        <w:pStyle w:val="BodyText"/>
        <w:ind w:left="0"/>
        <w:rPr>
          <w:sz w:val="22"/>
        </w:rPr>
      </w:pPr>
      <w:r w:rsidRPr="00DA4457">
        <w:rPr>
          <w:sz w:val="22"/>
        </w:rPr>
        <w:t xml:space="preserve">The </w:t>
      </w:r>
      <w:proofErr w:type="spellStart"/>
      <w:r w:rsidR="00DA4457" w:rsidRPr="001D0628">
        <w:rPr>
          <w:rFonts w:ascii="Courier New" w:hAnsi="Courier New" w:cs="Courier New"/>
          <w:sz w:val="22"/>
        </w:rPr>
        <w:t>molecfit</w:t>
      </w:r>
      <w:proofErr w:type="spellEnd"/>
      <w:r w:rsidR="00407832" w:rsidRPr="00DA4457">
        <w:rPr>
          <w:sz w:val="22"/>
        </w:rPr>
        <w:t xml:space="preserve"> </w:t>
      </w:r>
      <w:r w:rsidRPr="00DA4457">
        <w:rPr>
          <w:sz w:val="22"/>
        </w:rPr>
        <w:t>package includes</w:t>
      </w:r>
      <w:r w:rsidR="00407832" w:rsidRPr="00DA4457">
        <w:rPr>
          <w:sz w:val="22"/>
        </w:rPr>
        <w:t xml:space="preserve"> a workflow based on </w:t>
      </w:r>
      <w:r w:rsidR="00577E9D" w:rsidRPr="00DA4457">
        <w:rPr>
          <w:sz w:val="22"/>
        </w:rPr>
        <w:t>REFLEX</w:t>
      </w:r>
      <w:r w:rsidR="00BD696B" w:rsidRPr="00DA4457">
        <w:rPr>
          <w:sz w:val="22"/>
        </w:rPr>
        <w:t xml:space="preserve"> &gt;v2.5</w:t>
      </w:r>
      <w:r w:rsidR="0004764C" w:rsidRPr="00DA4457">
        <w:rPr>
          <w:sz w:val="22"/>
        </w:rPr>
        <w:t xml:space="preserve"> [reflex]</w:t>
      </w:r>
      <w:r w:rsidR="00407832" w:rsidRPr="00DA4457">
        <w:rPr>
          <w:sz w:val="22"/>
        </w:rPr>
        <w:t xml:space="preserve">. </w:t>
      </w:r>
      <w:r w:rsidR="00FB4A1C" w:rsidRPr="00DA4457">
        <w:rPr>
          <w:sz w:val="22"/>
        </w:rPr>
        <w:t xml:space="preserve">By </w:t>
      </w:r>
      <w:r w:rsidR="00407832" w:rsidRPr="00DA4457">
        <w:rPr>
          <w:sz w:val="22"/>
        </w:rPr>
        <w:t>install</w:t>
      </w:r>
      <w:r w:rsidR="00FB4A1C" w:rsidRPr="00DA4457">
        <w:rPr>
          <w:sz w:val="22"/>
        </w:rPr>
        <w:t>ing</w:t>
      </w:r>
      <w:r w:rsidR="00407832" w:rsidRPr="00DA4457">
        <w:rPr>
          <w:sz w:val="22"/>
        </w:rPr>
        <w:t xml:space="preserve"> the </w:t>
      </w:r>
      <w:proofErr w:type="spellStart"/>
      <w:r w:rsidR="00DA4457" w:rsidRPr="001D0628">
        <w:rPr>
          <w:rFonts w:ascii="Courier New" w:hAnsi="Courier New" w:cs="Courier New"/>
          <w:sz w:val="22"/>
        </w:rPr>
        <w:t>molecfit</w:t>
      </w:r>
      <w:proofErr w:type="spellEnd"/>
      <w:r w:rsidR="00DA4457">
        <w:rPr>
          <w:rFonts w:ascii="Courier New" w:hAnsi="Courier New" w:cs="Courier New"/>
          <w:sz w:val="22"/>
        </w:rPr>
        <w:t xml:space="preserve"> </w:t>
      </w:r>
      <w:r w:rsidR="00407832" w:rsidRPr="00DA4457">
        <w:rPr>
          <w:sz w:val="22"/>
        </w:rPr>
        <w:t xml:space="preserve">package with the installation script, the workflow is located in the directory </w:t>
      </w:r>
      <w:r w:rsidR="009B45E4" w:rsidRPr="00DA4457">
        <w:rPr>
          <w:sz w:val="22"/>
        </w:rPr>
        <w:t>&lt;INST_DIR&gt;</w:t>
      </w:r>
      <w:r w:rsidR="00407832" w:rsidRPr="00DA4457">
        <w:rPr>
          <w:sz w:val="22"/>
        </w:rPr>
        <w:t xml:space="preserve">/reflex. After starting the Reflex environment, the </w:t>
      </w:r>
      <w:proofErr w:type="spellStart"/>
      <w:r w:rsidR="00DA4457" w:rsidRPr="001D0628">
        <w:rPr>
          <w:rFonts w:ascii="Courier New" w:hAnsi="Courier New" w:cs="Courier New"/>
          <w:sz w:val="22"/>
        </w:rPr>
        <w:t>molecfit</w:t>
      </w:r>
      <w:proofErr w:type="spellEnd"/>
      <w:r w:rsidR="00DA4457">
        <w:rPr>
          <w:rFonts w:ascii="Courier New" w:hAnsi="Courier New" w:cs="Courier New"/>
          <w:sz w:val="22"/>
        </w:rPr>
        <w:t xml:space="preserve"> </w:t>
      </w:r>
      <w:r w:rsidR="009B56FD" w:rsidRPr="00DA4457">
        <w:rPr>
          <w:sz w:val="22"/>
        </w:rPr>
        <w:t xml:space="preserve">Reflex </w:t>
      </w:r>
      <w:r w:rsidR="00407832" w:rsidRPr="00DA4457">
        <w:rPr>
          <w:sz w:val="22"/>
        </w:rPr>
        <w:t xml:space="preserve">workflow can be loaded via the menu File </w:t>
      </w:r>
      <w:r w:rsidR="00407832" w:rsidRPr="00DA4457">
        <w:rPr>
          <w:sz w:val="22"/>
        </w:rPr>
        <w:sym w:font="Wingdings" w:char="F0E0"/>
      </w:r>
      <w:r w:rsidR="00407832" w:rsidRPr="00DA4457">
        <w:rPr>
          <w:sz w:val="22"/>
        </w:rPr>
        <w:t xml:space="preserve"> open. In the file selector box select the directory given above and select the file molecfit_reflex.xml.</w:t>
      </w:r>
      <w:r w:rsidR="00657F03" w:rsidRPr="00DA4457">
        <w:rPr>
          <w:sz w:val="22"/>
        </w:rPr>
        <w:t xml:space="preserve"> T</w:t>
      </w:r>
      <w:r w:rsidR="006773FE" w:rsidRPr="00DA4457">
        <w:rPr>
          <w:sz w:val="22"/>
        </w:rPr>
        <w:t>his opens the X-Shooter VIS arm</w:t>
      </w:r>
      <w:r w:rsidR="00657F03" w:rsidRPr="00DA4457">
        <w:rPr>
          <w:sz w:val="22"/>
        </w:rPr>
        <w:t xml:space="preserve"> example from the test set</w:t>
      </w:r>
      <w:r w:rsidR="006773FE" w:rsidRPr="00DA4457">
        <w:rPr>
          <w:sz w:val="22"/>
        </w:rPr>
        <w:t>, which can</w:t>
      </w:r>
      <w:r w:rsidR="003453F4" w:rsidRPr="00DA4457">
        <w:rPr>
          <w:sz w:val="22"/>
        </w:rPr>
        <w:t xml:space="preserve"> be</w:t>
      </w:r>
      <w:r w:rsidR="006773FE" w:rsidRPr="00DA4457">
        <w:rPr>
          <w:sz w:val="22"/>
        </w:rPr>
        <w:t xml:space="preserve"> directly started</w:t>
      </w:r>
      <w:r w:rsidR="0025382B" w:rsidRPr="00DA4457">
        <w:rPr>
          <w:sz w:val="22"/>
        </w:rPr>
        <w:t>.</w:t>
      </w:r>
    </w:p>
    <w:p w14:paraId="64A2CDC9" w14:textId="3900E0F9" w:rsidR="00407832" w:rsidRPr="00DA4457" w:rsidRDefault="000546D7" w:rsidP="00DA4457">
      <w:pPr>
        <w:pStyle w:val="BodyText"/>
        <w:ind w:left="0"/>
        <w:rPr>
          <w:sz w:val="22"/>
        </w:rPr>
      </w:pPr>
      <w:r w:rsidRPr="00DA4457">
        <w:rPr>
          <w:sz w:val="22"/>
        </w:rPr>
        <w:fldChar w:fldCharType="begin"/>
      </w:r>
      <w:r w:rsidR="007416E9" w:rsidRPr="00DA4457">
        <w:rPr>
          <w:sz w:val="22"/>
        </w:rPr>
        <w:instrText xml:space="preserve"> REF _Ref367962750 \h </w:instrText>
      </w:r>
      <w:r w:rsidR="00EF5742" w:rsidRPr="00DA4457">
        <w:rPr>
          <w:sz w:val="22"/>
        </w:rPr>
        <w:instrText xml:space="preserve"> \* MERGEFORMAT </w:instrText>
      </w:r>
      <w:r w:rsidRPr="00DA4457">
        <w:rPr>
          <w:sz w:val="22"/>
        </w:rPr>
      </w:r>
      <w:r w:rsidRPr="00DA4457">
        <w:rPr>
          <w:sz w:val="22"/>
        </w:rPr>
        <w:fldChar w:fldCharType="separate"/>
      </w:r>
      <w:r w:rsidR="009576CA" w:rsidRPr="00DA4457">
        <w:rPr>
          <w:sz w:val="22"/>
        </w:rPr>
        <w:t>Figure 1</w:t>
      </w:r>
      <w:r w:rsidRPr="00DA4457">
        <w:rPr>
          <w:sz w:val="22"/>
        </w:rPr>
        <w:fldChar w:fldCharType="end"/>
      </w:r>
      <w:r w:rsidR="007416E9" w:rsidRPr="00DA4457">
        <w:rPr>
          <w:sz w:val="22"/>
        </w:rPr>
        <w:t xml:space="preserve"> </w:t>
      </w:r>
      <w:r w:rsidR="00407832" w:rsidRPr="00DA4457">
        <w:rPr>
          <w:sz w:val="22"/>
        </w:rPr>
        <w:t xml:space="preserve">shows the canvas of the Reflex workflow of </w:t>
      </w:r>
      <w:proofErr w:type="spellStart"/>
      <w:r w:rsidR="00407832" w:rsidRPr="00DA4457">
        <w:rPr>
          <w:sz w:val="22"/>
        </w:rPr>
        <w:t>molecfit</w:t>
      </w:r>
      <w:proofErr w:type="spellEnd"/>
      <w:r w:rsidR="00407832" w:rsidRPr="00DA4457">
        <w:rPr>
          <w:sz w:val="22"/>
        </w:rPr>
        <w:t>. There are four main sections:</w:t>
      </w:r>
    </w:p>
    <w:p w14:paraId="04DF5E6A" w14:textId="74C2CE6E" w:rsidR="00407832" w:rsidRPr="00C16532" w:rsidRDefault="00983B49" w:rsidP="00C16532">
      <w:pPr>
        <w:pStyle w:val="BodyText"/>
        <w:numPr>
          <w:ilvl w:val="0"/>
          <w:numId w:val="25"/>
        </w:numPr>
        <w:ind w:left="360"/>
        <w:rPr>
          <w:sz w:val="22"/>
        </w:rPr>
      </w:pPr>
      <w:r w:rsidRPr="00C16532">
        <w:rPr>
          <w:sz w:val="22"/>
        </w:rPr>
        <w:t>Input / O</w:t>
      </w:r>
      <w:r w:rsidR="00C74DBD" w:rsidRPr="00C16532">
        <w:rPr>
          <w:sz w:val="22"/>
        </w:rPr>
        <w:t xml:space="preserve">utput </w:t>
      </w:r>
      <w:commentRangeStart w:id="50"/>
      <w:r w:rsidR="00C74DBD" w:rsidRPr="00C16532">
        <w:rPr>
          <w:sz w:val="22"/>
        </w:rPr>
        <w:t>parameters</w:t>
      </w:r>
      <w:commentRangeEnd w:id="50"/>
      <w:r w:rsidR="00353A5E" w:rsidRPr="00C16532">
        <w:rPr>
          <w:rStyle w:val="CommentReference"/>
          <w:rFonts w:ascii="Courier New" w:hAnsi="Courier New" w:cs="Courier New"/>
          <w:sz w:val="28"/>
          <w:szCs w:val="22"/>
        </w:rPr>
        <w:commentReference w:id="50"/>
      </w:r>
      <w:r w:rsidRPr="00C16532">
        <w:rPr>
          <w:sz w:val="22"/>
        </w:rPr>
        <w:t>: to define the general input and output parameters;</w:t>
      </w:r>
    </w:p>
    <w:p w14:paraId="0835B82A" w14:textId="2E5B8A31" w:rsidR="00407832" w:rsidRPr="00C16532" w:rsidRDefault="00983B49" w:rsidP="00C16532">
      <w:pPr>
        <w:pStyle w:val="BodyText"/>
        <w:numPr>
          <w:ilvl w:val="0"/>
          <w:numId w:val="25"/>
        </w:numPr>
        <w:ind w:left="360"/>
        <w:rPr>
          <w:sz w:val="22"/>
        </w:rPr>
      </w:pPr>
      <w:r w:rsidRPr="00C16532">
        <w:rPr>
          <w:sz w:val="22"/>
        </w:rPr>
        <w:t>F</w:t>
      </w:r>
      <w:r w:rsidR="00712E10" w:rsidRPr="00C16532">
        <w:rPr>
          <w:sz w:val="22"/>
        </w:rPr>
        <w:t xml:space="preserve">itting parameters </w:t>
      </w:r>
      <w:r w:rsidR="00407832" w:rsidRPr="00C16532">
        <w:rPr>
          <w:sz w:val="22"/>
        </w:rPr>
        <w:t>(see [</w:t>
      </w:r>
      <w:proofErr w:type="spellStart"/>
      <w:r w:rsidR="00407832" w:rsidRPr="00C16532">
        <w:rPr>
          <w:sz w:val="22"/>
        </w:rPr>
        <w:t>mUM</w:t>
      </w:r>
      <w:proofErr w:type="spellEnd"/>
      <w:r w:rsidR="00407832" w:rsidRPr="00C16532">
        <w:rPr>
          <w:sz w:val="22"/>
        </w:rPr>
        <w:t>] for a comprehensive description)</w:t>
      </w:r>
      <w:r w:rsidRPr="00C16532">
        <w:rPr>
          <w:sz w:val="22"/>
        </w:rPr>
        <w:t xml:space="preserve">: to define the parameters used for the fit of </w:t>
      </w:r>
      <w:r w:rsidR="008E5EAF" w:rsidRPr="00C16532">
        <w:rPr>
          <w:sz w:val="22"/>
        </w:rPr>
        <w:t>telluric lines in the inclusion regions;</w:t>
      </w:r>
    </w:p>
    <w:p w14:paraId="0FE6EAD1" w14:textId="4A9D453E" w:rsidR="00407832" w:rsidRPr="00C16532" w:rsidRDefault="008E5EAF" w:rsidP="00C16532">
      <w:pPr>
        <w:pStyle w:val="BodyText"/>
        <w:numPr>
          <w:ilvl w:val="0"/>
          <w:numId w:val="25"/>
        </w:numPr>
        <w:ind w:left="360"/>
        <w:rPr>
          <w:sz w:val="22"/>
        </w:rPr>
      </w:pPr>
      <w:r w:rsidRPr="00C16532">
        <w:rPr>
          <w:sz w:val="22"/>
        </w:rPr>
        <w:t>Workflow instructions: to provide a quick help;</w:t>
      </w:r>
    </w:p>
    <w:p w14:paraId="28CB1950" w14:textId="0E764194" w:rsidR="00407832" w:rsidRPr="00C16532" w:rsidRDefault="008E5EAF" w:rsidP="00C16532">
      <w:pPr>
        <w:pStyle w:val="BodyText"/>
        <w:numPr>
          <w:ilvl w:val="0"/>
          <w:numId w:val="25"/>
        </w:numPr>
        <w:ind w:left="360"/>
        <w:rPr>
          <w:sz w:val="22"/>
        </w:rPr>
      </w:pPr>
      <w:r w:rsidRPr="00C16532">
        <w:rPr>
          <w:sz w:val="22"/>
        </w:rPr>
        <w:t xml:space="preserve">Workflow: to show the </w:t>
      </w:r>
      <w:r w:rsidR="00407832" w:rsidRPr="00C16532">
        <w:rPr>
          <w:sz w:val="22"/>
        </w:rPr>
        <w:t xml:space="preserve">actual workflow with the </w:t>
      </w:r>
      <w:commentRangeStart w:id="51"/>
      <w:commentRangeStart w:id="52"/>
      <w:commentRangeStart w:id="53"/>
      <w:commentRangeStart w:id="54"/>
      <w:r w:rsidR="00407832" w:rsidRPr="00C16532">
        <w:rPr>
          <w:sz w:val="22"/>
        </w:rPr>
        <w:t>Kepler</w:t>
      </w:r>
      <w:commentRangeEnd w:id="51"/>
      <w:r w:rsidR="00F52B41" w:rsidRPr="00C16532">
        <w:rPr>
          <w:rStyle w:val="CommentReference"/>
          <w:rFonts w:ascii="Courier New" w:hAnsi="Courier New" w:cs="Courier New"/>
          <w:sz w:val="28"/>
          <w:szCs w:val="22"/>
        </w:rPr>
        <w:commentReference w:id="51"/>
      </w:r>
      <w:r w:rsidR="00407832" w:rsidRPr="00C16532">
        <w:rPr>
          <w:sz w:val="22"/>
        </w:rPr>
        <w:t xml:space="preserve"> </w:t>
      </w:r>
      <w:commentRangeEnd w:id="52"/>
      <w:r w:rsidR="00B26CA9" w:rsidRPr="00C16532">
        <w:rPr>
          <w:rStyle w:val="CommentReference"/>
          <w:rFonts w:ascii="Courier New" w:hAnsi="Courier New" w:cs="Courier New"/>
          <w:sz w:val="28"/>
          <w:szCs w:val="22"/>
        </w:rPr>
        <w:commentReference w:id="52"/>
      </w:r>
      <w:commentRangeEnd w:id="53"/>
      <w:commentRangeEnd w:id="54"/>
      <w:r w:rsidR="00FE658F" w:rsidRPr="00C16532">
        <w:rPr>
          <w:sz w:val="22"/>
        </w:rPr>
        <w:t xml:space="preserve">(see [Kepler]) </w:t>
      </w:r>
      <w:r w:rsidR="00F21F5C" w:rsidRPr="00C16532">
        <w:rPr>
          <w:rStyle w:val="CommentReference"/>
          <w:rFonts w:ascii="Courier New" w:hAnsi="Courier New" w:cs="Courier New"/>
          <w:sz w:val="28"/>
          <w:szCs w:val="22"/>
        </w:rPr>
        <w:commentReference w:id="53"/>
      </w:r>
      <w:r w:rsidR="008A7FEB" w:rsidRPr="00C16532">
        <w:rPr>
          <w:rStyle w:val="CommentReference"/>
          <w:rFonts w:ascii="Courier New" w:hAnsi="Courier New" w:cs="Courier New"/>
          <w:sz w:val="28"/>
          <w:szCs w:val="22"/>
        </w:rPr>
        <w:commentReference w:id="54"/>
      </w:r>
      <w:r w:rsidR="00407832" w:rsidRPr="00C16532">
        <w:rPr>
          <w:sz w:val="22"/>
        </w:rPr>
        <w:t>actors.</w:t>
      </w:r>
    </w:p>
    <w:p w14:paraId="1296CD2F" w14:textId="77777777" w:rsidR="00407832" w:rsidRPr="00DA4457" w:rsidRDefault="00407832" w:rsidP="00C16532">
      <w:pPr>
        <w:pStyle w:val="BodyText"/>
        <w:ind w:left="0"/>
      </w:pPr>
    </w:p>
    <w:p w14:paraId="4210B913" w14:textId="7799359E" w:rsidR="00407832" w:rsidRPr="00DA4457" w:rsidRDefault="00407832" w:rsidP="00DA4457">
      <w:pPr>
        <w:pStyle w:val="BodyText"/>
        <w:ind w:left="0"/>
        <w:rPr>
          <w:sz w:val="22"/>
        </w:rPr>
      </w:pPr>
      <w:r w:rsidRPr="00DA4457">
        <w:rPr>
          <w:sz w:val="22"/>
        </w:rPr>
        <w:t xml:space="preserve">The parameters can be modified by a double click on the parameter’s name. </w:t>
      </w:r>
      <w:r w:rsidR="00EC00D7" w:rsidRPr="00DA4457">
        <w:rPr>
          <w:sz w:val="22"/>
        </w:rPr>
        <w:t xml:space="preserve">There is no verification of that all </w:t>
      </w:r>
      <w:r w:rsidR="00950B6D" w:rsidRPr="00DA4457">
        <w:rPr>
          <w:sz w:val="22"/>
        </w:rPr>
        <w:t xml:space="preserve">parameters </w:t>
      </w:r>
      <w:r w:rsidR="00EC00D7" w:rsidRPr="00DA4457">
        <w:rPr>
          <w:sz w:val="22"/>
        </w:rPr>
        <w:t>are</w:t>
      </w:r>
      <w:r w:rsidRPr="00DA4457">
        <w:rPr>
          <w:sz w:val="22"/>
        </w:rPr>
        <w:t xml:space="preserve"> consisten</w:t>
      </w:r>
      <w:r w:rsidR="00EC00D7" w:rsidRPr="00DA4457">
        <w:rPr>
          <w:sz w:val="22"/>
        </w:rPr>
        <w:t>t</w:t>
      </w:r>
      <w:r w:rsidRPr="00DA4457">
        <w:rPr>
          <w:sz w:val="22"/>
        </w:rPr>
        <w:t xml:space="preserve"> and compati</w:t>
      </w:r>
      <w:r w:rsidR="00EC00D7" w:rsidRPr="00DA4457">
        <w:rPr>
          <w:sz w:val="22"/>
        </w:rPr>
        <w:t>ble</w:t>
      </w:r>
      <w:r w:rsidRPr="00DA4457">
        <w:rPr>
          <w:sz w:val="22"/>
        </w:rPr>
        <w:t xml:space="preserve"> with the </w:t>
      </w:r>
      <w:proofErr w:type="spellStart"/>
      <w:r w:rsidRPr="00DA4457">
        <w:rPr>
          <w:sz w:val="22"/>
        </w:rPr>
        <w:t>molecfit</w:t>
      </w:r>
      <w:proofErr w:type="spellEnd"/>
      <w:r w:rsidR="00712E10" w:rsidRPr="00DA4457">
        <w:rPr>
          <w:sz w:val="22"/>
        </w:rPr>
        <w:t xml:space="preserve"> base code</w:t>
      </w:r>
      <w:r w:rsidR="00EC00D7" w:rsidRPr="00DA4457">
        <w:rPr>
          <w:sz w:val="22"/>
        </w:rPr>
        <w:t xml:space="preserve"> at this stage</w:t>
      </w:r>
      <w:r w:rsidR="00712E10" w:rsidRPr="00DA4457">
        <w:rPr>
          <w:sz w:val="22"/>
        </w:rPr>
        <w:t xml:space="preserve">. We therefore </w:t>
      </w:r>
      <w:r w:rsidRPr="00DA4457">
        <w:rPr>
          <w:sz w:val="22"/>
        </w:rPr>
        <w:t>recommend reading the [</w:t>
      </w:r>
      <w:proofErr w:type="spellStart"/>
      <w:r w:rsidRPr="00DA4457">
        <w:rPr>
          <w:sz w:val="22"/>
        </w:rPr>
        <w:t>mUM</w:t>
      </w:r>
      <w:proofErr w:type="spellEnd"/>
      <w:r w:rsidRPr="00DA4457">
        <w:rPr>
          <w:sz w:val="22"/>
        </w:rPr>
        <w:t>].</w:t>
      </w:r>
    </w:p>
    <w:p w14:paraId="1698DBFB" w14:textId="5F735823" w:rsidR="00407832" w:rsidRPr="00DA4457" w:rsidRDefault="00407832" w:rsidP="00DA4457">
      <w:pPr>
        <w:pStyle w:val="BodyText"/>
        <w:ind w:left="0"/>
        <w:rPr>
          <w:sz w:val="22"/>
        </w:rPr>
      </w:pPr>
      <w:r w:rsidRPr="00DA4457">
        <w:rPr>
          <w:sz w:val="22"/>
        </w:rPr>
        <w:t xml:space="preserve">After setting all required I/O and fitting parameters, press the run button </w:t>
      </w:r>
      <w:r w:rsidRPr="00DA4457">
        <w:rPr>
          <w:noProof/>
          <w:sz w:val="22"/>
          <w:lang w:eastAsia="en-GB"/>
        </w:rPr>
        <w:drawing>
          <wp:inline distT="0" distB="0" distL="0" distR="0" wp14:anchorId="3A48A543" wp14:editId="0FF8E19F">
            <wp:extent cx="214685" cy="2146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button.jpg"/>
                    <pic:cNvPicPr/>
                  </pic:nvPicPr>
                  <pic:blipFill>
                    <a:blip r:embed="rId18">
                      <a:extLst>
                        <a:ext uri="{28A0092B-C50C-407E-A947-70E740481C1C}">
                          <a14:useLocalDpi xmlns:a14="http://schemas.microsoft.com/office/drawing/2010/main" val="0"/>
                        </a:ext>
                      </a:extLst>
                    </a:blip>
                    <a:stretch>
                      <a:fillRect/>
                    </a:stretch>
                  </pic:blipFill>
                  <pic:spPr>
                    <a:xfrm>
                      <a:off x="0" y="0"/>
                      <a:ext cx="214311" cy="214311"/>
                    </a:xfrm>
                    <a:prstGeom prst="rect">
                      <a:avLst/>
                    </a:prstGeom>
                  </pic:spPr>
                </pic:pic>
              </a:graphicData>
            </a:graphic>
          </wp:inline>
        </w:drawing>
      </w:r>
      <w:r w:rsidRPr="00DA4457">
        <w:rPr>
          <w:sz w:val="22"/>
        </w:rPr>
        <w:t xml:space="preserve">  in the Reflex main toolbar. This writes a</w:t>
      </w:r>
      <w:r w:rsidR="004939FA" w:rsidRPr="00DA4457">
        <w:rPr>
          <w:sz w:val="22"/>
        </w:rPr>
        <w:t>n internally used</w:t>
      </w:r>
      <w:r w:rsidRPr="00DA4457">
        <w:rPr>
          <w:sz w:val="22"/>
        </w:rPr>
        <w:t xml:space="preserve"> parameter file corresponding to the user defined parameters, and invokes the GUI, which provides comprehensive possibilities to plot and iteratively running the </w:t>
      </w:r>
      <w:proofErr w:type="spellStart"/>
      <w:r w:rsidRPr="00DA4457">
        <w:rPr>
          <w:sz w:val="22"/>
        </w:rPr>
        <w:t>molecfit</w:t>
      </w:r>
      <w:proofErr w:type="spellEnd"/>
      <w:r w:rsidRPr="00DA4457">
        <w:rPr>
          <w:sz w:val="22"/>
        </w:rPr>
        <w:t xml:space="preserve"> </w:t>
      </w:r>
      <w:r w:rsidR="00B045CD" w:rsidRPr="00DA4457">
        <w:rPr>
          <w:sz w:val="22"/>
        </w:rPr>
        <w:t>base code to obtain a best fit.</w:t>
      </w:r>
    </w:p>
    <w:p w14:paraId="3FC2B25A" w14:textId="77777777" w:rsidR="00B045CD" w:rsidRDefault="00B045CD" w:rsidP="00B045CD">
      <w:pPr>
        <w:pStyle w:val="Heading1"/>
        <w:numPr>
          <w:ilvl w:val="0"/>
          <w:numId w:val="0"/>
        </w:numPr>
        <w:ind w:left="432" w:hanging="432"/>
        <w:rPr>
          <w:rFonts w:ascii="Arial" w:hAnsi="Arial" w:cs="Arial"/>
          <w:sz w:val="24"/>
          <w:szCs w:val="24"/>
        </w:rPr>
      </w:pPr>
    </w:p>
    <w:p w14:paraId="4BAAE516" w14:textId="77777777" w:rsidR="00C16532" w:rsidRDefault="00C16532" w:rsidP="00C16532"/>
    <w:p w14:paraId="43290DAC" w14:textId="77777777" w:rsidR="00C16532" w:rsidRPr="00C16532" w:rsidRDefault="00C16532" w:rsidP="00C16532">
      <w:pPr>
        <w:pStyle w:val="Heading1"/>
        <w:numPr>
          <w:ilvl w:val="0"/>
          <w:numId w:val="0"/>
        </w:numPr>
        <w:ind w:left="432" w:hanging="432"/>
      </w:pPr>
    </w:p>
    <w:p w14:paraId="4B8E4500" w14:textId="77777777" w:rsidR="00B045CD" w:rsidRDefault="00B045CD" w:rsidP="00B045CD">
      <w:pPr>
        <w:pStyle w:val="Heading1"/>
      </w:pPr>
      <w:bookmarkStart w:id="55" w:name="_Ref362438688"/>
      <w:bookmarkStart w:id="56" w:name="_Toc494383616"/>
      <w:r>
        <w:lastRenderedPageBreak/>
        <w:t>The GUI Interface</w:t>
      </w:r>
      <w:bookmarkEnd w:id="55"/>
      <w:bookmarkEnd w:id="56"/>
    </w:p>
    <w:p w14:paraId="2F1A5B9D" w14:textId="4756303F" w:rsidR="00B045CD" w:rsidRPr="00E65447" w:rsidRDefault="00F52B41" w:rsidP="004C297A">
      <w:pPr>
        <w:pStyle w:val="BodyText"/>
        <w:ind w:left="0"/>
        <w:rPr>
          <w:sz w:val="22"/>
        </w:rPr>
      </w:pPr>
      <w:r w:rsidRPr="00E65447">
        <w:rPr>
          <w:sz w:val="22"/>
        </w:rPr>
        <w:t>The GUI can be</w:t>
      </w:r>
      <w:r w:rsidR="00B045CD" w:rsidRPr="00E65447">
        <w:rPr>
          <w:sz w:val="22"/>
        </w:rPr>
        <w:t xml:space="preserve"> started </w:t>
      </w:r>
      <w:r w:rsidRPr="00E65447">
        <w:rPr>
          <w:sz w:val="22"/>
        </w:rPr>
        <w:t xml:space="preserve">independently from Reflex </w:t>
      </w:r>
      <w:r w:rsidR="00B045CD" w:rsidRPr="00E65447">
        <w:rPr>
          <w:sz w:val="22"/>
        </w:rPr>
        <w:t xml:space="preserve">with the command </w:t>
      </w:r>
      <w:proofErr w:type="spellStart"/>
      <w:r w:rsidR="00B045CD" w:rsidRPr="00E65447">
        <w:rPr>
          <w:sz w:val="22"/>
        </w:rPr>
        <w:t>molecfit_gui</w:t>
      </w:r>
      <w:proofErr w:type="spellEnd"/>
      <w:r w:rsidR="00B045CD" w:rsidRPr="00E65447">
        <w:rPr>
          <w:sz w:val="22"/>
        </w:rPr>
        <w:t xml:space="preserve">. This executable is installed into the same directory as the </w:t>
      </w:r>
      <w:proofErr w:type="spellStart"/>
      <w:r w:rsidR="00B045CD" w:rsidRPr="00E65447">
        <w:rPr>
          <w:sz w:val="22"/>
        </w:rPr>
        <w:t>molecfit</w:t>
      </w:r>
      <w:proofErr w:type="spellEnd"/>
      <w:r w:rsidR="00B045CD" w:rsidRPr="00E65447">
        <w:rPr>
          <w:sz w:val="22"/>
        </w:rPr>
        <w:t xml:space="preserve"> binary (</w:t>
      </w:r>
      <w:r w:rsidR="00D0549C" w:rsidRPr="00E65447">
        <w:rPr>
          <w:sz w:val="22"/>
        </w:rPr>
        <w:t>&lt;INST_DIR&gt;/</w:t>
      </w:r>
      <w:r w:rsidR="00B045CD" w:rsidRPr="00E65447">
        <w:rPr>
          <w:sz w:val="22"/>
        </w:rPr>
        <w:t>bin/</w:t>
      </w:r>
      <w:r w:rsidR="00D0549C" w:rsidRPr="00E65447">
        <w:rPr>
          <w:sz w:val="22"/>
        </w:rPr>
        <w:t xml:space="preserve"> </w:t>
      </w:r>
      <w:r w:rsidRPr="00E65447">
        <w:rPr>
          <w:sz w:val="22"/>
        </w:rPr>
        <w:t xml:space="preserve">with </w:t>
      </w:r>
      <w:r w:rsidR="00D0549C" w:rsidRPr="00E65447">
        <w:rPr>
          <w:sz w:val="22"/>
        </w:rPr>
        <w:t>&lt;INST_DIR&gt;</w:t>
      </w:r>
      <w:r w:rsidR="00B045CD" w:rsidRPr="00E65447">
        <w:rPr>
          <w:sz w:val="22"/>
        </w:rPr>
        <w:t xml:space="preserve"> </w:t>
      </w:r>
      <w:r w:rsidRPr="00E65447">
        <w:rPr>
          <w:sz w:val="22"/>
        </w:rPr>
        <w:t xml:space="preserve">being </w:t>
      </w:r>
      <w:r w:rsidR="00B045CD" w:rsidRPr="00E65447">
        <w:rPr>
          <w:sz w:val="22"/>
        </w:rPr>
        <w:t>the directory used as installation path</w:t>
      </w:r>
      <w:r w:rsidR="00D0549C" w:rsidRPr="00E65447">
        <w:rPr>
          <w:sz w:val="22"/>
        </w:rPr>
        <w:t xml:space="preserve"> [</w:t>
      </w:r>
      <w:proofErr w:type="spellStart"/>
      <w:r w:rsidR="00D0549C" w:rsidRPr="00E65447">
        <w:rPr>
          <w:sz w:val="22"/>
        </w:rPr>
        <w:t>mUM</w:t>
      </w:r>
      <w:proofErr w:type="spellEnd"/>
      <w:r w:rsidR="00D0549C" w:rsidRPr="00E65447">
        <w:rPr>
          <w:sz w:val="22"/>
        </w:rPr>
        <w:t>])</w:t>
      </w:r>
      <w:r w:rsidRPr="00E65447">
        <w:rPr>
          <w:sz w:val="22"/>
        </w:rPr>
        <w:t>.</w:t>
      </w:r>
    </w:p>
    <w:p w14:paraId="21395F04" w14:textId="6D8F181B" w:rsidR="00B045CD" w:rsidRPr="00E65447" w:rsidRDefault="00B045CD" w:rsidP="004C297A">
      <w:pPr>
        <w:pStyle w:val="BodyText"/>
        <w:ind w:left="0"/>
        <w:rPr>
          <w:sz w:val="22"/>
        </w:rPr>
      </w:pPr>
      <w:r w:rsidRPr="00E65447">
        <w:rPr>
          <w:sz w:val="22"/>
        </w:rPr>
        <w:t xml:space="preserve">The </w:t>
      </w:r>
      <w:r w:rsidR="00100790" w:rsidRPr="00E65447">
        <w:rPr>
          <w:sz w:val="22"/>
        </w:rPr>
        <w:t xml:space="preserve">command </w:t>
      </w:r>
      <w:proofErr w:type="spellStart"/>
      <w:r w:rsidR="00100790" w:rsidRPr="00E65447">
        <w:rPr>
          <w:sz w:val="22"/>
        </w:rPr>
        <w:t>molecfit_gui</w:t>
      </w:r>
      <w:proofErr w:type="spellEnd"/>
      <w:r w:rsidRPr="00E65447">
        <w:rPr>
          <w:sz w:val="22"/>
        </w:rPr>
        <w:t xml:space="preserve"> </w:t>
      </w:r>
      <w:r w:rsidR="00100790" w:rsidRPr="00E65447">
        <w:rPr>
          <w:sz w:val="22"/>
        </w:rPr>
        <w:t>accepts</w:t>
      </w:r>
      <w:r w:rsidRPr="00E65447">
        <w:rPr>
          <w:sz w:val="22"/>
        </w:rPr>
        <w:t xml:space="preserve"> one optional parameter</w:t>
      </w:r>
      <w:r w:rsidR="00100790" w:rsidRPr="00E65447">
        <w:rPr>
          <w:sz w:val="22"/>
        </w:rPr>
        <w:t>:</w:t>
      </w:r>
      <w:r w:rsidRPr="00E65447">
        <w:rPr>
          <w:sz w:val="22"/>
        </w:rPr>
        <w:t xml:space="preserve"> the name of a specific parameter file.</w:t>
      </w:r>
    </w:p>
    <w:p w14:paraId="4EDA9A53" w14:textId="366EEFE9" w:rsidR="00B045CD" w:rsidRPr="00093845" w:rsidRDefault="00B045CD" w:rsidP="00B045CD">
      <w:pPr>
        <w:pStyle w:val="Heading2"/>
        <w:rPr>
          <w:rFonts w:ascii="Helvetica" w:hAnsi="Helvetica" w:cs="Helvetica"/>
          <w:sz w:val="28"/>
        </w:rPr>
      </w:pPr>
      <w:bookmarkStart w:id="57" w:name="_Toc494383617"/>
      <w:r w:rsidRPr="00093845">
        <w:t xml:space="preserve">The </w:t>
      </w:r>
      <w:r>
        <w:t>M</w:t>
      </w:r>
      <w:r w:rsidRPr="00093845">
        <w:t>ain Window</w:t>
      </w:r>
      <w:bookmarkEnd w:id="57"/>
    </w:p>
    <w:p w14:paraId="798BF233" w14:textId="75A6C7ED" w:rsidR="00B045CD" w:rsidRPr="00E65447" w:rsidRDefault="00B045CD" w:rsidP="004C297A">
      <w:pPr>
        <w:pStyle w:val="BodyText"/>
        <w:ind w:left="0"/>
        <w:rPr>
          <w:sz w:val="22"/>
        </w:rPr>
      </w:pPr>
      <w:r w:rsidRPr="00E65447">
        <w:rPr>
          <w:sz w:val="22"/>
        </w:rPr>
        <w:t>The main window contai</w:t>
      </w:r>
      <w:r w:rsidR="00E65447">
        <w:rPr>
          <w:sz w:val="22"/>
        </w:rPr>
        <w:t>ns (from top to bottom;</w:t>
      </w:r>
      <w:r w:rsidRPr="00E65447">
        <w:rPr>
          <w:sz w:val="22"/>
        </w:rPr>
        <w:t xml:space="preserve"> see </w:t>
      </w:r>
      <w:r w:rsidRPr="00E65447">
        <w:rPr>
          <w:sz w:val="22"/>
        </w:rPr>
        <w:fldChar w:fldCharType="begin"/>
      </w:r>
      <w:r w:rsidRPr="00E65447">
        <w:rPr>
          <w:sz w:val="22"/>
        </w:rPr>
        <w:instrText xml:space="preserve"> REF Fig2 \h </w:instrText>
      </w:r>
      <w:r w:rsidR="0097502F" w:rsidRPr="00E65447">
        <w:rPr>
          <w:sz w:val="22"/>
        </w:rPr>
        <w:instrText xml:space="preserve"> \* MERGEFORMAT </w:instrText>
      </w:r>
      <w:r w:rsidRPr="00E65447">
        <w:rPr>
          <w:sz w:val="22"/>
        </w:rPr>
      </w:r>
      <w:r w:rsidRPr="00E65447">
        <w:rPr>
          <w:sz w:val="22"/>
        </w:rPr>
        <w:fldChar w:fldCharType="separate"/>
      </w:r>
      <w:r w:rsidR="009576CA" w:rsidRPr="00E65447">
        <w:rPr>
          <w:sz w:val="22"/>
        </w:rPr>
        <w:t>Fig. 2</w:t>
      </w:r>
      <w:r w:rsidRPr="00E65447">
        <w:rPr>
          <w:sz w:val="22"/>
        </w:rPr>
        <w:fldChar w:fldCharType="end"/>
      </w:r>
      <w:r w:rsidRPr="00E65447">
        <w:rPr>
          <w:sz w:val="22"/>
        </w:rPr>
        <w:t xml:space="preserve">): a menu bar with submenus, a region with the action buttons, guiding through the procedure step by step, a central plot area based on </w:t>
      </w:r>
      <w:proofErr w:type="spellStart"/>
      <w:r w:rsidRPr="00E65447">
        <w:rPr>
          <w:sz w:val="22"/>
        </w:rPr>
        <w:t>matplotlib</w:t>
      </w:r>
      <w:proofErr w:type="spellEnd"/>
      <w:r w:rsidR="00E327A3" w:rsidRPr="00E65447">
        <w:rPr>
          <w:sz w:val="22"/>
        </w:rPr>
        <w:t xml:space="preserve"> and</w:t>
      </w:r>
      <w:r w:rsidRPr="00E65447">
        <w:rPr>
          <w:sz w:val="22"/>
        </w:rPr>
        <w:t xml:space="preserve"> including a </w:t>
      </w:r>
      <w:proofErr w:type="spellStart"/>
      <w:r w:rsidRPr="00E65447">
        <w:rPr>
          <w:sz w:val="22"/>
        </w:rPr>
        <w:t>matplotlib</w:t>
      </w:r>
      <w:proofErr w:type="spellEnd"/>
      <w:r w:rsidRPr="00E65447">
        <w:rPr>
          <w:sz w:val="22"/>
        </w:rPr>
        <w:t xml:space="preserve"> specific toolbar at its lower left corner, a settings area containing checkboxes to activate/deactivate display features, a coordinate information box (if applicable), a file info region about the currently displayed data, and a tooltip line for short descriptions of elements (if applicable).</w:t>
      </w:r>
    </w:p>
    <w:p w14:paraId="0EDBE5DD" w14:textId="77777777" w:rsidR="008A4078" w:rsidRPr="00E65447" w:rsidRDefault="00B045CD" w:rsidP="004C297A">
      <w:pPr>
        <w:pStyle w:val="BodyText"/>
        <w:ind w:left="0"/>
        <w:rPr>
          <w:sz w:val="22"/>
        </w:rPr>
      </w:pPr>
      <w:r w:rsidRPr="00E65447">
        <w:rPr>
          <w:sz w:val="22"/>
        </w:rPr>
        <w:t xml:space="preserve">Once a spectrum is loaded (see section 4.6 of the User’s Manual for more information about the format of the spectrum), a graph with the raw input data (in black) is displayed in the plot area. </w:t>
      </w:r>
    </w:p>
    <w:p w14:paraId="24C66D70" w14:textId="259CBAF2" w:rsidR="008A4078" w:rsidRPr="00E65447" w:rsidRDefault="00B045CD" w:rsidP="004C297A">
      <w:pPr>
        <w:pStyle w:val="BodyText"/>
        <w:ind w:left="0"/>
        <w:rPr>
          <w:sz w:val="22"/>
        </w:rPr>
      </w:pPr>
      <w:r w:rsidRPr="00E65447">
        <w:rPr>
          <w:sz w:val="22"/>
        </w:rPr>
        <w:t xml:space="preserve">The coordinate information area shows continuously the coordinates of the mouse position in the graph. It </w:t>
      </w:r>
      <w:r w:rsidR="00E327A3" w:rsidRPr="00E65447">
        <w:rPr>
          <w:sz w:val="22"/>
        </w:rPr>
        <w:t xml:space="preserve">provides </w:t>
      </w:r>
      <w:r w:rsidRPr="00E65447">
        <w:rPr>
          <w:sz w:val="22"/>
        </w:rPr>
        <w:t xml:space="preserve">the </w:t>
      </w:r>
      <w:proofErr w:type="spellStart"/>
      <w:proofErr w:type="gramStart"/>
      <w:r w:rsidRPr="00E65447">
        <w:rPr>
          <w:sz w:val="22"/>
        </w:rPr>
        <w:t>x,y</w:t>
      </w:r>
      <w:proofErr w:type="spellEnd"/>
      <w:proofErr w:type="gramEnd"/>
      <w:r w:rsidRPr="00E65447">
        <w:rPr>
          <w:sz w:val="22"/>
        </w:rPr>
        <w:t xml:space="preserve"> coordinates (in world coordinates of the frame) of the mouse pointer, the pixel number (starting from 1) of the underlying data, and the data value at this pixel. </w:t>
      </w:r>
    </w:p>
    <w:p w14:paraId="08C3036C" w14:textId="77777777" w:rsidR="008A4078" w:rsidRPr="00E65447" w:rsidRDefault="00B045CD" w:rsidP="004C297A">
      <w:pPr>
        <w:pStyle w:val="BodyText"/>
        <w:ind w:left="0"/>
        <w:rPr>
          <w:sz w:val="22"/>
        </w:rPr>
      </w:pPr>
      <w:r w:rsidRPr="00E65447">
        <w:rPr>
          <w:sz w:val="22"/>
        </w:rPr>
        <w:t xml:space="preserve">The checkboxes can be used to switch on/off an already calculated fit (in red - if applicable) and the difference data-fit (in blue – if applicable). </w:t>
      </w:r>
    </w:p>
    <w:p w14:paraId="013BEA01" w14:textId="3C66F883" w:rsidR="00B318AC" w:rsidRPr="00E65447" w:rsidRDefault="00B045CD" w:rsidP="004C297A">
      <w:pPr>
        <w:pStyle w:val="BodyText"/>
        <w:ind w:left="0"/>
        <w:rPr>
          <w:sz w:val="22"/>
        </w:rPr>
      </w:pPr>
      <w:r w:rsidRPr="00E65447">
        <w:rPr>
          <w:sz w:val="22"/>
        </w:rPr>
        <w:t>Defined masks can be shown in an overlay plane by activating the corresponding check boxes (red: exclusion masks defined by wavelength range; orange: exclusion masks defined by chip pixels) and the fitting regions (inclusion - green).</w:t>
      </w:r>
    </w:p>
    <w:p w14:paraId="728CD637" w14:textId="77777777" w:rsidR="007416E9" w:rsidRDefault="00973F9E" w:rsidP="007416E9">
      <w:pPr>
        <w:keepNext/>
        <w:jc w:val="center"/>
      </w:pPr>
      <w:r>
        <w:rPr>
          <w:noProof/>
          <w:lang w:eastAsia="en-GB"/>
        </w:rPr>
        <w:lastRenderedPageBreak/>
        <w:drawing>
          <wp:anchor distT="0" distB="0" distL="114300" distR="114300" simplePos="0" relativeHeight="251670016" behindDoc="0" locked="0" layoutInCell="1" allowOverlap="1" wp14:anchorId="59F441EA" wp14:editId="0A918DD8">
            <wp:simplePos x="0" y="0"/>
            <wp:positionH relativeFrom="column">
              <wp:posOffset>-635</wp:posOffset>
            </wp:positionH>
            <wp:positionV relativeFrom="paragraph">
              <wp:posOffset>1543685</wp:posOffset>
            </wp:positionV>
            <wp:extent cx="8229600" cy="5142865"/>
            <wp:effectExtent l="0" t="1543050" r="0" b="152463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ecfit_reflex.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229600" cy="5142865"/>
                    </a:xfrm>
                    <a:prstGeom prst="rect">
                      <a:avLst/>
                    </a:prstGeom>
                  </pic:spPr>
                </pic:pic>
              </a:graphicData>
            </a:graphic>
          </wp:anchor>
        </w:drawing>
      </w:r>
    </w:p>
    <w:p w14:paraId="2003027B" w14:textId="77777777" w:rsidR="00B318AC" w:rsidRPr="00B318AC" w:rsidRDefault="007416E9" w:rsidP="009B45E4">
      <w:pPr>
        <w:pStyle w:val="Caption"/>
      </w:pPr>
      <w:bookmarkStart w:id="58" w:name="_Ref367962750"/>
      <w:commentRangeStart w:id="59"/>
      <w:r>
        <w:t xml:space="preserve">Figure </w:t>
      </w:r>
      <w:r w:rsidR="000546D7">
        <w:fldChar w:fldCharType="begin"/>
      </w:r>
      <w:r>
        <w:instrText xml:space="preserve"> SEQ Figure \* ARABIC </w:instrText>
      </w:r>
      <w:r w:rsidR="000546D7">
        <w:fldChar w:fldCharType="separate"/>
      </w:r>
      <w:r w:rsidR="009576CA">
        <w:rPr>
          <w:noProof/>
        </w:rPr>
        <w:t>1</w:t>
      </w:r>
      <w:r w:rsidR="000546D7">
        <w:fldChar w:fldCharType="end"/>
      </w:r>
      <w:bookmarkEnd w:id="58"/>
      <w:r>
        <w:t>:</w:t>
      </w:r>
      <w:r w:rsidRPr="007416E9">
        <w:rPr>
          <w:b/>
        </w:rPr>
        <w:t xml:space="preserve"> </w:t>
      </w:r>
      <w:r>
        <w:t xml:space="preserve">The </w:t>
      </w:r>
      <w:proofErr w:type="spellStart"/>
      <w:r w:rsidRPr="000E08B0">
        <w:rPr>
          <w:rFonts w:ascii="Courier New" w:hAnsi="Courier New" w:cs="Courier New"/>
        </w:rPr>
        <w:t>molecfit</w:t>
      </w:r>
      <w:proofErr w:type="spellEnd"/>
      <w:r>
        <w:t xml:space="preserve"> Reflex canvas</w:t>
      </w:r>
      <w:commentRangeEnd w:id="59"/>
      <w:r w:rsidR="00BB2A18">
        <w:rPr>
          <w:rStyle w:val="CommentReference"/>
          <w:rFonts w:ascii="Arial" w:hAnsi="Arial"/>
          <w:bCs w:val="0"/>
          <w:lang w:eastAsia="en-US"/>
        </w:rPr>
        <w:commentReference w:id="59"/>
      </w:r>
    </w:p>
    <w:bookmarkEnd w:id="40"/>
    <w:bookmarkEnd w:id="41"/>
    <w:bookmarkEnd w:id="42"/>
    <w:p w14:paraId="4D372AB9" w14:textId="77777777" w:rsidR="00623715" w:rsidRPr="00623715" w:rsidRDefault="00623715" w:rsidP="00623715"/>
    <w:p w14:paraId="69A3F773" w14:textId="77777777" w:rsidR="001B20F3" w:rsidRDefault="001B20F3" w:rsidP="005F6CDD">
      <w:pPr>
        <w:pStyle w:val="BodyText"/>
        <w:ind w:left="0"/>
        <w:rPr>
          <w:sz w:val="22"/>
          <w:szCs w:val="22"/>
        </w:rPr>
      </w:pPr>
    </w:p>
    <w:tbl>
      <w:tblPr>
        <w:tblStyle w:val="TableGrid"/>
        <w:tblW w:w="10314" w:type="dxa"/>
        <w:tblLook w:val="04A0" w:firstRow="1" w:lastRow="0" w:firstColumn="1" w:lastColumn="0" w:noHBand="0" w:noVBand="1"/>
      </w:tblPr>
      <w:tblGrid>
        <w:gridCol w:w="10314"/>
      </w:tblGrid>
      <w:tr w:rsidR="001B20F3" w14:paraId="36281979" w14:textId="77777777" w:rsidTr="004E09F2">
        <w:tc>
          <w:tcPr>
            <w:tcW w:w="10314" w:type="dxa"/>
            <w:tcBorders>
              <w:top w:val="nil"/>
              <w:left w:val="nil"/>
              <w:bottom w:val="nil"/>
              <w:right w:val="nil"/>
            </w:tcBorders>
          </w:tcPr>
          <w:p w14:paraId="5258DD21" w14:textId="77777777" w:rsidR="001B20F3" w:rsidRDefault="00CB7D2C" w:rsidP="008722C2">
            <w:pPr>
              <w:pStyle w:val="BodyText"/>
              <w:ind w:left="0"/>
              <w:rPr>
                <w:sz w:val="22"/>
                <w:szCs w:val="22"/>
              </w:rPr>
            </w:pPr>
            <w:r>
              <w:rPr>
                <w:noProof/>
                <w:sz w:val="22"/>
                <w:szCs w:val="22"/>
                <w:lang w:val="de-AT" w:eastAsia="de-AT"/>
              </w:rPr>
              <w:pict w14:anchorId="0CFB5729">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Form 2" o:spid="_x0000_s1027" type="#_x0000_t65" style="position:absolute;left:0;text-align:left;margin-left:108.2pt;margin-top:260.1pt;width:217.5pt;height:17.55pt;z-index:251666944;visibility:visible;mso-wrap-distance-top:7.2pt;mso-wrap-distance-bottom:7.2pt;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" fillcolor="yellow" strokecolor="#969696" strokeweight=".5pt">
                  <v:fill opacity="9766f"/>
                  <v:textbox style="mso-next-textbox:#AutoForm 2" inset="1mm,0,1mm,0">
                    <w:txbxContent>
                      <w:p w14:paraId="78025B35" w14:textId="77777777" w:rsidR="000C40BC" w:rsidRPr="00BF7565" w:rsidRDefault="000C40BC" w:rsidP="001B20F3">
                        <w:pPr>
                          <w:jc w:val="right"/>
                          <w:rPr>
                            <w:rFonts w:ascii="Times New Roman" w:eastAsiaTheme="majorEastAsia" w:hAnsi="Times New Roman"/>
                            <w:i/>
                            <w:iCs/>
                            <w:color w:val="FF0000"/>
                          </w:rPr>
                        </w:pPr>
                        <w:r w:rsidRPr="00BF7565">
                          <w:rPr>
                            <w:rFonts w:ascii="Times New Roman" w:eastAsiaTheme="majorEastAsia" w:hAnsi="Times New Roman"/>
                            <w:i/>
                            <w:iCs/>
                            <w:color w:val="FF0000"/>
                          </w:rPr>
                          <w:t>file information</w:t>
                        </w:r>
                      </w:p>
                      <w:p w14:paraId="0D71E6C2" w14:textId="77777777" w:rsidR="000C40BC" w:rsidRPr="005F6CDD" w:rsidRDefault="000C40BC" w:rsidP="001B20F3">
                        <w:pPr>
                          <w:jc w:val="right"/>
                          <w:rPr>
                            <w:rFonts w:asciiTheme="majorHAnsi" w:eastAsiaTheme="majorEastAsia" w:hAnsiTheme="majorHAnsi" w:cstheme="majorBidi"/>
                            <w:i/>
                            <w:iCs/>
                            <w:color w:val="FF0000"/>
                          </w:rPr>
                        </w:pPr>
                      </w:p>
                    </w:txbxContent>
                  </v:textbox>
                  <w10:wrap anchorx="margin" anchory="page"/>
                </v:shape>
              </w:pict>
            </w:r>
            <w:r>
              <w:rPr>
                <w:noProof/>
                <w:sz w:val="22"/>
                <w:szCs w:val="22"/>
                <w:lang w:val="de-AT" w:eastAsia="de-AT"/>
              </w:rPr>
              <w:pict w14:anchorId="214B8282">
                <v:shape id="_x0000_s1028" type="#_x0000_t65" style="position:absolute;left:0;text-align:left;margin-left:.55pt;margin-top:277.7pt;width:141.7pt;height:11.05pt;z-index:251667968;visibility:visible;mso-wrap-distance-top:7.2pt;mso-wrap-distance-bottom:7.2pt;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" fillcolor="yellow" strokecolor="#969696" strokeweight=".5pt">
                  <v:fill opacity="9766f"/>
                  <v:textbox style="mso-next-textbox:#_x0000_s1028" inset="1mm,0,1mm,0">
                    <w:txbxContent>
                      <w:p w14:paraId="6EA0693D" w14:textId="77777777" w:rsidR="000C40BC" w:rsidRPr="00BF7565" w:rsidRDefault="000C40BC" w:rsidP="001B20F3">
                        <w:pPr>
                          <w:rPr>
                            <w:rFonts w:ascii="Times New Roman" w:eastAsiaTheme="majorEastAsia" w:hAnsi="Times New Roman"/>
                            <w:i/>
                            <w:iCs/>
                            <w:color w:val="FF0000"/>
                            <w:sz w:val="16"/>
                            <w:szCs w:val="16"/>
                          </w:rPr>
                        </w:pPr>
                        <w:r w:rsidRPr="00BF7565">
                          <w:rPr>
                            <w:rFonts w:ascii="Times New Roman" w:eastAsiaTheme="majorEastAsia" w:hAnsi="Times New Roman"/>
                            <w:i/>
                            <w:iCs/>
                            <w:color w:val="FF0000"/>
                            <w:sz w:val="16"/>
                            <w:szCs w:val="16"/>
                          </w:rPr>
                          <w:t>tooltip(s)</w:t>
                        </w:r>
                      </w:p>
                      <w:p w14:paraId="1AF23057" w14:textId="77777777" w:rsidR="000C40BC" w:rsidRPr="005F6CDD" w:rsidRDefault="000C40BC" w:rsidP="001B20F3">
                        <w:pPr>
                          <w:jc w:val="right"/>
                          <w:rPr>
                            <w:rFonts w:asciiTheme="majorHAnsi" w:eastAsiaTheme="majorEastAsia" w:hAnsiTheme="majorHAnsi" w:cstheme="majorBidi"/>
                            <w:i/>
                            <w:iCs/>
                            <w:color w:val="FF0000"/>
                          </w:rPr>
                        </w:pPr>
                      </w:p>
                    </w:txbxContent>
                  </v:textbox>
                  <w10:wrap anchorx="margin" anchory="page"/>
                </v:shape>
              </w:pict>
            </w:r>
            <w:r>
              <w:rPr>
                <w:noProof/>
                <w:sz w:val="22"/>
                <w:szCs w:val="22"/>
                <w:lang w:val="de-AT" w:eastAsia="de-AT"/>
              </w:rPr>
              <w:pict w14:anchorId="68DA7B0F">
                <v:shape id="_x0000_s1029" type="#_x0000_t65" style="position:absolute;left:0;text-align:left;margin-left:346.7pt;margin-top:237.1pt;width:125pt;height:17.55pt;z-index:251665920;visibility:visible;mso-wrap-distance-top:7.2pt;mso-wrap-distance-bottom:7.2p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" fillcolor="yellow" strokecolor="#969696" strokeweight=".5pt">
                  <v:fill opacity="9766f"/>
                  <v:textbox style="mso-next-textbox:#_x0000_s1029" inset="1mm,0,1mm,0">
                    <w:txbxContent>
                      <w:p w14:paraId="0BC18849" w14:textId="77777777" w:rsidR="000C40BC" w:rsidRPr="00BF7565" w:rsidRDefault="000C40BC" w:rsidP="001B20F3">
                        <w:pPr>
                          <w:jc w:val="center"/>
                          <w:rPr>
                            <w:rFonts w:ascii="Times New Roman" w:eastAsiaTheme="majorEastAsia" w:hAnsi="Times New Roman"/>
                            <w:i/>
                            <w:iCs/>
                            <w:color w:val="FF0000"/>
                            <w:sz w:val="20"/>
                            <w:szCs w:val="20"/>
                          </w:rPr>
                        </w:pPr>
                        <w:r w:rsidRPr="00BF7565">
                          <w:rPr>
                            <w:rFonts w:ascii="Times New Roman" w:eastAsiaTheme="majorEastAsia" w:hAnsi="Times New Roman"/>
                            <w:i/>
                            <w:iCs/>
                            <w:color w:val="FF0000"/>
                            <w:sz w:val="20"/>
                            <w:szCs w:val="20"/>
                          </w:rPr>
                          <w:t>coordinate information</w:t>
                        </w:r>
                      </w:p>
                      <w:p w14:paraId="1A961896" w14:textId="77777777" w:rsidR="000C40BC" w:rsidRPr="005F6CDD" w:rsidRDefault="000C40BC" w:rsidP="001B20F3">
                        <w:pPr>
                          <w:jc w:val="right"/>
                          <w:rPr>
                            <w:rFonts w:asciiTheme="majorHAnsi" w:eastAsiaTheme="majorEastAsia" w:hAnsiTheme="majorHAnsi" w:cstheme="majorBidi"/>
                            <w:i/>
                            <w:iCs/>
                            <w:color w:val="FF0000"/>
                          </w:rPr>
                        </w:pPr>
                      </w:p>
                    </w:txbxContent>
                  </v:textbox>
                  <w10:wrap anchorx="margin"/>
                </v:shape>
              </w:pict>
            </w:r>
            <w:r>
              <w:rPr>
                <w:noProof/>
                <w:sz w:val="22"/>
                <w:szCs w:val="22"/>
                <w:lang w:val="de-AT" w:eastAsia="de-AT"/>
              </w:rPr>
              <w:pict w14:anchorId="20AFD361">
                <v:shape id="_x0000_s1030" type="#_x0000_t65" style="position:absolute;left:0;text-align:left;margin-left:11.2pt;margin-top:239.6pt;width:318.85pt;height:17.55pt;z-index:251664896;visibility:visible;mso-wrap-distance-top:7.2pt;mso-wrap-distance-bottom:7.2pt;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" fillcolor="yellow" strokecolor="#969696" strokeweight=".5pt">
                  <v:fill opacity="9766f"/>
                  <v:textbox style="mso-next-textbox:#_x0000_s1030" inset="1mm,0,1mm,0">
                    <w:txbxContent>
                      <w:p w14:paraId="48F5B8B8" w14:textId="77777777" w:rsidR="000C40BC" w:rsidRPr="00BF7565" w:rsidRDefault="000C40BC" w:rsidP="001B20F3">
                        <w:pPr>
                          <w:jc w:val="right"/>
                          <w:rPr>
                            <w:rFonts w:ascii="Times New Roman" w:eastAsiaTheme="majorEastAsia" w:hAnsi="Times New Roman"/>
                            <w:i/>
                            <w:iCs/>
                            <w:color w:val="FF0000"/>
                          </w:rPr>
                        </w:pPr>
                        <w:r w:rsidRPr="00BF7565">
                          <w:rPr>
                            <w:rFonts w:ascii="Times New Roman" w:eastAsiaTheme="majorEastAsia" w:hAnsi="Times New Roman"/>
                            <w:i/>
                            <w:iCs/>
                            <w:color w:val="FF0000"/>
                          </w:rPr>
                          <w:t>checkboxes</w:t>
                        </w:r>
                      </w:p>
                      <w:p w14:paraId="15BC51A6" w14:textId="77777777" w:rsidR="000C40BC" w:rsidRPr="005F6CDD" w:rsidRDefault="000C40BC" w:rsidP="001B20F3">
                        <w:pPr>
                          <w:jc w:val="right"/>
                          <w:rPr>
                            <w:rFonts w:asciiTheme="majorHAnsi" w:eastAsiaTheme="majorEastAsia" w:hAnsiTheme="majorHAnsi" w:cstheme="majorBidi"/>
                            <w:i/>
                            <w:iCs/>
                            <w:color w:val="FF0000"/>
                          </w:rPr>
                        </w:pPr>
                      </w:p>
                    </w:txbxContent>
                  </v:textbox>
                  <w10:wrap anchorx="margin" anchory="page"/>
                </v:shape>
              </w:pict>
            </w:r>
            <w:r>
              <w:rPr>
                <w:noProof/>
                <w:sz w:val="22"/>
                <w:szCs w:val="22"/>
                <w:lang w:val="de-AT" w:eastAsia="de-AT"/>
              </w:rPr>
              <w:pict w14:anchorId="144CFD6B">
                <v:shape id="_x0000_s1031" type="#_x0000_t65" style="position:absolute;left:0;text-align:left;margin-left:11.2pt;margin-top:224.6pt;width:221.35pt;height:15pt;z-index:251659776;visibility:visible;mso-wrap-distance-top:7.2pt;mso-wrap-distance-bottom:7.2pt;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" fillcolor="yellow" strokecolor="#969696" strokeweight=".5pt">
                  <v:fill opacity="9766f"/>
                  <v:textbox style="mso-next-textbox:#_x0000_s1031" inset="1mm,0,1mm,0">
                    <w:txbxContent>
                      <w:p w14:paraId="14823C5D" w14:textId="77777777" w:rsidR="000C40BC" w:rsidRPr="003F238A" w:rsidRDefault="000C40BC" w:rsidP="001B20F3">
                        <w:pPr>
                          <w:jc w:val="right"/>
                          <w:rPr>
                            <w:rFonts w:asciiTheme="majorHAnsi" w:eastAsiaTheme="majorEastAsia" w:hAnsiTheme="majorHAnsi" w:cstheme="majorBidi"/>
                            <w:i/>
                            <w:iCs/>
                            <w:color w:val="FF0000"/>
                            <w:sz w:val="20"/>
                            <w:szCs w:val="20"/>
                          </w:rPr>
                        </w:pPr>
                        <w:proofErr w:type="spellStart"/>
                        <w:r w:rsidRPr="003F238A">
                          <w:rPr>
                            <w:rFonts w:ascii="Courier New" w:eastAsiaTheme="majorEastAsia" w:hAnsi="Courier New" w:cs="Courier New"/>
                            <w:iCs/>
                            <w:color w:val="FF0000"/>
                            <w:sz w:val="20"/>
                            <w:szCs w:val="20"/>
                          </w:rPr>
                          <w:t>matplotlib</w:t>
                        </w:r>
                        <w:proofErr w:type="spellEnd"/>
                        <w:r w:rsidRPr="003F238A">
                          <w:rPr>
                            <w:rFonts w:asciiTheme="majorHAnsi" w:eastAsiaTheme="majorEastAsia" w:hAnsiTheme="majorHAnsi" w:cstheme="majorBidi"/>
                            <w:i/>
                            <w:iCs/>
                            <w:color w:val="FF0000"/>
                            <w:sz w:val="20"/>
                            <w:szCs w:val="20"/>
                          </w:rPr>
                          <w:t xml:space="preserve"> toolbar</w:t>
                        </w:r>
                      </w:p>
                      <w:p w14:paraId="63527E3F" w14:textId="77777777" w:rsidR="000C40BC" w:rsidRPr="005F6CDD" w:rsidRDefault="000C40BC" w:rsidP="001B20F3">
                        <w:pPr>
                          <w:jc w:val="right"/>
                          <w:rPr>
                            <w:rFonts w:asciiTheme="majorHAnsi" w:eastAsiaTheme="majorEastAsia" w:hAnsiTheme="majorHAnsi" w:cstheme="majorBidi"/>
                            <w:i/>
                            <w:iCs/>
                            <w:color w:val="FF0000"/>
                          </w:rPr>
                        </w:pPr>
                      </w:p>
                    </w:txbxContent>
                  </v:textbox>
                  <w10:wrap anchorx="margin" anchory="page"/>
                </v:shape>
              </w:pict>
            </w:r>
            <w:r>
              <w:rPr>
                <w:noProof/>
                <w:sz w:val="22"/>
                <w:szCs w:val="22"/>
                <w:lang w:val="de-AT" w:eastAsia="de-AT"/>
              </w:rPr>
              <w:pict w14:anchorId="68A2A8CB">
                <v:shape id="_x0000_s1032" type="#_x0000_t65" style="position:absolute;left:0;text-align:left;margin-left:93.7pt;margin-top:102pt;width:307.55pt;height:77.35pt;z-index:251662848;visibility:visible;mso-wrap-distance-top:7.2pt;mso-wrap-distance-bottom:7.2p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" adj="21600" fillcolor="yellow" strokecolor="#969696" strokeweight=".5pt">
                  <v:fill opacity="9766f"/>
                  <v:textbox style="mso-next-textbox:#_x0000_s1032" inset="1mm,0,1mm,0">
                    <w:txbxContent>
                      <w:p w14:paraId="26B2199D" w14:textId="77777777" w:rsidR="000C40BC" w:rsidRPr="005F6CDD" w:rsidRDefault="000C40BC" w:rsidP="001B20F3">
                        <w:pPr>
                          <w:jc w:val="center"/>
                          <w:rPr>
                            <w:rFonts w:asciiTheme="majorHAnsi" w:eastAsiaTheme="majorEastAsia" w:hAnsiTheme="majorHAnsi" w:cstheme="majorBidi"/>
                            <w:i/>
                            <w:iCs/>
                            <w:color w:val="FF0000"/>
                          </w:rPr>
                        </w:pPr>
                        <w:proofErr w:type="spellStart"/>
                        <w:r w:rsidRPr="005F6CDD">
                          <w:rPr>
                            <w:rFonts w:ascii="Courier New" w:eastAsiaTheme="majorEastAsia" w:hAnsi="Courier New" w:cs="Courier New"/>
                            <w:iCs/>
                            <w:color w:val="FF0000"/>
                          </w:rPr>
                          <w:t>matplotlib</w:t>
                        </w:r>
                        <w:proofErr w:type="spellEnd"/>
                        <w:r>
                          <w:rPr>
                            <w:rFonts w:asciiTheme="majorHAnsi" w:eastAsiaTheme="majorEastAsia" w:hAnsiTheme="majorHAnsi" w:cstheme="majorBidi"/>
                            <w:i/>
                            <w:iCs/>
                            <w:color w:val="FF0000"/>
                          </w:rPr>
                          <w:t xml:space="preserve"> plot area</w:t>
                        </w:r>
                      </w:p>
                    </w:txbxContent>
                  </v:textbox>
                  <w10:wrap type="square" anchorx="margin"/>
                </v:shape>
              </w:pict>
            </w:r>
            <w:r>
              <w:rPr>
                <w:noProof/>
                <w:sz w:val="22"/>
                <w:szCs w:val="22"/>
                <w:lang w:val="de-AT" w:eastAsia="de-AT"/>
              </w:rPr>
              <w:pict w14:anchorId="4332530E">
                <v:shape id="_x0000_s1033" type="#_x0000_t65" style="position:absolute;left:0;text-align:left;margin-left:.2pt;margin-top:7.95pt;width:144.25pt;height:17.55pt;z-index:251663872;visibility:visible;mso-wrap-distance-top:7.2pt;mso-wrap-distance-bottom:7.2p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" fillcolor="yellow" strokecolor="#969696" strokeweight=".5pt">
                  <v:fill opacity="9766f"/>
                  <v:textbox style="mso-next-textbox:#_x0000_s1033" inset="1mm,0,1mm,0">
                    <w:txbxContent>
                      <w:p w14:paraId="60F03B11" w14:textId="77777777" w:rsidR="000C40BC" w:rsidRPr="005F6CDD" w:rsidRDefault="000C40BC" w:rsidP="001B20F3">
                        <w:pPr>
                          <w:jc w:val="right"/>
                          <w:rPr>
                            <w:rFonts w:asciiTheme="majorHAnsi" w:eastAsiaTheme="majorEastAsia" w:hAnsiTheme="majorHAnsi" w:cstheme="majorBidi"/>
                            <w:i/>
                            <w:iCs/>
                            <w:color w:val="FF0000"/>
                          </w:rPr>
                        </w:pPr>
                        <w:r w:rsidRPr="005F6CDD">
                          <w:rPr>
                            <w:rFonts w:asciiTheme="majorHAnsi" w:eastAsiaTheme="majorEastAsia" w:hAnsiTheme="majorHAnsi" w:cstheme="majorBidi"/>
                            <w:i/>
                            <w:iCs/>
                            <w:color w:val="FF0000"/>
                          </w:rPr>
                          <w:t>menu</w:t>
                        </w:r>
                      </w:p>
                      <w:p w14:paraId="7B16D935" w14:textId="77777777" w:rsidR="000C40BC" w:rsidRPr="005F6CDD" w:rsidRDefault="000C40BC" w:rsidP="001B20F3">
                        <w:pPr>
                          <w:jc w:val="right"/>
                          <w:rPr>
                            <w:rFonts w:asciiTheme="majorHAnsi" w:eastAsiaTheme="majorEastAsia" w:hAnsiTheme="majorHAnsi" w:cstheme="majorBidi"/>
                            <w:i/>
                            <w:iCs/>
                            <w:color w:val="FF0000"/>
                          </w:rPr>
                        </w:pPr>
                      </w:p>
                    </w:txbxContent>
                  </v:textbox>
                  <w10:wrap anchorx="margin"/>
                </v:shape>
              </w:pict>
            </w:r>
            <w:r>
              <w:rPr>
                <w:noProof/>
                <w:sz w:val="22"/>
                <w:szCs w:val="22"/>
                <w:lang w:val="de-AT" w:eastAsia="de-AT"/>
              </w:rPr>
              <w:pict w14:anchorId="7CA91BB8">
                <v:shape id="_x0000_s1034" type="#_x0000_t65" style="position:absolute;left:0;text-align:left;margin-left:.7pt;margin-top:29.95pt;width:478pt;height:32pt;z-index:251661824;visibility:visible;mso-wrap-distance-top:7.2pt;mso-wrap-distance-bottom:7.2p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" fillcolor="yellow" strokecolor="#969696" strokeweight=".5pt">
                  <v:fill opacity="9766f"/>
                  <v:textbox style="mso-next-textbox:#_x0000_s1034" inset="1mm,0,1mm,0">
                    <w:txbxContent>
                      <w:p w14:paraId="7768EB0A" w14:textId="77777777" w:rsidR="000C40BC" w:rsidRPr="005F6CDD" w:rsidRDefault="000C40BC" w:rsidP="001B20F3">
                        <w:pPr>
                          <w:jc w:val="center"/>
                          <w:rPr>
                            <w:rFonts w:asciiTheme="majorHAnsi" w:eastAsiaTheme="majorEastAsia" w:hAnsiTheme="majorHAnsi" w:cstheme="majorBidi"/>
                            <w:i/>
                            <w:iCs/>
                            <w:color w:val="FF0000"/>
                          </w:rPr>
                        </w:pPr>
                        <w:r>
                          <w:rPr>
                            <w:rFonts w:asciiTheme="majorHAnsi" w:eastAsiaTheme="majorEastAsia" w:hAnsiTheme="majorHAnsi" w:cstheme="majorBidi"/>
                            <w:i/>
                            <w:iCs/>
                            <w:color w:val="FF0000"/>
                          </w:rPr>
                          <w:t>action buttons</w:t>
                        </w:r>
                      </w:p>
                    </w:txbxContent>
                  </v:textbox>
                  <w10:wrap anchorx="margin"/>
                </v:shape>
              </w:pict>
            </w:r>
            <w:r w:rsidR="008722C2">
              <w:rPr>
                <w:noProof/>
                <w:sz w:val="22"/>
                <w:szCs w:val="22"/>
                <w:lang w:eastAsia="en-GB"/>
              </w:rPr>
              <w:drawing>
                <wp:inline distT="0" distB="0" distL="0" distR="0" wp14:anchorId="7E9967AA" wp14:editId="5E2ACE7B">
                  <wp:extent cx="6188075" cy="3664585"/>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0">
                            <a:extLst>
                              <a:ext uri="{28A0092B-C50C-407E-A947-70E740481C1C}">
                                <a14:useLocalDpi xmlns:a14="http://schemas.microsoft.com/office/drawing/2010/main" val="0"/>
                              </a:ext>
                            </a:extLst>
                          </a:blip>
                          <a:stretch>
                            <a:fillRect/>
                          </a:stretch>
                        </pic:blipFill>
                        <pic:spPr>
                          <a:xfrm>
                            <a:off x="0" y="0"/>
                            <a:ext cx="6188075" cy="3664585"/>
                          </a:xfrm>
                          <a:prstGeom prst="rect">
                            <a:avLst/>
                          </a:prstGeom>
                        </pic:spPr>
                      </pic:pic>
                    </a:graphicData>
                  </a:graphic>
                </wp:inline>
              </w:drawing>
            </w:r>
          </w:p>
        </w:tc>
      </w:tr>
      <w:tr w:rsidR="008722C2" w14:paraId="55E7108C" w14:textId="77777777" w:rsidTr="004E09F2">
        <w:tc>
          <w:tcPr>
            <w:tcW w:w="10314" w:type="dxa"/>
            <w:tcBorders>
              <w:top w:val="nil"/>
              <w:left w:val="nil"/>
              <w:bottom w:val="nil"/>
              <w:right w:val="nil"/>
            </w:tcBorders>
          </w:tcPr>
          <w:p w14:paraId="3B6612AB" w14:textId="77777777" w:rsidR="008722C2" w:rsidRPr="0094089F" w:rsidRDefault="008722C2" w:rsidP="00590ECD">
            <w:pPr>
              <w:pStyle w:val="BodyText"/>
              <w:rPr>
                <w:rFonts w:ascii="Arial" w:hAnsi="Arial" w:cs="Arial"/>
                <w:noProof/>
                <w:szCs w:val="20"/>
              </w:rPr>
            </w:pPr>
            <w:bookmarkStart w:id="60" w:name="Fig2"/>
            <w:r w:rsidRPr="0094089F">
              <w:rPr>
                <w:rFonts w:ascii="Arial" w:hAnsi="Arial" w:cs="Arial"/>
                <w:b/>
                <w:noProof/>
                <w:szCs w:val="20"/>
              </w:rPr>
              <w:t xml:space="preserve">Fig. </w:t>
            </w:r>
            <w:r w:rsidR="00590ECD" w:rsidRPr="0094089F">
              <w:rPr>
                <w:rFonts w:ascii="Arial" w:hAnsi="Arial" w:cs="Arial"/>
                <w:b/>
                <w:noProof/>
                <w:szCs w:val="20"/>
              </w:rPr>
              <w:t>2</w:t>
            </w:r>
            <w:bookmarkEnd w:id="60"/>
            <w:r w:rsidRPr="0094089F">
              <w:rPr>
                <w:rFonts w:ascii="Arial" w:hAnsi="Arial" w:cs="Arial"/>
                <w:b/>
                <w:noProof/>
                <w:szCs w:val="20"/>
              </w:rPr>
              <w:t>:</w:t>
            </w:r>
            <w:r w:rsidRPr="0094089F">
              <w:rPr>
                <w:rFonts w:ascii="Arial" w:hAnsi="Arial" w:cs="Arial"/>
                <w:noProof/>
                <w:szCs w:val="20"/>
              </w:rPr>
              <w:t xml:space="preserve"> The layout of the main GUI window</w:t>
            </w:r>
            <w:r w:rsidR="00B25B5A" w:rsidRPr="0094089F">
              <w:rPr>
                <w:rFonts w:ascii="Arial" w:hAnsi="Arial" w:cs="Arial"/>
                <w:noProof/>
                <w:szCs w:val="20"/>
              </w:rPr>
              <w:t>.</w:t>
            </w:r>
          </w:p>
        </w:tc>
      </w:tr>
    </w:tbl>
    <w:p w14:paraId="76E2C4A7" w14:textId="60FA0B66" w:rsidR="001767C8" w:rsidRDefault="00BB2A18" w:rsidP="005F59E2">
      <w:pPr>
        <w:pStyle w:val="BodyText"/>
        <w:tabs>
          <w:tab w:val="left" w:pos="5867"/>
        </w:tabs>
        <w:spacing w:line="320" w:lineRule="atLeast"/>
        <w:ind w:left="0"/>
        <w:rPr>
          <w:rFonts w:ascii="Arial" w:hAnsi="Arial" w:cs="Arial"/>
          <w:sz w:val="24"/>
        </w:rPr>
      </w:pPr>
      <w:bookmarkStart w:id="61" w:name="_Ref238889876"/>
      <w:bookmarkEnd w:id="43"/>
      <w:bookmarkEnd w:id="44"/>
      <w:bookmarkEnd w:id="45"/>
      <w:bookmarkEnd w:id="46"/>
      <w:bookmarkEnd w:id="47"/>
      <w:bookmarkEnd w:id="48"/>
      <w:bookmarkEnd w:id="49"/>
      <w:r>
        <w:rPr>
          <w:rFonts w:ascii="Arial" w:hAnsi="Arial" w:cs="Arial"/>
          <w:sz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1767C8" w14:paraId="3573301B" w14:textId="77777777" w:rsidTr="00670ECA">
        <w:tc>
          <w:tcPr>
            <w:tcW w:w="9428" w:type="dxa"/>
          </w:tcPr>
          <w:p w14:paraId="749F2177" w14:textId="77777777" w:rsidR="001767C8" w:rsidRDefault="001767C8" w:rsidP="0094089F">
            <w:pPr>
              <w:pStyle w:val="BodyText"/>
              <w:spacing w:line="320" w:lineRule="atLeast"/>
              <w:ind w:left="0"/>
              <w:jc w:val="center"/>
            </w:pPr>
            <w:r>
              <w:object w:dxaOrig="5520" w:dyaOrig="820" w14:anchorId="2B402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2pt" o:ole="">
                  <v:imagedata r:id="rId21" o:title=""/>
                </v:shape>
                <o:OLEObject Type="Embed" ProgID="CorelPHOTOPAINT.Image.16" ShapeID="_x0000_i1025" DrawAspect="Content" ObjectID="_1568187607" r:id="rId22"/>
              </w:object>
            </w:r>
          </w:p>
          <w:p w14:paraId="17D3DA87" w14:textId="77777777" w:rsidR="0097323F" w:rsidRPr="00670ECA" w:rsidRDefault="0097323F" w:rsidP="0094089F">
            <w:pPr>
              <w:pStyle w:val="BodyText"/>
              <w:spacing w:line="320" w:lineRule="atLeast"/>
              <w:ind w:left="0"/>
              <w:jc w:val="center"/>
              <w:rPr>
                <w:rFonts w:asciiTheme="minorHAnsi" w:hAnsiTheme="minorHAnsi" w:cs="Arial"/>
                <w:b/>
                <w:sz w:val="24"/>
              </w:rPr>
            </w:pPr>
            <w:r w:rsidRPr="00670ECA">
              <w:rPr>
                <w:rFonts w:asciiTheme="minorHAnsi" w:hAnsiTheme="minorHAnsi"/>
                <w:b/>
              </w:rPr>
              <w:t xml:space="preserve">HOME    </w:t>
            </w:r>
            <w:r w:rsidR="00670ECA">
              <w:rPr>
                <w:rFonts w:asciiTheme="minorHAnsi" w:hAnsiTheme="minorHAnsi"/>
                <w:b/>
              </w:rPr>
              <w:t xml:space="preserve"> </w:t>
            </w:r>
            <w:r w:rsidRPr="00670ECA">
              <w:rPr>
                <w:rFonts w:asciiTheme="minorHAnsi" w:hAnsiTheme="minorHAnsi"/>
                <w:b/>
              </w:rPr>
              <w:t xml:space="preserve">BACK   </w:t>
            </w:r>
            <w:proofErr w:type="gramStart"/>
            <w:r w:rsidRPr="00670ECA">
              <w:rPr>
                <w:rFonts w:asciiTheme="minorHAnsi" w:hAnsiTheme="minorHAnsi"/>
                <w:b/>
              </w:rPr>
              <w:t xml:space="preserve">FORWARD  </w:t>
            </w:r>
            <w:r w:rsidR="00FE4CFA">
              <w:rPr>
                <w:rFonts w:asciiTheme="minorHAnsi" w:hAnsiTheme="minorHAnsi"/>
                <w:b/>
              </w:rPr>
              <w:t>MOVE</w:t>
            </w:r>
            <w:proofErr w:type="gramEnd"/>
            <w:r w:rsidR="00FE4CFA">
              <w:rPr>
                <w:rFonts w:asciiTheme="minorHAnsi" w:hAnsiTheme="minorHAnsi"/>
                <w:b/>
              </w:rPr>
              <w:t xml:space="preserve">  </w:t>
            </w:r>
            <w:r w:rsidR="00670ECA">
              <w:rPr>
                <w:rFonts w:asciiTheme="minorHAnsi" w:hAnsiTheme="minorHAnsi"/>
                <w:b/>
              </w:rPr>
              <w:t xml:space="preserve"> </w:t>
            </w:r>
            <w:r w:rsidRPr="00670ECA">
              <w:rPr>
                <w:rFonts w:asciiTheme="minorHAnsi" w:hAnsiTheme="minorHAnsi"/>
                <w:b/>
              </w:rPr>
              <w:t xml:space="preserve">ZOOM    </w:t>
            </w:r>
            <w:r w:rsidR="00670ECA">
              <w:rPr>
                <w:rFonts w:asciiTheme="minorHAnsi" w:hAnsiTheme="minorHAnsi"/>
                <w:b/>
              </w:rPr>
              <w:t xml:space="preserve">    </w:t>
            </w:r>
            <w:r w:rsidRPr="00670ECA">
              <w:rPr>
                <w:rFonts w:asciiTheme="minorHAnsi" w:hAnsiTheme="minorHAnsi"/>
                <w:b/>
              </w:rPr>
              <w:t>subplot   SAVE</w:t>
            </w:r>
          </w:p>
        </w:tc>
      </w:tr>
      <w:tr w:rsidR="001767C8" w14:paraId="41AC4F8F" w14:textId="77777777" w:rsidTr="00670ECA">
        <w:tc>
          <w:tcPr>
            <w:tcW w:w="9428" w:type="dxa"/>
          </w:tcPr>
          <w:p w14:paraId="1F094517" w14:textId="77777777" w:rsidR="001767C8" w:rsidRPr="0094089F" w:rsidRDefault="001767C8" w:rsidP="000062E4">
            <w:pPr>
              <w:pStyle w:val="BodyText"/>
              <w:spacing w:line="320" w:lineRule="atLeast"/>
              <w:ind w:left="720"/>
              <w:rPr>
                <w:rFonts w:ascii="Arial" w:hAnsi="Arial" w:cs="Arial"/>
                <w:szCs w:val="20"/>
              </w:rPr>
            </w:pPr>
            <w:r w:rsidRPr="0094089F">
              <w:rPr>
                <w:rFonts w:ascii="Arial" w:hAnsi="Arial" w:cs="Arial"/>
                <w:b/>
                <w:szCs w:val="20"/>
              </w:rPr>
              <w:t xml:space="preserve">Fig. </w:t>
            </w:r>
            <w:r w:rsidR="000062E4" w:rsidRPr="0094089F">
              <w:rPr>
                <w:rFonts w:ascii="Arial" w:hAnsi="Arial" w:cs="Arial"/>
                <w:b/>
                <w:szCs w:val="20"/>
              </w:rPr>
              <w:t>3</w:t>
            </w:r>
            <w:r w:rsidRPr="0094089F">
              <w:rPr>
                <w:rFonts w:ascii="Arial" w:hAnsi="Arial" w:cs="Arial"/>
                <w:b/>
                <w:szCs w:val="20"/>
              </w:rPr>
              <w:t>:</w:t>
            </w:r>
            <w:r w:rsidR="00FF40DC" w:rsidRPr="0094089F">
              <w:rPr>
                <w:rFonts w:ascii="Arial" w:hAnsi="Arial" w:cs="Arial"/>
                <w:szCs w:val="20"/>
              </w:rPr>
              <w:t xml:space="preserve"> This</w:t>
            </w:r>
            <w:r w:rsidRPr="0094089F">
              <w:rPr>
                <w:rFonts w:ascii="Arial" w:hAnsi="Arial" w:cs="Arial"/>
                <w:szCs w:val="20"/>
              </w:rPr>
              <w:t xml:space="preserve"> </w:t>
            </w:r>
            <w:proofErr w:type="spellStart"/>
            <w:r w:rsidRPr="0094089F">
              <w:rPr>
                <w:rFonts w:ascii="Courier New" w:hAnsi="Courier New" w:cs="Courier New"/>
                <w:szCs w:val="20"/>
              </w:rPr>
              <w:t>matplotlib</w:t>
            </w:r>
            <w:proofErr w:type="spellEnd"/>
            <w:r w:rsidRPr="0094089F">
              <w:rPr>
                <w:rFonts w:ascii="Courier New" w:hAnsi="Courier New" w:cs="Courier New"/>
                <w:szCs w:val="20"/>
              </w:rPr>
              <w:t xml:space="preserve"> </w:t>
            </w:r>
            <w:r w:rsidRPr="0094089F">
              <w:rPr>
                <w:rFonts w:ascii="Arial" w:hAnsi="Arial" w:cs="Arial"/>
                <w:szCs w:val="20"/>
              </w:rPr>
              <w:t>toolbar</w:t>
            </w:r>
            <w:r w:rsidR="00FF40DC" w:rsidRPr="0094089F">
              <w:rPr>
                <w:rFonts w:ascii="Arial" w:hAnsi="Arial" w:cs="Arial"/>
                <w:szCs w:val="20"/>
              </w:rPr>
              <w:t xml:space="preserve"> is</w:t>
            </w:r>
            <w:r w:rsidRPr="0094089F">
              <w:rPr>
                <w:rFonts w:ascii="Arial" w:hAnsi="Arial" w:cs="Arial"/>
                <w:szCs w:val="20"/>
              </w:rPr>
              <w:t xml:space="preserve"> displayed below all plotting areas of the GUI.</w:t>
            </w:r>
          </w:p>
        </w:tc>
      </w:tr>
    </w:tbl>
    <w:p w14:paraId="0A74F060" w14:textId="77777777" w:rsidR="00670ECA" w:rsidRDefault="00670ECA" w:rsidP="001767C8">
      <w:pPr>
        <w:pStyle w:val="BodyText"/>
        <w:spacing w:line="320" w:lineRule="atLeast"/>
        <w:ind w:left="0"/>
        <w:rPr>
          <w:rFonts w:ascii="Arial" w:hAnsi="Arial" w:cs="Arial"/>
          <w:sz w:val="24"/>
        </w:rPr>
      </w:pPr>
    </w:p>
    <w:p w14:paraId="43365B08" w14:textId="4DD9A599" w:rsidR="00FE4CFA" w:rsidRPr="00E65447" w:rsidRDefault="001767C8" w:rsidP="004C297A">
      <w:pPr>
        <w:pStyle w:val="BodyText"/>
        <w:ind w:left="0"/>
        <w:rPr>
          <w:sz w:val="22"/>
        </w:rPr>
      </w:pPr>
      <w:r w:rsidRPr="00E65447">
        <w:rPr>
          <w:sz w:val="22"/>
        </w:rPr>
        <w:t>The</w:t>
      </w:r>
      <w:r w:rsidR="00787019">
        <w:rPr>
          <w:sz w:val="22"/>
        </w:rPr>
        <w:t xml:space="preserve"> main operations triggered by</w:t>
      </w:r>
      <w:r w:rsidR="00775241" w:rsidRPr="00E65447">
        <w:rPr>
          <w:sz w:val="22"/>
        </w:rPr>
        <w:t xml:space="preserve"> the</w:t>
      </w:r>
      <w:r w:rsidRPr="00E65447">
        <w:rPr>
          <w:sz w:val="22"/>
        </w:rPr>
        <w:t xml:space="preserve"> toolbar </w:t>
      </w:r>
      <w:r w:rsidR="00787019">
        <w:rPr>
          <w:sz w:val="22"/>
        </w:rPr>
        <w:t xml:space="preserve">buttons </w:t>
      </w:r>
      <w:r w:rsidR="00FE4CFA" w:rsidRPr="00E65447">
        <w:rPr>
          <w:sz w:val="22"/>
        </w:rPr>
        <w:t>are</w:t>
      </w:r>
      <w:r w:rsidR="00775241" w:rsidRPr="00E65447">
        <w:rPr>
          <w:sz w:val="22"/>
        </w:rPr>
        <w:t xml:space="preserve"> the following</w:t>
      </w:r>
      <w:r w:rsidR="00FE4CFA" w:rsidRPr="00E65447">
        <w:rPr>
          <w:sz w:val="22"/>
        </w:rPr>
        <w:t>:</w:t>
      </w:r>
    </w:p>
    <w:p w14:paraId="174F18AD" w14:textId="16ECD05F" w:rsidR="00FE4CFA" w:rsidRPr="00E65447" w:rsidRDefault="00775241" w:rsidP="004C297A">
      <w:pPr>
        <w:pStyle w:val="BodyText"/>
        <w:numPr>
          <w:ilvl w:val="0"/>
          <w:numId w:val="22"/>
        </w:numPr>
        <w:rPr>
          <w:sz w:val="22"/>
        </w:rPr>
      </w:pPr>
      <w:r w:rsidRPr="00E65447">
        <w:rPr>
          <w:sz w:val="22"/>
        </w:rPr>
        <w:t xml:space="preserve">Clicking on the </w:t>
      </w:r>
      <w:r w:rsidR="00FE4CFA" w:rsidRPr="00E65447">
        <w:rPr>
          <w:sz w:val="22"/>
        </w:rPr>
        <w:t>HOME button</w:t>
      </w:r>
      <w:r w:rsidRPr="00E65447">
        <w:rPr>
          <w:sz w:val="22"/>
        </w:rPr>
        <w:t xml:space="preserve"> redraws</w:t>
      </w:r>
      <w:r w:rsidR="00FE4CFA" w:rsidRPr="00E65447">
        <w:rPr>
          <w:sz w:val="22"/>
        </w:rPr>
        <w:t xml:space="preserve"> the ori</w:t>
      </w:r>
      <w:r w:rsidR="0023477D" w:rsidRPr="00E65447">
        <w:rPr>
          <w:sz w:val="22"/>
        </w:rPr>
        <w:t>ginal screen, l</w:t>
      </w:r>
      <w:r w:rsidR="000F42A4" w:rsidRPr="00E65447">
        <w:rPr>
          <w:sz w:val="22"/>
        </w:rPr>
        <w:t>ayout</w:t>
      </w:r>
      <w:r w:rsidR="0023477D" w:rsidRPr="00E65447">
        <w:rPr>
          <w:sz w:val="22"/>
        </w:rPr>
        <w:t>,</w:t>
      </w:r>
      <w:r w:rsidR="00A76C38" w:rsidRPr="00E65447">
        <w:rPr>
          <w:sz w:val="22"/>
        </w:rPr>
        <w:t xml:space="preserve"> and plot zoom</w:t>
      </w:r>
      <w:r w:rsidR="00670ECA" w:rsidRPr="00E65447">
        <w:rPr>
          <w:sz w:val="22"/>
        </w:rPr>
        <w:t>.</w:t>
      </w:r>
    </w:p>
    <w:p w14:paraId="5072655C" w14:textId="2FBFF416" w:rsidR="00FE4CFA" w:rsidRPr="00E65447" w:rsidRDefault="00775241" w:rsidP="004C297A">
      <w:pPr>
        <w:pStyle w:val="BodyText"/>
        <w:numPr>
          <w:ilvl w:val="0"/>
          <w:numId w:val="22"/>
        </w:numPr>
        <w:rPr>
          <w:sz w:val="22"/>
        </w:rPr>
      </w:pPr>
      <w:r w:rsidRPr="00E65447">
        <w:rPr>
          <w:sz w:val="22"/>
        </w:rPr>
        <w:t xml:space="preserve">Clicking the </w:t>
      </w:r>
      <w:r w:rsidR="00FE4CFA" w:rsidRPr="00E65447">
        <w:rPr>
          <w:sz w:val="22"/>
        </w:rPr>
        <w:t>BACK and the FORWARD buttons un</w:t>
      </w:r>
      <w:r w:rsidR="002D61D8" w:rsidRPr="00E65447">
        <w:rPr>
          <w:sz w:val="22"/>
        </w:rPr>
        <w:t>- or re-do</w:t>
      </w:r>
      <w:r w:rsidR="006D3768" w:rsidRPr="00E65447">
        <w:rPr>
          <w:sz w:val="22"/>
        </w:rPr>
        <w:t>es</w:t>
      </w:r>
      <w:r w:rsidR="002D61D8" w:rsidRPr="00E65447">
        <w:rPr>
          <w:sz w:val="22"/>
        </w:rPr>
        <w:t xml:space="preserve"> </w:t>
      </w:r>
      <w:r w:rsidR="00FE4CFA" w:rsidRPr="00E65447">
        <w:rPr>
          <w:sz w:val="22"/>
        </w:rPr>
        <w:t>the last operation.</w:t>
      </w:r>
    </w:p>
    <w:p w14:paraId="4FA76352" w14:textId="294F72A9" w:rsidR="00FE4CFA" w:rsidRPr="00E65447" w:rsidRDefault="006D3768" w:rsidP="004C297A">
      <w:pPr>
        <w:pStyle w:val="BodyText"/>
        <w:numPr>
          <w:ilvl w:val="0"/>
          <w:numId w:val="22"/>
        </w:numPr>
        <w:rPr>
          <w:sz w:val="22"/>
        </w:rPr>
      </w:pPr>
      <w:r w:rsidRPr="00E65447">
        <w:rPr>
          <w:sz w:val="22"/>
        </w:rPr>
        <w:t>Clickin</w:t>
      </w:r>
      <w:r w:rsidR="00A4406C" w:rsidRPr="00E65447">
        <w:rPr>
          <w:sz w:val="22"/>
        </w:rPr>
        <w:t>g</w:t>
      </w:r>
      <w:r w:rsidRPr="00E65447">
        <w:rPr>
          <w:sz w:val="22"/>
        </w:rPr>
        <w:t xml:space="preserve"> on the </w:t>
      </w:r>
      <w:r w:rsidR="00FE4CFA" w:rsidRPr="00E65447">
        <w:rPr>
          <w:sz w:val="22"/>
        </w:rPr>
        <w:t xml:space="preserve">MOVE (cross arrow) </w:t>
      </w:r>
      <w:r w:rsidRPr="00E65447">
        <w:rPr>
          <w:sz w:val="22"/>
        </w:rPr>
        <w:t>button</w:t>
      </w:r>
      <w:r w:rsidR="00A4406C" w:rsidRPr="00E65447">
        <w:rPr>
          <w:sz w:val="22"/>
        </w:rPr>
        <w:t xml:space="preserve"> activates the MOVE functionality: </w:t>
      </w:r>
      <w:r w:rsidR="00FE4CFA" w:rsidRPr="00E65447">
        <w:rPr>
          <w:sz w:val="22"/>
        </w:rPr>
        <w:t xml:space="preserve"> the plot can be moved and shifted by holding down the left mouse button in the plot area. The mode i</w:t>
      </w:r>
      <w:r w:rsidR="00A76C38" w:rsidRPr="00E65447">
        <w:rPr>
          <w:sz w:val="22"/>
        </w:rPr>
        <w:t xml:space="preserve">s deactivated by clicking </w:t>
      </w:r>
      <w:r w:rsidR="00FE4CFA" w:rsidRPr="00E65447">
        <w:rPr>
          <w:sz w:val="22"/>
        </w:rPr>
        <w:t>on the MOVE button again.</w:t>
      </w:r>
    </w:p>
    <w:p w14:paraId="639A2604" w14:textId="2536137A" w:rsidR="00FE4CFA" w:rsidRPr="00E65447" w:rsidRDefault="00D902CE" w:rsidP="004C297A">
      <w:pPr>
        <w:pStyle w:val="BodyText"/>
        <w:numPr>
          <w:ilvl w:val="0"/>
          <w:numId w:val="22"/>
        </w:numPr>
        <w:rPr>
          <w:sz w:val="22"/>
        </w:rPr>
      </w:pPr>
      <w:r w:rsidRPr="00E65447">
        <w:rPr>
          <w:sz w:val="22"/>
        </w:rPr>
        <w:t xml:space="preserve">Clicking on the </w:t>
      </w:r>
      <w:r w:rsidR="00FE4CFA" w:rsidRPr="00E65447">
        <w:rPr>
          <w:sz w:val="22"/>
        </w:rPr>
        <w:t xml:space="preserve">ZOOM </w:t>
      </w:r>
      <w:r w:rsidRPr="00E65447">
        <w:rPr>
          <w:sz w:val="22"/>
        </w:rPr>
        <w:t>button activates the ZOOM functionality</w:t>
      </w:r>
      <w:r w:rsidR="00DF3F76" w:rsidRPr="00E65447">
        <w:rPr>
          <w:sz w:val="22"/>
        </w:rPr>
        <w:t>:</w:t>
      </w:r>
      <w:r w:rsidR="00FE4CFA" w:rsidRPr="00E65447">
        <w:rPr>
          <w:sz w:val="22"/>
        </w:rPr>
        <w:t xml:space="preserve"> </w:t>
      </w:r>
      <w:r w:rsidR="008965B1" w:rsidRPr="00E65447">
        <w:rPr>
          <w:sz w:val="22"/>
        </w:rPr>
        <w:t>the</w:t>
      </w:r>
      <w:r w:rsidR="00FE4CFA" w:rsidRPr="00E65447">
        <w:rPr>
          <w:sz w:val="22"/>
        </w:rPr>
        <w:t xml:space="preserve"> region </w:t>
      </w:r>
      <w:r w:rsidR="008965B1" w:rsidRPr="00E65447">
        <w:rPr>
          <w:sz w:val="22"/>
        </w:rPr>
        <w:t>to zoom is</w:t>
      </w:r>
      <w:r w:rsidR="00FE4CFA" w:rsidRPr="00E65447">
        <w:rPr>
          <w:sz w:val="22"/>
        </w:rPr>
        <w:t xml:space="preserve"> defined by</w:t>
      </w:r>
      <w:r w:rsidR="008965B1" w:rsidRPr="00E65447">
        <w:rPr>
          <w:sz w:val="22"/>
        </w:rPr>
        <w:t xml:space="preserve"> holding</w:t>
      </w:r>
      <w:r w:rsidR="00FE4CFA" w:rsidRPr="00E65447">
        <w:rPr>
          <w:sz w:val="22"/>
        </w:rPr>
        <w:t xml:space="preserve"> </w:t>
      </w:r>
      <w:r w:rsidR="00EB5AAB" w:rsidRPr="00E65447">
        <w:rPr>
          <w:sz w:val="22"/>
        </w:rPr>
        <w:t xml:space="preserve">down </w:t>
      </w:r>
      <w:r w:rsidR="00FE4CFA" w:rsidRPr="00E65447">
        <w:rPr>
          <w:sz w:val="22"/>
        </w:rPr>
        <w:t>the left mouse button while moving</w:t>
      </w:r>
      <w:r w:rsidR="008965B1" w:rsidRPr="00E65447">
        <w:rPr>
          <w:sz w:val="22"/>
        </w:rPr>
        <w:t xml:space="preserve">; this region appears as a </w:t>
      </w:r>
      <w:r w:rsidR="00FE4CFA" w:rsidRPr="00E65447">
        <w:rPr>
          <w:sz w:val="22"/>
        </w:rPr>
        <w:t xml:space="preserve">rubber band. </w:t>
      </w:r>
      <w:r w:rsidR="00EB5AAB" w:rsidRPr="00E65447">
        <w:rPr>
          <w:sz w:val="22"/>
        </w:rPr>
        <w:t>On the other hand, executing t</w:t>
      </w:r>
      <w:r w:rsidR="00FE4CFA" w:rsidRPr="00E65447">
        <w:rPr>
          <w:sz w:val="22"/>
        </w:rPr>
        <w:t xml:space="preserve">he same operation by </w:t>
      </w:r>
      <w:r w:rsidR="00EB5AAB" w:rsidRPr="00E65447">
        <w:rPr>
          <w:sz w:val="22"/>
        </w:rPr>
        <w:t xml:space="preserve">holding down </w:t>
      </w:r>
      <w:r w:rsidR="00FE4CFA" w:rsidRPr="00E65447">
        <w:rPr>
          <w:sz w:val="22"/>
        </w:rPr>
        <w:t>the right mouse button reverses the scale</w:t>
      </w:r>
      <w:r w:rsidR="00EB5AAB" w:rsidRPr="00E65447">
        <w:rPr>
          <w:sz w:val="22"/>
        </w:rPr>
        <w:t xml:space="preserve">; </w:t>
      </w:r>
      <w:r w:rsidR="00A76C38" w:rsidRPr="00E65447">
        <w:rPr>
          <w:sz w:val="22"/>
        </w:rPr>
        <w:t xml:space="preserve">a </w:t>
      </w:r>
      <w:r w:rsidR="00FE4CFA" w:rsidRPr="00E65447">
        <w:rPr>
          <w:sz w:val="22"/>
        </w:rPr>
        <w:t xml:space="preserve">small region </w:t>
      </w:r>
      <w:r w:rsidR="00EB5AAB" w:rsidRPr="00E65447">
        <w:rPr>
          <w:sz w:val="22"/>
        </w:rPr>
        <w:t xml:space="preserve">corresponds to </w:t>
      </w:r>
      <w:r w:rsidR="00FE4CFA" w:rsidRPr="00E65447">
        <w:rPr>
          <w:sz w:val="22"/>
        </w:rPr>
        <w:t xml:space="preserve">a </w:t>
      </w:r>
      <w:r w:rsidR="00906AD6" w:rsidRPr="00E65447">
        <w:rPr>
          <w:sz w:val="22"/>
        </w:rPr>
        <w:t>significant</w:t>
      </w:r>
      <w:r w:rsidR="00FE4CFA" w:rsidRPr="00E65447">
        <w:rPr>
          <w:sz w:val="22"/>
        </w:rPr>
        <w:t xml:space="preserve"> zoom</w:t>
      </w:r>
      <w:r w:rsidR="002E27B7" w:rsidRPr="00E65447">
        <w:rPr>
          <w:sz w:val="22"/>
        </w:rPr>
        <w:t>ing out</w:t>
      </w:r>
      <w:r w:rsidR="00FE4CFA" w:rsidRPr="00E65447">
        <w:rPr>
          <w:sz w:val="22"/>
        </w:rPr>
        <w:t>.</w:t>
      </w:r>
    </w:p>
    <w:p w14:paraId="2BB15081" w14:textId="77777777" w:rsidR="00FE4CFA" w:rsidRPr="00E65447" w:rsidRDefault="00FE4CFA" w:rsidP="004C297A">
      <w:pPr>
        <w:pStyle w:val="BodyText"/>
        <w:numPr>
          <w:ilvl w:val="0"/>
          <w:numId w:val="22"/>
        </w:numPr>
        <w:rPr>
          <w:sz w:val="22"/>
        </w:rPr>
      </w:pPr>
      <w:r w:rsidRPr="00E65447">
        <w:rPr>
          <w:sz w:val="22"/>
        </w:rPr>
        <w:t xml:space="preserve">The subplot button allows </w:t>
      </w:r>
      <w:r w:rsidR="00700691" w:rsidRPr="00E65447">
        <w:rPr>
          <w:sz w:val="22"/>
        </w:rPr>
        <w:t xml:space="preserve">a modification of the (sub)plot layout. This might be useful before </w:t>
      </w:r>
      <w:r w:rsidR="00E75411" w:rsidRPr="00E65447">
        <w:rPr>
          <w:sz w:val="22"/>
        </w:rPr>
        <w:t>exporting</w:t>
      </w:r>
      <w:r w:rsidR="00700691" w:rsidRPr="00E65447">
        <w:rPr>
          <w:sz w:val="22"/>
        </w:rPr>
        <w:t xml:space="preserve"> the plot</w:t>
      </w:r>
      <w:r w:rsidR="006E71F8" w:rsidRPr="00E65447">
        <w:rPr>
          <w:sz w:val="22"/>
        </w:rPr>
        <w:t xml:space="preserve"> as image</w:t>
      </w:r>
      <w:r w:rsidRPr="00E65447">
        <w:rPr>
          <w:sz w:val="22"/>
        </w:rPr>
        <w:t>.</w:t>
      </w:r>
    </w:p>
    <w:p w14:paraId="21002791" w14:textId="3BC6DF04" w:rsidR="006E71F8" w:rsidRPr="00E65447" w:rsidRDefault="00DD496F" w:rsidP="004C297A">
      <w:pPr>
        <w:pStyle w:val="BodyText"/>
        <w:numPr>
          <w:ilvl w:val="0"/>
          <w:numId w:val="22"/>
        </w:numPr>
        <w:rPr>
          <w:sz w:val="22"/>
        </w:rPr>
      </w:pPr>
      <w:r w:rsidRPr="00E65447">
        <w:rPr>
          <w:sz w:val="22"/>
        </w:rPr>
        <w:lastRenderedPageBreak/>
        <w:t xml:space="preserve">The SAVE button opens a file selector box allowing an image export. As the driver is part of the </w:t>
      </w:r>
      <w:proofErr w:type="spellStart"/>
      <w:r w:rsidRPr="00E65447">
        <w:rPr>
          <w:sz w:val="22"/>
        </w:rPr>
        <w:t>matplotlib</w:t>
      </w:r>
      <w:proofErr w:type="spellEnd"/>
      <w:r w:rsidR="00A76C38" w:rsidRPr="00E65447">
        <w:rPr>
          <w:sz w:val="22"/>
        </w:rPr>
        <w:t>,</w:t>
      </w:r>
      <w:r w:rsidRPr="00E65447">
        <w:rPr>
          <w:sz w:val="22"/>
        </w:rPr>
        <w:t xml:space="preserve"> the possible formats depend on the installed version. As a minimum</w:t>
      </w:r>
      <w:r w:rsidR="00B4044A" w:rsidRPr="00E65447">
        <w:rPr>
          <w:sz w:val="22"/>
        </w:rPr>
        <w:t>,</w:t>
      </w:r>
      <w:r w:rsidRPr="00E65447">
        <w:rPr>
          <w:sz w:val="22"/>
        </w:rPr>
        <w:t xml:space="preserve"> the Portable Network Graphics (PNG) format is provided (see [</w:t>
      </w:r>
      <w:proofErr w:type="spellStart"/>
      <w:r w:rsidRPr="00E65447">
        <w:rPr>
          <w:sz w:val="22"/>
        </w:rPr>
        <w:t>mpl</w:t>
      </w:r>
      <w:proofErr w:type="spellEnd"/>
      <w:r w:rsidRPr="00E65447">
        <w:rPr>
          <w:sz w:val="22"/>
        </w:rPr>
        <w:t>]).</w:t>
      </w:r>
    </w:p>
    <w:p w14:paraId="1DFAB33B" w14:textId="6019130C" w:rsidR="001D606A" w:rsidRPr="00E65447" w:rsidRDefault="006E71F8" w:rsidP="004C297A">
      <w:pPr>
        <w:pStyle w:val="BodyText"/>
        <w:ind w:left="0"/>
        <w:rPr>
          <w:sz w:val="22"/>
        </w:rPr>
      </w:pPr>
      <w:r w:rsidRPr="00E65447">
        <w:rPr>
          <w:sz w:val="22"/>
        </w:rPr>
        <w:t>NOTE</w:t>
      </w:r>
      <w:r w:rsidR="00670ECA" w:rsidRPr="00E65447">
        <w:rPr>
          <w:sz w:val="22"/>
        </w:rPr>
        <w:t xml:space="preserve">: </w:t>
      </w:r>
      <w:r w:rsidR="004D6408" w:rsidRPr="00E65447">
        <w:rPr>
          <w:sz w:val="22"/>
        </w:rPr>
        <w:t>If either the</w:t>
      </w:r>
      <w:r w:rsidR="00670ECA" w:rsidRPr="00E65447">
        <w:rPr>
          <w:sz w:val="22"/>
        </w:rPr>
        <w:t xml:space="preserve"> </w:t>
      </w:r>
      <w:r w:rsidR="00DD496F" w:rsidRPr="00E65447">
        <w:rPr>
          <w:sz w:val="22"/>
        </w:rPr>
        <w:t xml:space="preserve">MOVE or ZOOM </w:t>
      </w:r>
      <w:r w:rsidR="004D6408" w:rsidRPr="00E65447">
        <w:rPr>
          <w:sz w:val="22"/>
        </w:rPr>
        <w:t xml:space="preserve">functionality is </w:t>
      </w:r>
      <w:r w:rsidR="00670ECA" w:rsidRPr="00E65447">
        <w:rPr>
          <w:sz w:val="22"/>
        </w:rPr>
        <w:t xml:space="preserve">activated, most </w:t>
      </w:r>
      <w:r w:rsidR="001802D6" w:rsidRPr="00E65447">
        <w:rPr>
          <w:sz w:val="22"/>
        </w:rPr>
        <w:t xml:space="preserve">of the </w:t>
      </w:r>
      <w:r w:rsidR="00670ECA" w:rsidRPr="00E65447">
        <w:rPr>
          <w:sz w:val="22"/>
        </w:rPr>
        <w:t xml:space="preserve">other interactive </w:t>
      </w:r>
      <w:r w:rsidR="00DD496F" w:rsidRPr="00E65447">
        <w:rPr>
          <w:sz w:val="22"/>
        </w:rPr>
        <w:t>operations</w:t>
      </w:r>
      <w:r w:rsidR="00670ECA" w:rsidRPr="00E65447">
        <w:rPr>
          <w:sz w:val="22"/>
        </w:rPr>
        <w:t xml:space="preserve"> </w:t>
      </w:r>
      <w:r w:rsidR="00DD496F" w:rsidRPr="00E65447">
        <w:rPr>
          <w:sz w:val="22"/>
        </w:rPr>
        <w:t xml:space="preserve">of the GUI </w:t>
      </w:r>
      <w:r w:rsidR="00195F02" w:rsidRPr="00E65447">
        <w:rPr>
          <w:sz w:val="22"/>
        </w:rPr>
        <w:t xml:space="preserve">/ </w:t>
      </w:r>
      <w:proofErr w:type="spellStart"/>
      <w:r w:rsidR="00195F02" w:rsidRPr="00E65447">
        <w:rPr>
          <w:sz w:val="22"/>
        </w:rPr>
        <w:t>matplotlib</w:t>
      </w:r>
      <w:proofErr w:type="spellEnd"/>
      <w:r w:rsidR="00195F02" w:rsidRPr="00E65447">
        <w:rPr>
          <w:sz w:val="22"/>
        </w:rPr>
        <w:t xml:space="preserve"> </w:t>
      </w:r>
      <w:r w:rsidR="00DD496F" w:rsidRPr="00E65447">
        <w:rPr>
          <w:sz w:val="22"/>
        </w:rPr>
        <w:t>and the</w:t>
      </w:r>
      <w:r w:rsidR="00195F02" w:rsidRPr="00E65447">
        <w:rPr>
          <w:sz w:val="22"/>
        </w:rPr>
        <w:t>ir</w:t>
      </w:r>
      <w:r w:rsidR="00DD496F" w:rsidRPr="00E65447">
        <w:rPr>
          <w:sz w:val="22"/>
        </w:rPr>
        <w:t xml:space="preserve"> application </w:t>
      </w:r>
      <w:r w:rsidR="00195F02" w:rsidRPr="00E65447">
        <w:rPr>
          <w:sz w:val="22"/>
        </w:rPr>
        <w:t xml:space="preserve">(e.g. defining new masks, measuring data values, …) </w:t>
      </w:r>
      <w:r w:rsidR="00670ECA" w:rsidRPr="00E65447">
        <w:rPr>
          <w:sz w:val="22"/>
        </w:rPr>
        <w:t>are disabled</w:t>
      </w:r>
      <w:r w:rsidR="00195F02" w:rsidRPr="00E65447">
        <w:rPr>
          <w:sz w:val="22"/>
        </w:rPr>
        <w:t xml:space="preserve"> by the plot library</w:t>
      </w:r>
      <w:r w:rsidR="00670ECA" w:rsidRPr="00E65447">
        <w:rPr>
          <w:sz w:val="22"/>
        </w:rPr>
        <w:t>.</w:t>
      </w:r>
      <w:r w:rsidR="001767C8" w:rsidRPr="00E65447">
        <w:rPr>
          <w:sz w:val="22"/>
        </w:rPr>
        <w:t xml:space="preserve"> </w:t>
      </w:r>
    </w:p>
    <w:p w14:paraId="51798972" w14:textId="19FDB843" w:rsidR="00DD496F" w:rsidRPr="00E65447" w:rsidRDefault="00714AA9" w:rsidP="004C297A">
      <w:pPr>
        <w:pStyle w:val="BodyText"/>
        <w:ind w:left="0"/>
        <w:rPr>
          <w:sz w:val="22"/>
        </w:rPr>
      </w:pPr>
      <w:r w:rsidRPr="00E65447">
        <w:rPr>
          <w:sz w:val="22"/>
        </w:rPr>
        <w:t xml:space="preserve">The </w:t>
      </w:r>
      <w:proofErr w:type="spellStart"/>
      <w:r w:rsidRPr="00E65447">
        <w:rPr>
          <w:sz w:val="22"/>
        </w:rPr>
        <w:t>matplotlib</w:t>
      </w:r>
      <w:proofErr w:type="spellEnd"/>
      <w:r w:rsidRPr="00E65447">
        <w:rPr>
          <w:sz w:val="22"/>
        </w:rPr>
        <w:t xml:space="preserve"> plot areas, used in this GUI, are des</w:t>
      </w:r>
      <w:r w:rsidR="00A01BA2" w:rsidRPr="00E65447">
        <w:rPr>
          <w:sz w:val="22"/>
        </w:rPr>
        <w:t>cribed in more detail in [</w:t>
      </w:r>
      <w:proofErr w:type="spellStart"/>
      <w:r w:rsidR="00A01BA2" w:rsidRPr="00E65447">
        <w:rPr>
          <w:sz w:val="22"/>
        </w:rPr>
        <w:t>mpl</w:t>
      </w:r>
      <w:proofErr w:type="spellEnd"/>
      <w:r w:rsidR="00A01BA2" w:rsidRPr="00E65447">
        <w:rPr>
          <w:sz w:val="22"/>
        </w:rPr>
        <w:t>].</w:t>
      </w:r>
    </w:p>
    <w:p w14:paraId="3E9AB7ED" w14:textId="77777777" w:rsidR="00CC1C0E" w:rsidRDefault="00CC1C0E" w:rsidP="00451E1D">
      <w:pPr>
        <w:pStyle w:val="Heading2"/>
      </w:pPr>
      <w:bookmarkStart w:id="62" w:name="_Toc494383618"/>
      <w:r>
        <w:t>The Menu and the Action Buttons</w:t>
      </w:r>
      <w:bookmarkEnd w:id="62"/>
    </w:p>
    <w:p w14:paraId="508ECCF3" w14:textId="2D50ACA1" w:rsidR="00267318" w:rsidRPr="00E65447" w:rsidRDefault="00267318" w:rsidP="004C297A">
      <w:pPr>
        <w:pStyle w:val="BodyText"/>
        <w:ind w:left="0"/>
        <w:rPr>
          <w:sz w:val="22"/>
        </w:rPr>
      </w:pPr>
      <w:r w:rsidRPr="00E65447">
        <w:rPr>
          <w:sz w:val="22"/>
        </w:rPr>
        <w:t>The main actions</w:t>
      </w:r>
      <w:r w:rsidR="006D4DA1" w:rsidRPr="00E65447">
        <w:rPr>
          <w:sz w:val="22"/>
        </w:rPr>
        <w:t xml:space="preserve"> for the use of the fitting procedure and correction of the</w:t>
      </w:r>
      <w:r w:rsidR="003D412E" w:rsidRPr="00E65447">
        <w:rPr>
          <w:sz w:val="22"/>
        </w:rPr>
        <w:t xml:space="preserve"> input </w:t>
      </w:r>
      <w:proofErr w:type="gramStart"/>
      <w:r w:rsidR="003D412E" w:rsidRPr="00E65447">
        <w:rPr>
          <w:sz w:val="22"/>
        </w:rPr>
        <w:t>file</w:t>
      </w:r>
      <w:r w:rsidR="006D4DA1" w:rsidRPr="00E65447">
        <w:rPr>
          <w:sz w:val="22"/>
        </w:rPr>
        <w:t xml:space="preserve"> </w:t>
      </w:r>
      <w:r w:rsidRPr="00E65447">
        <w:rPr>
          <w:sz w:val="22"/>
        </w:rPr>
        <w:t xml:space="preserve"> are</w:t>
      </w:r>
      <w:proofErr w:type="gramEnd"/>
      <w:r w:rsidRPr="00E65447">
        <w:rPr>
          <w:sz w:val="22"/>
        </w:rPr>
        <w:t xml:space="preserve"> available </w:t>
      </w:r>
      <w:r w:rsidR="007D6376" w:rsidRPr="00E65447">
        <w:rPr>
          <w:sz w:val="22"/>
        </w:rPr>
        <w:t xml:space="preserve">in </w:t>
      </w:r>
      <w:r w:rsidRPr="00E65447">
        <w:rPr>
          <w:sz w:val="22"/>
        </w:rPr>
        <w:t xml:space="preserve">both the menu bar and the action buttons on top of the </w:t>
      </w:r>
      <w:r w:rsidR="00A32398" w:rsidRPr="00E65447">
        <w:rPr>
          <w:sz w:val="22"/>
        </w:rPr>
        <w:t>plotting area</w:t>
      </w:r>
      <w:r w:rsidRPr="00E65447">
        <w:rPr>
          <w:sz w:val="22"/>
        </w:rPr>
        <w:t>.</w:t>
      </w:r>
      <w:r w:rsidR="00A01BA2" w:rsidRPr="00E65447">
        <w:rPr>
          <w:sz w:val="22"/>
        </w:rPr>
        <w:t xml:space="preserve"> The</w:t>
      </w:r>
      <w:r w:rsidR="001F30D5" w:rsidRPr="00E65447">
        <w:rPr>
          <w:sz w:val="22"/>
        </w:rPr>
        <w:t xml:space="preserve"> main settings and preferences </w:t>
      </w:r>
      <w:r w:rsidR="00BF32A5" w:rsidRPr="00E65447">
        <w:rPr>
          <w:sz w:val="22"/>
        </w:rPr>
        <w:t>can be</w:t>
      </w:r>
      <w:r w:rsidR="001F30D5" w:rsidRPr="00E65447">
        <w:rPr>
          <w:sz w:val="22"/>
        </w:rPr>
        <w:t xml:space="preserve"> set in </w:t>
      </w:r>
      <w:r w:rsidR="00885354" w:rsidRPr="00E65447">
        <w:rPr>
          <w:sz w:val="22"/>
        </w:rPr>
        <w:t xml:space="preserve">the </w:t>
      </w:r>
      <w:r w:rsidR="001F30D5" w:rsidRPr="00E65447">
        <w:rPr>
          <w:sz w:val="22"/>
        </w:rPr>
        <w:t>menus. The</w:t>
      </w:r>
      <w:r w:rsidR="00EC52E3" w:rsidRPr="00E65447">
        <w:rPr>
          <w:sz w:val="22"/>
        </w:rPr>
        <w:t xml:space="preserve"> help menu (“?”) activates a PDF</w:t>
      </w:r>
      <w:r w:rsidR="001F30D5" w:rsidRPr="00E65447">
        <w:rPr>
          <w:sz w:val="22"/>
        </w:rPr>
        <w:t xml:space="preserve"> viewer for the main </w:t>
      </w:r>
      <w:proofErr w:type="spellStart"/>
      <w:r w:rsidR="001F30D5" w:rsidRPr="00E65447">
        <w:rPr>
          <w:rFonts w:ascii="Courier New" w:hAnsi="Courier New" w:cs="Courier New"/>
          <w:sz w:val="22"/>
        </w:rPr>
        <w:t>molecfit</w:t>
      </w:r>
      <w:proofErr w:type="spellEnd"/>
      <w:r w:rsidR="001F30D5" w:rsidRPr="00E65447">
        <w:rPr>
          <w:sz w:val="22"/>
        </w:rPr>
        <w:t xml:space="preserve"> documentation [</w:t>
      </w:r>
      <w:proofErr w:type="spellStart"/>
      <w:r w:rsidR="001D606A" w:rsidRPr="00E65447">
        <w:rPr>
          <w:sz w:val="22"/>
        </w:rPr>
        <w:t>m</w:t>
      </w:r>
      <w:r w:rsidR="000062E4" w:rsidRPr="00E65447">
        <w:rPr>
          <w:sz w:val="22"/>
        </w:rPr>
        <w:t>UM</w:t>
      </w:r>
      <w:proofErr w:type="spellEnd"/>
      <w:r w:rsidR="001D606A" w:rsidRPr="00E65447">
        <w:rPr>
          <w:sz w:val="22"/>
        </w:rPr>
        <w:t xml:space="preserve">] and for this </w:t>
      </w:r>
      <w:r w:rsidR="003D412E" w:rsidRPr="00E65447">
        <w:rPr>
          <w:sz w:val="22"/>
        </w:rPr>
        <w:t>tutorial document</w:t>
      </w:r>
      <w:r w:rsidR="001F30D5" w:rsidRPr="00E65447">
        <w:rPr>
          <w:sz w:val="22"/>
        </w:rPr>
        <w:t>.</w:t>
      </w:r>
    </w:p>
    <w:p w14:paraId="1159558E" w14:textId="77777777" w:rsidR="00CC1C0E" w:rsidRDefault="00CC1C0E" w:rsidP="00451E1D">
      <w:pPr>
        <w:pStyle w:val="Heading3"/>
      </w:pPr>
      <w:bookmarkStart w:id="63" w:name="_Toc494383619"/>
      <w:r>
        <w:t>File Menu</w:t>
      </w:r>
      <w:bookmarkEnd w:id="63"/>
      <w:r>
        <w:t xml:space="preserve"> </w:t>
      </w:r>
    </w:p>
    <w:p w14:paraId="4196842D" w14:textId="6B4ACDF2" w:rsidR="00FA3544" w:rsidRPr="00E65447" w:rsidRDefault="001F30D5" w:rsidP="004C297A">
      <w:pPr>
        <w:pStyle w:val="BodyText"/>
        <w:ind w:left="0"/>
        <w:rPr>
          <w:sz w:val="22"/>
        </w:rPr>
      </w:pPr>
      <w:r w:rsidRPr="00E65447">
        <w:rPr>
          <w:sz w:val="22"/>
        </w:rPr>
        <w:t xml:space="preserve">The file menu </w:t>
      </w:r>
      <w:r w:rsidR="00321B19" w:rsidRPr="00E65447">
        <w:rPr>
          <w:sz w:val="22"/>
        </w:rPr>
        <w:t>load</w:t>
      </w:r>
      <w:r w:rsidR="003D412E" w:rsidRPr="00E65447">
        <w:rPr>
          <w:sz w:val="22"/>
        </w:rPr>
        <w:t>s</w:t>
      </w:r>
      <w:r w:rsidR="00EE0EDA" w:rsidRPr="00E65447">
        <w:rPr>
          <w:sz w:val="22"/>
        </w:rPr>
        <w:t xml:space="preserve"> pre-defined </w:t>
      </w:r>
      <w:proofErr w:type="spellStart"/>
      <w:r w:rsidR="00EE0EDA" w:rsidRPr="00E65447">
        <w:rPr>
          <w:rFonts w:ascii="Courier New" w:hAnsi="Courier New" w:cs="Courier New"/>
          <w:sz w:val="22"/>
        </w:rPr>
        <w:t>molecfit</w:t>
      </w:r>
      <w:proofErr w:type="spellEnd"/>
      <w:r w:rsidR="00A51287" w:rsidRPr="00E65447">
        <w:rPr>
          <w:sz w:val="22"/>
        </w:rPr>
        <w:t xml:space="preserve"> c</w:t>
      </w:r>
      <w:r w:rsidR="00EE0EDA" w:rsidRPr="00E65447">
        <w:rPr>
          <w:sz w:val="22"/>
        </w:rPr>
        <w:t>onfig</w:t>
      </w:r>
      <w:r w:rsidR="003D412E" w:rsidRPr="00E65447">
        <w:rPr>
          <w:sz w:val="22"/>
        </w:rPr>
        <w:t>uration</w:t>
      </w:r>
      <w:r w:rsidR="00EE0EDA" w:rsidRPr="00E65447">
        <w:rPr>
          <w:sz w:val="22"/>
        </w:rPr>
        <w:t xml:space="preserve"> files </w:t>
      </w:r>
      <w:r w:rsidR="00F04157" w:rsidRPr="00E65447">
        <w:rPr>
          <w:sz w:val="22"/>
        </w:rPr>
        <w:t>to the GUI.</w:t>
      </w:r>
      <w:r w:rsidR="00EE0EDA" w:rsidRPr="00E65447">
        <w:rPr>
          <w:sz w:val="22"/>
        </w:rPr>
        <w:t xml:space="preserve"> For this purpose</w:t>
      </w:r>
      <w:r w:rsidR="00B2036E" w:rsidRPr="00E65447">
        <w:rPr>
          <w:sz w:val="22"/>
        </w:rPr>
        <w:t>,</w:t>
      </w:r>
      <w:r w:rsidR="00EE0EDA" w:rsidRPr="00E65447">
        <w:rPr>
          <w:sz w:val="22"/>
        </w:rPr>
        <w:t xml:space="preserve"> the standard file selector box </w:t>
      </w:r>
      <w:r w:rsidR="00A76C38" w:rsidRPr="00E65447">
        <w:rPr>
          <w:sz w:val="22"/>
        </w:rPr>
        <w:t>of the system is opened. It</w:t>
      </w:r>
      <w:r w:rsidR="00EE0EDA" w:rsidRPr="00E65447">
        <w:rPr>
          <w:sz w:val="22"/>
        </w:rPr>
        <w:t xml:space="preserve">s </w:t>
      </w:r>
      <w:r w:rsidR="00A62C03" w:rsidRPr="00E65447">
        <w:rPr>
          <w:sz w:val="22"/>
        </w:rPr>
        <w:t>appearance</w:t>
      </w:r>
      <w:r w:rsidR="00EE0EDA" w:rsidRPr="00E65447">
        <w:rPr>
          <w:sz w:val="22"/>
        </w:rPr>
        <w:t xml:space="preserve"> depends on the settings of the user</w:t>
      </w:r>
      <w:r w:rsidR="00F677EC" w:rsidRPr="00E65447">
        <w:rPr>
          <w:sz w:val="22"/>
        </w:rPr>
        <w:t>’</w:t>
      </w:r>
      <w:r w:rsidR="00EE0EDA" w:rsidRPr="00E65447">
        <w:rPr>
          <w:sz w:val="22"/>
        </w:rPr>
        <w:t xml:space="preserve">s window manager and theme. </w:t>
      </w:r>
    </w:p>
    <w:p w14:paraId="30C25C98" w14:textId="0B0C1B03" w:rsidR="0076213E" w:rsidRPr="00E65447" w:rsidRDefault="00EE0EDA" w:rsidP="004C297A">
      <w:pPr>
        <w:pStyle w:val="BodyText"/>
        <w:ind w:left="0"/>
        <w:rPr>
          <w:sz w:val="22"/>
        </w:rPr>
      </w:pPr>
      <w:r w:rsidRPr="00E65447">
        <w:rPr>
          <w:sz w:val="22"/>
        </w:rPr>
        <w:t>The selected directory starts from the working directory</w:t>
      </w:r>
      <w:r w:rsidR="009B45E4" w:rsidRPr="00E65447">
        <w:rPr>
          <w:sz w:val="22"/>
        </w:rPr>
        <w:t xml:space="preserve"> </w:t>
      </w:r>
      <w:r w:rsidRPr="00E65447">
        <w:rPr>
          <w:sz w:val="22"/>
        </w:rPr>
        <w:t xml:space="preserve">and </w:t>
      </w:r>
      <w:r w:rsidR="00894308" w:rsidRPr="00E65447">
        <w:rPr>
          <w:sz w:val="22"/>
        </w:rPr>
        <w:t xml:space="preserve">filters files </w:t>
      </w:r>
      <w:r w:rsidR="0076213E" w:rsidRPr="00E65447">
        <w:rPr>
          <w:sz w:val="22"/>
        </w:rPr>
        <w:t xml:space="preserve">with </w:t>
      </w:r>
      <w:r w:rsidRPr="00E65447">
        <w:rPr>
          <w:sz w:val="22"/>
        </w:rPr>
        <w:t xml:space="preserve">the extension recommended by </w:t>
      </w:r>
      <w:proofErr w:type="spellStart"/>
      <w:r w:rsidRPr="00E65447">
        <w:rPr>
          <w:rFonts w:ascii="Courier New" w:hAnsi="Courier New" w:cs="Courier New"/>
          <w:sz w:val="22"/>
        </w:rPr>
        <w:t>molecfit</w:t>
      </w:r>
      <w:proofErr w:type="spellEnd"/>
      <w:r w:rsidRPr="00E65447">
        <w:rPr>
          <w:sz w:val="22"/>
        </w:rPr>
        <w:t xml:space="preserve"> (</w:t>
      </w:r>
      <w:proofErr w:type="gramStart"/>
      <w:r w:rsidRPr="00E65447">
        <w:rPr>
          <w:sz w:val="22"/>
        </w:rPr>
        <w:t>“</w:t>
      </w:r>
      <w:r w:rsidRPr="00E65447">
        <w:rPr>
          <w:rFonts w:ascii="Courier New" w:hAnsi="Courier New" w:cs="Courier New"/>
          <w:sz w:val="22"/>
        </w:rPr>
        <w:t>.par</w:t>
      </w:r>
      <w:proofErr w:type="gramEnd"/>
      <w:r w:rsidRPr="00E65447">
        <w:rPr>
          <w:sz w:val="22"/>
        </w:rPr>
        <w:t>”)</w:t>
      </w:r>
      <w:r w:rsidR="00E02D76" w:rsidRPr="00E65447">
        <w:rPr>
          <w:sz w:val="22"/>
        </w:rPr>
        <w:t xml:space="preserve"> by default</w:t>
      </w:r>
      <w:r w:rsidRPr="00E65447">
        <w:rPr>
          <w:sz w:val="22"/>
        </w:rPr>
        <w:t xml:space="preserve">. </w:t>
      </w:r>
      <w:r w:rsidR="00B85A76" w:rsidRPr="00E65447">
        <w:rPr>
          <w:sz w:val="22"/>
        </w:rPr>
        <w:t>T</w:t>
      </w:r>
      <w:r w:rsidRPr="00E65447">
        <w:rPr>
          <w:sz w:val="22"/>
        </w:rPr>
        <w:t>he use of this extension is not a requirement.</w:t>
      </w:r>
      <w:r w:rsidR="00A34B2C" w:rsidRPr="00E65447">
        <w:rPr>
          <w:sz w:val="22"/>
        </w:rPr>
        <w:t xml:space="preserve"> </w:t>
      </w:r>
    </w:p>
    <w:p w14:paraId="393B424E" w14:textId="346B53D3" w:rsidR="00EF2869" w:rsidRPr="00E65447" w:rsidRDefault="00A34B2C" w:rsidP="004C297A">
      <w:pPr>
        <w:pStyle w:val="BodyText"/>
        <w:ind w:left="0"/>
        <w:rPr>
          <w:sz w:val="22"/>
        </w:rPr>
      </w:pPr>
      <w:r w:rsidRPr="00E65447">
        <w:rPr>
          <w:sz w:val="22"/>
        </w:rPr>
        <w:t xml:space="preserve">A parameter file can also be saved (exported) </w:t>
      </w:r>
      <w:r w:rsidR="0076213E" w:rsidRPr="00E65447">
        <w:rPr>
          <w:sz w:val="22"/>
        </w:rPr>
        <w:t>using</w:t>
      </w:r>
      <w:r w:rsidR="00170366" w:rsidRPr="00E65447">
        <w:rPr>
          <w:sz w:val="22"/>
        </w:rPr>
        <w:t xml:space="preserve"> the file</w:t>
      </w:r>
      <w:r w:rsidRPr="00E65447">
        <w:rPr>
          <w:sz w:val="22"/>
        </w:rPr>
        <w:t xml:space="preserve"> menu.</w:t>
      </w:r>
      <w:r w:rsidR="009B45E4" w:rsidRPr="00E65447">
        <w:rPr>
          <w:sz w:val="22"/>
        </w:rPr>
        <w:t xml:space="preserve"> </w:t>
      </w:r>
      <w:r w:rsidR="000062E4" w:rsidRPr="00E65447">
        <w:rPr>
          <w:sz w:val="22"/>
        </w:rPr>
        <w:t>“</w:t>
      </w:r>
      <w:r w:rsidR="000062E4" w:rsidRPr="00E65447">
        <w:rPr>
          <w:i/>
          <w:sz w:val="22"/>
        </w:rPr>
        <w:t>Save</w:t>
      </w:r>
      <w:r w:rsidR="000062E4" w:rsidRPr="00E65447">
        <w:rPr>
          <w:sz w:val="22"/>
        </w:rPr>
        <w:t>” saves and overwrite</w:t>
      </w:r>
      <w:r w:rsidR="00C6629A" w:rsidRPr="00E65447">
        <w:rPr>
          <w:sz w:val="22"/>
        </w:rPr>
        <w:t>s</w:t>
      </w:r>
      <w:r w:rsidR="000062E4" w:rsidRPr="00E65447">
        <w:rPr>
          <w:sz w:val="22"/>
        </w:rPr>
        <w:t xml:space="preserve"> without further interaction the current one. In any case</w:t>
      </w:r>
      <w:r w:rsidR="005F4355" w:rsidRPr="00E65447">
        <w:rPr>
          <w:sz w:val="22"/>
        </w:rPr>
        <w:t>,</w:t>
      </w:r>
      <w:r w:rsidR="000062E4" w:rsidRPr="00E65447">
        <w:rPr>
          <w:sz w:val="22"/>
        </w:rPr>
        <w:t xml:space="preserve"> a copy with the extension “</w:t>
      </w:r>
      <w:r w:rsidR="000062E4" w:rsidRPr="00E65447">
        <w:rPr>
          <w:rFonts w:ascii="Courier New" w:hAnsi="Courier New" w:cs="Courier New"/>
          <w:sz w:val="22"/>
        </w:rPr>
        <w:t>.</w:t>
      </w:r>
      <w:proofErr w:type="spellStart"/>
      <w:r w:rsidR="000062E4" w:rsidRPr="00E65447">
        <w:rPr>
          <w:rFonts w:ascii="Courier New" w:hAnsi="Courier New" w:cs="Courier New"/>
          <w:sz w:val="22"/>
        </w:rPr>
        <w:t>bak</w:t>
      </w:r>
      <w:proofErr w:type="spellEnd"/>
      <w:r w:rsidR="000062E4" w:rsidRPr="00E65447">
        <w:rPr>
          <w:sz w:val="22"/>
        </w:rPr>
        <w:t>” is made before. “</w:t>
      </w:r>
      <w:r w:rsidR="000062E4" w:rsidRPr="00E65447">
        <w:rPr>
          <w:i/>
          <w:sz w:val="22"/>
        </w:rPr>
        <w:t>Save As</w:t>
      </w:r>
      <w:r w:rsidR="000062E4" w:rsidRPr="00E65447">
        <w:rPr>
          <w:sz w:val="22"/>
        </w:rPr>
        <w:t xml:space="preserve">” </w:t>
      </w:r>
      <w:r w:rsidR="00096E27" w:rsidRPr="00E65447">
        <w:rPr>
          <w:sz w:val="22"/>
        </w:rPr>
        <w:t>offers the opportunity to select a different file name</w:t>
      </w:r>
      <w:r w:rsidR="00EF2869" w:rsidRPr="00E65447">
        <w:rPr>
          <w:sz w:val="22"/>
        </w:rPr>
        <w:t xml:space="preserve">; it </w:t>
      </w:r>
      <w:r w:rsidR="000062E4" w:rsidRPr="00E65447">
        <w:rPr>
          <w:sz w:val="22"/>
        </w:rPr>
        <w:t xml:space="preserve">queries before overwriting an existing file. </w:t>
      </w:r>
      <w:r w:rsidRPr="00E65447">
        <w:rPr>
          <w:sz w:val="22"/>
        </w:rPr>
        <w:t xml:space="preserve"> </w:t>
      </w:r>
    </w:p>
    <w:p w14:paraId="2B33E2CF" w14:textId="062D5357" w:rsidR="009E1023" w:rsidRPr="00E65447" w:rsidRDefault="000062E4" w:rsidP="004C297A">
      <w:pPr>
        <w:pStyle w:val="BodyText"/>
        <w:ind w:left="0"/>
        <w:rPr>
          <w:sz w:val="22"/>
        </w:rPr>
      </w:pPr>
      <w:r w:rsidRPr="00E65447">
        <w:rPr>
          <w:sz w:val="22"/>
        </w:rPr>
        <w:t>One of t</w:t>
      </w:r>
      <w:r w:rsidR="00A34B2C" w:rsidRPr="00E65447">
        <w:rPr>
          <w:sz w:val="22"/>
        </w:rPr>
        <w:t>h</w:t>
      </w:r>
      <w:r w:rsidRPr="00E65447">
        <w:rPr>
          <w:sz w:val="22"/>
        </w:rPr>
        <w:t>ese save operations</w:t>
      </w:r>
      <w:r w:rsidR="00A34B2C" w:rsidRPr="00E65447">
        <w:rPr>
          <w:sz w:val="22"/>
        </w:rPr>
        <w:t xml:space="preserve"> </w:t>
      </w:r>
      <w:r w:rsidRPr="00E65447">
        <w:rPr>
          <w:sz w:val="22"/>
        </w:rPr>
        <w:t>is</w:t>
      </w:r>
      <w:r w:rsidR="00A34B2C" w:rsidRPr="00E65447">
        <w:rPr>
          <w:sz w:val="22"/>
        </w:rPr>
        <w:t xml:space="preserve"> </w:t>
      </w:r>
      <w:r w:rsidRPr="00E65447">
        <w:rPr>
          <w:b/>
          <w:sz w:val="22"/>
          <w:u w:val="single"/>
        </w:rPr>
        <w:t>always</w:t>
      </w:r>
      <w:r w:rsidRPr="00E65447">
        <w:rPr>
          <w:sz w:val="22"/>
        </w:rPr>
        <w:t xml:space="preserve"> </w:t>
      </w:r>
      <w:r w:rsidR="00A34B2C" w:rsidRPr="00E65447">
        <w:rPr>
          <w:sz w:val="22"/>
        </w:rPr>
        <w:t xml:space="preserve">required </w:t>
      </w:r>
      <w:r w:rsidR="00A34B2C" w:rsidRPr="00E65447">
        <w:rPr>
          <w:b/>
          <w:sz w:val="22"/>
          <w:u w:val="single"/>
        </w:rPr>
        <w:t>before</w:t>
      </w:r>
      <w:r w:rsidR="00A34B2C" w:rsidRPr="00E65447">
        <w:rPr>
          <w:sz w:val="22"/>
        </w:rPr>
        <w:t xml:space="preserve"> you start a FIT or APPLY the telluric correction. If </w:t>
      </w:r>
      <w:r w:rsidR="00B2036E" w:rsidRPr="00E65447">
        <w:rPr>
          <w:sz w:val="22"/>
        </w:rPr>
        <w:t xml:space="preserve">it has not been done </w:t>
      </w:r>
      <w:r w:rsidR="00A34B2C" w:rsidRPr="00E65447">
        <w:rPr>
          <w:sz w:val="22"/>
        </w:rPr>
        <w:t xml:space="preserve">before starting </w:t>
      </w:r>
      <w:r w:rsidR="00EF2869" w:rsidRPr="00E65447">
        <w:rPr>
          <w:sz w:val="22"/>
        </w:rPr>
        <w:t xml:space="preserve">any of </w:t>
      </w:r>
      <w:r w:rsidR="00A34B2C" w:rsidRPr="00E65447">
        <w:rPr>
          <w:sz w:val="22"/>
        </w:rPr>
        <w:t>th</w:t>
      </w:r>
      <w:r w:rsidR="00245BBF" w:rsidRPr="00E65447">
        <w:rPr>
          <w:sz w:val="22"/>
        </w:rPr>
        <w:t>e</w:t>
      </w:r>
      <w:r w:rsidR="00A34B2C" w:rsidRPr="00E65447">
        <w:rPr>
          <w:sz w:val="22"/>
        </w:rPr>
        <w:t>se actions</w:t>
      </w:r>
      <w:r w:rsidR="00245BBF" w:rsidRPr="00E65447">
        <w:rPr>
          <w:sz w:val="22"/>
        </w:rPr>
        <w:t>,</w:t>
      </w:r>
      <w:r w:rsidR="00F677EC" w:rsidRPr="00E65447">
        <w:rPr>
          <w:sz w:val="22"/>
        </w:rPr>
        <w:t xml:space="preserve"> the user </w:t>
      </w:r>
      <w:r w:rsidR="00A34B2C" w:rsidRPr="00E65447">
        <w:rPr>
          <w:sz w:val="22"/>
        </w:rPr>
        <w:t>is asked for it</w:t>
      </w:r>
      <w:r w:rsidR="00F677EC" w:rsidRPr="00E65447">
        <w:rPr>
          <w:sz w:val="22"/>
        </w:rPr>
        <w:t xml:space="preserve"> by default</w:t>
      </w:r>
      <w:r w:rsidR="00A34B2C" w:rsidRPr="00E65447">
        <w:rPr>
          <w:sz w:val="22"/>
        </w:rPr>
        <w:t xml:space="preserve">. </w:t>
      </w:r>
    </w:p>
    <w:p w14:paraId="0090D7D9" w14:textId="77777777" w:rsidR="00B37104" w:rsidRPr="00B37104" w:rsidRDefault="00B37104" w:rsidP="000062E4">
      <w:pPr>
        <w:spacing w:line="320" w:lineRule="atLeast"/>
        <w:jc w:val="center"/>
      </w:pPr>
      <w:r>
        <w:br/>
      </w:r>
      <w:r w:rsidR="000062E4">
        <w:rPr>
          <w:noProof/>
          <w:lang w:eastAsia="en-GB"/>
        </w:rPr>
        <w:drawing>
          <wp:inline distT="0" distB="0" distL="0" distR="0" wp14:anchorId="5794B8B1" wp14:editId="7F7E5176">
            <wp:extent cx="3124200" cy="1784350"/>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down_1.png"/>
                    <pic:cNvPicPr/>
                  </pic:nvPicPr>
                  <pic:blipFill>
                    <a:blip r:embed="rId23">
                      <a:extLst>
                        <a:ext uri="{28A0092B-C50C-407E-A947-70E740481C1C}">
                          <a14:useLocalDpi xmlns:a14="http://schemas.microsoft.com/office/drawing/2010/main" val="0"/>
                        </a:ext>
                      </a:extLst>
                    </a:blip>
                    <a:stretch>
                      <a:fillRect/>
                    </a:stretch>
                  </pic:blipFill>
                  <pic:spPr>
                    <a:xfrm>
                      <a:off x="0" y="0"/>
                      <a:ext cx="3123810" cy="178412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B37104" w14:paraId="7C213A29" w14:textId="77777777" w:rsidTr="00DD496F">
        <w:tc>
          <w:tcPr>
            <w:tcW w:w="9428" w:type="dxa"/>
          </w:tcPr>
          <w:p w14:paraId="4FB55F98" w14:textId="77777777" w:rsidR="00B37104" w:rsidRDefault="00B37104" w:rsidP="00B37104">
            <w:pPr>
              <w:jc w:val="both"/>
            </w:pPr>
          </w:p>
        </w:tc>
      </w:tr>
      <w:tr w:rsidR="00B37104" w14:paraId="0A85C1C3" w14:textId="77777777" w:rsidTr="00DD496F">
        <w:tc>
          <w:tcPr>
            <w:tcW w:w="9428" w:type="dxa"/>
          </w:tcPr>
          <w:p w14:paraId="21C12A70" w14:textId="77777777" w:rsidR="00B37104" w:rsidRPr="0094089F" w:rsidRDefault="00BC5FD5" w:rsidP="000062E4">
            <w:pPr>
              <w:ind w:left="720"/>
              <w:jc w:val="center"/>
              <w:rPr>
                <w:sz w:val="20"/>
                <w:szCs w:val="20"/>
              </w:rPr>
            </w:pPr>
            <w:r>
              <w:br/>
            </w:r>
            <w:r w:rsidR="00B37104" w:rsidRPr="0094089F">
              <w:rPr>
                <w:b/>
                <w:sz w:val="20"/>
                <w:szCs w:val="20"/>
              </w:rPr>
              <w:t>F</w:t>
            </w:r>
            <w:r w:rsidR="009E1023" w:rsidRPr="0094089F">
              <w:rPr>
                <w:b/>
                <w:sz w:val="20"/>
                <w:szCs w:val="20"/>
              </w:rPr>
              <w:t xml:space="preserve">ig. </w:t>
            </w:r>
            <w:r w:rsidR="000062E4" w:rsidRPr="0094089F">
              <w:rPr>
                <w:b/>
                <w:sz w:val="20"/>
                <w:szCs w:val="20"/>
              </w:rPr>
              <w:t>4</w:t>
            </w:r>
            <w:r w:rsidR="00B37104" w:rsidRPr="0094089F">
              <w:rPr>
                <w:b/>
                <w:sz w:val="20"/>
                <w:szCs w:val="20"/>
              </w:rPr>
              <w:t>:</w:t>
            </w:r>
            <w:r w:rsidR="00B37104" w:rsidRPr="0094089F">
              <w:rPr>
                <w:sz w:val="20"/>
                <w:szCs w:val="20"/>
              </w:rPr>
              <w:t xml:space="preserve"> The </w:t>
            </w:r>
            <w:r w:rsidR="00B37104" w:rsidRPr="0094089F">
              <w:rPr>
                <w:rFonts w:ascii="Arial Narrow" w:hAnsi="Arial Narrow"/>
                <w:i/>
                <w:color w:val="808080" w:themeColor="background1" w:themeShade="80"/>
                <w:sz w:val="20"/>
                <w:szCs w:val="20"/>
              </w:rPr>
              <w:t>File</w:t>
            </w:r>
            <w:r w:rsidR="00F677EC" w:rsidRPr="0094089F">
              <w:rPr>
                <w:sz w:val="20"/>
                <w:szCs w:val="20"/>
              </w:rPr>
              <w:t xml:space="preserve"> </w:t>
            </w:r>
            <w:r w:rsidR="00B37104" w:rsidRPr="0094089F">
              <w:rPr>
                <w:sz w:val="20"/>
                <w:szCs w:val="20"/>
              </w:rPr>
              <w:t>pull</w:t>
            </w:r>
            <w:r w:rsidR="00F677EC" w:rsidRPr="0094089F">
              <w:rPr>
                <w:sz w:val="20"/>
                <w:szCs w:val="20"/>
              </w:rPr>
              <w:t>-</w:t>
            </w:r>
            <w:r w:rsidR="00B37104" w:rsidRPr="0094089F">
              <w:rPr>
                <w:sz w:val="20"/>
                <w:szCs w:val="20"/>
              </w:rPr>
              <w:t>down</w:t>
            </w:r>
            <w:r w:rsidR="00F677EC" w:rsidRPr="0094089F">
              <w:rPr>
                <w:sz w:val="20"/>
                <w:szCs w:val="20"/>
              </w:rPr>
              <w:t xml:space="preserve"> menu</w:t>
            </w:r>
          </w:p>
        </w:tc>
      </w:tr>
    </w:tbl>
    <w:p w14:paraId="48671CB9" w14:textId="77777777" w:rsidR="00A34B2C" w:rsidRPr="00A34B2C" w:rsidRDefault="00A34B2C" w:rsidP="009E1023">
      <w:pPr>
        <w:pStyle w:val="Heading1"/>
        <w:numPr>
          <w:ilvl w:val="0"/>
          <w:numId w:val="0"/>
        </w:numPr>
      </w:pPr>
    </w:p>
    <w:p w14:paraId="0F6FD6B4" w14:textId="6C7DDA80" w:rsidR="001F30D5" w:rsidRPr="00E65447" w:rsidRDefault="00A34B2C" w:rsidP="004C297A">
      <w:pPr>
        <w:pStyle w:val="BodyText"/>
        <w:ind w:left="0"/>
        <w:rPr>
          <w:sz w:val="22"/>
        </w:rPr>
      </w:pPr>
      <w:r w:rsidRPr="00E65447">
        <w:rPr>
          <w:sz w:val="22"/>
        </w:rPr>
        <w:t>It is also possible to s</w:t>
      </w:r>
      <w:r w:rsidR="001F30D5" w:rsidRPr="00E65447">
        <w:rPr>
          <w:sz w:val="22"/>
        </w:rPr>
        <w:t xml:space="preserve">et a </w:t>
      </w:r>
      <w:r w:rsidR="000062E4" w:rsidRPr="00E65447">
        <w:rPr>
          <w:sz w:val="22"/>
        </w:rPr>
        <w:t>“</w:t>
      </w:r>
      <w:r w:rsidR="001F30D5" w:rsidRPr="00E65447">
        <w:rPr>
          <w:i/>
          <w:sz w:val="22"/>
        </w:rPr>
        <w:t>default parameter set</w:t>
      </w:r>
      <w:r w:rsidR="000062E4" w:rsidRPr="00E65447">
        <w:rPr>
          <w:sz w:val="22"/>
        </w:rPr>
        <w:t>”</w:t>
      </w:r>
      <w:r w:rsidR="001F30D5" w:rsidRPr="00E65447">
        <w:rPr>
          <w:sz w:val="22"/>
        </w:rPr>
        <w:t xml:space="preserve">. </w:t>
      </w:r>
      <w:r w:rsidRPr="00E65447">
        <w:rPr>
          <w:sz w:val="22"/>
        </w:rPr>
        <w:t>As</w:t>
      </w:r>
      <w:r w:rsidR="009F1AA9" w:rsidRPr="00E65447">
        <w:rPr>
          <w:sz w:val="22"/>
        </w:rPr>
        <w:t xml:space="preserve"> the</w:t>
      </w:r>
      <w:r w:rsidRPr="00E65447">
        <w:rPr>
          <w:sz w:val="22"/>
        </w:rPr>
        <w:t xml:space="preserve"> wide variety of instruments, pipelines</w:t>
      </w:r>
      <w:r w:rsidR="002550AB" w:rsidRPr="00E65447">
        <w:rPr>
          <w:sz w:val="22"/>
        </w:rPr>
        <w:t>,</w:t>
      </w:r>
      <w:r w:rsidRPr="00E65447">
        <w:rPr>
          <w:sz w:val="22"/>
        </w:rPr>
        <w:t xml:space="preserve"> and </w:t>
      </w:r>
      <w:r w:rsidR="005F4355" w:rsidRPr="00E65447">
        <w:rPr>
          <w:sz w:val="22"/>
        </w:rPr>
        <w:t>self-made</w:t>
      </w:r>
      <w:r w:rsidRPr="00E65447">
        <w:rPr>
          <w:sz w:val="22"/>
        </w:rPr>
        <w:t xml:space="preserve"> software allow </w:t>
      </w:r>
      <w:r w:rsidR="00380AFA" w:rsidRPr="00E65447">
        <w:rPr>
          <w:sz w:val="22"/>
        </w:rPr>
        <w:t xml:space="preserve">for </w:t>
      </w:r>
      <w:r w:rsidRPr="00E65447">
        <w:rPr>
          <w:sz w:val="22"/>
        </w:rPr>
        <w:t>infinite degree</w:t>
      </w:r>
      <w:r w:rsidR="00380AFA" w:rsidRPr="00E65447">
        <w:rPr>
          <w:sz w:val="22"/>
        </w:rPr>
        <w:t>s</w:t>
      </w:r>
      <w:r w:rsidRPr="00E65447">
        <w:rPr>
          <w:sz w:val="22"/>
        </w:rPr>
        <w:t xml:space="preserve"> of freedom, some parameters </w:t>
      </w:r>
      <w:r w:rsidR="00380AFA" w:rsidRPr="00E65447">
        <w:rPr>
          <w:sz w:val="22"/>
        </w:rPr>
        <w:t>must be set</w:t>
      </w:r>
      <w:r w:rsidRPr="00E65447">
        <w:rPr>
          <w:sz w:val="22"/>
        </w:rPr>
        <w:t xml:space="preserve"> in </w:t>
      </w:r>
      <w:r w:rsidRPr="00E65447">
        <w:rPr>
          <w:rFonts w:ascii="Arial Narrow" w:hAnsi="Arial Narrow"/>
          <w:i/>
          <w:color w:val="808080" w:themeColor="background1" w:themeShade="80"/>
          <w:sz w:val="22"/>
        </w:rPr>
        <w:t>Settings</w:t>
      </w:r>
      <w:r w:rsidRPr="00E65447">
        <w:rPr>
          <w:rFonts w:ascii="Arial Narrow" w:hAnsi="Arial Narrow"/>
          <w:i/>
          <w:color w:val="808080" w:themeColor="background1" w:themeShade="80"/>
          <w:sz w:val="22"/>
        </w:rPr>
        <w:sym w:font="Wingdings" w:char="F0E0"/>
      </w:r>
      <w:r w:rsidRPr="00E65447">
        <w:rPr>
          <w:rFonts w:ascii="Arial Narrow" w:hAnsi="Arial Narrow"/>
          <w:i/>
          <w:color w:val="808080" w:themeColor="background1" w:themeShade="80"/>
          <w:sz w:val="22"/>
        </w:rPr>
        <w:t>Working Directory &amp; Files</w:t>
      </w:r>
      <w:r w:rsidRPr="00E65447">
        <w:rPr>
          <w:color w:val="808080" w:themeColor="background1" w:themeShade="80"/>
          <w:sz w:val="22"/>
        </w:rPr>
        <w:t xml:space="preserve"> </w:t>
      </w:r>
      <w:r w:rsidRPr="00E65447">
        <w:rPr>
          <w:sz w:val="22"/>
        </w:rPr>
        <w:t xml:space="preserve">and in </w:t>
      </w:r>
      <w:r w:rsidRPr="00E65447">
        <w:rPr>
          <w:rFonts w:ascii="Arial Narrow" w:hAnsi="Arial Narrow"/>
          <w:i/>
          <w:color w:val="808080" w:themeColor="background1" w:themeShade="80"/>
          <w:sz w:val="22"/>
        </w:rPr>
        <w:t>Settings</w:t>
      </w:r>
      <w:r w:rsidRPr="00E65447">
        <w:rPr>
          <w:rFonts w:ascii="Arial Narrow" w:hAnsi="Arial Narrow"/>
          <w:i/>
          <w:color w:val="808080" w:themeColor="background1" w:themeShade="80"/>
          <w:sz w:val="22"/>
        </w:rPr>
        <w:sym w:font="Wingdings" w:char="F0E0"/>
      </w:r>
      <w:r w:rsidRPr="00E65447">
        <w:rPr>
          <w:rFonts w:ascii="Arial Narrow" w:hAnsi="Arial Narrow"/>
          <w:i/>
          <w:color w:val="808080" w:themeColor="background1" w:themeShade="80"/>
          <w:sz w:val="22"/>
        </w:rPr>
        <w:t>Other Settings / Preferences</w:t>
      </w:r>
      <w:r w:rsidRPr="00E65447">
        <w:rPr>
          <w:sz w:val="22"/>
        </w:rPr>
        <w:t xml:space="preserve">. </w:t>
      </w:r>
      <w:r w:rsidR="00E8146C" w:rsidRPr="00E65447">
        <w:rPr>
          <w:sz w:val="22"/>
        </w:rPr>
        <w:t>In addition</w:t>
      </w:r>
      <w:r w:rsidR="005F4355" w:rsidRPr="00E65447">
        <w:rPr>
          <w:sz w:val="22"/>
        </w:rPr>
        <w:t>,</w:t>
      </w:r>
      <w:r w:rsidRPr="00E65447">
        <w:rPr>
          <w:sz w:val="22"/>
        </w:rPr>
        <w:t xml:space="preserve"> </w:t>
      </w:r>
      <w:r w:rsidR="00E8146C" w:rsidRPr="00E65447">
        <w:rPr>
          <w:sz w:val="22"/>
        </w:rPr>
        <w:t xml:space="preserve">it is likely that the shape of </w:t>
      </w:r>
      <w:r w:rsidRPr="00E65447">
        <w:rPr>
          <w:sz w:val="22"/>
        </w:rPr>
        <w:t>the line spread function and the fitting</w:t>
      </w:r>
      <w:r w:rsidR="00DD496F" w:rsidRPr="00E65447">
        <w:rPr>
          <w:sz w:val="22"/>
        </w:rPr>
        <w:t xml:space="preserve"> kernel </w:t>
      </w:r>
      <w:r w:rsidR="00E8146C" w:rsidRPr="00E65447">
        <w:rPr>
          <w:sz w:val="22"/>
        </w:rPr>
        <w:t>parameters</w:t>
      </w:r>
      <w:r w:rsidR="00D423C8" w:rsidRPr="00E65447">
        <w:rPr>
          <w:sz w:val="22"/>
        </w:rPr>
        <w:t xml:space="preserve"> must be adjusted by the user</w:t>
      </w:r>
      <w:r w:rsidR="00DD496F" w:rsidRPr="00E65447">
        <w:rPr>
          <w:sz w:val="22"/>
        </w:rPr>
        <w:t>.</w:t>
      </w:r>
      <w:r w:rsidR="000062E4" w:rsidRPr="00E65447">
        <w:rPr>
          <w:sz w:val="22"/>
        </w:rPr>
        <w:t xml:space="preserve"> </w:t>
      </w:r>
      <w:r w:rsidR="000062E4" w:rsidRPr="00E65447">
        <w:rPr>
          <w:sz w:val="22"/>
        </w:rPr>
        <w:lastRenderedPageBreak/>
        <w:t>Setting “</w:t>
      </w:r>
      <w:r w:rsidR="000062E4" w:rsidRPr="00E65447">
        <w:rPr>
          <w:i/>
          <w:sz w:val="22"/>
        </w:rPr>
        <w:t>default parameters</w:t>
      </w:r>
      <w:r w:rsidR="000062E4" w:rsidRPr="00E65447">
        <w:rPr>
          <w:sz w:val="22"/>
        </w:rPr>
        <w:t>” applies only for the content of the GUI and thus still requires a “</w:t>
      </w:r>
      <w:r w:rsidR="000062E4" w:rsidRPr="00E65447">
        <w:rPr>
          <w:i/>
          <w:sz w:val="22"/>
        </w:rPr>
        <w:t>Save …</w:t>
      </w:r>
      <w:r w:rsidR="00175FE0" w:rsidRPr="00E65447">
        <w:rPr>
          <w:sz w:val="22"/>
        </w:rPr>
        <w:t xml:space="preserve">” operation before invoking the underlying </w:t>
      </w:r>
      <w:proofErr w:type="spellStart"/>
      <w:r w:rsidR="00175FE0" w:rsidRPr="00E65447">
        <w:rPr>
          <w:rFonts w:ascii="Courier New" w:hAnsi="Courier New" w:cs="Courier New"/>
          <w:sz w:val="22"/>
        </w:rPr>
        <w:t>molecfit</w:t>
      </w:r>
      <w:proofErr w:type="spellEnd"/>
      <w:r w:rsidR="00175FE0" w:rsidRPr="00E65447">
        <w:rPr>
          <w:sz w:val="22"/>
        </w:rPr>
        <w:t xml:space="preserve"> code</w:t>
      </w:r>
      <w:r w:rsidR="000062E4" w:rsidRPr="00E65447">
        <w:rPr>
          <w:sz w:val="22"/>
        </w:rPr>
        <w:t>.</w:t>
      </w:r>
    </w:p>
    <w:p w14:paraId="508C6565" w14:textId="77777777" w:rsidR="00CC1C0E" w:rsidRDefault="00CC1C0E" w:rsidP="00451E1D">
      <w:pPr>
        <w:pStyle w:val="Heading3"/>
      </w:pPr>
      <w:bookmarkStart w:id="64" w:name="_Ref357267251"/>
      <w:bookmarkStart w:id="65" w:name="_Toc494383620"/>
      <w:r>
        <w:t>Mask Tool</w:t>
      </w:r>
      <w:bookmarkEnd w:id="64"/>
      <w:bookmarkEnd w:id="65"/>
    </w:p>
    <w:p w14:paraId="5E882929" w14:textId="33345936" w:rsidR="00246672" w:rsidRPr="00E65447" w:rsidRDefault="009E1023" w:rsidP="004C297A">
      <w:pPr>
        <w:pStyle w:val="BodyText"/>
        <w:ind w:left="0"/>
        <w:rPr>
          <w:sz w:val="22"/>
        </w:rPr>
      </w:pPr>
      <w:r w:rsidRPr="00E65447">
        <w:rPr>
          <w:sz w:val="22"/>
        </w:rPr>
        <w:t>Th</w:t>
      </w:r>
      <w:r w:rsidR="00D423C8" w:rsidRPr="00E65447">
        <w:rPr>
          <w:sz w:val="22"/>
        </w:rPr>
        <w:t>e Mask</w:t>
      </w:r>
      <w:r w:rsidRPr="00E65447">
        <w:rPr>
          <w:sz w:val="22"/>
        </w:rPr>
        <w:t xml:space="preserve"> tool allows </w:t>
      </w:r>
      <w:r w:rsidR="002550AB" w:rsidRPr="00E65447">
        <w:rPr>
          <w:sz w:val="22"/>
        </w:rPr>
        <w:t xml:space="preserve">the user </w:t>
      </w:r>
      <w:r w:rsidRPr="00E65447">
        <w:rPr>
          <w:sz w:val="22"/>
        </w:rPr>
        <w:t>to edit (manually or interactive</w:t>
      </w:r>
      <w:r w:rsidR="002550AB" w:rsidRPr="00E65447">
        <w:rPr>
          <w:sz w:val="22"/>
        </w:rPr>
        <w:t>ly</w:t>
      </w:r>
      <w:r w:rsidR="00366ABB" w:rsidRPr="00E65447">
        <w:rPr>
          <w:sz w:val="22"/>
        </w:rPr>
        <w:t>) the masks</w:t>
      </w:r>
      <w:r w:rsidRPr="00E65447">
        <w:rPr>
          <w:sz w:val="22"/>
        </w:rPr>
        <w:t>.</w:t>
      </w:r>
      <w:r w:rsidR="00CB10A0" w:rsidRPr="00E65447">
        <w:rPr>
          <w:sz w:val="22"/>
        </w:rPr>
        <w:t xml:space="preserve"> W</w:t>
      </w:r>
      <w:r w:rsidR="00E822C1" w:rsidRPr="00E65447">
        <w:rPr>
          <w:sz w:val="22"/>
        </w:rPr>
        <w:t>e give</w:t>
      </w:r>
      <w:r w:rsidR="002C22A1" w:rsidRPr="00E65447">
        <w:rPr>
          <w:sz w:val="22"/>
        </w:rPr>
        <w:t xml:space="preserve"> a quick overview of the mask definition</w:t>
      </w:r>
      <w:r w:rsidR="00D423C8" w:rsidRPr="00E65447">
        <w:rPr>
          <w:sz w:val="22"/>
        </w:rPr>
        <w:t>s</w:t>
      </w:r>
      <w:r w:rsidR="002C22A1" w:rsidRPr="00E65447">
        <w:rPr>
          <w:sz w:val="22"/>
        </w:rPr>
        <w:t xml:space="preserve"> used by </w:t>
      </w:r>
      <w:proofErr w:type="spellStart"/>
      <w:r w:rsidR="002C22A1" w:rsidRPr="00E65447">
        <w:rPr>
          <w:rFonts w:ascii="Courier New" w:hAnsi="Courier New" w:cs="Courier New"/>
          <w:sz w:val="22"/>
        </w:rPr>
        <w:t>molecfit</w:t>
      </w:r>
      <w:proofErr w:type="spellEnd"/>
      <w:r w:rsidR="00F677EC" w:rsidRPr="00E65447">
        <w:rPr>
          <w:sz w:val="22"/>
        </w:rPr>
        <w:t xml:space="preserve"> (for further details refer to </w:t>
      </w:r>
      <w:r w:rsidR="002C22A1" w:rsidRPr="00E65447">
        <w:rPr>
          <w:sz w:val="22"/>
        </w:rPr>
        <w:t>[</w:t>
      </w:r>
      <w:proofErr w:type="spellStart"/>
      <w:r w:rsidR="002C22A1" w:rsidRPr="00E65447">
        <w:rPr>
          <w:sz w:val="22"/>
        </w:rPr>
        <w:t>mU</w:t>
      </w:r>
      <w:r w:rsidR="008C2E44" w:rsidRPr="00E65447">
        <w:rPr>
          <w:sz w:val="22"/>
        </w:rPr>
        <w:t>M</w:t>
      </w:r>
      <w:proofErr w:type="spellEnd"/>
      <w:r w:rsidR="002C22A1" w:rsidRPr="00E65447">
        <w:rPr>
          <w:sz w:val="22"/>
        </w:rPr>
        <w:t>]):</w:t>
      </w:r>
    </w:p>
    <w:p w14:paraId="289FE323" w14:textId="3A6779E7" w:rsidR="002C22A1" w:rsidRPr="00E65447" w:rsidRDefault="00432D38" w:rsidP="004C297A">
      <w:pPr>
        <w:pStyle w:val="BodyText"/>
        <w:ind w:left="0"/>
        <w:rPr>
          <w:rFonts w:ascii="Arial" w:hAnsi="Arial" w:cs="Arial"/>
          <w:sz w:val="22"/>
        </w:rPr>
      </w:pPr>
      <w:r w:rsidRPr="00E65447">
        <w:rPr>
          <w:rFonts w:ascii="Arial" w:hAnsi="Arial" w:cs="Arial"/>
          <w:sz w:val="22"/>
        </w:rPr>
        <w:t>Inclusion</w:t>
      </w:r>
      <w:r w:rsidR="002C22A1" w:rsidRPr="00E65447">
        <w:rPr>
          <w:rFonts w:ascii="Arial" w:hAnsi="Arial" w:cs="Arial"/>
          <w:sz w:val="22"/>
        </w:rPr>
        <w:t xml:space="preserve"> regions (aka: </w:t>
      </w:r>
      <w:r w:rsidRPr="00E65447">
        <w:rPr>
          <w:rFonts w:ascii="Arial" w:hAnsi="Arial" w:cs="Arial"/>
          <w:sz w:val="22"/>
        </w:rPr>
        <w:t>fit</w:t>
      </w:r>
      <w:r w:rsidR="007A456C" w:rsidRPr="00E65447">
        <w:rPr>
          <w:rFonts w:ascii="Arial" w:hAnsi="Arial" w:cs="Arial"/>
          <w:sz w:val="22"/>
        </w:rPr>
        <w:t xml:space="preserve"> regions – </w:t>
      </w:r>
      <w:proofErr w:type="spellStart"/>
      <w:r w:rsidR="007A456C" w:rsidRPr="00E65447">
        <w:rPr>
          <w:rFonts w:ascii="Courier New" w:hAnsi="Courier New" w:cs="Courier New"/>
          <w:sz w:val="22"/>
        </w:rPr>
        <w:t>wrange_include</w:t>
      </w:r>
      <w:proofErr w:type="spellEnd"/>
      <w:r w:rsidR="002C22A1" w:rsidRPr="00E65447">
        <w:rPr>
          <w:rFonts w:ascii="Arial" w:hAnsi="Arial" w:cs="Arial"/>
          <w:sz w:val="22"/>
        </w:rPr>
        <w:t>) define the regions</w:t>
      </w:r>
      <w:r w:rsidR="00287721" w:rsidRPr="00E65447">
        <w:rPr>
          <w:rFonts w:ascii="Arial" w:hAnsi="Arial" w:cs="Arial"/>
          <w:sz w:val="22"/>
        </w:rPr>
        <w:t xml:space="preserve"> </w:t>
      </w:r>
      <w:r w:rsidR="00B54C17" w:rsidRPr="00E65447">
        <w:rPr>
          <w:rFonts w:ascii="Arial" w:hAnsi="Arial" w:cs="Arial"/>
          <w:sz w:val="22"/>
        </w:rPr>
        <w:t>in which</w:t>
      </w:r>
      <w:r w:rsidR="00287721" w:rsidRPr="00E65447">
        <w:rPr>
          <w:rFonts w:ascii="Arial" w:hAnsi="Arial" w:cs="Arial"/>
          <w:sz w:val="22"/>
        </w:rPr>
        <w:t xml:space="preserve"> </w:t>
      </w:r>
      <w:r w:rsidRPr="00E65447">
        <w:rPr>
          <w:rFonts w:ascii="Arial" w:hAnsi="Arial" w:cs="Arial"/>
          <w:sz w:val="22"/>
        </w:rPr>
        <w:t>spectral feature</w:t>
      </w:r>
      <w:r w:rsidR="00B54C17" w:rsidRPr="00E65447">
        <w:rPr>
          <w:rFonts w:ascii="Arial" w:hAnsi="Arial" w:cs="Arial"/>
          <w:sz w:val="22"/>
        </w:rPr>
        <w:t>s</w:t>
      </w:r>
      <w:r w:rsidRPr="00E65447">
        <w:rPr>
          <w:rFonts w:ascii="Arial" w:hAnsi="Arial" w:cs="Arial"/>
          <w:sz w:val="22"/>
        </w:rPr>
        <w:t xml:space="preserve"> </w:t>
      </w:r>
      <w:r w:rsidR="00B54C17" w:rsidRPr="00E65447">
        <w:rPr>
          <w:rFonts w:ascii="Arial" w:hAnsi="Arial" w:cs="Arial"/>
          <w:sz w:val="22"/>
        </w:rPr>
        <w:t>are fit</w:t>
      </w:r>
      <w:r w:rsidR="00C130F8" w:rsidRPr="00E65447">
        <w:rPr>
          <w:rFonts w:ascii="Arial" w:hAnsi="Arial" w:cs="Arial"/>
          <w:sz w:val="22"/>
        </w:rPr>
        <w:t xml:space="preserve">ted. </w:t>
      </w:r>
      <w:r w:rsidR="007A456C" w:rsidRPr="00E65447">
        <w:rPr>
          <w:rFonts w:ascii="Arial" w:hAnsi="Arial" w:cs="Arial"/>
          <w:sz w:val="22"/>
        </w:rPr>
        <w:t>If</w:t>
      </w:r>
      <w:r w:rsidR="00F677EC" w:rsidRPr="00E65447">
        <w:rPr>
          <w:rFonts w:ascii="Arial" w:hAnsi="Arial" w:cs="Arial"/>
          <w:sz w:val="22"/>
        </w:rPr>
        <w:t xml:space="preserve"> the</w:t>
      </w:r>
      <w:r w:rsidR="007A456C" w:rsidRPr="00E65447">
        <w:rPr>
          <w:rFonts w:ascii="Arial" w:hAnsi="Arial" w:cs="Arial"/>
          <w:sz w:val="22"/>
        </w:rPr>
        <w:t xml:space="preserve"> </w:t>
      </w:r>
      <w:r w:rsidR="00F677EC" w:rsidRPr="00E65447">
        <w:rPr>
          <w:rFonts w:ascii="Arial" w:hAnsi="Arial" w:cs="Arial"/>
          <w:sz w:val="22"/>
        </w:rPr>
        <w:t xml:space="preserve">default </w:t>
      </w:r>
      <w:r w:rsidR="007A456C" w:rsidRPr="00E65447">
        <w:rPr>
          <w:rFonts w:ascii="Arial" w:hAnsi="Arial" w:cs="Arial"/>
          <w:sz w:val="22"/>
          <w:u w:val="single"/>
        </w:rPr>
        <w:t>none</w:t>
      </w:r>
      <w:r w:rsidR="00F677EC" w:rsidRPr="00E65447">
        <w:rPr>
          <w:rFonts w:ascii="Arial" w:hAnsi="Arial" w:cs="Arial"/>
          <w:sz w:val="22"/>
        </w:rPr>
        <w:t xml:space="preserve"> is given, </w:t>
      </w:r>
      <w:r w:rsidR="007A456C" w:rsidRPr="00E65447">
        <w:rPr>
          <w:rFonts w:ascii="Arial" w:hAnsi="Arial" w:cs="Arial"/>
          <w:sz w:val="22"/>
        </w:rPr>
        <w:t>the whole</w:t>
      </w:r>
      <w:r w:rsidR="00173489" w:rsidRPr="00E65447">
        <w:rPr>
          <w:rFonts w:ascii="Arial" w:hAnsi="Arial" w:cs="Arial"/>
          <w:sz w:val="22"/>
        </w:rPr>
        <w:t xml:space="preserve"> spectral r</w:t>
      </w:r>
      <w:r w:rsidR="00D176C6" w:rsidRPr="00E65447">
        <w:rPr>
          <w:rFonts w:ascii="Arial" w:hAnsi="Arial" w:cs="Arial"/>
          <w:sz w:val="22"/>
        </w:rPr>
        <w:t>ange of</w:t>
      </w:r>
      <w:r w:rsidR="00173489" w:rsidRPr="00E65447">
        <w:rPr>
          <w:rFonts w:ascii="Arial" w:hAnsi="Arial" w:cs="Arial"/>
          <w:sz w:val="22"/>
        </w:rPr>
        <w:t xml:space="preserve"> the input spectrum</w:t>
      </w:r>
      <w:r w:rsidR="007A456C" w:rsidRPr="00E65447">
        <w:rPr>
          <w:rFonts w:ascii="Arial" w:hAnsi="Arial" w:cs="Arial"/>
          <w:sz w:val="22"/>
        </w:rPr>
        <w:t xml:space="preserve"> no</w:t>
      </w:r>
      <w:r w:rsidR="00F677EC" w:rsidRPr="00E65447">
        <w:rPr>
          <w:rFonts w:ascii="Arial" w:hAnsi="Arial" w:cs="Arial"/>
          <w:sz w:val="22"/>
        </w:rPr>
        <w:t>t covered by exclusion masks is</w:t>
      </w:r>
      <w:r w:rsidR="007A456C" w:rsidRPr="00E65447">
        <w:rPr>
          <w:rFonts w:ascii="Arial" w:hAnsi="Arial" w:cs="Arial"/>
          <w:sz w:val="22"/>
        </w:rPr>
        <w:t xml:space="preserve"> used.</w:t>
      </w:r>
      <w:r w:rsidR="00BA395A" w:rsidRPr="00E65447">
        <w:rPr>
          <w:rFonts w:ascii="Arial" w:hAnsi="Arial" w:cs="Arial"/>
          <w:sz w:val="22"/>
        </w:rPr>
        <w:t xml:space="preserve"> However,</w:t>
      </w:r>
      <w:r w:rsidR="00F45C66" w:rsidRPr="00E65447">
        <w:rPr>
          <w:rFonts w:ascii="Arial" w:hAnsi="Arial" w:cs="Arial"/>
          <w:sz w:val="22"/>
        </w:rPr>
        <w:t xml:space="preserve"> </w:t>
      </w:r>
      <w:r w:rsidR="00BA395A" w:rsidRPr="00E65447">
        <w:rPr>
          <w:rFonts w:ascii="Arial" w:hAnsi="Arial" w:cs="Arial"/>
          <w:sz w:val="22"/>
        </w:rPr>
        <w:t>i</w:t>
      </w:r>
      <w:r w:rsidR="00532A35" w:rsidRPr="00E65447">
        <w:rPr>
          <w:rFonts w:ascii="Arial" w:hAnsi="Arial" w:cs="Arial"/>
          <w:sz w:val="22"/>
        </w:rPr>
        <w:t xml:space="preserve">n most cases, it is sufficient to select </w:t>
      </w:r>
      <w:r w:rsidR="00612EC4" w:rsidRPr="00E65447">
        <w:rPr>
          <w:rFonts w:ascii="Arial" w:hAnsi="Arial" w:cs="Arial"/>
          <w:sz w:val="22"/>
        </w:rPr>
        <w:t xml:space="preserve">small spectral </w:t>
      </w:r>
      <w:r w:rsidR="00532A35" w:rsidRPr="00E65447">
        <w:rPr>
          <w:rFonts w:ascii="Arial" w:hAnsi="Arial" w:cs="Arial"/>
          <w:sz w:val="22"/>
        </w:rPr>
        <w:t>regions</w:t>
      </w:r>
      <w:r w:rsidR="007D4C6B" w:rsidRPr="00E65447">
        <w:rPr>
          <w:rFonts w:ascii="Arial" w:hAnsi="Arial" w:cs="Arial"/>
          <w:sz w:val="22"/>
        </w:rPr>
        <w:t xml:space="preserve"> which allow </w:t>
      </w:r>
      <w:r w:rsidR="006E6370" w:rsidRPr="00E65447">
        <w:rPr>
          <w:rFonts w:ascii="Arial" w:hAnsi="Arial" w:cs="Arial"/>
          <w:sz w:val="22"/>
        </w:rPr>
        <w:t xml:space="preserve">for </w:t>
      </w:r>
      <w:r w:rsidR="00612EC4" w:rsidRPr="00E65447">
        <w:rPr>
          <w:rFonts w:ascii="Arial" w:hAnsi="Arial" w:cs="Arial"/>
          <w:sz w:val="22"/>
        </w:rPr>
        <w:t xml:space="preserve">(1) </w:t>
      </w:r>
      <w:r w:rsidR="006E6370" w:rsidRPr="00E65447">
        <w:rPr>
          <w:rFonts w:ascii="Arial" w:hAnsi="Arial" w:cs="Arial"/>
          <w:sz w:val="22"/>
        </w:rPr>
        <w:t xml:space="preserve">a good determination of </w:t>
      </w:r>
      <w:r w:rsidR="009C0920" w:rsidRPr="00E65447">
        <w:rPr>
          <w:rFonts w:ascii="Arial" w:hAnsi="Arial" w:cs="Arial"/>
          <w:sz w:val="22"/>
        </w:rPr>
        <w:t xml:space="preserve">the column density of each </w:t>
      </w:r>
      <w:r w:rsidR="00612EC4" w:rsidRPr="00E65447">
        <w:rPr>
          <w:rFonts w:ascii="Arial" w:hAnsi="Arial" w:cs="Arial"/>
          <w:sz w:val="22"/>
        </w:rPr>
        <w:t xml:space="preserve">of the </w:t>
      </w:r>
      <w:r w:rsidR="009C0920" w:rsidRPr="00E65447">
        <w:rPr>
          <w:rFonts w:ascii="Arial" w:hAnsi="Arial" w:cs="Arial"/>
          <w:sz w:val="22"/>
        </w:rPr>
        <w:t>molecule</w:t>
      </w:r>
      <w:r w:rsidR="00612EC4" w:rsidRPr="00E65447">
        <w:rPr>
          <w:rFonts w:ascii="Arial" w:hAnsi="Arial" w:cs="Arial"/>
          <w:sz w:val="22"/>
        </w:rPr>
        <w:t>s affecting the input spectrum</w:t>
      </w:r>
      <w:r w:rsidR="009C0920" w:rsidRPr="00E65447">
        <w:rPr>
          <w:rFonts w:ascii="Arial" w:hAnsi="Arial" w:cs="Arial"/>
          <w:sz w:val="22"/>
        </w:rPr>
        <w:t xml:space="preserve"> and </w:t>
      </w:r>
      <w:r w:rsidR="00C33AB8" w:rsidRPr="00E65447">
        <w:rPr>
          <w:rFonts w:ascii="Arial" w:hAnsi="Arial" w:cs="Arial"/>
          <w:sz w:val="22"/>
        </w:rPr>
        <w:t xml:space="preserve">(2) </w:t>
      </w:r>
      <w:r w:rsidR="009C0920" w:rsidRPr="00E65447">
        <w:rPr>
          <w:rFonts w:ascii="Arial" w:hAnsi="Arial" w:cs="Arial"/>
          <w:sz w:val="22"/>
        </w:rPr>
        <w:t>the shape and parameters of the line spread function, if it is not fixed or provided.</w:t>
      </w:r>
      <w:r w:rsidR="00532A35" w:rsidRPr="00E65447">
        <w:rPr>
          <w:rFonts w:ascii="Arial" w:hAnsi="Arial" w:cs="Arial"/>
          <w:sz w:val="22"/>
        </w:rPr>
        <w:t xml:space="preserve"> </w:t>
      </w:r>
      <w:r w:rsidR="00C33AB8" w:rsidRPr="00E65447">
        <w:rPr>
          <w:rFonts w:ascii="Arial" w:hAnsi="Arial" w:cs="Arial"/>
          <w:sz w:val="22"/>
        </w:rPr>
        <w:t xml:space="preserve">Therefore, ideally, the spectral regions should cover unsaturated lines and avoid spectral features which are intrinsic to the </w:t>
      </w:r>
      <w:r w:rsidR="003D1C48" w:rsidRPr="00E65447">
        <w:rPr>
          <w:rFonts w:ascii="Arial" w:hAnsi="Arial" w:cs="Arial"/>
          <w:sz w:val="22"/>
        </w:rPr>
        <w:t>spectrum of the science target. In addition, large regions without any telluric features may</w:t>
      </w:r>
      <w:r w:rsidR="00322A06" w:rsidRPr="00E65447">
        <w:rPr>
          <w:rFonts w:ascii="Arial" w:hAnsi="Arial" w:cs="Arial"/>
          <w:sz w:val="22"/>
        </w:rPr>
        <w:t xml:space="preserve"> dominate </w:t>
      </w:r>
      <w:r w:rsidR="007A456C" w:rsidRPr="00E65447">
        <w:rPr>
          <w:rFonts w:ascii="Arial" w:hAnsi="Arial" w:cs="Arial"/>
          <w:sz w:val="22"/>
        </w:rPr>
        <w:t xml:space="preserve">the </w:t>
      </w:r>
      <w:r w:rsidR="007A456C" w:rsidRPr="00E65447">
        <w:rPr>
          <w:rFonts w:ascii="Symbol" w:hAnsi="Symbol" w:cs="Arial"/>
          <w:sz w:val="22"/>
        </w:rPr>
        <w:t></w:t>
      </w:r>
      <w:r w:rsidR="007A456C" w:rsidRPr="00E65447">
        <w:rPr>
          <w:rFonts w:ascii="Arial" w:hAnsi="Arial" w:cs="Arial"/>
          <w:sz w:val="22"/>
        </w:rPr>
        <w:t>²</w:t>
      </w:r>
      <w:r w:rsidR="00322A06" w:rsidRPr="00E65447">
        <w:rPr>
          <w:rFonts w:ascii="Arial" w:hAnsi="Arial" w:cs="Arial"/>
          <w:sz w:val="22"/>
        </w:rPr>
        <w:t xml:space="preserve"> and therefore provide poor constraints on the parameters to determine</w:t>
      </w:r>
      <w:r w:rsidR="007A456C" w:rsidRPr="00E65447">
        <w:rPr>
          <w:rFonts w:ascii="Arial" w:hAnsi="Arial" w:cs="Arial"/>
          <w:sz w:val="22"/>
        </w:rPr>
        <w:t>.</w:t>
      </w:r>
      <w:r w:rsidR="00F677EC" w:rsidRPr="00E65447">
        <w:rPr>
          <w:rFonts w:ascii="Arial" w:hAnsi="Arial" w:cs="Arial"/>
          <w:sz w:val="22"/>
        </w:rPr>
        <w:t xml:space="preserve"> Moreover, </w:t>
      </w:r>
      <w:r w:rsidR="005B120B" w:rsidRPr="00E65447">
        <w:rPr>
          <w:rFonts w:ascii="Arial" w:hAnsi="Arial" w:cs="Arial"/>
          <w:sz w:val="22"/>
        </w:rPr>
        <w:t>too large fitting ranges make the code very slow and can cause an unsatisfactory continuum f</w:t>
      </w:r>
      <w:r w:rsidR="000062E4" w:rsidRPr="00E65447">
        <w:rPr>
          <w:rFonts w:ascii="Arial" w:hAnsi="Arial" w:cs="Arial"/>
          <w:sz w:val="22"/>
        </w:rPr>
        <w:t xml:space="preserve">itting </w:t>
      </w:r>
      <w:r w:rsidR="00F52B41" w:rsidRPr="00E65447">
        <w:rPr>
          <w:rFonts w:ascii="Arial" w:hAnsi="Arial" w:cs="Arial"/>
          <w:sz w:val="22"/>
        </w:rPr>
        <w:t xml:space="preserve">by </w:t>
      </w:r>
      <w:r w:rsidR="000062E4" w:rsidRPr="00E65447">
        <w:rPr>
          <w:rFonts w:ascii="Arial" w:hAnsi="Arial" w:cs="Arial"/>
          <w:sz w:val="22"/>
        </w:rPr>
        <w:t xml:space="preserve">low order polynomials. </w:t>
      </w:r>
      <w:r w:rsidR="00366ABB" w:rsidRPr="00E65447">
        <w:rPr>
          <w:rFonts w:ascii="Arial" w:hAnsi="Arial" w:cs="Arial"/>
          <w:sz w:val="22"/>
        </w:rPr>
        <w:t>Note</w:t>
      </w:r>
      <w:r w:rsidR="00C57354" w:rsidRPr="00E65447">
        <w:rPr>
          <w:rFonts w:ascii="Arial" w:hAnsi="Arial" w:cs="Arial"/>
          <w:sz w:val="22"/>
        </w:rPr>
        <w:t xml:space="preserve"> that exclusion regions have higher p</w:t>
      </w:r>
      <w:r w:rsidR="00F657DC" w:rsidRPr="00E65447">
        <w:rPr>
          <w:rFonts w:ascii="Arial" w:hAnsi="Arial" w:cs="Arial"/>
          <w:sz w:val="22"/>
        </w:rPr>
        <w:t>riority (see below). This means</w:t>
      </w:r>
      <w:r w:rsidR="00C57354" w:rsidRPr="00E65447">
        <w:rPr>
          <w:rFonts w:ascii="Arial" w:hAnsi="Arial" w:cs="Arial"/>
          <w:sz w:val="22"/>
        </w:rPr>
        <w:t xml:space="preserve"> that </w:t>
      </w:r>
      <w:r w:rsidR="007D3440" w:rsidRPr="00E65447">
        <w:rPr>
          <w:rFonts w:ascii="Arial" w:hAnsi="Arial" w:cs="Arial"/>
          <w:sz w:val="22"/>
        </w:rPr>
        <w:t xml:space="preserve">in case of an </w:t>
      </w:r>
      <w:r w:rsidR="00C57354" w:rsidRPr="00E65447">
        <w:rPr>
          <w:rFonts w:ascii="Arial" w:hAnsi="Arial" w:cs="Arial"/>
          <w:sz w:val="22"/>
        </w:rPr>
        <w:t>overlap</w:t>
      </w:r>
      <w:r w:rsidR="007D3440" w:rsidRPr="00E65447">
        <w:rPr>
          <w:rFonts w:ascii="Arial" w:hAnsi="Arial" w:cs="Arial"/>
          <w:sz w:val="22"/>
        </w:rPr>
        <w:t xml:space="preserve"> of </w:t>
      </w:r>
      <w:r w:rsidR="00F657DC" w:rsidRPr="00E65447">
        <w:rPr>
          <w:rFonts w:ascii="Arial" w:hAnsi="Arial" w:cs="Arial"/>
          <w:sz w:val="22"/>
        </w:rPr>
        <w:t>inclusion and exclusion regions,</w:t>
      </w:r>
      <w:r w:rsidR="007D3440" w:rsidRPr="00E65447">
        <w:rPr>
          <w:rFonts w:ascii="Arial" w:hAnsi="Arial" w:cs="Arial"/>
          <w:sz w:val="22"/>
        </w:rPr>
        <w:t xml:space="preserve"> th</w:t>
      </w:r>
      <w:r w:rsidR="00420503" w:rsidRPr="00E65447">
        <w:rPr>
          <w:rFonts w:ascii="Arial" w:hAnsi="Arial" w:cs="Arial"/>
          <w:sz w:val="22"/>
        </w:rPr>
        <w:t xml:space="preserve">e overlap </w:t>
      </w:r>
      <w:r w:rsidR="00C57354" w:rsidRPr="00E65447">
        <w:rPr>
          <w:rFonts w:ascii="Arial" w:hAnsi="Arial" w:cs="Arial"/>
          <w:sz w:val="22"/>
        </w:rPr>
        <w:t>part of the inclusion region will not be used for the fit.</w:t>
      </w:r>
    </w:p>
    <w:p w14:paraId="18D97602" w14:textId="63917FC2" w:rsidR="007A456C" w:rsidRPr="00E65447" w:rsidRDefault="0008502B" w:rsidP="004C297A">
      <w:pPr>
        <w:pStyle w:val="BodyText"/>
        <w:ind w:left="0"/>
        <w:rPr>
          <w:rFonts w:ascii="Arial" w:hAnsi="Arial" w:cs="Arial"/>
          <w:sz w:val="22"/>
        </w:rPr>
      </w:pPr>
      <w:r w:rsidRPr="00E65447">
        <w:rPr>
          <w:rFonts w:ascii="Arial" w:hAnsi="Arial" w:cs="Arial"/>
          <w:sz w:val="22"/>
        </w:rPr>
        <w:t xml:space="preserve">Exclusion masks defined </w:t>
      </w:r>
      <w:r w:rsidR="00F54308" w:rsidRPr="00E65447">
        <w:rPr>
          <w:rFonts w:ascii="Arial" w:hAnsi="Arial" w:cs="Arial"/>
          <w:sz w:val="22"/>
        </w:rPr>
        <w:t xml:space="preserve">in the </w:t>
      </w:r>
      <w:r w:rsidR="007A456C" w:rsidRPr="00E65447">
        <w:rPr>
          <w:rFonts w:ascii="Arial" w:hAnsi="Arial" w:cs="Arial"/>
          <w:sz w:val="22"/>
        </w:rPr>
        <w:t>wavelength</w:t>
      </w:r>
      <w:r w:rsidR="00F54308" w:rsidRPr="00E65447">
        <w:rPr>
          <w:rFonts w:ascii="Arial" w:hAnsi="Arial" w:cs="Arial"/>
          <w:sz w:val="22"/>
        </w:rPr>
        <w:t xml:space="preserve"> regime</w:t>
      </w:r>
      <w:r w:rsidR="007A456C" w:rsidRPr="00E65447">
        <w:rPr>
          <w:rFonts w:ascii="Arial" w:hAnsi="Arial" w:cs="Arial"/>
          <w:sz w:val="22"/>
        </w:rPr>
        <w:t xml:space="preserve"> (aka: wavelength exclusion </w:t>
      </w:r>
      <w:proofErr w:type="spellStart"/>
      <w:r w:rsidR="007A456C" w:rsidRPr="00E65447">
        <w:rPr>
          <w:rFonts w:ascii="Courier New" w:hAnsi="Courier New" w:cs="Courier New"/>
          <w:sz w:val="22"/>
        </w:rPr>
        <w:t>wrange_exclude</w:t>
      </w:r>
      <w:proofErr w:type="spellEnd"/>
      <w:r w:rsidR="007A456C" w:rsidRPr="00E65447">
        <w:rPr>
          <w:rFonts w:ascii="Arial" w:hAnsi="Arial" w:cs="Arial"/>
          <w:sz w:val="22"/>
        </w:rPr>
        <w:t xml:space="preserve">) are used to define </w:t>
      </w:r>
      <w:r w:rsidR="00F54308" w:rsidRPr="00E65447">
        <w:rPr>
          <w:rFonts w:ascii="Arial" w:hAnsi="Arial" w:cs="Arial"/>
          <w:sz w:val="22"/>
        </w:rPr>
        <w:t xml:space="preserve">exclusion </w:t>
      </w:r>
      <w:r w:rsidR="00310331" w:rsidRPr="00E65447">
        <w:rPr>
          <w:rFonts w:ascii="Arial" w:hAnsi="Arial" w:cs="Arial"/>
          <w:sz w:val="22"/>
        </w:rPr>
        <w:t>regions</w:t>
      </w:r>
      <w:r w:rsidR="00F54308" w:rsidRPr="00E65447">
        <w:rPr>
          <w:rFonts w:ascii="Arial" w:hAnsi="Arial" w:cs="Arial"/>
          <w:sz w:val="22"/>
        </w:rPr>
        <w:t>, which are</w:t>
      </w:r>
      <w:r w:rsidR="00310331" w:rsidRPr="00E65447">
        <w:rPr>
          <w:rFonts w:ascii="Arial" w:hAnsi="Arial" w:cs="Arial"/>
          <w:sz w:val="22"/>
        </w:rPr>
        <w:t xml:space="preserve"> motivated by physical </w:t>
      </w:r>
      <w:r w:rsidR="007A456C" w:rsidRPr="00E65447">
        <w:rPr>
          <w:rFonts w:ascii="Arial" w:hAnsi="Arial" w:cs="Arial"/>
          <w:sz w:val="22"/>
        </w:rPr>
        <w:t>problem</w:t>
      </w:r>
      <w:r w:rsidR="00F248F8" w:rsidRPr="00E65447">
        <w:rPr>
          <w:rFonts w:ascii="Arial" w:hAnsi="Arial" w:cs="Arial"/>
          <w:sz w:val="22"/>
        </w:rPr>
        <w:t>s</w:t>
      </w:r>
      <w:r w:rsidR="00D56E17" w:rsidRPr="00E65447">
        <w:rPr>
          <w:rFonts w:ascii="Arial" w:hAnsi="Arial" w:cs="Arial"/>
          <w:sz w:val="22"/>
        </w:rPr>
        <w:t>,</w:t>
      </w:r>
      <w:r w:rsidR="007A456C" w:rsidRPr="00E65447">
        <w:rPr>
          <w:rFonts w:ascii="Arial" w:hAnsi="Arial" w:cs="Arial"/>
          <w:sz w:val="22"/>
        </w:rPr>
        <w:t xml:space="preserve"> e.g. regions of (expected) stellar features of the target or completely opaque regions of the atmosphere.</w:t>
      </w:r>
      <w:r w:rsidR="003F061E" w:rsidRPr="00E65447">
        <w:rPr>
          <w:rFonts w:ascii="Arial" w:hAnsi="Arial" w:cs="Arial"/>
          <w:sz w:val="22"/>
        </w:rPr>
        <w:t xml:space="preserve"> Exclusion masks overrule inclusion masks.</w:t>
      </w:r>
      <w:r w:rsidR="008C73DE" w:rsidRPr="00E65447">
        <w:rPr>
          <w:rFonts w:ascii="Arial" w:hAnsi="Arial" w:cs="Arial"/>
          <w:sz w:val="22"/>
        </w:rPr>
        <w:t xml:space="preserve"> It is only useful to define exclusion regions within the inclusion regions.</w:t>
      </w:r>
    </w:p>
    <w:p w14:paraId="6990D85B" w14:textId="3F2A91FA" w:rsidR="007A456C" w:rsidRPr="00E65447" w:rsidRDefault="00054251" w:rsidP="004C297A">
      <w:pPr>
        <w:pStyle w:val="BodyText"/>
        <w:ind w:left="0"/>
        <w:rPr>
          <w:rFonts w:ascii="Arial" w:hAnsi="Arial" w:cs="Arial"/>
          <w:sz w:val="22"/>
        </w:rPr>
      </w:pPr>
      <w:r w:rsidRPr="00E65447">
        <w:rPr>
          <w:rFonts w:ascii="Arial" w:hAnsi="Arial" w:cs="Arial"/>
          <w:sz w:val="22"/>
        </w:rPr>
        <w:t>Pixel exclusion masks</w:t>
      </w:r>
      <w:r w:rsidR="007A456C" w:rsidRPr="00E65447">
        <w:rPr>
          <w:rFonts w:ascii="Arial" w:hAnsi="Arial" w:cs="Arial"/>
          <w:sz w:val="22"/>
        </w:rPr>
        <w:t xml:space="preserve"> (</w:t>
      </w:r>
      <w:proofErr w:type="spellStart"/>
      <w:r w:rsidR="007A456C" w:rsidRPr="00E65447">
        <w:rPr>
          <w:rFonts w:ascii="Courier New" w:hAnsi="Courier New" w:cs="Courier New"/>
          <w:sz w:val="22"/>
        </w:rPr>
        <w:t>prange_exclude</w:t>
      </w:r>
      <w:proofErr w:type="spellEnd"/>
      <w:r w:rsidR="007A456C" w:rsidRPr="00E65447">
        <w:rPr>
          <w:rFonts w:ascii="Arial" w:hAnsi="Arial" w:cs="Arial"/>
          <w:sz w:val="22"/>
        </w:rPr>
        <w:t>)</w:t>
      </w:r>
      <w:r w:rsidR="003C67B5" w:rsidRPr="00E65447">
        <w:rPr>
          <w:rFonts w:ascii="Arial" w:hAnsi="Arial" w:cs="Arial"/>
          <w:sz w:val="22"/>
        </w:rPr>
        <w:t>:</w:t>
      </w:r>
      <w:r w:rsidR="00AD0542" w:rsidRPr="00E65447">
        <w:rPr>
          <w:rFonts w:ascii="Arial" w:hAnsi="Arial" w:cs="Arial"/>
          <w:sz w:val="22"/>
        </w:rPr>
        <w:t xml:space="preserve"> These are used </w:t>
      </w:r>
      <w:r w:rsidR="00461B65" w:rsidRPr="00E65447">
        <w:rPr>
          <w:rFonts w:ascii="Arial" w:hAnsi="Arial" w:cs="Arial"/>
          <w:sz w:val="22"/>
        </w:rPr>
        <w:t>du</w:t>
      </w:r>
      <w:r w:rsidR="00AD0542" w:rsidRPr="00E65447">
        <w:rPr>
          <w:rFonts w:ascii="Arial" w:hAnsi="Arial" w:cs="Arial"/>
          <w:sz w:val="22"/>
        </w:rPr>
        <w:t>e</w:t>
      </w:r>
      <w:r w:rsidR="00461B65" w:rsidRPr="00E65447">
        <w:rPr>
          <w:rFonts w:ascii="Arial" w:hAnsi="Arial" w:cs="Arial"/>
          <w:sz w:val="22"/>
        </w:rPr>
        <w:t xml:space="preserve"> to</w:t>
      </w:r>
      <w:r w:rsidR="007A456C" w:rsidRPr="00E65447">
        <w:rPr>
          <w:rFonts w:ascii="Arial" w:hAnsi="Arial" w:cs="Arial"/>
          <w:sz w:val="22"/>
        </w:rPr>
        <w:t xml:space="preserve"> </w:t>
      </w:r>
      <w:r w:rsidR="009931DF" w:rsidRPr="00E65447">
        <w:rPr>
          <w:rFonts w:ascii="Arial" w:hAnsi="Arial" w:cs="Arial"/>
          <w:sz w:val="22"/>
        </w:rPr>
        <w:t>technical reasons, e.g</w:t>
      </w:r>
      <w:r w:rsidR="00F657DC" w:rsidRPr="00E65447">
        <w:rPr>
          <w:rFonts w:ascii="Arial" w:hAnsi="Arial" w:cs="Arial"/>
          <w:sz w:val="22"/>
        </w:rPr>
        <w:t>.</w:t>
      </w:r>
      <w:r w:rsidR="00F819BB" w:rsidRPr="00E65447">
        <w:rPr>
          <w:rFonts w:ascii="Arial" w:hAnsi="Arial" w:cs="Arial"/>
          <w:sz w:val="22"/>
        </w:rPr>
        <w:t xml:space="preserve"> bad pixels</w:t>
      </w:r>
      <w:r w:rsidR="009931DF" w:rsidRPr="00E65447">
        <w:rPr>
          <w:rFonts w:ascii="Arial" w:hAnsi="Arial" w:cs="Arial"/>
          <w:sz w:val="22"/>
        </w:rPr>
        <w:t xml:space="preserve"> of the detector</w:t>
      </w:r>
      <w:r w:rsidR="007A456C" w:rsidRPr="00E65447">
        <w:rPr>
          <w:rFonts w:ascii="Arial" w:hAnsi="Arial" w:cs="Arial"/>
          <w:sz w:val="22"/>
        </w:rPr>
        <w:t xml:space="preserve">. </w:t>
      </w:r>
      <w:r w:rsidR="002515C5" w:rsidRPr="00E65447">
        <w:rPr>
          <w:rFonts w:ascii="Arial" w:hAnsi="Arial" w:cs="Arial"/>
          <w:sz w:val="22"/>
        </w:rPr>
        <w:t xml:space="preserve">Some </w:t>
      </w:r>
      <w:r w:rsidR="007A456C" w:rsidRPr="00E65447">
        <w:rPr>
          <w:rFonts w:ascii="Arial" w:hAnsi="Arial" w:cs="Arial"/>
          <w:sz w:val="22"/>
        </w:rPr>
        <w:t xml:space="preserve">pipelines </w:t>
      </w:r>
      <w:r w:rsidR="002515C5" w:rsidRPr="00E65447">
        <w:rPr>
          <w:rFonts w:ascii="Arial" w:hAnsi="Arial" w:cs="Arial"/>
          <w:sz w:val="22"/>
        </w:rPr>
        <w:t>provide them with the spectrum data. In this case</w:t>
      </w:r>
      <w:r w:rsidR="005B120B" w:rsidRPr="00E65447">
        <w:rPr>
          <w:rFonts w:ascii="Arial" w:hAnsi="Arial" w:cs="Arial"/>
          <w:sz w:val="22"/>
        </w:rPr>
        <w:t>,</w:t>
      </w:r>
      <w:r w:rsidR="002515C5" w:rsidRPr="00E65447">
        <w:rPr>
          <w:rFonts w:ascii="Arial" w:hAnsi="Arial" w:cs="Arial"/>
          <w:sz w:val="22"/>
        </w:rPr>
        <w:t xml:space="preserve"> they are read from the FITS file</w:t>
      </w:r>
      <w:r w:rsidR="00794D41" w:rsidRPr="00E65447">
        <w:rPr>
          <w:rFonts w:ascii="Arial" w:hAnsi="Arial" w:cs="Arial"/>
          <w:sz w:val="22"/>
        </w:rPr>
        <w:t xml:space="preserve"> (as ‘mask’ column in the fits file)</w:t>
      </w:r>
      <w:r w:rsidR="002515C5" w:rsidRPr="00E65447">
        <w:rPr>
          <w:rFonts w:ascii="Arial" w:hAnsi="Arial" w:cs="Arial"/>
          <w:sz w:val="22"/>
        </w:rPr>
        <w:t>.</w:t>
      </w:r>
      <w:r w:rsidR="008C73DE" w:rsidRPr="00E65447">
        <w:rPr>
          <w:rFonts w:ascii="Arial" w:hAnsi="Arial" w:cs="Arial"/>
          <w:sz w:val="22"/>
        </w:rPr>
        <w:t xml:space="preserve"> It is only useful to define exclusion regions within the inclusion regions.</w:t>
      </w:r>
    </w:p>
    <w:p w14:paraId="74C90CA6" w14:textId="77777777" w:rsidR="002515C5" w:rsidRDefault="002515C5" w:rsidP="002515C5">
      <w:pPr>
        <w:pStyle w:val="ListParagraph"/>
        <w:spacing w:line="320" w:lineRule="atLeast"/>
        <w:ind w:left="714"/>
        <w:jc w:val="both"/>
        <w:rPr>
          <w:rFonts w:ascii="Arial"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2515C5" w14:paraId="2735C2E0" w14:textId="77777777" w:rsidTr="002515C5">
        <w:tc>
          <w:tcPr>
            <w:tcW w:w="9428" w:type="dxa"/>
          </w:tcPr>
          <w:p w14:paraId="5FF7243B" w14:textId="77777777" w:rsidR="002515C5" w:rsidRDefault="002515C5" w:rsidP="002515C5">
            <w:pPr>
              <w:pStyle w:val="ListParagraph"/>
              <w:spacing w:line="320" w:lineRule="atLeast"/>
              <w:ind w:left="0"/>
              <w:jc w:val="both"/>
              <w:rPr>
                <w:rFonts w:ascii="Arial" w:hAnsi="Arial" w:cs="Arial"/>
                <w:sz w:val="24"/>
              </w:rPr>
            </w:pPr>
            <w:r>
              <w:rPr>
                <w:rFonts w:ascii="Arial" w:hAnsi="Arial" w:cs="Arial"/>
                <w:noProof/>
                <w:sz w:val="24"/>
                <w:lang w:eastAsia="en-GB"/>
              </w:rPr>
              <w:drawing>
                <wp:inline distT="0" distB="0" distL="0" distR="0" wp14:anchorId="2C08230A" wp14:editId="4F35042F">
                  <wp:extent cx="5849620" cy="336359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_with_many_masks.png"/>
                          <pic:cNvPicPr/>
                        </pic:nvPicPr>
                        <pic:blipFill>
                          <a:blip r:embed="rId24">
                            <a:extLst>
                              <a:ext uri="{28A0092B-C50C-407E-A947-70E740481C1C}">
                                <a14:useLocalDpi xmlns:a14="http://schemas.microsoft.com/office/drawing/2010/main" val="0"/>
                              </a:ext>
                            </a:extLst>
                          </a:blip>
                          <a:stretch>
                            <a:fillRect/>
                          </a:stretch>
                        </pic:blipFill>
                        <pic:spPr>
                          <a:xfrm>
                            <a:off x="0" y="0"/>
                            <a:ext cx="5849620" cy="3363595"/>
                          </a:xfrm>
                          <a:prstGeom prst="rect">
                            <a:avLst/>
                          </a:prstGeom>
                        </pic:spPr>
                      </pic:pic>
                    </a:graphicData>
                  </a:graphic>
                </wp:inline>
              </w:drawing>
            </w:r>
          </w:p>
        </w:tc>
      </w:tr>
      <w:tr w:rsidR="002515C5" w14:paraId="161DE256" w14:textId="77777777" w:rsidTr="002515C5">
        <w:tc>
          <w:tcPr>
            <w:tcW w:w="9428" w:type="dxa"/>
          </w:tcPr>
          <w:p w14:paraId="5481E43D" w14:textId="77777777" w:rsidR="002515C5" w:rsidRPr="002515C5" w:rsidRDefault="002515C5" w:rsidP="0094089F">
            <w:pPr>
              <w:pStyle w:val="ListParagraph"/>
              <w:spacing w:line="320" w:lineRule="atLeast"/>
              <w:ind w:left="720"/>
              <w:jc w:val="both"/>
              <w:rPr>
                <w:rFonts w:ascii="Arial" w:hAnsi="Arial" w:cs="Arial"/>
                <w:sz w:val="22"/>
                <w:szCs w:val="22"/>
              </w:rPr>
            </w:pPr>
            <w:r w:rsidRPr="0094089F">
              <w:rPr>
                <w:rFonts w:ascii="Arial" w:hAnsi="Arial" w:cs="Arial"/>
                <w:b/>
                <w:szCs w:val="20"/>
              </w:rPr>
              <w:lastRenderedPageBreak/>
              <w:t xml:space="preserve">Fig. </w:t>
            </w:r>
            <w:r w:rsidR="000062E4" w:rsidRPr="0094089F">
              <w:rPr>
                <w:rFonts w:ascii="Arial" w:hAnsi="Arial" w:cs="Arial"/>
                <w:b/>
                <w:szCs w:val="20"/>
              </w:rPr>
              <w:t>5</w:t>
            </w:r>
            <w:r w:rsidRPr="0094089F">
              <w:rPr>
                <w:rFonts w:ascii="Arial" w:hAnsi="Arial" w:cs="Arial"/>
                <w:b/>
                <w:szCs w:val="20"/>
              </w:rPr>
              <w:t>:</w:t>
            </w:r>
            <w:r w:rsidRPr="0094089F">
              <w:rPr>
                <w:rFonts w:ascii="Arial" w:hAnsi="Arial" w:cs="Arial"/>
                <w:szCs w:val="20"/>
              </w:rPr>
              <w:t xml:space="preserve"> The </w:t>
            </w:r>
            <w:r w:rsidR="00F657DC">
              <w:rPr>
                <w:rFonts w:ascii="Arial" w:hAnsi="Arial" w:cs="Arial"/>
                <w:szCs w:val="20"/>
              </w:rPr>
              <w:t>Mask Tool after definition of</w:t>
            </w:r>
            <w:r w:rsidRPr="0094089F">
              <w:rPr>
                <w:rFonts w:ascii="Arial" w:hAnsi="Arial" w:cs="Arial"/>
                <w:szCs w:val="20"/>
              </w:rPr>
              <w:t xml:space="preserve"> several masks. The colour coding is the same as described for the </w:t>
            </w:r>
            <w:r w:rsidR="0094089F">
              <w:rPr>
                <w:rFonts w:ascii="Arial" w:hAnsi="Arial" w:cs="Arial"/>
                <w:szCs w:val="20"/>
              </w:rPr>
              <w:t xml:space="preserve">section for the </w:t>
            </w:r>
            <w:r w:rsidRPr="0094089F">
              <w:rPr>
                <w:rFonts w:ascii="Arial" w:hAnsi="Arial" w:cs="Arial"/>
                <w:szCs w:val="20"/>
              </w:rPr>
              <w:t>main window</w:t>
            </w:r>
            <w:r w:rsidRPr="002515C5">
              <w:rPr>
                <w:rFonts w:ascii="Arial" w:hAnsi="Arial" w:cs="Arial"/>
                <w:sz w:val="22"/>
                <w:szCs w:val="22"/>
              </w:rPr>
              <w:t>.</w:t>
            </w:r>
          </w:p>
        </w:tc>
      </w:tr>
    </w:tbl>
    <w:p w14:paraId="1380BF7B" w14:textId="77777777" w:rsidR="002515C5" w:rsidRPr="007A456C" w:rsidRDefault="002515C5" w:rsidP="002515C5">
      <w:pPr>
        <w:pStyle w:val="ListParagraph"/>
        <w:spacing w:line="320" w:lineRule="atLeast"/>
        <w:ind w:left="0"/>
        <w:jc w:val="both"/>
        <w:rPr>
          <w:rFonts w:ascii="Arial" w:hAnsi="Arial" w:cs="Arial"/>
          <w:sz w:val="24"/>
        </w:rPr>
      </w:pPr>
    </w:p>
    <w:p w14:paraId="75CEA1CD" w14:textId="1D5FF8D7" w:rsidR="00E62E32" w:rsidRPr="00E65447" w:rsidRDefault="00E62E32" w:rsidP="004C297A">
      <w:pPr>
        <w:pStyle w:val="BodyText"/>
        <w:ind w:left="0"/>
        <w:rPr>
          <w:sz w:val="22"/>
        </w:rPr>
      </w:pPr>
      <w:r w:rsidRPr="00E65447">
        <w:rPr>
          <w:sz w:val="22"/>
        </w:rPr>
        <w:t>A new mask can be defined by using the mouse. First</w:t>
      </w:r>
      <w:r w:rsidR="00F657DC" w:rsidRPr="00E65447">
        <w:rPr>
          <w:sz w:val="22"/>
        </w:rPr>
        <w:t>,</w:t>
      </w:r>
      <w:r w:rsidRPr="00E65447">
        <w:rPr>
          <w:sz w:val="22"/>
        </w:rPr>
        <w:t xml:space="preserve"> select the type of the region by activating the corresponding check box (‘Enter Fit EDIT MODE’ or ‘Enter Mask EDIT MODE’). </w:t>
      </w:r>
      <w:r w:rsidRPr="00E65447">
        <w:rPr>
          <w:rFonts w:cs="Arial"/>
          <w:b/>
          <w:i/>
          <w:sz w:val="22"/>
        </w:rPr>
        <w:t>Click &amp; Drag</w:t>
      </w:r>
      <w:r w:rsidRPr="00E65447">
        <w:rPr>
          <w:rFonts w:cs="Arial"/>
          <w:sz w:val="22"/>
        </w:rPr>
        <w:t xml:space="preserve"> (keeping the button down) with the </w:t>
      </w:r>
      <w:r w:rsidRPr="00E65447">
        <w:rPr>
          <w:rFonts w:cs="Arial"/>
          <w:b/>
          <w:sz w:val="22"/>
        </w:rPr>
        <w:t>LEFT</w:t>
      </w:r>
      <w:r w:rsidRPr="00E65447">
        <w:rPr>
          <w:rFonts w:cs="Arial"/>
          <w:sz w:val="22"/>
        </w:rPr>
        <w:t xml:space="preserve"> mouse button then </w:t>
      </w:r>
      <w:r w:rsidRPr="00E65447">
        <w:rPr>
          <w:rFonts w:cs="Arial"/>
          <w:sz w:val="22"/>
          <w:u w:val="single"/>
        </w:rPr>
        <w:t>creates</w:t>
      </w:r>
      <w:r w:rsidRPr="00E65447">
        <w:rPr>
          <w:rFonts w:cs="Arial"/>
          <w:sz w:val="22"/>
        </w:rPr>
        <w:t xml:space="preserve"> a new mask. During dragging</w:t>
      </w:r>
      <w:r w:rsidR="00F657DC" w:rsidRPr="00E65447">
        <w:rPr>
          <w:rFonts w:cs="Arial"/>
          <w:sz w:val="22"/>
        </w:rPr>
        <w:t>,</w:t>
      </w:r>
      <w:r w:rsidRPr="00E65447">
        <w:rPr>
          <w:rFonts w:cs="Arial"/>
          <w:sz w:val="22"/>
        </w:rPr>
        <w:t xml:space="preserve"> the mask </w:t>
      </w:r>
      <w:r w:rsidR="00F657DC" w:rsidRPr="00E65447">
        <w:rPr>
          <w:rFonts w:cs="Arial"/>
          <w:sz w:val="22"/>
        </w:rPr>
        <w:t>region</w:t>
      </w:r>
      <w:r w:rsidRPr="00E65447">
        <w:rPr>
          <w:rFonts w:cs="Arial"/>
          <w:sz w:val="22"/>
        </w:rPr>
        <w:t xml:space="preserve"> is displayed </w:t>
      </w:r>
      <w:r w:rsidR="00F657DC" w:rsidRPr="00E65447">
        <w:rPr>
          <w:rFonts w:cs="Arial"/>
          <w:sz w:val="22"/>
        </w:rPr>
        <w:t xml:space="preserve">(independent of the type) </w:t>
      </w:r>
      <w:r w:rsidRPr="00E65447">
        <w:rPr>
          <w:rFonts w:cs="Arial"/>
          <w:sz w:val="22"/>
        </w:rPr>
        <w:t>in light blue and turns to the corresponding colo</w:t>
      </w:r>
      <w:r w:rsidR="00F657DC" w:rsidRPr="00E65447">
        <w:rPr>
          <w:rFonts w:cs="Arial"/>
          <w:sz w:val="22"/>
        </w:rPr>
        <w:t>u</w:t>
      </w:r>
      <w:r w:rsidRPr="00E65447">
        <w:rPr>
          <w:rFonts w:cs="Arial"/>
          <w:sz w:val="22"/>
        </w:rPr>
        <w:t>r as soon as the mouse button is released.</w:t>
      </w:r>
    </w:p>
    <w:p w14:paraId="204458B0" w14:textId="05DA186A" w:rsidR="00652A44" w:rsidRPr="00E65447" w:rsidRDefault="00652A44" w:rsidP="004C297A">
      <w:pPr>
        <w:pStyle w:val="BodyText"/>
        <w:ind w:left="0"/>
        <w:rPr>
          <w:sz w:val="22"/>
        </w:rPr>
      </w:pPr>
      <w:r w:rsidRPr="00E65447">
        <w:rPr>
          <w:sz w:val="22"/>
        </w:rPr>
        <w:t xml:space="preserve">An existing mask can be edited by a </w:t>
      </w:r>
      <w:r w:rsidRPr="00E65447">
        <w:rPr>
          <w:b/>
          <w:sz w:val="22"/>
        </w:rPr>
        <w:t>RIGHT</w:t>
      </w:r>
      <w:r w:rsidRPr="00E65447">
        <w:rPr>
          <w:sz w:val="22"/>
        </w:rPr>
        <w:t xml:space="preserve"> mouse click on a region (in case that there is no region defined at this position, the closest one is selected a</w:t>
      </w:r>
      <w:r w:rsidR="00F657DC" w:rsidRPr="00E65447">
        <w:rPr>
          <w:sz w:val="22"/>
        </w:rPr>
        <w:t>utomatically). This opens a pop-</w:t>
      </w:r>
      <w:r w:rsidRPr="00E65447">
        <w:rPr>
          <w:sz w:val="22"/>
        </w:rPr>
        <w:t>up window.</w:t>
      </w:r>
    </w:p>
    <w:p w14:paraId="790B0BC9" w14:textId="77777777" w:rsidR="009A26CD" w:rsidRPr="00E65447" w:rsidRDefault="00626458" w:rsidP="004C297A">
      <w:pPr>
        <w:pStyle w:val="BodyText"/>
        <w:ind w:left="0"/>
        <w:rPr>
          <w:sz w:val="22"/>
        </w:rPr>
      </w:pPr>
      <w:r w:rsidRPr="00E65447">
        <w:rPr>
          <w:sz w:val="22"/>
        </w:rPr>
        <w:t>The edit pop</w:t>
      </w:r>
      <w:r w:rsidR="00DC768A" w:rsidRPr="00E65447">
        <w:rPr>
          <w:sz w:val="22"/>
        </w:rPr>
        <w:t>-</w:t>
      </w:r>
      <w:r w:rsidRPr="00E65447">
        <w:rPr>
          <w:sz w:val="22"/>
        </w:rPr>
        <w:t>ups allow</w:t>
      </w:r>
      <w:r w:rsidR="00900592" w:rsidRPr="00E65447">
        <w:rPr>
          <w:sz w:val="22"/>
        </w:rPr>
        <w:t xml:space="preserve"> the user</w:t>
      </w:r>
      <w:r w:rsidRPr="00E65447">
        <w:rPr>
          <w:sz w:val="22"/>
        </w:rPr>
        <w:t xml:space="preserve"> to modify the region by directly </w:t>
      </w:r>
      <w:r w:rsidR="00202E18" w:rsidRPr="00E65447">
        <w:rPr>
          <w:sz w:val="22"/>
        </w:rPr>
        <w:t>inserting</w:t>
      </w:r>
      <w:r w:rsidRPr="00E65447">
        <w:rPr>
          <w:sz w:val="22"/>
        </w:rPr>
        <w:t xml:space="preserve"> numbers for wavelength (or where applicable pixels), delete the whole mask</w:t>
      </w:r>
      <w:r w:rsidR="00A95544" w:rsidRPr="00E65447">
        <w:rPr>
          <w:sz w:val="22"/>
        </w:rPr>
        <w:t>,</w:t>
      </w:r>
      <w:r w:rsidRPr="00E65447">
        <w:rPr>
          <w:sz w:val="22"/>
        </w:rPr>
        <w:t xml:space="preserve"> and</w:t>
      </w:r>
      <w:r w:rsidR="00A95544" w:rsidRPr="00E65447">
        <w:rPr>
          <w:sz w:val="22"/>
        </w:rPr>
        <w:t>,</w:t>
      </w:r>
      <w:r w:rsidRPr="00E65447">
        <w:rPr>
          <w:sz w:val="22"/>
        </w:rPr>
        <w:t xml:space="preserve"> in case of the exclusion mask</w:t>
      </w:r>
      <w:r w:rsidR="00A95544" w:rsidRPr="00E65447">
        <w:rPr>
          <w:sz w:val="22"/>
        </w:rPr>
        <w:t>,</w:t>
      </w:r>
      <w:r w:rsidRPr="00E65447">
        <w:rPr>
          <w:sz w:val="22"/>
        </w:rPr>
        <w:t xml:space="preserve"> to toggle them between </w:t>
      </w:r>
      <w:r w:rsidRPr="00E65447">
        <w:rPr>
          <w:i/>
          <w:sz w:val="22"/>
        </w:rPr>
        <w:t>wavelength</w:t>
      </w:r>
      <w:r w:rsidRPr="00E65447">
        <w:rPr>
          <w:sz w:val="22"/>
        </w:rPr>
        <w:t xml:space="preserve"> and </w:t>
      </w:r>
      <w:r w:rsidRPr="00E65447">
        <w:rPr>
          <w:i/>
          <w:sz w:val="22"/>
        </w:rPr>
        <w:t>pixel</w:t>
      </w:r>
      <w:r w:rsidRPr="00E65447">
        <w:rPr>
          <w:sz w:val="22"/>
        </w:rPr>
        <w:t xml:space="preserve"> mode.</w:t>
      </w:r>
      <w:r w:rsidR="009A26CD" w:rsidRPr="00E65447">
        <w:rPr>
          <w:sz w:val="22"/>
        </w:rPr>
        <w:t xml:space="preserve"> </w:t>
      </w:r>
      <w:r w:rsidR="009A26CD" w:rsidRPr="00E65447">
        <w:rPr>
          <w:i/>
          <w:sz w:val="22"/>
        </w:rPr>
        <w:t>The change is only forwarded to the code (and refreshed in the plot) when the SAVE button is activated.</w:t>
      </w:r>
      <w:r w:rsidR="009A26CD" w:rsidRPr="00E65447">
        <w:rPr>
          <w:sz w:val="22"/>
        </w:rPr>
        <w:t xml:space="preserve"> The edit window </w:t>
      </w:r>
      <w:r w:rsidR="00A95544" w:rsidRPr="00E65447">
        <w:rPr>
          <w:sz w:val="22"/>
        </w:rPr>
        <w:t xml:space="preserve">does not </w:t>
      </w:r>
      <w:r w:rsidR="009A26CD" w:rsidRPr="00E65447">
        <w:rPr>
          <w:sz w:val="22"/>
        </w:rPr>
        <w:t xml:space="preserve">have to be closed </w:t>
      </w:r>
      <w:r w:rsidR="006F7C16" w:rsidRPr="00E65447">
        <w:rPr>
          <w:sz w:val="22"/>
        </w:rPr>
        <w:t xml:space="preserve">in order </w:t>
      </w:r>
      <w:r w:rsidR="009A26CD" w:rsidRPr="00E65447">
        <w:rPr>
          <w:sz w:val="22"/>
        </w:rPr>
        <w:t>to change (by right button mouse click events) to another mask. The content of the window is automatically refreshed. However</w:t>
      </w:r>
      <w:r w:rsidR="00F657DC" w:rsidRPr="00E65447">
        <w:rPr>
          <w:sz w:val="22"/>
        </w:rPr>
        <w:t>,</w:t>
      </w:r>
      <w:r w:rsidR="009A26CD" w:rsidRPr="00E65447">
        <w:rPr>
          <w:sz w:val="22"/>
        </w:rPr>
        <w:t xml:space="preserve"> unsaved changes are lost.</w:t>
      </w:r>
    </w:p>
    <w:p w14:paraId="13FFF374" w14:textId="77777777" w:rsidR="00CB10A0" w:rsidRPr="00E65447" w:rsidRDefault="00CB10A0" w:rsidP="004C297A">
      <w:pPr>
        <w:pStyle w:val="BodyText"/>
        <w:ind w:left="0"/>
        <w:rPr>
          <w:sz w:val="22"/>
        </w:rPr>
      </w:pPr>
      <w:r w:rsidRPr="00E65447">
        <w:rPr>
          <w:sz w:val="22"/>
          <w:u w:val="single"/>
        </w:rPr>
        <w:t>NOTE:</w:t>
      </w:r>
      <w:r w:rsidRPr="00E65447">
        <w:rPr>
          <w:sz w:val="22"/>
        </w:rPr>
        <w:t xml:space="preserve"> Masks are </w:t>
      </w:r>
      <w:r w:rsidRPr="00E65447">
        <w:rPr>
          <w:sz w:val="22"/>
          <w:u w:val="single"/>
        </w:rPr>
        <w:t>not</w:t>
      </w:r>
      <w:r w:rsidRPr="00E65447">
        <w:rPr>
          <w:sz w:val="22"/>
        </w:rPr>
        <w:t xml:space="preserve"> automatically exported / written to the mask files. This is done when saving the parameter files and activating the FIT. The mask files are defined in </w:t>
      </w:r>
      <w:r w:rsidRPr="00E65447">
        <w:rPr>
          <w:rFonts w:ascii="Arial Narrow" w:hAnsi="Arial Narrow"/>
          <w:i/>
          <w:color w:val="808080" w:themeColor="background1" w:themeShade="80"/>
          <w:sz w:val="22"/>
        </w:rPr>
        <w:t>Settings</w:t>
      </w:r>
      <w:r w:rsidRPr="00E65447">
        <w:rPr>
          <w:rFonts w:ascii="Arial Narrow" w:hAnsi="Arial Narrow"/>
          <w:i/>
          <w:color w:val="808080" w:themeColor="background1" w:themeShade="80"/>
          <w:sz w:val="22"/>
        </w:rPr>
        <w:sym w:font="Wingdings" w:char="F0E0"/>
      </w:r>
      <w:r w:rsidRPr="00E65447">
        <w:rPr>
          <w:rFonts w:ascii="Arial Narrow" w:hAnsi="Arial Narrow"/>
          <w:i/>
          <w:color w:val="808080" w:themeColor="background1" w:themeShade="80"/>
          <w:sz w:val="22"/>
        </w:rPr>
        <w:t>Working Directory &amp; Files.</w:t>
      </w:r>
    </w:p>
    <w:p w14:paraId="37D01289" w14:textId="77777777" w:rsidR="009A26CD" w:rsidRPr="009A26CD" w:rsidRDefault="009A26CD" w:rsidP="009A26CD">
      <w:pPr>
        <w:pStyle w:val="Heading1"/>
        <w:numPr>
          <w:ilvl w:val="0"/>
          <w:numId w:val="0"/>
        </w:numPr>
        <w:ind w:left="432" w:hanging="432"/>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626458" w14:paraId="452DB58E" w14:textId="77777777" w:rsidTr="00C74262">
        <w:tc>
          <w:tcPr>
            <w:tcW w:w="9428" w:type="dxa"/>
          </w:tcPr>
          <w:p w14:paraId="4463D6A1" w14:textId="77777777" w:rsidR="00626458" w:rsidRPr="00C74262" w:rsidRDefault="0041401D" w:rsidP="0041401D">
            <w:pPr>
              <w:spacing w:line="320" w:lineRule="atLeast"/>
              <w:rPr>
                <w:sz w:val="22"/>
                <w:szCs w:val="22"/>
              </w:rPr>
            </w:pPr>
            <w:r>
              <w:rPr>
                <w:noProof/>
                <w:sz w:val="22"/>
                <w:szCs w:val="22"/>
                <w:lang w:eastAsia="en-GB"/>
              </w:rPr>
              <w:drawing>
                <wp:inline distT="0" distB="0" distL="0" distR="0" wp14:anchorId="3FEE58D7" wp14:editId="35D2FACF">
                  <wp:extent cx="1918800" cy="1350000"/>
                  <wp:effectExtent l="0" t="0" r="5715"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8800" cy="1350000"/>
                          </a:xfrm>
                          <a:prstGeom prst="rect">
                            <a:avLst/>
                          </a:prstGeom>
                        </pic:spPr>
                      </pic:pic>
                    </a:graphicData>
                  </a:graphic>
                </wp:inline>
              </w:drawing>
            </w:r>
            <w:r w:rsidR="009A26CD" w:rsidRPr="00C74262">
              <w:rPr>
                <w:sz w:val="22"/>
                <w:szCs w:val="22"/>
              </w:rPr>
              <w:t xml:space="preserve"> </w:t>
            </w:r>
            <w:r>
              <w:rPr>
                <w:noProof/>
                <w:sz w:val="22"/>
                <w:szCs w:val="22"/>
                <w:lang w:eastAsia="en-GB"/>
              </w:rPr>
              <w:drawing>
                <wp:inline distT="0" distB="0" distL="0" distR="0" wp14:anchorId="79ECB4B5" wp14:editId="08DD77F9">
                  <wp:extent cx="1918800" cy="1350000"/>
                  <wp:effectExtent l="0" t="0" r="571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8800" cy="1350000"/>
                          </a:xfrm>
                          <a:prstGeom prst="rect">
                            <a:avLst/>
                          </a:prstGeom>
                        </pic:spPr>
                      </pic:pic>
                    </a:graphicData>
                  </a:graphic>
                </wp:inline>
              </w:drawing>
            </w:r>
            <w:r w:rsidR="009A26CD" w:rsidRPr="00C74262">
              <w:rPr>
                <w:sz w:val="22"/>
                <w:szCs w:val="22"/>
              </w:rPr>
              <w:t xml:space="preserve"> </w:t>
            </w:r>
            <w:r w:rsidR="00626458" w:rsidRPr="00C74262">
              <w:rPr>
                <w:noProof/>
                <w:sz w:val="22"/>
                <w:szCs w:val="22"/>
                <w:lang w:eastAsia="en-GB"/>
              </w:rPr>
              <w:drawing>
                <wp:inline distT="0" distB="0" distL="0" distR="0" wp14:anchorId="33503472" wp14:editId="26F8BA9B">
                  <wp:extent cx="1908000" cy="13536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_edit_pixel_exclus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8000" cy="1353600"/>
                          </a:xfrm>
                          <a:prstGeom prst="rect">
                            <a:avLst/>
                          </a:prstGeom>
                        </pic:spPr>
                      </pic:pic>
                    </a:graphicData>
                  </a:graphic>
                </wp:inline>
              </w:drawing>
            </w:r>
          </w:p>
        </w:tc>
      </w:tr>
      <w:tr w:rsidR="00626458" w14:paraId="224EFCE0" w14:textId="77777777" w:rsidTr="00C74262">
        <w:tc>
          <w:tcPr>
            <w:tcW w:w="9428" w:type="dxa"/>
          </w:tcPr>
          <w:p w14:paraId="059AE4FA" w14:textId="77777777" w:rsidR="00626458" w:rsidRPr="0094089F" w:rsidRDefault="00626458" w:rsidP="002A7412">
            <w:pPr>
              <w:spacing w:line="320" w:lineRule="atLeast"/>
              <w:ind w:left="720"/>
              <w:rPr>
                <w:sz w:val="20"/>
                <w:szCs w:val="20"/>
              </w:rPr>
            </w:pPr>
            <w:r w:rsidRPr="0094089F">
              <w:rPr>
                <w:b/>
                <w:sz w:val="20"/>
                <w:szCs w:val="20"/>
              </w:rPr>
              <w:t xml:space="preserve">Fig. </w:t>
            </w:r>
            <w:r w:rsidR="002A7412" w:rsidRPr="0094089F">
              <w:rPr>
                <w:b/>
                <w:sz w:val="20"/>
                <w:szCs w:val="20"/>
              </w:rPr>
              <w:t>6</w:t>
            </w:r>
            <w:r w:rsidRPr="0094089F">
              <w:rPr>
                <w:b/>
                <w:sz w:val="20"/>
                <w:szCs w:val="20"/>
              </w:rPr>
              <w:t>:</w:t>
            </w:r>
            <w:r w:rsidRPr="0094089F">
              <w:rPr>
                <w:sz w:val="20"/>
                <w:szCs w:val="20"/>
              </w:rPr>
              <w:t xml:space="preserve"> The t</w:t>
            </w:r>
            <w:r w:rsidR="00AD42BF">
              <w:rPr>
                <w:sz w:val="20"/>
                <w:szCs w:val="20"/>
              </w:rPr>
              <w:t>h</w:t>
            </w:r>
            <w:r w:rsidRPr="0094089F">
              <w:rPr>
                <w:sz w:val="20"/>
                <w:szCs w:val="20"/>
              </w:rPr>
              <w:t>ree different appearances of the mask edit window</w:t>
            </w:r>
          </w:p>
        </w:tc>
      </w:tr>
    </w:tbl>
    <w:p w14:paraId="4B47DDBD" w14:textId="77777777" w:rsidR="00626458" w:rsidRDefault="00626458" w:rsidP="00626458"/>
    <w:p w14:paraId="225D9F3C" w14:textId="77777777" w:rsidR="009F1074" w:rsidRDefault="009F1074" w:rsidP="009F1074"/>
    <w:p w14:paraId="4ABD87F9" w14:textId="77777777" w:rsidR="00CC1C0E" w:rsidRDefault="00CC1C0E" w:rsidP="00451E1D">
      <w:pPr>
        <w:pStyle w:val="Heading3"/>
      </w:pPr>
      <w:bookmarkStart w:id="66" w:name="_Toc494383621"/>
      <w:r>
        <w:t>Molecule Selection</w:t>
      </w:r>
      <w:bookmarkEnd w:id="66"/>
    </w:p>
    <w:p w14:paraId="1AAE5343" w14:textId="2923211E" w:rsidR="000A3392" w:rsidRPr="00E65447" w:rsidRDefault="00DC768A" w:rsidP="004C297A">
      <w:pPr>
        <w:pStyle w:val="BodyText"/>
        <w:ind w:left="0"/>
        <w:rPr>
          <w:sz w:val="22"/>
        </w:rPr>
      </w:pPr>
      <w:r w:rsidRPr="00E65447">
        <w:rPr>
          <w:sz w:val="22"/>
        </w:rPr>
        <w:t>The user can</w:t>
      </w:r>
      <w:r w:rsidR="00C74262" w:rsidRPr="00E65447">
        <w:rPr>
          <w:sz w:val="22"/>
        </w:rPr>
        <w:t xml:space="preserve"> select seven main molecules for calculation and </w:t>
      </w:r>
      <w:r w:rsidRPr="00E65447">
        <w:rPr>
          <w:sz w:val="22"/>
        </w:rPr>
        <w:t xml:space="preserve">also </w:t>
      </w:r>
      <w:r w:rsidR="00C74262" w:rsidRPr="00E65447">
        <w:rPr>
          <w:sz w:val="22"/>
        </w:rPr>
        <w:t>option</w:t>
      </w:r>
      <w:r w:rsidR="009D31D9" w:rsidRPr="00E65447">
        <w:rPr>
          <w:sz w:val="22"/>
        </w:rPr>
        <w:t>s</w:t>
      </w:r>
      <w:r w:rsidRPr="00E65447">
        <w:rPr>
          <w:sz w:val="22"/>
        </w:rPr>
        <w:t xml:space="preserve"> </w:t>
      </w:r>
      <w:r w:rsidR="00C74262" w:rsidRPr="00E65447">
        <w:rPr>
          <w:sz w:val="22"/>
        </w:rPr>
        <w:t xml:space="preserve">for </w:t>
      </w:r>
      <w:r w:rsidR="00C74262" w:rsidRPr="00E65447">
        <w:rPr>
          <w:rFonts w:ascii="Symbol" w:hAnsi="Symbol"/>
          <w:sz w:val="22"/>
        </w:rPr>
        <w:t></w:t>
      </w:r>
      <w:r w:rsidR="00C74262" w:rsidRPr="00E65447">
        <w:rPr>
          <w:sz w:val="22"/>
        </w:rPr>
        <w:t>² fitting by the molecule pop</w:t>
      </w:r>
      <w:r w:rsidRPr="00E65447">
        <w:rPr>
          <w:sz w:val="22"/>
        </w:rPr>
        <w:t>-</w:t>
      </w:r>
      <w:r w:rsidR="00C74262" w:rsidRPr="00E65447">
        <w:rPr>
          <w:sz w:val="22"/>
        </w:rPr>
        <w:t>up</w:t>
      </w:r>
      <w:r w:rsidRPr="00E65447">
        <w:rPr>
          <w:sz w:val="22"/>
        </w:rPr>
        <w:t xml:space="preserve"> menu</w:t>
      </w:r>
      <w:r w:rsidR="00C74262" w:rsidRPr="00E65447">
        <w:rPr>
          <w:sz w:val="22"/>
        </w:rPr>
        <w:t>. The</w:t>
      </w:r>
      <w:r w:rsidR="001017ED" w:rsidRPr="00E65447">
        <w:rPr>
          <w:sz w:val="22"/>
        </w:rPr>
        <w:t xml:space="preserve"> numerical values correspond to </w:t>
      </w:r>
      <w:r w:rsidR="00605DBB" w:rsidRPr="00E65447">
        <w:rPr>
          <w:sz w:val="22"/>
        </w:rPr>
        <w:t xml:space="preserve">abundances </w:t>
      </w:r>
      <w:r w:rsidR="00C74262" w:rsidRPr="00E65447">
        <w:rPr>
          <w:sz w:val="22"/>
        </w:rPr>
        <w:t>relative to those of the</w:t>
      </w:r>
      <w:r w:rsidR="00CD1096" w:rsidRPr="00E65447">
        <w:rPr>
          <w:sz w:val="22"/>
        </w:rPr>
        <w:t xml:space="preserve"> calculated </w:t>
      </w:r>
      <w:r w:rsidR="00605DBB" w:rsidRPr="00E65447">
        <w:rPr>
          <w:sz w:val="22"/>
        </w:rPr>
        <w:t xml:space="preserve">for the used </w:t>
      </w:r>
      <w:r w:rsidR="00C74262" w:rsidRPr="00E65447">
        <w:rPr>
          <w:sz w:val="22"/>
        </w:rPr>
        <w:t>atmospher</w:t>
      </w:r>
      <w:r w:rsidR="00605DBB" w:rsidRPr="00E65447">
        <w:rPr>
          <w:sz w:val="22"/>
        </w:rPr>
        <w:t>ic profile</w:t>
      </w:r>
      <w:r w:rsidR="00C74262" w:rsidRPr="00E65447">
        <w:rPr>
          <w:sz w:val="22"/>
        </w:rPr>
        <w:t xml:space="preserve">. If the fit option is activated, these </w:t>
      </w:r>
      <w:r w:rsidR="00295026" w:rsidRPr="00E65447">
        <w:rPr>
          <w:sz w:val="22"/>
        </w:rPr>
        <w:t>abundances</w:t>
      </w:r>
      <w:r w:rsidR="00605DBB" w:rsidRPr="00E65447">
        <w:rPr>
          <w:sz w:val="22"/>
        </w:rPr>
        <w:t xml:space="preserve"> </w:t>
      </w:r>
      <w:r w:rsidR="00C74262" w:rsidRPr="00E65447">
        <w:rPr>
          <w:sz w:val="22"/>
        </w:rPr>
        <w:t xml:space="preserve">are used as initial guess only. The final model values are defined by the fit itself. </w:t>
      </w:r>
      <w:r w:rsidR="009C513E" w:rsidRPr="00E65447">
        <w:rPr>
          <w:sz w:val="22"/>
        </w:rPr>
        <w:t>In the GUI, telluric lines caused by trace gases can only be calculated with the abundance given in the corresponding atmospheric profile. If needed, abundance for these gases can be fitted using the command</w:t>
      </w:r>
      <w:r w:rsidR="00F34915" w:rsidRPr="00E65447">
        <w:rPr>
          <w:sz w:val="22"/>
        </w:rPr>
        <w:t xml:space="preserve"> line version.</w:t>
      </w:r>
    </w:p>
    <w:p w14:paraId="3A980997" w14:textId="77777777" w:rsidR="009045C8" w:rsidRPr="00E65447" w:rsidRDefault="009045C8" w:rsidP="004C297A">
      <w:pPr>
        <w:pStyle w:val="BodyText"/>
        <w:ind w:left="0"/>
        <w:rPr>
          <w:sz w:val="22"/>
        </w:rPr>
      </w:pPr>
    </w:p>
    <w:p w14:paraId="1237E7D6" w14:textId="08268CDE" w:rsidR="000B5C0F" w:rsidRPr="00E65447" w:rsidRDefault="0081389A" w:rsidP="004C297A">
      <w:pPr>
        <w:pStyle w:val="BodyText"/>
        <w:ind w:left="0"/>
        <w:rPr>
          <w:sz w:val="22"/>
        </w:rPr>
      </w:pPr>
      <w:r w:rsidRPr="00E65447">
        <w:rPr>
          <w:sz w:val="22"/>
        </w:rPr>
        <w:t xml:space="preserve">Only </w:t>
      </w:r>
      <w:r w:rsidR="00C74262" w:rsidRPr="00E65447">
        <w:rPr>
          <w:sz w:val="22"/>
        </w:rPr>
        <w:t xml:space="preserve">molecules </w:t>
      </w:r>
      <w:r w:rsidR="00DF06DD" w:rsidRPr="00E65447">
        <w:rPr>
          <w:sz w:val="22"/>
        </w:rPr>
        <w:t xml:space="preserve">which have spectral features in the inclusion regions should be selected </w:t>
      </w:r>
      <w:r w:rsidR="00156672" w:rsidRPr="00E65447">
        <w:rPr>
          <w:sz w:val="22"/>
        </w:rPr>
        <w:t xml:space="preserve">with </w:t>
      </w:r>
      <w:r w:rsidR="00C74262" w:rsidRPr="00E65447">
        <w:rPr>
          <w:sz w:val="22"/>
        </w:rPr>
        <w:t>the fit option</w:t>
      </w:r>
      <w:r w:rsidR="00156672" w:rsidRPr="00E65447">
        <w:rPr>
          <w:sz w:val="22"/>
        </w:rPr>
        <w:t xml:space="preserve"> checked</w:t>
      </w:r>
      <w:r w:rsidR="00C74262" w:rsidRPr="00E65447">
        <w:rPr>
          <w:sz w:val="22"/>
        </w:rPr>
        <w:t xml:space="preserve">. </w:t>
      </w:r>
      <w:r w:rsidR="000B5C0F" w:rsidRPr="00E65447">
        <w:rPr>
          <w:sz w:val="22"/>
        </w:rPr>
        <w:t xml:space="preserve">One can determine if a </w:t>
      </w:r>
      <w:r w:rsidR="00CD6970" w:rsidRPr="00E65447">
        <w:rPr>
          <w:sz w:val="22"/>
        </w:rPr>
        <w:t xml:space="preserve">given </w:t>
      </w:r>
      <w:r w:rsidR="000B5C0F" w:rsidRPr="00E65447">
        <w:rPr>
          <w:sz w:val="22"/>
        </w:rPr>
        <w:t xml:space="preserve">molecule causes lines in a given region either by examining Figure 1 of </w:t>
      </w:r>
      <w:proofErr w:type="spellStart"/>
      <w:r w:rsidR="000B5C0F" w:rsidRPr="00E65447">
        <w:rPr>
          <w:sz w:val="22"/>
        </w:rPr>
        <w:t>Smette</w:t>
      </w:r>
      <w:proofErr w:type="spellEnd"/>
      <w:r w:rsidR="000B5C0F" w:rsidRPr="00E65447">
        <w:rPr>
          <w:sz w:val="22"/>
        </w:rPr>
        <w:t xml:space="preserve"> et al. 2015, </w:t>
      </w:r>
      <w:r w:rsidR="00455B65" w:rsidRPr="00E65447">
        <w:rPr>
          <w:sz w:val="22"/>
        </w:rPr>
        <w:t xml:space="preserve">or Figure 18 and following of the </w:t>
      </w:r>
      <w:r w:rsidR="00F07AA9" w:rsidRPr="00E65447">
        <w:rPr>
          <w:sz w:val="22"/>
        </w:rPr>
        <w:t>[</w:t>
      </w:r>
      <w:proofErr w:type="spellStart"/>
      <w:r w:rsidR="00F07AA9" w:rsidRPr="00E65447">
        <w:rPr>
          <w:sz w:val="22"/>
        </w:rPr>
        <w:t>mUM</w:t>
      </w:r>
      <w:proofErr w:type="spellEnd"/>
      <w:r w:rsidR="00F07AA9" w:rsidRPr="00E65447">
        <w:rPr>
          <w:sz w:val="22"/>
        </w:rPr>
        <w:t>]</w:t>
      </w:r>
      <w:r w:rsidR="00455B65" w:rsidRPr="00E65447">
        <w:rPr>
          <w:sz w:val="22"/>
        </w:rPr>
        <w:t>; alternatively, another method is to select only this molecule</w:t>
      </w:r>
      <w:r w:rsidR="00482A9D" w:rsidRPr="00E65447">
        <w:rPr>
          <w:sz w:val="22"/>
        </w:rPr>
        <w:t xml:space="preserve"> with relative abundance of 1 (or </w:t>
      </w:r>
      <w:proofErr w:type="gramStart"/>
      <w:r w:rsidR="00482A9D" w:rsidRPr="00E65447">
        <w:rPr>
          <w:sz w:val="22"/>
        </w:rPr>
        <w:t xml:space="preserve">larger) </w:t>
      </w:r>
      <w:r w:rsidR="00455B65" w:rsidRPr="00E65447">
        <w:rPr>
          <w:sz w:val="22"/>
        </w:rPr>
        <w:t xml:space="preserve"> and</w:t>
      </w:r>
      <w:proofErr w:type="gramEnd"/>
      <w:r w:rsidR="00455B65" w:rsidRPr="00E65447">
        <w:rPr>
          <w:sz w:val="22"/>
        </w:rPr>
        <w:t xml:space="preserve"> only for calculation.</w:t>
      </w:r>
    </w:p>
    <w:p w14:paraId="64162DF4" w14:textId="365B8634" w:rsidR="00C0457C" w:rsidRPr="00E65447" w:rsidRDefault="00C0457C" w:rsidP="004C297A">
      <w:pPr>
        <w:pStyle w:val="BodyText"/>
        <w:ind w:left="0"/>
        <w:rPr>
          <w:sz w:val="22"/>
        </w:rPr>
      </w:pPr>
      <w:r w:rsidRPr="00E65447">
        <w:rPr>
          <w:sz w:val="22"/>
        </w:rPr>
        <w:t xml:space="preserve">If weak features near major </w:t>
      </w:r>
      <w:r w:rsidR="00F22A21" w:rsidRPr="00E65447">
        <w:rPr>
          <w:sz w:val="22"/>
        </w:rPr>
        <w:t>ones</w:t>
      </w:r>
      <w:r w:rsidR="00457172" w:rsidRPr="00E65447">
        <w:rPr>
          <w:sz w:val="22"/>
        </w:rPr>
        <w:t xml:space="preserve"> </w:t>
      </w:r>
      <w:r w:rsidRPr="00E65447">
        <w:rPr>
          <w:sz w:val="22"/>
        </w:rPr>
        <w:t>should be fitted</w:t>
      </w:r>
      <w:r w:rsidR="000C0C65" w:rsidRPr="00E65447">
        <w:rPr>
          <w:sz w:val="22"/>
        </w:rPr>
        <w:t>,</w:t>
      </w:r>
      <w:r w:rsidRPr="00E65447">
        <w:rPr>
          <w:sz w:val="22"/>
        </w:rPr>
        <w:t xml:space="preserve"> a </w:t>
      </w:r>
      <w:r w:rsidR="009F1074" w:rsidRPr="00E65447">
        <w:rPr>
          <w:sz w:val="22"/>
        </w:rPr>
        <w:t>two-step</w:t>
      </w:r>
      <w:r w:rsidRPr="00E65447">
        <w:rPr>
          <w:sz w:val="22"/>
        </w:rPr>
        <w:t xml:space="preserve"> </w:t>
      </w:r>
      <w:r w:rsidR="00EC2BC1" w:rsidRPr="00E65447">
        <w:rPr>
          <w:sz w:val="22"/>
        </w:rPr>
        <w:t>approach</w:t>
      </w:r>
      <w:r w:rsidRPr="00E65447">
        <w:rPr>
          <w:sz w:val="22"/>
        </w:rPr>
        <w:t xml:space="preserve"> might be </w:t>
      </w:r>
      <w:r w:rsidR="00482A9D" w:rsidRPr="00E65447">
        <w:rPr>
          <w:sz w:val="22"/>
        </w:rPr>
        <w:t>needed</w:t>
      </w:r>
      <w:r w:rsidRPr="00E65447">
        <w:rPr>
          <w:sz w:val="22"/>
        </w:rPr>
        <w:t xml:space="preserve">. </w:t>
      </w:r>
      <w:r w:rsidR="00007DB1" w:rsidRPr="00E65447">
        <w:rPr>
          <w:sz w:val="22"/>
        </w:rPr>
        <w:t>As a f</w:t>
      </w:r>
      <w:r w:rsidRPr="00E65447">
        <w:rPr>
          <w:sz w:val="22"/>
        </w:rPr>
        <w:t>irst</w:t>
      </w:r>
      <w:r w:rsidR="00007DB1" w:rsidRPr="00E65447">
        <w:rPr>
          <w:sz w:val="22"/>
        </w:rPr>
        <w:t xml:space="preserve"> step,</w:t>
      </w:r>
      <w:r w:rsidR="00075DDA" w:rsidRPr="00E65447">
        <w:rPr>
          <w:sz w:val="22"/>
        </w:rPr>
        <w:t xml:space="preserve"> </w:t>
      </w:r>
      <w:r w:rsidR="003C3ED2" w:rsidRPr="00E65447">
        <w:rPr>
          <w:sz w:val="22"/>
        </w:rPr>
        <w:t xml:space="preserve">the fit should </w:t>
      </w:r>
      <w:r w:rsidR="006F51E2" w:rsidRPr="00E65447">
        <w:rPr>
          <w:sz w:val="22"/>
        </w:rPr>
        <w:t xml:space="preserve">only </w:t>
      </w:r>
      <w:r w:rsidR="003C3ED2" w:rsidRPr="00E65447">
        <w:rPr>
          <w:sz w:val="22"/>
        </w:rPr>
        <w:t>include</w:t>
      </w:r>
      <w:r w:rsidR="006F51E2" w:rsidRPr="00E65447">
        <w:rPr>
          <w:sz w:val="22"/>
        </w:rPr>
        <w:t xml:space="preserve"> the </w:t>
      </w:r>
      <w:r w:rsidR="00075DDA" w:rsidRPr="00E65447">
        <w:rPr>
          <w:sz w:val="22"/>
        </w:rPr>
        <w:t xml:space="preserve">molecules contributing </w:t>
      </w:r>
      <w:r w:rsidR="003C3ED2" w:rsidRPr="00E65447">
        <w:rPr>
          <w:sz w:val="22"/>
        </w:rPr>
        <w:t>to the largest features</w:t>
      </w:r>
      <w:r w:rsidR="009C513E" w:rsidRPr="00E65447">
        <w:rPr>
          <w:sz w:val="22"/>
        </w:rPr>
        <w:t xml:space="preserve">. </w:t>
      </w:r>
      <w:r w:rsidR="00210433" w:rsidRPr="00E65447">
        <w:rPr>
          <w:sz w:val="22"/>
        </w:rPr>
        <w:t>As a second step</w:t>
      </w:r>
      <w:r w:rsidR="00007DB1" w:rsidRPr="00E65447">
        <w:rPr>
          <w:sz w:val="22"/>
        </w:rPr>
        <w:t xml:space="preserve">, </w:t>
      </w:r>
      <w:r w:rsidR="006E160E" w:rsidRPr="00E65447">
        <w:rPr>
          <w:sz w:val="22"/>
        </w:rPr>
        <w:t>set</w:t>
      </w:r>
      <w:r w:rsidR="003C3ED2" w:rsidRPr="00E65447">
        <w:rPr>
          <w:sz w:val="22"/>
        </w:rPr>
        <w:t xml:space="preserve"> </w:t>
      </w:r>
      <w:r w:rsidRPr="00E65447">
        <w:rPr>
          <w:sz w:val="22"/>
        </w:rPr>
        <w:t xml:space="preserve">the </w:t>
      </w:r>
      <w:r w:rsidRPr="00E65447">
        <w:rPr>
          <w:sz w:val="22"/>
        </w:rPr>
        <w:lastRenderedPageBreak/>
        <w:t xml:space="preserve">derived </w:t>
      </w:r>
      <w:r w:rsidR="003C3ED2" w:rsidRPr="00E65447">
        <w:rPr>
          <w:sz w:val="22"/>
        </w:rPr>
        <w:t xml:space="preserve">relative abundance </w:t>
      </w:r>
      <w:r w:rsidRPr="00E65447">
        <w:rPr>
          <w:sz w:val="22"/>
        </w:rPr>
        <w:t>value</w:t>
      </w:r>
      <w:r w:rsidR="003C3ED2" w:rsidRPr="00E65447">
        <w:rPr>
          <w:sz w:val="22"/>
        </w:rPr>
        <w:t>s</w:t>
      </w:r>
      <w:r w:rsidRPr="00E65447">
        <w:rPr>
          <w:sz w:val="22"/>
        </w:rPr>
        <w:t xml:space="preserve"> </w:t>
      </w:r>
      <w:r w:rsidR="001E5055" w:rsidRPr="00E65447">
        <w:rPr>
          <w:sz w:val="22"/>
        </w:rPr>
        <w:t>a</w:t>
      </w:r>
      <w:r w:rsidR="00F22A21" w:rsidRPr="00E65447">
        <w:rPr>
          <w:sz w:val="22"/>
        </w:rPr>
        <w:t xml:space="preserve">nd uncheck the fit </w:t>
      </w:r>
      <w:r w:rsidR="001E5055" w:rsidRPr="00E65447">
        <w:rPr>
          <w:sz w:val="22"/>
        </w:rPr>
        <w:t xml:space="preserve">option for these molecules, then select the molecules </w:t>
      </w:r>
      <w:r w:rsidR="00F22A21" w:rsidRPr="00E65447">
        <w:rPr>
          <w:sz w:val="22"/>
        </w:rPr>
        <w:t xml:space="preserve">causing the weakest lines and check the fit option. </w:t>
      </w:r>
    </w:p>
    <w:p w14:paraId="41EDC2F5" w14:textId="77777777" w:rsidR="00C0457C" w:rsidRDefault="00C0457C" w:rsidP="00C74262">
      <w:pPr>
        <w:spacing w:line="320" w:lineRule="atLeast"/>
        <w:jc w:val="both"/>
      </w:pPr>
      <w:r w:rsidRPr="0097502F">
        <w:rPr>
          <w:sz w:val="22"/>
        </w:rPr>
        <w:br/>
      </w:r>
    </w:p>
    <w:tbl>
      <w:tblPr>
        <w:tblStyle w:val="TableGrid"/>
        <w:tblW w:w="0" w:type="auto"/>
        <w:tblLook w:val="04A0" w:firstRow="1" w:lastRow="0" w:firstColumn="1" w:lastColumn="0" w:noHBand="0" w:noVBand="1"/>
      </w:tblPr>
      <w:tblGrid>
        <w:gridCol w:w="4714"/>
        <w:gridCol w:w="4714"/>
      </w:tblGrid>
      <w:tr w:rsidR="00C0457C" w14:paraId="2BD4F396" w14:textId="77777777" w:rsidTr="00C0457C">
        <w:tc>
          <w:tcPr>
            <w:tcW w:w="4714" w:type="dxa"/>
            <w:tcBorders>
              <w:top w:val="nil"/>
              <w:left w:val="nil"/>
              <w:bottom w:val="nil"/>
              <w:right w:val="nil"/>
            </w:tcBorders>
          </w:tcPr>
          <w:p w14:paraId="595CF842" w14:textId="77777777" w:rsidR="00C0457C" w:rsidRDefault="0041401D" w:rsidP="00C0457C">
            <w:pPr>
              <w:spacing w:line="320" w:lineRule="atLeast"/>
              <w:jc w:val="right"/>
            </w:pPr>
            <w:r>
              <w:rPr>
                <w:noProof/>
                <w:lang w:eastAsia="en-GB"/>
              </w:rPr>
              <w:drawing>
                <wp:inline distT="0" distB="0" distL="0" distR="0" wp14:anchorId="2F1B80D6" wp14:editId="4D2A51E1">
                  <wp:extent cx="2647950" cy="2829558"/>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png"/>
                          <pic:cNvPicPr/>
                        </pic:nvPicPr>
                        <pic:blipFill>
                          <a:blip r:embed="rId28">
                            <a:extLst>
                              <a:ext uri="{28A0092B-C50C-407E-A947-70E740481C1C}">
                                <a14:useLocalDpi xmlns:a14="http://schemas.microsoft.com/office/drawing/2010/main" val="0"/>
                              </a:ext>
                            </a:extLst>
                          </a:blip>
                          <a:stretch>
                            <a:fillRect/>
                          </a:stretch>
                        </pic:blipFill>
                        <pic:spPr>
                          <a:xfrm>
                            <a:off x="0" y="0"/>
                            <a:ext cx="2652951" cy="2834902"/>
                          </a:xfrm>
                          <a:prstGeom prst="rect">
                            <a:avLst/>
                          </a:prstGeom>
                        </pic:spPr>
                      </pic:pic>
                    </a:graphicData>
                  </a:graphic>
                </wp:inline>
              </w:drawing>
            </w:r>
          </w:p>
        </w:tc>
        <w:tc>
          <w:tcPr>
            <w:tcW w:w="4714" w:type="dxa"/>
            <w:tcBorders>
              <w:top w:val="nil"/>
              <w:left w:val="nil"/>
              <w:bottom w:val="nil"/>
              <w:right w:val="nil"/>
            </w:tcBorders>
          </w:tcPr>
          <w:p w14:paraId="5EACF236" w14:textId="77777777" w:rsidR="00C0457C" w:rsidRDefault="00C0457C" w:rsidP="00C74262">
            <w:pPr>
              <w:spacing w:line="320" w:lineRule="atLeast"/>
              <w:jc w:val="both"/>
            </w:pPr>
            <w:r>
              <w:rPr>
                <w:noProof/>
                <w:lang w:eastAsia="en-GB"/>
              </w:rPr>
              <w:drawing>
                <wp:inline distT="0" distB="0" distL="0" distR="0" wp14:anchorId="6B941128" wp14:editId="2A63255E">
                  <wp:extent cx="2518971" cy="4321834"/>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_molecules_trace_gases.png"/>
                          <pic:cNvPicPr/>
                        </pic:nvPicPr>
                        <pic:blipFill>
                          <a:blip r:embed="rId29">
                            <a:extLst>
                              <a:ext uri="{28A0092B-C50C-407E-A947-70E740481C1C}">
                                <a14:useLocalDpi xmlns:a14="http://schemas.microsoft.com/office/drawing/2010/main" val="0"/>
                              </a:ext>
                            </a:extLst>
                          </a:blip>
                          <a:stretch>
                            <a:fillRect/>
                          </a:stretch>
                        </pic:blipFill>
                        <pic:spPr>
                          <a:xfrm>
                            <a:off x="0" y="0"/>
                            <a:ext cx="2520058" cy="4323699"/>
                          </a:xfrm>
                          <a:prstGeom prst="rect">
                            <a:avLst/>
                          </a:prstGeom>
                        </pic:spPr>
                      </pic:pic>
                    </a:graphicData>
                  </a:graphic>
                </wp:inline>
              </w:drawing>
            </w:r>
          </w:p>
        </w:tc>
      </w:tr>
      <w:tr w:rsidR="00C0457C" w14:paraId="1FD66D88" w14:textId="77777777" w:rsidTr="00C0457C">
        <w:tc>
          <w:tcPr>
            <w:tcW w:w="9428" w:type="dxa"/>
            <w:gridSpan w:val="2"/>
            <w:tcBorders>
              <w:top w:val="nil"/>
              <w:left w:val="nil"/>
              <w:bottom w:val="nil"/>
              <w:right w:val="nil"/>
            </w:tcBorders>
          </w:tcPr>
          <w:p w14:paraId="23917F89" w14:textId="46548ACF" w:rsidR="00C0457C" w:rsidRPr="0094089F" w:rsidRDefault="00C0457C" w:rsidP="00F07AA9">
            <w:pPr>
              <w:spacing w:line="320" w:lineRule="atLeast"/>
              <w:ind w:left="720"/>
              <w:jc w:val="both"/>
              <w:rPr>
                <w:sz w:val="20"/>
                <w:szCs w:val="20"/>
              </w:rPr>
            </w:pPr>
            <w:r w:rsidRPr="0094089F">
              <w:rPr>
                <w:b/>
                <w:sz w:val="20"/>
                <w:szCs w:val="20"/>
              </w:rPr>
              <w:t xml:space="preserve">Fig. </w:t>
            </w:r>
            <w:r w:rsidR="002A7412" w:rsidRPr="0094089F">
              <w:rPr>
                <w:b/>
                <w:sz w:val="20"/>
                <w:szCs w:val="20"/>
              </w:rPr>
              <w:t>7</w:t>
            </w:r>
            <w:r w:rsidRPr="0094089F">
              <w:rPr>
                <w:b/>
                <w:sz w:val="20"/>
                <w:szCs w:val="20"/>
              </w:rPr>
              <w:t>:</w:t>
            </w:r>
            <w:r w:rsidRPr="0094089F">
              <w:rPr>
                <w:sz w:val="20"/>
                <w:szCs w:val="20"/>
              </w:rPr>
              <w:t xml:space="preserve"> The selection of the molecules. The main molecules allow </w:t>
            </w:r>
            <w:r w:rsidRPr="0094089F">
              <w:rPr>
                <w:rFonts w:ascii="Symbol" w:hAnsi="Symbol"/>
                <w:sz w:val="20"/>
                <w:szCs w:val="20"/>
              </w:rPr>
              <w:t></w:t>
            </w:r>
            <w:r w:rsidRPr="0094089F">
              <w:rPr>
                <w:sz w:val="20"/>
                <w:szCs w:val="20"/>
              </w:rPr>
              <w:t>² fitting (left panel). The subpanel (right), opened by the button “trace gases”, allow</w:t>
            </w:r>
            <w:r w:rsidR="00A7353B" w:rsidRPr="0094089F">
              <w:rPr>
                <w:sz w:val="20"/>
                <w:szCs w:val="20"/>
              </w:rPr>
              <w:t>s</w:t>
            </w:r>
            <w:r w:rsidRPr="0094089F">
              <w:rPr>
                <w:sz w:val="20"/>
                <w:szCs w:val="20"/>
              </w:rPr>
              <w:t xml:space="preserve"> the calculation of the molecules by selecting the abundance relative to </w:t>
            </w:r>
            <w:r w:rsidRPr="009C513E">
              <w:rPr>
                <w:color w:val="000000" w:themeColor="text1"/>
                <w:sz w:val="20"/>
                <w:szCs w:val="20"/>
              </w:rPr>
              <w:t xml:space="preserve">the </w:t>
            </w:r>
            <w:r w:rsidR="00F07AA9" w:rsidRPr="009C513E">
              <w:rPr>
                <w:color w:val="000000" w:themeColor="text1"/>
                <w:sz w:val="20"/>
                <w:szCs w:val="20"/>
              </w:rPr>
              <w:t xml:space="preserve">reference </w:t>
            </w:r>
            <w:r w:rsidRPr="009C513E">
              <w:rPr>
                <w:color w:val="000000" w:themeColor="text1"/>
                <w:sz w:val="20"/>
                <w:szCs w:val="20"/>
              </w:rPr>
              <w:t>atmosphere</w:t>
            </w:r>
            <w:r w:rsidRPr="0094089F">
              <w:rPr>
                <w:sz w:val="20"/>
                <w:szCs w:val="20"/>
              </w:rPr>
              <w:t>.</w:t>
            </w:r>
          </w:p>
        </w:tc>
      </w:tr>
    </w:tbl>
    <w:p w14:paraId="0034CE2E" w14:textId="77777777" w:rsidR="00C74262" w:rsidRDefault="00C74262" w:rsidP="00C74262">
      <w:pPr>
        <w:spacing w:line="320" w:lineRule="atLeast"/>
        <w:jc w:val="both"/>
      </w:pPr>
    </w:p>
    <w:p w14:paraId="04D6710A" w14:textId="77777777" w:rsidR="00CC1C0E" w:rsidRDefault="00CC1C0E" w:rsidP="00451E1D">
      <w:pPr>
        <w:pStyle w:val="Heading3"/>
      </w:pPr>
      <w:bookmarkStart w:id="67" w:name="_Toc494383622"/>
      <w:r>
        <w:t>The Wavelength Correction</w:t>
      </w:r>
      <w:bookmarkEnd w:id="67"/>
    </w:p>
    <w:p w14:paraId="432DD73F" w14:textId="087FE686" w:rsidR="008132D1" w:rsidRPr="00E65447" w:rsidRDefault="00C0457C" w:rsidP="004C297A">
      <w:pPr>
        <w:pStyle w:val="BodyText"/>
        <w:ind w:left="0"/>
        <w:rPr>
          <w:sz w:val="22"/>
        </w:rPr>
      </w:pPr>
      <w:r w:rsidRPr="00E65447">
        <w:rPr>
          <w:sz w:val="22"/>
        </w:rPr>
        <w:t xml:space="preserve">The wavelength correction (if </w:t>
      </w:r>
      <w:r w:rsidR="00E2062C" w:rsidRPr="00E65447">
        <w:rPr>
          <w:sz w:val="22"/>
        </w:rPr>
        <w:t>activated</w:t>
      </w:r>
      <w:r w:rsidRPr="00E65447">
        <w:rPr>
          <w:sz w:val="22"/>
        </w:rPr>
        <w:t xml:space="preserve">) of </w:t>
      </w:r>
      <w:proofErr w:type="spellStart"/>
      <w:r w:rsidRPr="00E65447">
        <w:rPr>
          <w:rFonts w:ascii="Courier New" w:hAnsi="Courier New" w:cs="Courier New"/>
          <w:sz w:val="22"/>
        </w:rPr>
        <w:t>molecfit</w:t>
      </w:r>
      <w:proofErr w:type="spellEnd"/>
      <w:r w:rsidRPr="00E65447">
        <w:rPr>
          <w:sz w:val="22"/>
        </w:rPr>
        <w:t xml:space="preserve"> is </w:t>
      </w:r>
      <w:r w:rsidR="00E2062C" w:rsidRPr="00E65447">
        <w:rPr>
          <w:sz w:val="22"/>
        </w:rPr>
        <w:t xml:space="preserve">a </w:t>
      </w:r>
      <w:r w:rsidRPr="00E65447">
        <w:rPr>
          <w:sz w:val="22"/>
        </w:rPr>
        <w:t>robust</w:t>
      </w:r>
      <w:r w:rsidR="00EA4155" w:rsidRPr="00E65447">
        <w:rPr>
          <w:sz w:val="22"/>
        </w:rPr>
        <w:t xml:space="preserve"> and</w:t>
      </w:r>
      <w:r w:rsidR="000D7AC3" w:rsidRPr="00E65447">
        <w:rPr>
          <w:sz w:val="22"/>
        </w:rPr>
        <w:t xml:space="preserve"> sophisticated algorithm</w:t>
      </w:r>
      <w:r w:rsidR="00D87899" w:rsidRPr="00E65447">
        <w:rPr>
          <w:sz w:val="22"/>
        </w:rPr>
        <w:t xml:space="preserve">. </w:t>
      </w:r>
      <w:r w:rsidR="0041706B" w:rsidRPr="00E65447">
        <w:rPr>
          <w:sz w:val="22"/>
        </w:rPr>
        <w:t>In the GUI, t</w:t>
      </w:r>
      <w:r w:rsidR="000D7AC3" w:rsidRPr="00E65447">
        <w:rPr>
          <w:sz w:val="22"/>
        </w:rPr>
        <w:t xml:space="preserve">he user </w:t>
      </w:r>
      <w:r w:rsidR="0041706B" w:rsidRPr="00E65447">
        <w:rPr>
          <w:sz w:val="22"/>
        </w:rPr>
        <w:t xml:space="preserve">can </w:t>
      </w:r>
      <w:r w:rsidR="000D7AC3" w:rsidRPr="00E65447">
        <w:rPr>
          <w:sz w:val="22"/>
        </w:rPr>
        <w:t xml:space="preserve">only modify </w:t>
      </w:r>
      <w:r w:rsidRPr="00E65447">
        <w:rPr>
          <w:sz w:val="22"/>
        </w:rPr>
        <w:t xml:space="preserve">the selection of </w:t>
      </w:r>
      <w:r w:rsidR="00E2062C" w:rsidRPr="00E65447">
        <w:rPr>
          <w:sz w:val="22"/>
        </w:rPr>
        <w:t>the</w:t>
      </w:r>
      <w:r w:rsidRPr="00E65447">
        <w:rPr>
          <w:sz w:val="22"/>
        </w:rPr>
        <w:t xml:space="preserve"> </w:t>
      </w:r>
      <w:r w:rsidR="00494030" w:rsidRPr="00E65447">
        <w:rPr>
          <w:sz w:val="22"/>
        </w:rPr>
        <w:t xml:space="preserve">Chebyshev </w:t>
      </w:r>
      <w:r w:rsidRPr="00E65447">
        <w:rPr>
          <w:sz w:val="22"/>
        </w:rPr>
        <w:t xml:space="preserve">polynomial degree and </w:t>
      </w:r>
      <w:r w:rsidR="00E2062C" w:rsidRPr="00E65447">
        <w:rPr>
          <w:sz w:val="22"/>
        </w:rPr>
        <w:t>the selection of an initial offset (0</w:t>
      </w:r>
      <w:r w:rsidR="00E2062C" w:rsidRPr="00E65447">
        <w:rPr>
          <w:sz w:val="22"/>
          <w:vertAlign w:val="superscript"/>
        </w:rPr>
        <w:t>th</w:t>
      </w:r>
      <w:r w:rsidR="00E2062C" w:rsidRPr="00E65447">
        <w:rPr>
          <w:sz w:val="22"/>
        </w:rPr>
        <w:t xml:space="preserve"> order parameter for a shift</w:t>
      </w:r>
      <w:r w:rsidR="00D87899" w:rsidRPr="00E65447">
        <w:rPr>
          <w:sz w:val="22"/>
        </w:rPr>
        <w:t xml:space="preserve"> of the zero point of the wavelength calibration</w:t>
      </w:r>
      <w:r w:rsidR="00E2062C" w:rsidRPr="00E65447">
        <w:rPr>
          <w:sz w:val="22"/>
        </w:rPr>
        <w:t>)</w:t>
      </w:r>
      <w:r w:rsidR="000C53D1" w:rsidRPr="00E65447">
        <w:rPr>
          <w:sz w:val="22"/>
        </w:rPr>
        <w:t xml:space="preserve"> </w:t>
      </w:r>
      <w:r w:rsidR="008132D1" w:rsidRPr="00E65447">
        <w:rPr>
          <w:sz w:val="22"/>
        </w:rPr>
        <w:t xml:space="preserve">Note that the wavelength correction is </w:t>
      </w:r>
      <w:r w:rsidR="00657E7D" w:rsidRPr="00E65447">
        <w:rPr>
          <w:sz w:val="22"/>
        </w:rPr>
        <w:t>determined for the whole spectral range and</w:t>
      </w:r>
      <w:r w:rsidR="00270BBF" w:rsidRPr="00E65447">
        <w:rPr>
          <w:sz w:val="22"/>
        </w:rPr>
        <w:t xml:space="preserve"> only used for the fitting part; see [</w:t>
      </w:r>
      <w:proofErr w:type="spellStart"/>
      <w:r w:rsidR="00270BBF" w:rsidRPr="00E65447">
        <w:rPr>
          <w:sz w:val="22"/>
        </w:rPr>
        <w:t>mUM</w:t>
      </w:r>
      <w:proofErr w:type="spellEnd"/>
      <w:r w:rsidR="00270BBF" w:rsidRPr="00E65447">
        <w:rPr>
          <w:sz w:val="22"/>
        </w:rPr>
        <w:t>] for more details, in particular for the meaning of the fitted values.</w:t>
      </w:r>
    </w:p>
    <w:p w14:paraId="75CE46C7" w14:textId="77777777" w:rsidR="005C475E" w:rsidRPr="005C475E" w:rsidRDefault="005C475E" w:rsidP="005C475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E2062C" w14:paraId="53BB952E" w14:textId="77777777" w:rsidTr="00E2062C">
        <w:tc>
          <w:tcPr>
            <w:tcW w:w="9428" w:type="dxa"/>
          </w:tcPr>
          <w:p w14:paraId="057E2770" w14:textId="77777777" w:rsidR="00E2062C" w:rsidRDefault="0041401D" w:rsidP="00E2062C">
            <w:pPr>
              <w:spacing w:line="320" w:lineRule="atLeast"/>
              <w:jc w:val="center"/>
            </w:pPr>
            <w:r>
              <w:rPr>
                <w:noProof/>
                <w:lang w:eastAsia="en-GB"/>
              </w:rPr>
              <w:lastRenderedPageBreak/>
              <w:drawing>
                <wp:inline distT="0" distB="0" distL="0" distR="0" wp14:anchorId="389D481D" wp14:editId="04E44686">
                  <wp:extent cx="2957512" cy="1714180"/>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png"/>
                          <pic:cNvPicPr/>
                        </pic:nvPicPr>
                        <pic:blipFill>
                          <a:blip r:embed="rId30">
                            <a:extLst>
                              <a:ext uri="{28A0092B-C50C-407E-A947-70E740481C1C}">
                                <a14:useLocalDpi xmlns:a14="http://schemas.microsoft.com/office/drawing/2010/main" val="0"/>
                              </a:ext>
                            </a:extLst>
                          </a:blip>
                          <a:stretch>
                            <a:fillRect/>
                          </a:stretch>
                        </pic:blipFill>
                        <pic:spPr>
                          <a:xfrm>
                            <a:off x="0" y="0"/>
                            <a:ext cx="2963502" cy="1717652"/>
                          </a:xfrm>
                          <a:prstGeom prst="rect">
                            <a:avLst/>
                          </a:prstGeom>
                        </pic:spPr>
                      </pic:pic>
                    </a:graphicData>
                  </a:graphic>
                </wp:inline>
              </w:drawing>
            </w:r>
          </w:p>
        </w:tc>
      </w:tr>
      <w:tr w:rsidR="00E2062C" w14:paraId="46E78917" w14:textId="77777777" w:rsidTr="00E2062C">
        <w:tc>
          <w:tcPr>
            <w:tcW w:w="9428" w:type="dxa"/>
          </w:tcPr>
          <w:p w14:paraId="5E56E6F7" w14:textId="77777777" w:rsidR="00E2062C" w:rsidRPr="0094089F" w:rsidRDefault="00E2062C" w:rsidP="002A7412">
            <w:pPr>
              <w:spacing w:line="320" w:lineRule="atLeast"/>
              <w:ind w:left="720"/>
              <w:jc w:val="both"/>
              <w:rPr>
                <w:sz w:val="20"/>
                <w:szCs w:val="20"/>
              </w:rPr>
            </w:pPr>
            <w:r w:rsidRPr="0094089F">
              <w:rPr>
                <w:b/>
                <w:sz w:val="20"/>
                <w:szCs w:val="20"/>
              </w:rPr>
              <w:t xml:space="preserve">Fig. </w:t>
            </w:r>
            <w:r w:rsidR="002A7412" w:rsidRPr="0094089F">
              <w:rPr>
                <w:b/>
                <w:sz w:val="20"/>
                <w:szCs w:val="20"/>
              </w:rPr>
              <w:t>8</w:t>
            </w:r>
            <w:r w:rsidRPr="0094089F">
              <w:rPr>
                <w:b/>
                <w:sz w:val="20"/>
                <w:szCs w:val="20"/>
              </w:rPr>
              <w:t>:</w:t>
            </w:r>
            <w:r w:rsidRPr="0094089F">
              <w:rPr>
                <w:sz w:val="20"/>
                <w:szCs w:val="20"/>
              </w:rPr>
              <w:t xml:space="preserve"> The user controllable parameters for the wavelength correction</w:t>
            </w:r>
          </w:p>
        </w:tc>
      </w:tr>
    </w:tbl>
    <w:p w14:paraId="3B831EC2" w14:textId="77777777" w:rsidR="00E2062C" w:rsidRDefault="00E2062C" w:rsidP="002A7412">
      <w:pPr>
        <w:pStyle w:val="Heading1"/>
        <w:numPr>
          <w:ilvl w:val="0"/>
          <w:numId w:val="0"/>
        </w:numPr>
      </w:pPr>
    </w:p>
    <w:p w14:paraId="7E098DCF" w14:textId="77777777" w:rsidR="00663716" w:rsidRPr="00663716" w:rsidRDefault="00663716" w:rsidP="005F59E2"/>
    <w:p w14:paraId="303FC56E" w14:textId="77777777" w:rsidR="00CC1C0E" w:rsidRDefault="00CC1C0E" w:rsidP="00451E1D">
      <w:pPr>
        <w:pStyle w:val="Heading3"/>
      </w:pPr>
      <w:bookmarkStart w:id="68" w:name="_Toc494383623"/>
      <w:r>
        <w:t>Resolution and Fitting Kernel</w:t>
      </w:r>
      <w:bookmarkEnd w:id="68"/>
    </w:p>
    <w:p w14:paraId="1985D558" w14:textId="3780D830" w:rsidR="00E2062C" w:rsidRPr="00E65447" w:rsidRDefault="00E2062C" w:rsidP="004C297A">
      <w:pPr>
        <w:pStyle w:val="BodyText"/>
        <w:ind w:left="0"/>
        <w:rPr>
          <w:sz w:val="22"/>
        </w:rPr>
      </w:pPr>
      <w:r w:rsidRPr="00E65447">
        <w:rPr>
          <w:sz w:val="22"/>
        </w:rPr>
        <w:t>The line spread function (LSF) of the spectrograph</w:t>
      </w:r>
      <w:r w:rsidR="00AB2448" w:rsidRPr="00E65447">
        <w:rPr>
          <w:sz w:val="22"/>
        </w:rPr>
        <w:t xml:space="preserve"> strongly</w:t>
      </w:r>
      <w:r w:rsidRPr="00E65447">
        <w:rPr>
          <w:sz w:val="22"/>
        </w:rPr>
        <w:t xml:space="preserve"> influences the </w:t>
      </w:r>
      <w:r w:rsidRPr="00E65447">
        <w:rPr>
          <w:rFonts w:ascii="Symbol" w:hAnsi="Symbol"/>
          <w:sz w:val="22"/>
        </w:rPr>
        <w:t></w:t>
      </w:r>
      <w:r w:rsidRPr="00E65447">
        <w:rPr>
          <w:sz w:val="22"/>
        </w:rPr>
        <w:t>² va</w:t>
      </w:r>
      <w:r w:rsidR="005460E1" w:rsidRPr="00E65447">
        <w:rPr>
          <w:sz w:val="22"/>
        </w:rPr>
        <w:t>lues and thus the fit quality (</w:t>
      </w:r>
      <w:r w:rsidR="005460E1" w:rsidRPr="00E65447">
        <w:rPr>
          <w:rFonts w:cs="Arial"/>
          <w:sz w:val="22"/>
        </w:rPr>
        <w:t>s</w:t>
      </w:r>
      <w:r w:rsidRPr="00E65447">
        <w:rPr>
          <w:rFonts w:cs="Arial"/>
          <w:sz w:val="22"/>
        </w:rPr>
        <w:t xml:space="preserve">ee the </w:t>
      </w:r>
      <w:r w:rsidR="005460E1" w:rsidRPr="00E65447">
        <w:rPr>
          <w:rFonts w:cs="Arial"/>
          <w:sz w:val="22"/>
        </w:rPr>
        <w:t>[</w:t>
      </w:r>
      <w:proofErr w:type="spellStart"/>
      <w:r w:rsidR="005460E1" w:rsidRPr="00E65447">
        <w:rPr>
          <w:rFonts w:cs="Arial"/>
          <w:sz w:val="22"/>
        </w:rPr>
        <w:t>m</w:t>
      </w:r>
      <w:r w:rsidR="00735F04" w:rsidRPr="00E65447">
        <w:rPr>
          <w:rFonts w:cs="Arial"/>
          <w:sz w:val="22"/>
        </w:rPr>
        <w:t>U</w:t>
      </w:r>
      <w:r w:rsidR="005460E1" w:rsidRPr="00E65447">
        <w:rPr>
          <w:rFonts w:cs="Arial"/>
          <w:sz w:val="22"/>
        </w:rPr>
        <w:t>M</w:t>
      </w:r>
      <w:proofErr w:type="spellEnd"/>
      <w:r w:rsidR="005460E1" w:rsidRPr="00E65447">
        <w:rPr>
          <w:rFonts w:cs="Arial"/>
          <w:sz w:val="22"/>
        </w:rPr>
        <w:t>]</w:t>
      </w:r>
      <w:r w:rsidRPr="00E65447">
        <w:rPr>
          <w:rFonts w:cs="Arial"/>
          <w:sz w:val="22"/>
        </w:rPr>
        <w:t xml:space="preserve"> for</w:t>
      </w:r>
      <w:r w:rsidRPr="00E65447">
        <w:rPr>
          <w:sz w:val="22"/>
        </w:rPr>
        <w:t xml:space="preserve"> details</w:t>
      </w:r>
      <w:r w:rsidR="005460E1" w:rsidRPr="00E65447">
        <w:rPr>
          <w:sz w:val="22"/>
        </w:rPr>
        <w:t>)</w:t>
      </w:r>
      <w:r w:rsidRPr="00E65447">
        <w:rPr>
          <w:sz w:val="22"/>
        </w:rPr>
        <w:t xml:space="preserve">. The user is able to select and </w:t>
      </w:r>
      <w:r w:rsidR="002A060C" w:rsidRPr="00E65447">
        <w:rPr>
          <w:sz w:val="22"/>
        </w:rPr>
        <w:t xml:space="preserve">possibly </w:t>
      </w:r>
      <w:r w:rsidRPr="00E65447">
        <w:rPr>
          <w:sz w:val="22"/>
        </w:rPr>
        <w:t>combine a boxcar function (</w:t>
      </w:r>
      <w:r w:rsidR="00CD651D" w:rsidRPr="00E65447">
        <w:rPr>
          <w:sz w:val="22"/>
        </w:rPr>
        <w:t>e</w:t>
      </w:r>
      <w:r w:rsidR="00437A32" w:rsidRPr="00E65447">
        <w:rPr>
          <w:sz w:val="22"/>
        </w:rPr>
        <w:t xml:space="preserve">specially for narrow </w:t>
      </w:r>
      <w:r w:rsidRPr="00E65447">
        <w:rPr>
          <w:sz w:val="22"/>
        </w:rPr>
        <w:t>slits</w:t>
      </w:r>
      <w:r w:rsidR="00437A32" w:rsidRPr="00E65447">
        <w:rPr>
          <w:sz w:val="22"/>
        </w:rPr>
        <w:t xml:space="preserve"> compared to the target extension</w:t>
      </w:r>
      <w:r w:rsidRPr="00E65447">
        <w:rPr>
          <w:sz w:val="22"/>
        </w:rPr>
        <w:t>) with Gaussian and Lorentzian shaped functions. In case of combined Gauss</w:t>
      </w:r>
      <w:r w:rsidR="00CD651D" w:rsidRPr="00E65447">
        <w:rPr>
          <w:sz w:val="22"/>
        </w:rPr>
        <w:t>i</w:t>
      </w:r>
      <w:r w:rsidRPr="00E65447">
        <w:rPr>
          <w:sz w:val="22"/>
        </w:rPr>
        <w:t xml:space="preserve">an + Lorentzian kernels, </w:t>
      </w:r>
      <w:r w:rsidR="009931AA" w:rsidRPr="00E65447">
        <w:rPr>
          <w:sz w:val="22"/>
        </w:rPr>
        <w:t xml:space="preserve">a </w:t>
      </w:r>
      <w:r w:rsidRPr="00E65447">
        <w:rPr>
          <w:sz w:val="22"/>
        </w:rPr>
        <w:t>Voigt approximation</w:t>
      </w:r>
      <w:r w:rsidR="009931AA" w:rsidRPr="00E65447">
        <w:rPr>
          <w:sz w:val="22"/>
        </w:rPr>
        <w:t xml:space="preserve"> can be selected</w:t>
      </w:r>
      <w:r w:rsidRPr="00E65447">
        <w:rPr>
          <w:sz w:val="22"/>
        </w:rPr>
        <w:t xml:space="preserve"> </w:t>
      </w:r>
      <w:r w:rsidR="00B3309D" w:rsidRPr="00E65447">
        <w:rPr>
          <w:sz w:val="22"/>
        </w:rPr>
        <w:t>in most cases to</w:t>
      </w:r>
      <w:r w:rsidRPr="00E65447">
        <w:rPr>
          <w:sz w:val="22"/>
        </w:rPr>
        <w:t xml:space="preserve"> speed</w:t>
      </w:r>
      <w:r w:rsidR="00B3309D" w:rsidRPr="00E65447">
        <w:rPr>
          <w:sz w:val="22"/>
        </w:rPr>
        <w:t>-</w:t>
      </w:r>
      <w:r w:rsidRPr="00E65447">
        <w:rPr>
          <w:sz w:val="22"/>
        </w:rPr>
        <w:t xml:space="preserve">up </w:t>
      </w:r>
      <w:r w:rsidR="009931AA" w:rsidRPr="00E65447">
        <w:rPr>
          <w:sz w:val="22"/>
        </w:rPr>
        <w:t>cal</w:t>
      </w:r>
      <w:r w:rsidR="00B3309D" w:rsidRPr="00E65447">
        <w:rPr>
          <w:sz w:val="22"/>
        </w:rPr>
        <w:t>culations</w:t>
      </w:r>
      <w:r w:rsidRPr="00E65447">
        <w:rPr>
          <w:sz w:val="22"/>
        </w:rPr>
        <w:t xml:space="preserve">. The maximum width of the </w:t>
      </w:r>
      <w:r w:rsidR="00B3309D" w:rsidRPr="00E65447">
        <w:rPr>
          <w:sz w:val="22"/>
        </w:rPr>
        <w:t xml:space="preserve">kernel </w:t>
      </w:r>
      <w:r w:rsidRPr="00E65447">
        <w:rPr>
          <w:sz w:val="22"/>
        </w:rPr>
        <w:t xml:space="preserve">used for the </w:t>
      </w:r>
      <w:r w:rsidR="00270E3C" w:rsidRPr="00E65447">
        <w:rPr>
          <w:sz w:val="22"/>
        </w:rPr>
        <w:t xml:space="preserve">line </w:t>
      </w:r>
      <w:r w:rsidR="001316F5" w:rsidRPr="00E65447">
        <w:rPr>
          <w:sz w:val="22"/>
        </w:rPr>
        <w:t xml:space="preserve">profile </w:t>
      </w:r>
      <w:r w:rsidR="005E5526" w:rsidRPr="00E65447">
        <w:rPr>
          <w:sz w:val="22"/>
        </w:rPr>
        <w:t>convolution</w:t>
      </w:r>
      <w:r w:rsidRPr="00E65447">
        <w:rPr>
          <w:sz w:val="22"/>
        </w:rPr>
        <w:t xml:space="preserve"> might influence the fit of strong features in spectrographs of very high resolution.</w:t>
      </w:r>
    </w:p>
    <w:p w14:paraId="6A1111EB" w14:textId="30ABAE33" w:rsidR="00AA05EC" w:rsidRPr="00E65447" w:rsidRDefault="00E2062C" w:rsidP="004C297A">
      <w:pPr>
        <w:pStyle w:val="BodyText"/>
        <w:ind w:left="0"/>
        <w:rPr>
          <w:sz w:val="22"/>
        </w:rPr>
      </w:pPr>
      <w:r w:rsidRPr="00E65447">
        <w:rPr>
          <w:sz w:val="22"/>
        </w:rPr>
        <w:t xml:space="preserve">The option “variable with wavelength” activates a linear </w:t>
      </w:r>
      <w:r w:rsidR="00B3309D" w:rsidRPr="00E65447">
        <w:rPr>
          <w:sz w:val="22"/>
        </w:rPr>
        <w:t>dependence of the width of the line spread function with wavelength</w:t>
      </w:r>
      <w:r w:rsidRPr="00E65447">
        <w:rPr>
          <w:sz w:val="22"/>
        </w:rPr>
        <w:t>. Th</w:t>
      </w:r>
      <w:r w:rsidR="00CD651D" w:rsidRPr="00E65447">
        <w:rPr>
          <w:sz w:val="22"/>
        </w:rPr>
        <w:t>i</w:t>
      </w:r>
      <w:r w:rsidRPr="00E65447">
        <w:rPr>
          <w:sz w:val="22"/>
        </w:rPr>
        <w:t xml:space="preserve">s might be useful for </w:t>
      </w:r>
      <w:r w:rsidR="0064049C" w:rsidRPr="00E65447">
        <w:rPr>
          <w:sz w:val="22"/>
        </w:rPr>
        <w:t>a</w:t>
      </w:r>
      <w:r w:rsidR="00437A32" w:rsidRPr="00E65447">
        <w:rPr>
          <w:sz w:val="22"/>
        </w:rPr>
        <w:t>n</w:t>
      </w:r>
      <w:r w:rsidR="0064049C" w:rsidRPr="00E65447">
        <w:rPr>
          <w:sz w:val="22"/>
        </w:rPr>
        <w:t xml:space="preserve"> </w:t>
      </w:r>
      <w:r w:rsidR="00437A32" w:rsidRPr="00E65447">
        <w:rPr>
          <w:sz w:val="22"/>
        </w:rPr>
        <w:t xml:space="preserve">echelle </w:t>
      </w:r>
      <w:r w:rsidR="00A1377F" w:rsidRPr="00E65447">
        <w:rPr>
          <w:sz w:val="22"/>
        </w:rPr>
        <w:t>spectrograph</w:t>
      </w:r>
      <w:r w:rsidRPr="00E65447">
        <w:rPr>
          <w:sz w:val="22"/>
        </w:rPr>
        <w:t xml:space="preserve"> with</w:t>
      </w:r>
      <w:r w:rsidR="00AA05EC" w:rsidRPr="00E65447">
        <w:rPr>
          <w:sz w:val="22"/>
        </w:rPr>
        <w:t xml:space="preserve"> </w:t>
      </w:r>
      <w:r w:rsidR="002A32C4" w:rsidRPr="00E65447">
        <w:rPr>
          <w:sz w:val="22"/>
        </w:rPr>
        <w:t>very</w:t>
      </w:r>
      <w:r w:rsidRPr="00E65447">
        <w:rPr>
          <w:sz w:val="22"/>
        </w:rPr>
        <w:t xml:space="preserve"> wide wavelength </w:t>
      </w:r>
      <w:r w:rsidR="00A1377F" w:rsidRPr="00E65447">
        <w:rPr>
          <w:sz w:val="22"/>
        </w:rPr>
        <w:t>coverage</w:t>
      </w:r>
      <w:r w:rsidR="00437A32" w:rsidRPr="00E65447">
        <w:rPr>
          <w:sz w:val="22"/>
        </w:rPr>
        <w:t xml:space="preserve"> (e.g. X-Shooter)</w:t>
      </w:r>
      <w:r w:rsidR="00A1377F" w:rsidRPr="00E65447">
        <w:rPr>
          <w:sz w:val="22"/>
        </w:rPr>
        <w:t xml:space="preserve">. </w:t>
      </w:r>
      <w:r w:rsidR="00BC7473" w:rsidRPr="00E65447">
        <w:rPr>
          <w:sz w:val="22"/>
        </w:rPr>
        <w:t>In this case</w:t>
      </w:r>
      <w:r w:rsidR="0064049C" w:rsidRPr="00E65447">
        <w:rPr>
          <w:sz w:val="22"/>
        </w:rPr>
        <w:t>,</w:t>
      </w:r>
      <w:r w:rsidR="00A1377F" w:rsidRPr="00E65447">
        <w:rPr>
          <w:sz w:val="22"/>
        </w:rPr>
        <w:t xml:space="preserve"> such behaviour is expected by the physics of the gratings / </w:t>
      </w:r>
      <w:proofErr w:type="spellStart"/>
      <w:r w:rsidR="00A1377F" w:rsidRPr="00E65447">
        <w:rPr>
          <w:sz w:val="22"/>
        </w:rPr>
        <w:t>grisms</w:t>
      </w:r>
      <w:proofErr w:type="spellEnd"/>
      <w:r w:rsidR="00A1377F" w:rsidRPr="00E65447">
        <w:rPr>
          <w:sz w:val="22"/>
        </w:rPr>
        <w:t>.</w:t>
      </w:r>
      <w:r w:rsidR="00FB6D8D" w:rsidRPr="00E65447">
        <w:rPr>
          <w:sz w:val="22"/>
        </w:rPr>
        <w:t xml:space="preserve"> </w:t>
      </w:r>
    </w:p>
    <w:p w14:paraId="1138BC4F" w14:textId="6CE42B19" w:rsidR="00A1377F" w:rsidRPr="00E65447" w:rsidRDefault="00FB6D8D" w:rsidP="004C297A">
      <w:pPr>
        <w:pStyle w:val="BodyText"/>
        <w:ind w:left="0"/>
        <w:rPr>
          <w:sz w:val="22"/>
        </w:rPr>
      </w:pPr>
      <w:r w:rsidRPr="00E65447">
        <w:rPr>
          <w:sz w:val="22"/>
        </w:rPr>
        <w:t>The user can also provide</w:t>
      </w:r>
      <w:r w:rsidR="002A7412" w:rsidRPr="00E65447">
        <w:rPr>
          <w:sz w:val="22"/>
        </w:rPr>
        <w:t xml:space="preserve"> </w:t>
      </w:r>
      <w:r w:rsidR="00CB10A0" w:rsidRPr="00E65447">
        <w:rPr>
          <w:sz w:val="22"/>
        </w:rPr>
        <w:t xml:space="preserve">a </w:t>
      </w:r>
      <w:r w:rsidR="002A7412" w:rsidRPr="00E65447">
        <w:rPr>
          <w:sz w:val="22"/>
        </w:rPr>
        <w:t>kernel defined in a file</w:t>
      </w:r>
      <w:r w:rsidR="00747176" w:rsidRPr="00E65447">
        <w:rPr>
          <w:sz w:val="22"/>
        </w:rPr>
        <w:t>, in which cases</w:t>
      </w:r>
      <w:r w:rsidR="00CE6EDA" w:rsidRPr="00E65447">
        <w:rPr>
          <w:sz w:val="22"/>
        </w:rPr>
        <w:t>,</w:t>
      </w:r>
      <w:r w:rsidR="002A7412" w:rsidRPr="00E65447">
        <w:rPr>
          <w:sz w:val="22"/>
        </w:rPr>
        <w:t xml:space="preserve"> all other parameters are ignored.</w:t>
      </w:r>
      <w:r w:rsidR="00747176" w:rsidRPr="00E65447">
        <w:rPr>
          <w:sz w:val="22"/>
        </w:rPr>
        <w:t xml:space="preserve"> The f</w:t>
      </w:r>
      <w:r w:rsidR="00D0434E" w:rsidRPr="00E65447">
        <w:rPr>
          <w:sz w:val="22"/>
        </w:rPr>
        <w:t>ile can either include the values of a constant</w:t>
      </w:r>
      <w:r w:rsidR="00747176" w:rsidRPr="00E65447">
        <w:rPr>
          <w:sz w:val="22"/>
        </w:rPr>
        <w:t xml:space="preserve"> line spread functi</w:t>
      </w:r>
      <w:r w:rsidR="00D0434E" w:rsidRPr="00E65447">
        <w:rPr>
          <w:sz w:val="22"/>
        </w:rPr>
        <w:t>on for the all spectral range, of the values of the line spread function for each pixel of the input spectrum.</w:t>
      </w:r>
    </w:p>
    <w:p w14:paraId="30A59642" w14:textId="77777777" w:rsidR="004C297A" w:rsidRPr="0097502F" w:rsidRDefault="004C297A" w:rsidP="004C297A">
      <w:pPr>
        <w:pStyle w:val="BodyText"/>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E2062C" w14:paraId="463E3216" w14:textId="77777777" w:rsidTr="00C33248">
        <w:tc>
          <w:tcPr>
            <w:tcW w:w="9428" w:type="dxa"/>
          </w:tcPr>
          <w:p w14:paraId="489CE65C" w14:textId="77777777" w:rsidR="00E2062C" w:rsidRDefault="002A7412" w:rsidP="00C33248">
            <w:pPr>
              <w:spacing w:line="320" w:lineRule="atLeast"/>
              <w:jc w:val="center"/>
            </w:pPr>
            <w:r>
              <w:rPr>
                <w:noProof/>
                <w:lang w:eastAsia="en-GB"/>
              </w:rPr>
              <w:lastRenderedPageBreak/>
              <w:drawing>
                <wp:inline distT="0" distB="0" distL="0" distR="0" wp14:anchorId="447228D1" wp14:editId="6A94C539">
                  <wp:extent cx="3697112" cy="3402652"/>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etup.png"/>
                          <pic:cNvPicPr/>
                        </pic:nvPicPr>
                        <pic:blipFill>
                          <a:blip r:embed="rId31">
                            <a:extLst>
                              <a:ext uri="{28A0092B-C50C-407E-A947-70E740481C1C}">
                                <a14:useLocalDpi xmlns:a14="http://schemas.microsoft.com/office/drawing/2010/main" val="0"/>
                              </a:ext>
                            </a:extLst>
                          </a:blip>
                          <a:stretch>
                            <a:fillRect/>
                          </a:stretch>
                        </pic:blipFill>
                        <pic:spPr>
                          <a:xfrm>
                            <a:off x="0" y="0"/>
                            <a:ext cx="3694680" cy="3400414"/>
                          </a:xfrm>
                          <a:prstGeom prst="rect">
                            <a:avLst/>
                          </a:prstGeom>
                        </pic:spPr>
                      </pic:pic>
                    </a:graphicData>
                  </a:graphic>
                </wp:inline>
              </w:drawing>
            </w:r>
          </w:p>
        </w:tc>
      </w:tr>
      <w:tr w:rsidR="00E2062C" w14:paraId="340B3E47" w14:textId="77777777" w:rsidTr="00C33248">
        <w:tc>
          <w:tcPr>
            <w:tcW w:w="9428" w:type="dxa"/>
          </w:tcPr>
          <w:p w14:paraId="5B144796" w14:textId="77777777" w:rsidR="00E2062C" w:rsidRPr="0094089F" w:rsidRDefault="00E2062C" w:rsidP="002A7412">
            <w:pPr>
              <w:spacing w:line="320" w:lineRule="atLeast"/>
              <w:ind w:left="720"/>
              <w:jc w:val="both"/>
              <w:rPr>
                <w:sz w:val="20"/>
                <w:szCs w:val="20"/>
              </w:rPr>
            </w:pPr>
            <w:r w:rsidRPr="0094089F">
              <w:rPr>
                <w:b/>
                <w:sz w:val="20"/>
                <w:szCs w:val="20"/>
              </w:rPr>
              <w:t xml:space="preserve">Fig. </w:t>
            </w:r>
            <w:r w:rsidR="002A7412" w:rsidRPr="0094089F">
              <w:rPr>
                <w:b/>
                <w:sz w:val="20"/>
                <w:szCs w:val="20"/>
              </w:rPr>
              <w:t>9</w:t>
            </w:r>
            <w:r w:rsidRPr="0094089F">
              <w:rPr>
                <w:b/>
                <w:sz w:val="20"/>
                <w:szCs w:val="20"/>
              </w:rPr>
              <w:t>:</w:t>
            </w:r>
            <w:r w:rsidRPr="0094089F">
              <w:rPr>
                <w:sz w:val="20"/>
                <w:szCs w:val="20"/>
              </w:rPr>
              <w:t xml:space="preserve"> The user controllable parameters for the line spread function / fitting kernel</w:t>
            </w:r>
          </w:p>
        </w:tc>
      </w:tr>
    </w:tbl>
    <w:p w14:paraId="2E60FC24" w14:textId="77777777" w:rsidR="00A1377F" w:rsidRDefault="00A1377F" w:rsidP="00C74262">
      <w:pPr>
        <w:spacing w:line="320" w:lineRule="atLeast"/>
        <w:jc w:val="both"/>
      </w:pPr>
    </w:p>
    <w:p w14:paraId="59B5BC74" w14:textId="77777777" w:rsidR="00A1377F" w:rsidRDefault="00A1377F" w:rsidP="00A1377F">
      <w:r>
        <w:br w:type="page"/>
      </w:r>
    </w:p>
    <w:p w14:paraId="2C0BA401" w14:textId="77777777" w:rsidR="00C74262" w:rsidRPr="009A26CD" w:rsidRDefault="00C74262" w:rsidP="00C74262">
      <w:pPr>
        <w:spacing w:line="320" w:lineRule="atLeast"/>
        <w:jc w:val="both"/>
      </w:pPr>
    </w:p>
    <w:p w14:paraId="559F897D" w14:textId="77777777" w:rsidR="00CC1C0E" w:rsidRDefault="00CC1C0E" w:rsidP="00451E1D">
      <w:pPr>
        <w:pStyle w:val="Heading3"/>
      </w:pPr>
      <w:bookmarkStart w:id="69" w:name="_Toc494383624"/>
      <w:r>
        <w:t>Continuum</w:t>
      </w:r>
      <w:bookmarkEnd w:id="69"/>
    </w:p>
    <w:p w14:paraId="69FD5A70" w14:textId="1BE189E4" w:rsidR="002F3B7A" w:rsidRPr="00056D05" w:rsidRDefault="00A1377F" w:rsidP="004C297A">
      <w:pPr>
        <w:pStyle w:val="BodyText"/>
        <w:ind w:left="0"/>
        <w:rPr>
          <w:sz w:val="22"/>
        </w:rPr>
      </w:pPr>
      <w:r w:rsidRPr="00056D05">
        <w:rPr>
          <w:sz w:val="22"/>
        </w:rPr>
        <w:t>The fitting of the local continuum is solved robust</w:t>
      </w:r>
      <w:r w:rsidR="002C318D" w:rsidRPr="00056D05">
        <w:rPr>
          <w:sz w:val="22"/>
        </w:rPr>
        <w:t>ly</w:t>
      </w:r>
      <w:r w:rsidRPr="00056D05">
        <w:rPr>
          <w:sz w:val="22"/>
        </w:rPr>
        <w:t xml:space="preserve"> in the </w:t>
      </w:r>
      <w:proofErr w:type="spellStart"/>
      <w:r w:rsidRPr="00056D05">
        <w:rPr>
          <w:rFonts w:ascii="Courier New" w:hAnsi="Courier New" w:cs="Courier New"/>
          <w:sz w:val="22"/>
        </w:rPr>
        <w:t>molecfit</w:t>
      </w:r>
      <w:proofErr w:type="spellEnd"/>
      <w:r w:rsidRPr="00056D05">
        <w:rPr>
          <w:sz w:val="22"/>
        </w:rPr>
        <w:t xml:space="preserve"> code itself</w:t>
      </w:r>
      <w:r w:rsidR="00C17A38" w:rsidRPr="00056D05">
        <w:rPr>
          <w:sz w:val="22"/>
        </w:rPr>
        <w:t xml:space="preserve"> for each of the inclusion regions</w:t>
      </w:r>
      <w:r w:rsidRPr="00056D05">
        <w:rPr>
          <w:sz w:val="22"/>
        </w:rPr>
        <w:t>. The user</w:t>
      </w:r>
      <w:r w:rsidR="00604D2C" w:rsidRPr="00056D05">
        <w:rPr>
          <w:sz w:val="22"/>
        </w:rPr>
        <w:t xml:space="preserve"> </w:t>
      </w:r>
      <w:r w:rsidRPr="00056D05">
        <w:rPr>
          <w:sz w:val="22"/>
        </w:rPr>
        <w:t xml:space="preserve">can </w:t>
      </w:r>
      <w:r w:rsidR="00676512" w:rsidRPr="00056D05">
        <w:rPr>
          <w:sz w:val="22"/>
        </w:rPr>
        <w:t>switch on / off the continuum fit, provide</w:t>
      </w:r>
      <w:r w:rsidR="005644CC" w:rsidRPr="00056D05">
        <w:rPr>
          <w:sz w:val="22"/>
        </w:rPr>
        <w:t xml:space="preserve"> a constant factor</w:t>
      </w:r>
      <w:r w:rsidRPr="00056D05">
        <w:rPr>
          <w:sz w:val="22"/>
        </w:rPr>
        <w:t xml:space="preserve"> (0</w:t>
      </w:r>
      <w:r w:rsidRPr="00056D05">
        <w:rPr>
          <w:sz w:val="22"/>
          <w:vertAlign w:val="superscript"/>
        </w:rPr>
        <w:t xml:space="preserve">th </w:t>
      </w:r>
      <w:r w:rsidR="006B6A2C" w:rsidRPr="00056D05">
        <w:rPr>
          <w:sz w:val="22"/>
        </w:rPr>
        <w:t>or</w:t>
      </w:r>
      <w:r w:rsidRPr="00056D05">
        <w:rPr>
          <w:sz w:val="22"/>
        </w:rPr>
        <w:t>der)</w:t>
      </w:r>
      <w:r w:rsidR="007A5E69" w:rsidRPr="00056D05">
        <w:rPr>
          <w:sz w:val="22"/>
        </w:rPr>
        <w:t>,</w:t>
      </w:r>
      <w:r w:rsidRPr="00056D05">
        <w:rPr>
          <w:sz w:val="22"/>
        </w:rPr>
        <w:t xml:space="preserve"> and the degree of the polynomial. </w:t>
      </w:r>
      <w:r w:rsidR="00CE6EDA" w:rsidRPr="00056D05">
        <w:rPr>
          <w:sz w:val="22"/>
        </w:rPr>
        <w:t>If the data is not normalis</w:t>
      </w:r>
      <w:r w:rsidR="00465822" w:rsidRPr="00056D05">
        <w:rPr>
          <w:sz w:val="22"/>
        </w:rPr>
        <w:t>ed to continuum at unity, active fitting o</w:t>
      </w:r>
      <w:r w:rsidR="00C17A38" w:rsidRPr="00056D05">
        <w:rPr>
          <w:sz w:val="22"/>
        </w:rPr>
        <w:t>f</w:t>
      </w:r>
      <w:r w:rsidR="00465822" w:rsidRPr="00056D05">
        <w:rPr>
          <w:sz w:val="22"/>
        </w:rPr>
        <w:t xml:space="preserve"> the offset constant is absolutely required</w:t>
      </w:r>
      <w:r w:rsidR="00465822" w:rsidRPr="00056D05">
        <w:rPr>
          <w:i/>
          <w:sz w:val="22"/>
        </w:rPr>
        <w:t>.</w:t>
      </w:r>
      <w:r w:rsidR="00794D41" w:rsidRPr="00056D05">
        <w:rPr>
          <w:i/>
          <w:sz w:val="22"/>
        </w:rPr>
        <w:t xml:space="preserve"> It is impor</w:t>
      </w:r>
      <w:r w:rsidR="00770DA7" w:rsidRPr="00056D05">
        <w:rPr>
          <w:i/>
          <w:sz w:val="22"/>
        </w:rPr>
        <w:t>tant that the offset constant be</w:t>
      </w:r>
      <w:r w:rsidR="00794D41" w:rsidRPr="00056D05">
        <w:rPr>
          <w:i/>
          <w:sz w:val="22"/>
        </w:rPr>
        <w:t xml:space="preserve"> of comparable order of magnitude as the spectra</w:t>
      </w:r>
      <w:r w:rsidR="00794D41" w:rsidRPr="00056D05">
        <w:rPr>
          <w:sz w:val="22"/>
        </w:rPr>
        <w:t>. For example, if the</w:t>
      </w:r>
      <w:r w:rsidR="00770DA7" w:rsidRPr="00056D05">
        <w:rPr>
          <w:sz w:val="22"/>
        </w:rPr>
        <w:t xml:space="preserve"> spectrum is of the order of 10</w:t>
      </w:r>
      <w:r w:rsidR="00794D41" w:rsidRPr="00056D05">
        <w:rPr>
          <w:sz w:val="22"/>
          <w:vertAlign w:val="superscript"/>
        </w:rPr>
        <w:t>-16</w:t>
      </w:r>
      <w:r w:rsidR="007525A8" w:rsidRPr="00056D05">
        <w:rPr>
          <w:sz w:val="22"/>
        </w:rPr>
        <w:t xml:space="preserve"> (in whatever units),</w:t>
      </w:r>
      <w:r w:rsidR="00794D41" w:rsidRPr="00056D05">
        <w:rPr>
          <w:sz w:val="22"/>
        </w:rPr>
        <w:t xml:space="preserve"> </w:t>
      </w:r>
      <w:proofErr w:type="spellStart"/>
      <w:r w:rsidR="006F5F6A" w:rsidRPr="00056D05">
        <w:rPr>
          <w:rFonts w:ascii="Courier New" w:hAnsi="Courier New" w:cs="Courier New"/>
          <w:sz w:val="22"/>
        </w:rPr>
        <w:t>molecfit</w:t>
      </w:r>
      <w:proofErr w:type="spellEnd"/>
      <w:r w:rsidR="006F5F6A" w:rsidRPr="00056D05">
        <w:rPr>
          <w:sz w:val="22"/>
        </w:rPr>
        <w:t xml:space="preserve"> </w:t>
      </w:r>
      <w:r w:rsidR="00794D41" w:rsidRPr="00056D05">
        <w:rPr>
          <w:sz w:val="22"/>
        </w:rPr>
        <w:t>will likely fail to provide a good fit if the offset constant is left to its default value of 1.</w:t>
      </w:r>
    </w:p>
    <w:p w14:paraId="466DD846" w14:textId="77777777" w:rsidR="002F3B7A" w:rsidRPr="00056D05" w:rsidRDefault="002F3B7A" w:rsidP="002F3B7A">
      <w:pPr>
        <w:pStyle w:val="BodyText"/>
        <w:ind w:left="0"/>
        <w:rPr>
          <w:rFonts w:ascii="Arial" w:hAnsi="Arial" w:cs="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A1377F" w14:paraId="6D4EF39E" w14:textId="77777777" w:rsidTr="00C33248">
        <w:tc>
          <w:tcPr>
            <w:tcW w:w="9428" w:type="dxa"/>
          </w:tcPr>
          <w:p w14:paraId="5E012756" w14:textId="77777777" w:rsidR="00A1377F" w:rsidRDefault="001C6D6F" w:rsidP="00C33248">
            <w:pPr>
              <w:spacing w:line="320" w:lineRule="atLeast"/>
              <w:jc w:val="center"/>
            </w:pPr>
            <w:r>
              <w:rPr>
                <w:noProof/>
                <w:lang w:eastAsia="en-GB"/>
              </w:rPr>
              <w:drawing>
                <wp:inline distT="0" distB="0" distL="0" distR="0" wp14:anchorId="685EF9BD" wp14:editId="1E9FC64B">
                  <wp:extent cx="3243262" cy="1879801"/>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png"/>
                          <pic:cNvPicPr/>
                        </pic:nvPicPr>
                        <pic:blipFill>
                          <a:blip r:embed="rId32">
                            <a:extLst>
                              <a:ext uri="{28A0092B-C50C-407E-A947-70E740481C1C}">
                                <a14:useLocalDpi xmlns:a14="http://schemas.microsoft.com/office/drawing/2010/main" val="0"/>
                              </a:ext>
                            </a:extLst>
                          </a:blip>
                          <a:stretch>
                            <a:fillRect/>
                          </a:stretch>
                        </pic:blipFill>
                        <pic:spPr>
                          <a:xfrm>
                            <a:off x="0" y="0"/>
                            <a:ext cx="3249832" cy="1883609"/>
                          </a:xfrm>
                          <a:prstGeom prst="rect">
                            <a:avLst/>
                          </a:prstGeom>
                        </pic:spPr>
                      </pic:pic>
                    </a:graphicData>
                  </a:graphic>
                </wp:inline>
              </w:drawing>
            </w:r>
          </w:p>
        </w:tc>
      </w:tr>
      <w:tr w:rsidR="00A1377F" w:rsidRPr="00E2062C" w14:paraId="5126F986" w14:textId="77777777" w:rsidTr="00C33248">
        <w:tc>
          <w:tcPr>
            <w:tcW w:w="9428" w:type="dxa"/>
          </w:tcPr>
          <w:p w14:paraId="08E4EB63" w14:textId="77777777" w:rsidR="00A1377F" w:rsidRPr="0094089F" w:rsidRDefault="00A1377F" w:rsidP="00465822">
            <w:pPr>
              <w:spacing w:line="320" w:lineRule="atLeast"/>
              <w:ind w:left="720"/>
              <w:jc w:val="both"/>
              <w:rPr>
                <w:sz w:val="20"/>
                <w:szCs w:val="20"/>
              </w:rPr>
            </w:pPr>
            <w:r w:rsidRPr="0094089F">
              <w:rPr>
                <w:b/>
                <w:sz w:val="20"/>
                <w:szCs w:val="20"/>
              </w:rPr>
              <w:t xml:space="preserve">Fig. </w:t>
            </w:r>
            <w:r w:rsidR="00465822" w:rsidRPr="0094089F">
              <w:rPr>
                <w:b/>
                <w:sz w:val="20"/>
                <w:szCs w:val="20"/>
              </w:rPr>
              <w:t>10</w:t>
            </w:r>
            <w:r w:rsidRPr="0094089F">
              <w:rPr>
                <w:b/>
                <w:sz w:val="20"/>
                <w:szCs w:val="20"/>
              </w:rPr>
              <w:t>:</w:t>
            </w:r>
            <w:r w:rsidRPr="0094089F">
              <w:rPr>
                <w:sz w:val="20"/>
                <w:szCs w:val="20"/>
              </w:rPr>
              <w:t xml:space="preserve"> The user controllable parameters for the continuum model.</w:t>
            </w:r>
          </w:p>
        </w:tc>
      </w:tr>
    </w:tbl>
    <w:p w14:paraId="4E7D5A15" w14:textId="77777777" w:rsidR="009F1074" w:rsidRPr="009F1074" w:rsidRDefault="009F1074" w:rsidP="009F1074"/>
    <w:p w14:paraId="39F5B849" w14:textId="77777777" w:rsidR="00CC1C0E" w:rsidRDefault="00CC1C0E" w:rsidP="00451E1D">
      <w:pPr>
        <w:pStyle w:val="Heading3"/>
      </w:pPr>
      <w:bookmarkStart w:id="70" w:name="_Toc494383625"/>
      <w:r>
        <w:t>Backgroun</w:t>
      </w:r>
      <w:r w:rsidR="009A26CD">
        <w:t>d</w:t>
      </w:r>
      <w:bookmarkEnd w:id="70"/>
    </w:p>
    <w:p w14:paraId="22ABAE80" w14:textId="3673AE8B" w:rsidR="00A1377F" w:rsidRPr="00056D05" w:rsidRDefault="00A1377F" w:rsidP="004C297A">
      <w:pPr>
        <w:pStyle w:val="BodyText"/>
        <w:ind w:left="0"/>
        <w:rPr>
          <w:sz w:val="22"/>
        </w:rPr>
      </w:pPr>
      <w:r w:rsidRPr="00056D05">
        <w:rPr>
          <w:sz w:val="22"/>
        </w:rPr>
        <w:t>The telescope background emissivity is p</w:t>
      </w:r>
      <w:r w:rsidR="009B1FFE" w:rsidRPr="00056D05">
        <w:rPr>
          <w:sz w:val="22"/>
        </w:rPr>
        <w:t xml:space="preserve">roduced </w:t>
      </w:r>
      <w:r w:rsidR="00976FC0" w:rsidRPr="00056D05">
        <w:rPr>
          <w:sz w:val="22"/>
        </w:rPr>
        <w:t>after the light has passed</w:t>
      </w:r>
      <w:r w:rsidR="009B1FFE" w:rsidRPr="00056D05">
        <w:rPr>
          <w:sz w:val="22"/>
        </w:rPr>
        <w:t xml:space="preserve"> the atmosphere and</w:t>
      </w:r>
      <w:r w:rsidRPr="00056D05">
        <w:rPr>
          <w:sz w:val="22"/>
        </w:rPr>
        <w:t xml:space="preserve"> </w:t>
      </w:r>
      <w:r w:rsidR="009B1FFE" w:rsidRPr="00056D05">
        <w:rPr>
          <w:sz w:val="22"/>
        </w:rPr>
        <w:t>is therefore not affected by</w:t>
      </w:r>
      <w:r w:rsidRPr="00056D05">
        <w:rPr>
          <w:sz w:val="22"/>
        </w:rPr>
        <w:t xml:space="preserve"> molecular absorption. Thus</w:t>
      </w:r>
      <w:r w:rsidR="007E375E" w:rsidRPr="00056D05">
        <w:rPr>
          <w:sz w:val="22"/>
        </w:rPr>
        <w:t>,</w:t>
      </w:r>
      <w:r w:rsidRPr="00056D05">
        <w:rPr>
          <w:sz w:val="22"/>
        </w:rPr>
        <w:t xml:space="preserve"> its contribution </w:t>
      </w:r>
      <w:r w:rsidR="005644CC" w:rsidRPr="00056D05">
        <w:rPr>
          <w:sz w:val="22"/>
        </w:rPr>
        <w:t xml:space="preserve">is only relevant </w:t>
      </w:r>
      <w:r w:rsidR="007525A8" w:rsidRPr="00056D05">
        <w:rPr>
          <w:sz w:val="22"/>
        </w:rPr>
        <w:t>when fitting</w:t>
      </w:r>
      <w:r w:rsidR="00325EC0" w:rsidRPr="00056D05">
        <w:rPr>
          <w:sz w:val="22"/>
        </w:rPr>
        <w:t xml:space="preserve"> sky emission spectra</w:t>
      </w:r>
      <w:r w:rsidR="00F00B14" w:rsidRPr="00056D05">
        <w:rPr>
          <w:sz w:val="22"/>
        </w:rPr>
        <w:t xml:space="preserve"> in the thermal infra-red</w:t>
      </w:r>
      <w:r w:rsidR="00465822" w:rsidRPr="00056D05">
        <w:rPr>
          <w:sz w:val="22"/>
        </w:rPr>
        <w:t xml:space="preserve">. </w:t>
      </w:r>
      <w:r w:rsidR="005644CC" w:rsidRPr="00056D05">
        <w:rPr>
          <w:sz w:val="22"/>
        </w:rPr>
        <w:t>It is</w:t>
      </w:r>
      <w:r w:rsidR="00CE6EDA" w:rsidRPr="00056D05">
        <w:rPr>
          <w:sz w:val="22"/>
        </w:rPr>
        <w:t xml:space="preserve"> modelled as gre</w:t>
      </w:r>
      <w:r w:rsidR="00B85F74" w:rsidRPr="00056D05">
        <w:rPr>
          <w:sz w:val="22"/>
        </w:rPr>
        <w:t>y body with a</w:t>
      </w:r>
      <w:r w:rsidRPr="00056D05">
        <w:rPr>
          <w:sz w:val="22"/>
        </w:rPr>
        <w:t xml:space="preserve"> </w:t>
      </w:r>
      <w:r w:rsidR="00B13242" w:rsidRPr="00056D05">
        <w:rPr>
          <w:sz w:val="22"/>
        </w:rPr>
        <w:t>user definable</w:t>
      </w:r>
      <w:r w:rsidRPr="00056D05">
        <w:rPr>
          <w:sz w:val="22"/>
        </w:rPr>
        <w:t xml:space="preserve"> emissivity value (typically 10</w:t>
      </w:r>
      <w:r w:rsidR="00461B65" w:rsidRPr="00056D05">
        <w:rPr>
          <w:sz w:val="22"/>
        </w:rPr>
        <w:t>%</w:t>
      </w:r>
      <w:r w:rsidRPr="00056D05">
        <w:rPr>
          <w:sz w:val="22"/>
        </w:rPr>
        <w:t xml:space="preserve"> to 20%).</w:t>
      </w:r>
    </w:p>
    <w:p w14:paraId="17122063" w14:textId="2A0599CE" w:rsidR="002F3B7A" w:rsidRPr="00056D05" w:rsidRDefault="002F3B7A" w:rsidP="002F3B7A">
      <w:pPr>
        <w:pStyle w:val="Heading1"/>
        <w:numPr>
          <w:ilvl w:val="0"/>
          <w:numId w:val="0"/>
        </w:numPr>
        <w:spacing w:before="0" w:after="0"/>
        <w:rPr>
          <w:rFonts w:ascii="Arial" w:hAnsi="Arial" w:cs="Arial"/>
          <w:szCs w:val="24"/>
        </w:rPr>
      </w:pPr>
    </w:p>
    <w:p w14:paraId="2F522025" w14:textId="77777777" w:rsidR="00A1377F" w:rsidRPr="00A1377F" w:rsidRDefault="00A1377F" w:rsidP="00A137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A1377F" w14:paraId="527E083F" w14:textId="77777777" w:rsidTr="00C33248">
        <w:tc>
          <w:tcPr>
            <w:tcW w:w="9428" w:type="dxa"/>
          </w:tcPr>
          <w:p w14:paraId="7CA7F564" w14:textId="77777777" w:rsidR="00A1377F" w:rsidRDefault="001C6D6F" w:rsidP="00C33248">
            <w:pPr>
              <w:spacing w:line="320" w:lineRule="atLeast"/>
              <w:jc w:val="center"/>
            </w:pPr>
            <w:r>
              <w:rPr>
                <w:noProof/>
                <w:lang w:eastAsia="en-GB"/>
              </w:rPr>
              <w:drawing>
                <wp:inline distT="0" distB="0" distL="0" distR="0" wp14:anchorId="7286DDAC" wp14:editId="3AF2F2B1">
                  <wp:extent cx="3400425" cy="15479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33">
                            <a:extLst>
                              <a:ext uri="{28A0092B-C50C-407E-A947-70E740481C1C}">
                                <a14:useLocalDpi xmlns:a14="http://schemas.microsoft.com/office/drawing/2010/main" val="0"/>
                              </a:ext>
                            </a:extLst>
                          </a:blip>
                          <a:stretch>
                            <a:fillRect/>
                          </a:stretch>
                        </pic:blipFill>
                        <pic:spPr>
                          <a:xfrm>
                            <a:off x="0" y="0"/>
                            <a:ext cx="3400001" cy="1547762"/>
                          </a:xfrm>
                          <a:prstGeom prst="rect">
                            <a:avLst/>
                          </a:prstGeom>
                        </pic:spPr>
                      </pic:pic>
                    </a:graphicData>
                  </a:graphic>
                </wp:inline>
              </w:drawing>
            </w:r>
          </w:p>
        </w:tc>
      </w:tr>
      <w:tr w:rsidR="00A1377F" w:rsidRPr="00E2062C" w14:paraId="08C0EAC4" w14:textId="77777777" w:rsidTr="00C33248">
        <w:tc>
          <w:tcPr>
            <w:tcW w:w="9428" w:type="dxa"/>
          </w:tcPr>
          <w:p w14:paraId="480F29BC" w14:textId="77777777" w:rsidR="00A1377F" w:rsidRPr="0094089F" w:rsidRDefault="00A1377F" w:rsidP="00317FDE">
            <w:pPr>
              <w:spacing w:line="320" w:lineRule="atLeast"/>
              <w:ind w:left="720"/>
              <w:jc w:val="both"/>
              <w:rPr>
                <w:sz w:val="20"/>
                <w:szCs w:val="20"/>
              </w:rPr>
            </w:pPr>
            <w:r w:rsidRPr="0094089F">
              <w:rPr>
                <w:b/>
                <w:sz w:val="20"/>
                <w:szCs w:val="20"/>
              </w:rPr>
              <w:t xml:space="preserve">Fig. </w:t>
            </w:r>
            <w:r w:rsidR="009F1074" w:rsidRPr="0094089F">
              <w:rPr>
                <w:b/>
                <w:sz w:val="20"/>
                <w:szCs w:val="20"/>
              </w:rPr>
              <w:t>1</w:t>
            </w:r>
            <w:r w:rsidR="00465822" w:rsidRPr="0094089F">
              <w:rPr>
                <w:b/>
                <w:sz w:val="20"/>
                <w:szCs w:val="20"/>
              </w:rPr>
              <w:t>1</w:t>
            </w:r>
            <w:r w:rsidRPr="0094089F">
              <w:rPr>
                <w:b/>
                <w:sz w:val="20"/>
                <w:szCs w:val="20"/>
              </w:rPr>
              <w:t>:</w:t>
            </w:r>
            <w:r w:rsidRPr="0094089F">
              <w:rPr>
                <w:sz w:val="20"/>
                <w:szCs w:val="20"/>
              </w:rPr>
              <w:t xml:space="preserve"> The user controllable parameters for the </w:t>
            </w:r>
            <w:r w:rsidR="00317FDE">
              <w:rPr>
                <w:sz w:val="20"/>
                <w:szCs w:val="20"/>
              </w:rPr>
              <w:t>telescope background</w:t>
            </w:r>
            <w:r w:rsidRPr="0094089F">
              <w:rPr>
                <w:sz w:val="20"/>
                <w:szCs w:val="20"/>
              </w:rPr>
              <w:t xml:space="preserve"> model.</w:t>
            </w:r>
          </w:p>
        </w:tc>
      </w:tr>
    </w:tbl>
    <w:p w14:paraId="19A2F0E7" w14:textId="77777777" w:rsidR="009F1074" w:rsidRDefault="009F1074" w:rsidP="009F1074">
      <w:r>
        <w:br w:type="page"/>
      </w:r>
    </w:p>
    <w:p w14:paraId="1B009A46" w14:textId="77777777" w:rsidR="00C74262" w:rsidRPr="009A26CD" w:rsidRDefault="00C74262" w:rsidP="00C74262">
      <w:pPr>
        <w:spacing w:line="320" w:lineRule="atLeast"/>
        <w:jc w:val="both"/>
      </w:pPr>
    </w:p>
    <w:p w14:paraId="012B266E" w14:textId="77777777" w:rsidR="00687111" w:rsidRDefault="00687111" w:rsidP="00451E1D">
      <w:pPr>
        <w:pStyle w:val="Heading3"/>
      </w:pPr>
      <w:bookmarkStart w:id="71" w:name="_Toc494383626"/>
      <w:r>
        <w:t>Menu: Selection</w:t>
      </w:r>
      <w:r>
        <w:sym w:font="Wingdings" w:char="F0E0"/>
      </w:r>
      <w:r>
        <w:t xml:space="preserve">Working Directory </w:t>
      </w:r>
      <w:r w:rsidR="00465822">
        <w:t>and</w:t>
      </w:r>
      <w:r>
        <w:t xml:space="preserve"> Files</w:t>
      </w:r>
      <w:bookmarkEnd w:id="71"/>
    </w:p>
    <w:p w14:paraId="6F6E09DF" w14:textId="6B4C5FFF" w:rsidR="00126996" w:rsidRPr="00056D05" w:rsidRDefault="009F1074" w:rsidP="004C297A">
      <w:pPr>
        <w:pStyle w:val="BodyText"/>
        <w:ind w:left="0"/>
        <w:rPr>
          <w:sz w:val="22"/>
        </w:rPr>
      </w:pPr>
      <w:r w:rsidRPr="00056D05">
        <w:rPr>
          <w:sz w:val="22"/>
        </w:rPr>
        <w:t>In this section</w:t>
      </w:r>
      <w:r w:rsidR="005A408C" w:rsidRPr="00056D05">
        <w:rPr>
          <w:sz w:val="22"/>
        </w:rPr>
        <w:t>,</w:t>
      </w:r>
      <w:r w:rsidRPr="00056D05">
        <w:rPr>
          <w:sz w:val="22"/>
        </w:rPr>
        <w:t xml:space="preserve"> various settings for the used files and their internal structure can be modified / set. The </w:t>
      </w:r>
      <w:r w:rsidR="00F57C3F" w:rsidRPr="00056D05">
        <w:rPr>
          <w:sz w:val="22"/>
        </w:rPr>
        <w:t>base working directory</w:t>
      </w:r>
      <w:r w:rsidRPr="00056D05">
        <w:rPr>
          <w:sz w:val="22"/>
        </w:rPr>
        <w:t xml:space="preserve"> </w:t>
      </w:r>
      <w:r w:rsidR="00055052" w:rsidRPr="00056D05">
        <w:rPr>
          <w:sz w:val="22"/>
        </w:rPr>
        <w:t xml:space="preserve">is </w:t>
      </w:r>
      <w:r w:rsidRPr="00056D05">
        <w:rPr>
          <w:sz w:val="22"/>
        </w:rPr>
        <w:t xml:space="preserve">normally selected automatically by the starting command of </w:t>
      </w:r>
      <w:proofErr w:type="spellStart"/>
      <w:r w:rsidRPr="00056D05">
        <w:rPr>
          <w:rFonts w:ascii="Courier New" w:hAnsi="Courier New" w:cs="Courier New"/>
          <w:sz w:val="22"/>
        </w:rPr>
        <w:t>molecfit_gui</w:t>
      </w:r>
      <w:proofErr w:type="spellEnd"/>
      <w:r w:rsidR="008736F1" w:rsidRPr="00056D05">
        <w:rPr>
          <w:sz w:val="22"/>
        </w:rPr>
        <w:t xml:space="preserve">; alternatively, it can be changed by modifying the value of the ‘Base WORKING directory’ field. </w:t>
      </w:r>
      <w:r w:rsidR="00126996" w:rsidRPr="00056D05">
        <w:rPr>
          <w:sz w:val="22"/>
        </w:rPr>
        <w:t>All results</w:t>
      </w:r>
      <w:r w:rsidR="004974E8" w:rsidRPr="00056D05">
        <w:rPr>
          <w:sz w:val="22"/>
        </w:rPr>
        <w:t xml:space="preserve"> produced by </w:t>
      </w:r>
      <w:proofErr w:type="spellStart"/>
      <w:r w:rsidR="004974E8" w:rsidRPr="00056D05">
        <w:rPr>
          <w:rFonts w:ascii="Courier New" w:hAnsi="Courier New" w:cs="Courier New"/>
          <w:sz w:val="22"/>
        </w:rPr>
        <w:t>molecfit</w:t>
      </w:r>
      <w:proofErr w:type="spellEnd"/>
      <w:r w:rsidR="004974E8" w:rsidRPr="00056D05">
        <w:rPr>
          <w:sz w:val="22"/>
        </w:rPr>
        <w:t xml:space="preserve"> </w:t>
      </w:r>
      <w:r w:rsidR="00126996" w:rsidRPr="00056D05">
        <w:rPr>
          <w:sz w:val="22"/>
        </w:rPr>
        <w:t xml:space="preserve">are written to </w:t>
      </w:r>
      <w:r w:rsidR="0077242E" w:rsidRPr="00056D05">
        <w:rPr>
          <w:sz w:val="22"/>
        </w:rPr>
        <w:t>&lt;</w:t>
      </w:r>
      <w:r w:rsidR="00126996" w:rsidRPr="00056D05">
        <w:rPr>
          <w:rFonts w:ascii="Courier New" w:hAnsi="Courier New" w:cs="Courier New"/>
          <w:sz w:val="22"/>
        </w:rPr>
        <w:t>working directory</w:t>
      </w:r>
      <w:r w:rsidR="0077242E" w:rsidRPr="00056D05">
        <w:rPr>
          <w:rFonts w:ascii="Courier New" w:hAnsi="Courier New" w:cs="Courier New"/>
          <w:sz w:val="22"/>
        </w:rPr>
        <w:t>&gt;/</w:t>
      </w:r>
      <w:r w:rsidR="00126996" w:rsidRPr="00056D05">
        <w:rPr>
          <w:rFonts w:ascii="Courier New" w:hAnsi="Courier New" w:cs="Courier New"/>
          <w:sz w:val="22"/>
        </w:rPr>
        <w:t>output</w:t>
      </w:r>
      <w:r w:rsidR="00F922D7" w:rsidRPr="00056D05">
        <w:rPr>
          <w:rFonts w:ascii="Courier New" w:hAnsi="Courier New" w:cs="Courier New"/>
          <w:sz w:val="22"/>
        </w:rPr>
        <w:t>/</w:t>
      </w:r>
      <w:r w:rsidR="00CE6EDA" w:rsidRPr="00056D05">
        <w:rPr>
          <w:sz w:val="22"/>
        </w:rPr>
        <w:t>.</w:t>
      </w:r>
      <w:r w:rsidRPr="00056D05">
        <w:rPr>
          <w:sz w:val="22"/>
        </w:rPr>
        <w:t xml:space="preserve"> </w:t>
      </w:r>
    </w:p>
    <w:p w14:paraId="33998D19" w14:textId="2BE4CDA1" w:rsidR="00281271" w:rsidRPr="00056D05" w:rsidRDefault="00A562CA" w:rsidP="004C297A">
      <w:pPr>
        <w:pStyle w:val="BodyText"/>
        <w:ind w:left="0"/>
        <w:rPr>
          <w:sz w:val="22"/>
        </w:rPr>
      </w:pPr>
      <w:r w:rsidRPr="00056D05">
        <w:rPr>
          <w:sz w:val="22"/>
        </w:rPr>
        <w:t>A</w:t>
      </w:r>
      <w:r w:rsidR="009F1074" w:rsidRPr="00056D05">
        <w:rPr>
          <w:sz w:val="22"/>
        </w:rPr>
        <w:t xml:space="preserve"> differe</w:t>
      </w:r>
      <w:r w:rsidR="00CE6EDA" w:rsidRPr="00056D05">
        <w:rPr>
          <w:sz w:val="22"/>
        </w:rPr>
        <w:t xml:space="preserve">nt FITS input spectrum </w:t>
      </w:r>
      <w:r w:rsidR="004974E8" w:rsidRPr="00056D05">
        <w:rPr>
          <w:sz w:val="22"/>
        </w:rPr>
        <w:t>than the one</w:t>
      </w:r>
      <w:r w:rsidR="009F1074" w:rsidRPr="00056D05">
        <w:rPr>
          <w:sz w:val="22"/>
        </w:rPr>
        <w:t xml:space="preserve"> defined in the parameter file </w:t>
      </w:r>
      <w:r w:rsidR="00126996" w:rsidRPr="00056D05">
        <w:rPr>
          <w:sz w:val="22"/>
        </w:rPr>
        <w:t>loaded</w:t>
      </w:r>
      <w:r w:rsidR="009F1074" w:rsidRPr="00056D05">
        <w:rPr>
          <w:sz w:val="22"/>
        </w:rPr>
        <w:t xml:space="preserve"> at </w:t>
      </w:r>
      <w:r w:rsidR="00126996" w:rsidRPr="00056D05">
        <w:rPr>
          <w:sz w:val="22"/>
        </w:rPr>
        <w:t>the beginning</w:t>
      </w:r>
      <w:r w:rsidR="008736F1" w:rsidRPr="00056D05">
        <w:rPr>
          <w:sz w:val="22"/>
        </w:rPr>
        <w:t xml:space="preserve"> </w:t>
      </w:r>
      <w:r w:rsidR="00126996" w:rsidRPr="00056D05">
        <w:rPr>
          <w:sz w:val="22"/>
        </w:rPr>
        <w:t xml:space="preserve">can be selected </w:t>
      </w:r>
      <w:r w:rsidR="008736F1" w:rsidRPr="00056D05">
        <w:rPr>
          <w:sz w:val="22"/>
        </w:rPr>
        <w:t>by modifying the ‘</w:t>
      </w:r>
      <w:r w:rsidR="00E17BA9" w:rsidRPr="00056D05">
        <w:rPr>
          <w:sz w:val="22"/>
        </w:rPr>
        <w:t>Spectrum’ field</w:t>
      </w:r>
      <w:r w:rsidR="00126996" w:rsidRPr="00056D05">
        <w:rPr>
          <w:sz w:val="22"/>
        </w:rPr>
        <w:t xml:space="preserve">. </w:t>
      </w:r>
    </w:p>
    <w:p w14:paraId="6B7DADE4" w14:textId="06A1911F" w:rsidR="00126996" w:rsidRPr="00056D05" w:rsidRDefault="00942F8B" w:rsidP="004C297A">
      <w:pPr>
        <w:pStyle w:val="BodyText"/>
        <w:ind w:left="0"/>
        <w:rPr>
          <w:sz w:val="22"/>
        </w:rPr>
      </w:pPr>
      <w:r w:rsidRPr="00056D05">
        <w:rPr>
          <w:sz w:val="22"/>
        </w:rPr>
        <w:t xml:space="preserve">The four parameters of the FITS file structure give the names of the image extensions (FITS image file) or columns (FITS </w:t>
      </w:r>
      <w:r w:rsidR="0004516E" w:rsidRPr="00056D05">
        <w:rPr>
          <w:sz w:val="22"/>
        </w:rPr>
        <w:t xml:space="preserve">binary </w:t>
      </w:r>
      <w:r w:rsidRPr="00056D05">
        <w:rPr>
          <w:sz w:val="22"/>
        </w:rPr>
        <w:t xml:space="preserve">table file). These cannot be auto-detected due to the wide variety of pipeline products. </w:t>
      </w:r>
      <w:r w:rsidR="004B3AA8" w:rsidRPr="00056D05">
        <w:rPr>
          <w:sz w:val="22"/>
        </w:rPr>
        <w:t xml:space="preserve">In the case of FITS images, </w:t>
      </w:r>
      <w:r w:rsidR="00785838" w:rsidRPr="00056D05">
        <w:rPr>
          <w:sz w:val="22"/>
        </w:rPr>
        <w:t xml:space="preserve">the </w:t>
      </w:r>
      <w:r w:rsidR="00E86E04" w:rsidRPr="00056D05">
        <w:rPr>
          <w:sz w:val="22"/>
        </w:rPr>
        <w:t>‘W</w:t>
      </w:r>
      <w:r w:rsidR="00785838" w:rsidRPr="00056D05">
        <w:rPr>
          <w:sz w:val="22"/>
        </w:rPr>
        <w:t>avelength</w:t>
      </w:r>
      <w:r w:rsidR="00E86E04" w:rsidRPr="00056D05">
        <w:rPr>
          <w:sz w:val="22"/>
        </w:rPr>
        <w:t>’</w:t>
      </w:r>
      <w:r w:rsidR="00785838" w:rsidRPr="00056D05">
        <w:rPr>
          <w:sz w:val="22"/>
        </w:rPr>
        <w:t xml:space="preserve"> field should be set to </w:t>
      </w:r>
      <w:r w:rsidR="004B3AA8" w:rsidRPr="00056D05">
        <w:rPr>
          <w:sz w:val="22"/>
        </w:rPr>
        <w:t xml:space="preserve">NULL if the wavelength grid is provided by FITS header keywords. </w:t>
      </w:r>
      <w:r w:rsidR="00AE12C2" w:rsidRPr="00056D05">
        <w:rPr>
          <w:sz w:val="22"/>
        </w:rPr>
        <w:t xml:space="preserve">If the flux data is located in the </w:t>
      </w:r>
      <w:r w:rsidR="00E86E04" w:rsidRPr="00056D05">
        <w:rPr>
          <w:sz w:val="22"/>
        </w:rPr>
        <w:t xml:space="preserve">primary data unit, the </w:t>
      </w:r>
      <w:r w:rsidR="00FA6BD2" w:rsidRPr="00056D05">
        <w:rPr>
          <w:sz w:val="22"/>
        </w:rPr>
        <w:t>‘</w:t>
      </w:r>
      <w:r w:rsidR="00E86E04" w:rsidRPr="00056D05">
        <w:rPr>
          <w:sz w:val="22"/>
        </w:rPr>
        <w:t>Flux</w:t>
      </w:r>
      <w:r w:rsidR="00FA6BD2" w:rsidRPr="00056D05">
        <w:rPr>
          <w:sz w:val="22"/>
        </w:rPr>
        <w:t>’ field should also be set to NULL.</w:t>
      </w:r>
      <w:r w:rsidR="00E86E04" w:rsidRPr="00056D05">
        <w:rPr>
          <w:sz w:val="22"/>
        </w:rPr>
        <w:t xml:space="preserve"> </w:t>
      </w:r>
      <w:r w:rsidRPr="00056D05">
        <w:rPr>
          <w:sz w:val="22"/>
        </w:rPr>
        <w:t xml:space="preserve">For errors and masks, the entry </w:t>
      </w:r>
      <w:r w:rsidRPr="00056D05">
        <w:rPr>
          <w:rFonts w:ascii="Arial Narrow" w:hAnsi="Arial Narrow"/>
          <w:sz w:val="22"/>
        </w:rPr>
        <w:t>NULL</w:t>
      </w:r>
      <w:r w:rsidRPr="00056D05">
        <w:rPr>
          <w:sz w:val="22"/>
        </w:rPr>
        <w:t xml:space="preserve"> means to switch off their use. To load the content also to the GUI</w:t>
      </w:r>
      <w:r w:rsidR="00CE6EDA" w:rsidRPr="00056D05">
        <w:rPr>
          <w:sz w:val="22"/>
        </w:rPr>
        <w:t>,</w:t>
      </w:r>
      <w:r w:rsidRPr="00056D05">
        <w:rPr>
          <w:sz w:val="22"/>
        </w:rPr>
        <w:t xml:space="preserve"> the use of the corresponding “</w:t>
      </w:r>
      <w:r w:rsidR="00CE6EDA" w:rsidRPr="00056D05">
        <w:rPr>
          <w:rFonts w:ascii="Courier New" w:hAnsi="Courier New" w:cs="Courier New"/>
          <w:sz w:val="22"/>
        </w:rPr>
        <w:t xml:space="preserve">read / </w:t>
      </w:r>
      <w:r w:rsidRPr="00056D05">
        <w:rPr>
          <w:rFonts w:ascii="Courier New" w:hAnsi="Courier New" w:cs="Courier New"/>
          <w:sz w:val="22"/>
        </w:rPr>
        <w:t>import …</w:t>
      </w:r>
      <w:r w:rsidRPr="00056D05">
        <w:rPr>
          <w:sz w:val="22"/>
        </w:rPr>
        <w:t>” button is required.</w:t>
      </w:r>
    </w:p>
    <w:p w14:paraId="4F84EF33" w14:textId="5B822C27" w:rsidR="00126996" w:rsidRPr="00126996" w:rsidRDefault="00126996" w:rsidP="004C297A">
      <w:pPr>
        <w:pStyle w:val="BodyText"/>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9F1074" w14:paraId="62C2816B" w14:textId="77777777" w:rsidTr="00C33248">
        <w:tc>
          <w:tcPr>
            <w:tcW w:w="9428" w:type="dxa"/>
          </w:tcPr>
          <w:p w14:paraId="39D95C9B" w14:textId="7F4900A4" w:rsidR="009F1074" w:rsidRDefault="00A415A4" w:rsidP="00A415A4">
            <w:pPr>
              <w:spacing w:line="320" w:lineRule="atLeast"/>
              <w:jc w:val="center"/>
            </w:pPr>
            <w:r>
              <w:rPr>
                <w:noProof/>
                <w:lang w:eastAsia="en-GB"/>
              </w:rPr>
              <w:drawing>
                <wp:inline distT="0" distB="0" distL="0" distR="0" wp14:anchorId="5BF81406" wp14:editId="656444D3">
                  <wp:extent cx="5849620" cy="4359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Directories.png"/>
                          <pic:cNvPicPr/>
                        </pic:nvPicPr>
                        <pic:blipFill>
                          <a:blip r:embed="rId34">
                            <a:extLst>
                              <a:ext uri="{28A0092B-C50C-407E-A947-70E740481C1C}">
                                <a14:useLocalDpi xmlns:a14="http://schemas.microsoft.com/office/drawing/2010/main" val="0"/>
                              </a:ext>
                            </a:extLst>
                          </a:blip>
                          <a:stretch>
                            <a:fillRect/>
                          </a:stretch>
                        </pic:blipFill>
                        <pic:spPr>
                          <a:xfrm>
                            <a:off x="0" y="0"/>
                            <a:ext cx="5849620" cy="4359275"/>
                          </a:xfrm>
                          <a:prstGeom prst="rect">
                            <a:avLst/>
                          </a:prstGeom>
                        </pic:spPr>
                      </pic:pic>
                    </a:graphicData>
                  </a:graphic>
                </wp:inline>
              </w:drawing>
            </w:r>
          </w:p>
        </w:tc>
      </w:tr>
      <w:tr w:rsidR="009F1074" w:rsidRPr="00E2062C" w14:paraId="577ABFCA" w14:textId="77777777" w:rsidTr="00C33248">
        <w:tc>
          <w:tcPr>
            <w:tcW w:w="9428" w:type="dxa"/>
          </w:tcPr>
          <w:p w14:paraId="5AEBE147" w14:textId="77777777" w:rsidR="009F1074" w:rsidRDefault="009F1074" w:rsidP="00C33248">
            <w:pPr>
              <w:spacing w:line="320" w:lineRule="atLeast"/>
              <w:ind w:left="720"/>
              <w:jc w:val="both"/>
              <w:rPr>
                <w:sz w:val="22"/>
                <w:szCs w:val="22"/>
              </w:rPr>
            </w:pPr>
            <w:r w:rsidRPr="00E2062C">
              <w:rPr>
                <w:b/>
                <w:sz w:val="22"/>
                <w:szCs w:val="22"/>
              </w:rPr>
              <w:t xml:space="preserve">Fig. </w:t>
            </w:r>
            <w:r w:rsidR="00C33248">
              <w:rPr>
                <w:b/>
                <w:sz w:val="22"/>
                <w:szCs w:val="22"/>
              </w:rPr>
              <w:t>1</w:t>
            </w:r>
            <w:r w:rsidR="00942F8B">
              <w:rPr>
                <w:b/>
                <w:sz w:val="22"/>
                <w:szCs w:val="22"/>
              </w:rPr>
              <w:t>2</w:t>
            </w:r>
            <w:r w:rsidRPr="00E2062C">
              <w:rPr>
                <w:b/>
                <w:sz w:val="22"/>
                <w:szCs w:val="22"/>
              </w:rPr>
              <w:t>:</w:t>
            </w:r>
            <w:r w:rsidRPr="00E2062C">
              <w:rPr>
                <w:sz w:val="22"/>
                <w:szCs w:val="22"/>
              </w:rPr>
              <w:t xml:space="preserve"> </w:t>
            </w:r>
            <w:r w:rsidR="00C33248">
              <w:rPr>
                <w:sz w:val="22"/>
                <w:szCs w:val="22"/>
              </w:rPr>
              <w:t>P</w:t>
            </w:r>
            <w:r w:rsidRPr="00E2062C">
              <w:rPr>
                <w:sz w:val="22"/>
                <w:szCs w:val="22"/>
              </w:rPr>
              <w:t xml:space="preserve">arameters for the </w:t>
            </w:r>
            <w:r w:rsidR="00F905F0">
              <w:rPr>
                <w:sz w:val="22"/>
                <w:szCs w:val="22"/>
              </w:rPr>
              <w:t>paths</w:t>
            </w:r>
            <w:r w:rsidR="00C33248">
              <w:rPr>
                <w:sz w:val="22"/>
                <w:szCs w:val="22"/>
              </w:rPr>
              <w:t>, filenames</w:t>
            </w:r>
            <w:r w:rsidR="00CE6EDA">
              <w:rPr>
                <w:sz w:val="22"/>
                <w:szCs w:val="22"/>
              </w:rPr>
              <w:t>,</w:t>
            </w:r>
            <w:r w:rsidR="00C33248">
              <w:rPr>
                <w:sz w:val="22"/>
                <w:szCs w:val="22"/>
              </w:rPr>
              <w:t xml:space="preserve"> and structure of the FITS files</w:t>
            </w:r>
          </w:p>
          <w:p w14:paraId="262E40DA" w14:textId="77777777" w:rsidR="00C33248" w:rsidRPr="00C33248" w:rsidRDefault="00C33248" w:rsidP="00C33248"/>
        </w:tc>
      </w:tr>
    </w:tbl>
    <w:p w14:paraId="1B1C84FF" w14:textId="17D58FF5" w:rsidR="00942F8B" w:rsidRPr="00056D05" w:rsidRDefault="00942F8B" w:rsidP="004C297A">
      <w:pPr>
        <w:pStyle w:val="BodyText"/>
        <w:ind w:left="0"/>
        <w:rPr>
          <w:sz w:val="22"/>
        </w:rPr>
      </w:pPr>
      <w:r w:rsidRPr="00056D05">
        <w:rPr>
          <w:sz w:val="22"/>
        </w:rPr>
        <w:t>Three parameters deal with the fit region and mask files. The option ‘</w:t>
      </w:r>
      <w:r w:rsidRPr="00056D05">
        <w:rPr>
          <w:rFonts w:ascii="Courier New" w:hAnsi="Courier New" w:cs="Courier New"/>
          <w:sz w:val="22"/>
        </w:rPr>
        <w:t>none</w:t>
      </w:r>
      <w:r w:rsidRPr="00056D05">
        <w:rPr>
          <w:sz w:val="22"/>
        </w:rPr>
        <w:t xml:space="preserve">’ is used if you do not want to use them. </w:t>
      </w:r>
      <w:r w:rsidR="003324B4" w:rsidRPr="00056D05">
        <w:rPr>
          <w:sz w:val="22"/>
        </w:rPr>
        <w:t xml:space="preserve">At the </w:t>
      </w:r>
      <w:r w:rsidRPr="00056D05">
        <w:rPr>
          <w:sz w:val="22"/>
        </w:rPr>
        <w:t>start</w:t>
      </w:r>
      <w:r w:rsidR="003324B4" w:rsidRPr="00056D05">
        <w:rPr>
          <w:sz w:val="22"/>
        </w:rPr>
        <w:t xml:space="preserve"> of a</w:t>
      </w:r>
      <w:r w:rsidRPr="00056D05">
        <w:rPr>
          <w:sz w:val="22"/>
        </w:rPr>
        <w:t xml:space="preserve"> </w:t>
      </w:r>
      <w:r w:rsidR="00775220" w:rsidRPr="00056D05">
        <w:rPr>
          <w:sz w:val="22"/>
        </w:rPr>
        <w:t>fit</w:t>
      </w:r>
      <w:r w:rsidRPr="00056D05">
        <w:rPr>
          <w:sz w:val="22"/>
        </w:rPr>
        <w:t xml:space="preserve">, </w:t>
      </w:r>
      <w:r w:rsidR="00775220" w:rsidRPr="00056D05">
        <w:rPr>
          <w:sz w:val="22"/>
        </w:rPr>
        <w:t>these parameters are</w:t>
      </w:r>
      <w:r w:rsidRPr="00056D05">
        <w:rPr>
          <w:sz w:val="22"/>
        </w:rPr>
        <w:t xml:space="preserve"> checked against the existing masks and the user is </w:t>
      </w:r>
      <w:r w:rsidR="00775220" w:rsidRPr="00056D05">
        <w:rPr>
          <w:sz w:val="22"/>
        </w:rPr>
        <w:lastRenderedPageBreak/>
        <w:t xml:space="preserve">prompted </w:t>
      </w:r>
      <w:r w:rsidRPr="00056D05">
        <w:rPr>
          <w:sz w:val="22"/>
        </w:rPr>
        <w:t>i</w:t>
      </w:r>
      <w:r w:rsidR="00775220" w:rsidRPr="00056D05">
        <w:rPr>
          <w:sz w:val="22"/>
        </w:rPr>
        <w:t>n case of discrepancy</w:t>
      </w:r>
      <w:r w:rsidRPr="00056D05">
        <w:rPr>
          <w:sz w:val="22"/>
        </w:rPr>
        <w:t xml:space="preserve">. If you want to force the masks to be read to the GUI, the button </w:t>
      </w:r>
      <w:r w:rsidR="001049D2" w:rsidRPr="00056D05">
        <w:rPr>
          <w:sz w:val="22"/>
        </w:rPr>
        <w:t>‘</w:t>
      </w:r>
      <w:r w:rsidR="001049D2" w:rsidRPr="00056D05">
        <w:rPr>
          <w:rFonts w:ascii="Courier New" w:hAnsi="Courier New" w:cs="Courier New"/>
          <w:sz w:val="22"/>
        </w:rPr>
        <w:t>read / import from files to GUI’</w:t>
      </w:r>
      <w:r w:rsidRPr="00056D05">
        <w:rPr>
          <w:sz w:val="22"/>
        </w:rPr>
        <w:t xml:space="preserve"> can be used.</w:t>
      </w:r>
    </w:p>
    <w:p w14:paraId="3026F198" w14:textId="473654FF" w:rsidR="00C74262" w:rsidRPr="00056D05" w:rsidRDefault="00126996" w:rsidP="004C297A">
      <w:pPr>
        <w:pStyle w:val="BodyText"/>
        <w:ind w:left="0"/>
        <w:rPr>
          <w:sz w:val="22"/>
        </w:rPr>
      </w:pPr>
      <w:r w:rsidRPr="00056D05">
        <w:rPr>
          <w:sz w:val="22"/>
        </w:rPr>
        <w:t xml:space="preserve">The </w:t>
      </w:r>
      <w:r w:rsidR="00D27FDD" w:rsidRPr="00056D05">
        <w:rPr>
          <w:sz w:val="22"/>
        </w:rPr>
        <w:t xml:space="preserve">‘Root name for the output files’ </w:t>
      </w:r>
      <w:r w:rsidR="0004516E" w:rsidRPr="00056D05">
        <w:rPr>
          <w:sz w:val="22"/>
        </w:rPr>
        <w:t>field</w:t>
      </w:r>
      <w:r w:rsidR="00D27FDD" w:rsidRPr="00056D05">
        <w:rPr>
          <w:sz w:val="22"/>
        </w:rPr>
        <w:t xml:space="preserve"> </w:t>
      </w:r>
      <w:r w:rsidRPr="00056D05">
        <w:rPr>
          <w:sz w:val="22"/>
        </w:rPr>
        <w:t xml:space="preserve">defines a prefix which is added in front of </w:t>
      </w:r>
      <w:r w:rsidR="005D69F8" w:rsidRPr="00056D05">
        <w:rPr>
          <w:sz w:val="22"/>
        </w:rPr>
        <w:t xml:space="preserve">all </w:t>
      </w:r>
      <w:r w:rsidRPr="00056D05">
        <w:rPr>
          <w:sz w:val="22"/>
        </w:rPr>
        <w:t xml:space="preserve">result files. A description </w:t>
      </w:r>
      <w:r w:rsidR="00A37AC4" w:rsidRPr="00056D05">
        <w:rPr>
          <w:sz w:val="22"/>
        </w:rPr>
        <w:t>of the</w:t>
      </w:r>
      <w:r w:rsidR="005A408C" w:rsidRPr="00056D05">
        <w:rPr>
          <w:sz w:val="22"/>
        </w:rPr>
        <w:t xml:space="preserve"> results </w:t>
      </w:r>
      <w:r w:rsidRPr="00056D05">
        <w:rPr>
          <w:sz w:val="22"/>
        </w:rPr>
        <w:t>can be found in [</w:t>
      </w:r>
      <w:proofErr w:type="spellStart"/>
      <w:r w:rsidRPr="00056D05">
        <w:rPr>
          <w:sz w:val="22"/>
        </w:rPr>
        <w:t>mU</w:t>
      </w:r>
      <w:r w:rsidR="008C2E44" w:rsidRPr="00056D05">
        <w:rPr>
          <w:sz w:val="22"/>
        </w:rPr>
        <w:t>M</w:t>
      </w:r>
      <w:proofErr w:type="spellEnd"/>
      <w:r w:rsidRPr="00056D05">
        <w:rPr>
          <w:sz w:val="22"/>
        </w:rPr>
        <w:t xml:space="preserve">]. </w:t>
      </w:r>
    </w:p>
    <w:p w14:paraId="610F2E95" w14:textId="77777777" w:rsidR="00687111" w:rsidRDefault="00687111" w:rsidP="00451E1D">
      <w:pPr>
        <w:pStyle w:val="Heading3"/>
      </w:pPr>
      <w:bookmarkStart w:id="72" w:name="_Toc494383627"/>
      <w:r>
        <w:t>Menu: Selection</w:t>
      </w:r>
      <w:r>
        <w:sym w:font="Wingdings" w:char="F0E0"/>
      </w:r>
      <w:r>
        <w:t>Other Settings / Preferences</w:t>
      </w:r>
      <w:bookmarkEnd w:id="72"/>
    </w:p>
    <w:p w14:paraId="5D121E2D" w14:textId="15234B31" w:rsidR="00F9675E" w:rsidRPr="00056D05" w:rsidRDefault="00C33248" w:rsidP="004C297A">
      <w:pPr>
        <w:pStyle w:val="BodyText"/>
        <w:ind w:left="0"/>
        <w:rPr>
          <w:sz w:val="22"/>
        </w:rPr>
      </w:pPr>
      <w:bookmarkStart w:id="73" w:name="_Ref357271783"/>
      <w:r w:rsidRPr="00056D05">
        <w:rPr>
          <w:sz w:val="22"/>
        </w:rPr>
        <w:t>This selection box is used for all other parameters.</w:t>
      </w:r>
      <w:r w:rsidR="005D69F8" w:rsidRPr="00056D05">
        <w:rPr>
          <w:sz w:val="22"/>
        </w:rPr>
        <w:t xml:space="preserve"> A</w:t>
      </w:r>
      <w:r w:rsidRPr="00056D05">
        <w:rPr>
          <w:sz w:val="22"/>
        </w:rPr>
        <w:t xml:space="preserve"> </w:t>
      </w:r>
      <w:r w:rsidR="005D69F8" w:rsidRPr="00056D05">
        <w:rPr>
          <w:sz w:val="22"/>
        </w:rPr>
        <w:t xml:space="preserve">detailed </w:t>
      </w:r>
      <w:r w:rsidRPr="00056D05">
        <w:rPr>
          <w:sz w:val="22"/>
        </w:rPr>
        <w:t>description</w:t>
      </w:r>
      <w:r w:rsidR="00622D04" w:rsidRPr="00056D05">
        <w:rPr>
          <w:sz w:val="22"/>
        </w:rPr>
        <w:t xml:space="preserve"> </w:t>
      </w:r>
      <w:r w:rsidR="005D69F8" w:rsidRPr="00056D05">
        <w:rPr>
          <w:sz w:val="22"/>
        </w:rPr>
        <w:t xml:space="preserve">is available in </w:t>
      </w:r>
      <w:r w:rsidRPr="00056D05">
        <w:rPr>
          <w:sz w:val="22"/>
        </w:rPr>
        <w:t>[</w:t>
      </w:r>
      <w:proofErr w:type="spellStart"/>
      <w:r w:rsidRPr="00056D05">
        <w:rPr>
          <w:sz w:val="22"/>
        </w:rPr>
        <w:t>mU</w:t>
      </w:r>
      <w:r w:rsidR="008C2E44" w:rsidRPr="00056D05">
        <w:rPr>
          <w:sz w:val="22"/>
        </w:rPr>
        <w:t>M</w:t>
      </w:r>
      <w:proofErr w:type="spellEnd"/>
      <w:r w:rsidRPr="00056D05">
        <w:rPr>
          <w:sz w:val="22"/>
        </w:rPr>
        <w:t xml:space="preserve">]. </w:t>
      </w:r>
    </w:p>
    <w:p w14:paraId="1E7AE638" w14:textId="311CBB07" w:rsidR="009F1074" w:rsidRPr="00056D05" w:rsidRDefault="00E361D9" w:rsidP="004C297A">
      <w:pPr>
        <w:pStyle w:val="BodyText"/>
        <w:ind w:left="0"/>
        <w:rPr>
          <w:sz w:val="22"/>
        </w:rPr>
      </w:pPr>
      <w:r w:rsidRPr="00056D05">
        <w:rPr>
          <w:sz w:val="22"/>
        </w:rPr>
        <w:t>In most cases</w:t>
      </w:r>
      <w:r w:rsidR="00737AB9" w:rsidRPr="00056D05">
        <w:rPr>
          <w:sz w:val="22"/>
        </w:rPr>
        <w:t>,</w:t>
      </w:r>
      <w:r w:rsidR="00C33248" w:rsidRPr="00056D05">
        <w:rPr>
          <w:sz w:val="22"/>
        </w:rPr>
        <w:t xml:space="preserve"> </w:t>
      </w:r>
      <w:r w:rsidR="002F1520" w:rsidRPr="00056D05">
        <w:rPr>
          <w:sz w:val="22"/>
        </w:rPr>
        <w:t xml:space="preserve">the user should </w:t>
      </w:r>
      <w:r w:rsidR="00C33248" w:rsidRPr="00056D05">
        <w:rPr>
          <w:sz w:val="22"/>
        </w:rPr>
        <w:t>only</w:t>
      </w:r>
      <w:r w:rsidR="002F1520" w:rsidRPr="00056D05">
        <w:rPr>
          <w:sz w:val="22"/>
        </w:rPr>
        <w:t xml:space="preserve"> provide</w:t>
      </w:r>
      <w:r w:rsidR="00C33248" w:rsidRPr="00056D05">
        <w:rPr>
          <w:sz w:val="22"/>
        </w:rPr>
        <w:t xml:space="preserve"> </w:t>
      </w:r>
      <w:r w:rsidR="00440C33" w:rsidRPr="00056D05">
        <w:rPr>
          <w:sz w:val="22"/>
        </w:rPr>
        <w:t>the factor</w:t>
      </w:r>
      <w:r w:rsidR="00C33248" w:rsidRPr="00056D05">
        <w:rPr>
          <w:sz w:val="22"/>
        </w:rPr>
        <w:t xml:space="preserve"> </w:t>
      </w:r>
      <w:r w:rsidR="00F9675E" w:rsidRPr="00056D05">
        <w:rPr>
          <w:sz w:val="22"/>
        </w:rPr>
        <w:t xml:space="preserve">by which the </w:t>
      </w:r>
      <w:r w:rsidRPr="00056D05">
        <w:rPr>
          <w:sz w:val="22"/>
        </w:rPr>
        <w:t>wavelength</w:t>
      </w:r>
      <w:r w:rsidR="00672CDC" w:rsidRPr="00056D05">
        <w:rPr>
          <w:sz w:val="22"/>
        </w:rPr>
        <w:t xml:space="preserve"> in the input spectrum</w:t>
      </w:r>
      <w:r w:rsidRPr="00056D05">
        <w:rPr>
          <w:sz w:val="22"/>
        </w:rPr>
        <w:t xml:space="preserve"> </w:t>
      </w:r>
      <w:r w:rsidR="002F1520" w:rsidRPr="00056D05">
        <w:rPr>
          <w:sz w:val="22"/>
        </w:rPr>
        <w:t xml:space="preserve">should be multiplied so that it is expressed </w:t>
      </w:r>
      <w:r w:rsidR="00672CDC" w:rsidRPr="00056D05">
        <w:rPr>
          <w:sz w:val="22"/>
        </w:rPr>
        <w:t>in</w:t>
      </w:r>
      <w:r w:rsidR="00C33248" w:rsidRPr="00056D05">
        <w:rPr>
          <w:sz w:val="22"/>
        </w:rPr>
        <w:t xml:space="preserve"> µm</w:t>
      </w:r>
      <w:r w:rsidR="00CC3865" w:rsidRPr="00056D05">
        <w:rPr>
          <w:sz w:val="22"/>
        </w:rPr>
        <w:t>,</w:t>
      </w:r>
      <w:r w:rsidR="00C33248" w:rsidRPr="00056D05">
        <w:rPr>
          <w:sz w:val="22"/>
        </w:rPr>
        <w:t xml:space="preserve"> whether </w:t>
      </w:r>
      <w:r w:rsidR="00CE220A" w:rsidRPr="00056D05">
        <w:rPr>
          <w:sz w:val="22"/>
        </w:rPr>
        <w:t>wavelengths are given</w:t>
      </w:r>
      <w:r w:rsidR="00C33248" w:rsidRPr="00056D05">
        <w:rPr>
          <w:sz w:val="22"/>
        </w:rPr>
        <w:t xml:space="preserve"> in air o</w:t>
      </w:r>
      <w:r w:rsidR="005F5E07" w:rsidRPr="00056D05">
        <w:rPr>
          <w:sz w:val="22"/>
        </w:rPr>
        <w:t>r vacuum,</w:t>
      </w:r>
      <w:r w:rsidR="00C33248" w:rsidRPr="00056D05">
        <w:rPr>
          <w:sz w:val="22"/>
        </w:rPr>
        <w:t xml:space="preserve"> and the instrument pixel scale on the sky</w:t>
      </w:r>
      <w:r w:rsidR="00F11B6E" w:rsidRPr="00056D05">
        <w:rPr>
          <w:sz w:val="22"/>
        </w:rPr>
        <w:t xml:space="preserve"> – if the box car line spread function is chosen</w:t>
      </w:r>
      <w:r w:rsidR="00C33248" w:rsidRPr="00056D05">
        <w:rPr>
          <w:sz w:val="22"/>
        </w:rPr>
        <w:t>.</w:t>
      </w:r>
    </w:p>
    <w:p w14:paraId="6BDEAEE2" w14:textId="77777777" w:rsidR="00C33248" w:rsidRPr="00C33248" w:rsidRDefault="00C33248" w:rsidP="00C332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9F1074" w14:paraId="5906D59A" w14:textId="77777777" w:rsidTr="00C33248">
        <w:tc>
          <w:tcPr>
            <w:tcW w:w="9428" w:type="dxa"/>
          </w:tcPr>
          <w:p w14:paraId="58E80B50" w14:textId="77777777" w:rsidR="009F1074" w:rsidRDefault="00942F8B" w:rsidP="00C33248">
            <w:pPr>
              <w:spacing w:line="320" w:lineRule="atLeast"/>
              <w:jc w:val="center"/>
            </w:pPr>
            <w:r>
              <w:rPr>
                <w:noProof/>
                <w:lang w:eastAsia="en-GB"/>
              </w:rPr>
              <w:drawing>
                <wp:inline distT="0" distB="0" distL="0" distR="0" wp14:anchorId="12E0CB92" wp14:editId="54EE5996">
                  <wp:extent cx="3425584" cy="4544699"/>
                  <wp:effectExtent l="0" t="0" r="381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_setup.png"/>
                          <pic:cNvPicPr/>
                        </pic:nvPicPr>
                        <pic:blipFill>
                          <a:blip r:embed="rId35">
                            <a:extLst>
                              <a:ext uri="{28A0092B-C50C-407E-A947-70E740481C1C}">
                                <a14:useLocalDpi xmlns:a14="http://schemas.microsoft.com/office/drawing/2010/main" val="0"/>
                              </a:ext>
                            </a:extLst>
                          </a:blip>
                          <a:stretch>
                            <a:fillRect/>
                          </a:stretch>
                        </pic:blipFill>
                        <pic:spPr>
                          <a:xfrm>
                            <a:off x="0" y="0"/>
                            <a:ext cx="3425321" cy="4544350"/>
                          </a:xfrm>
                          <a:prstGeom prst="rect">
                            <a:avLst/>
                          </a:prstGeom>
                        </pic:spPr>
                      </pic:pic>
                    </a:graphicData>
                  </a:graphic>
                </wp:inline>
              </w:drawing>
            </w:r>
          </w:p>
        </w:tc>
      </w:tr>
      <w:tr w:rsidR="009F1074" w:rsidRPr="00E2062C" w14:paraId="295D62AF" w14:textId="77777777" w:rsidTr="00C33248">
        <w:tc>
          <w:tcPr>
            <w:tcW w:w="9428" w:type="dxa"/>
          </w:tcPr>
          <w:p w14:paraId="763D511B" w14:textId="77777777" w:rsidR="009F1074" w:rsidRPr="00E2062C" w:rsidRDefault="009F1074" w:rsidP="00942F8B">
            <w:pPr>
              <w:spacing w:line="320" w:lineRule="atLeast"/>
              <w:ind w:left="720"/>
              <w:jc w:val="center"/>
              <w:rPr>
                <w:sz w:val="22"/>
                <w:szCs w:val="22"/>
              </w:rPr>
            </w:pPr>
            <w:r w:rsidRPr="00E2062C">
              <w:rPr>
                <w:b/>
                <w:sz w:val="22"/>
                <w:szCs w:val="22"/>
              </w:rPr>
              <w:t xml:space="preserve">Fig. </w:t>
            </w:r>
            <w:r w:rsidR="00DB7F0C">
              <w:rPr>
                <w:b/>
                <w:sz w:val="22"/>
                <w:szCs w:val="22"/>
              </w:rPr>
              <w:t>1</w:t>
            </w:r>
            <w:r w:rsidR="00942F8B">
              <w:rPr>
                <w:b/>
                <w:sz w:val="22"/>
                <w:szCs w:val="22"/>
              </w:rPr>
              <w:t>3</w:t>
            </w:r>
            <w:r w:rsidRPr="00E2062C">
              <w:rPr>
                <w:b/>
                <w:sz w:val="22"/>
                <w:szCs w:val="22"/>
              </w:rPr>
              <w:t>:</w:t>
            </w:r>
            <w:r w:rsidRPr="00E2062C">
              <w:rPr>
                <w:sz w:val="22"/>
                <w:szCs w:val="22"/>
              </w:rPr>
              <w:t xml:space="preserve"> </w:t>
            </w:r>
            <w:r w:rsidR="00C33248">
              <w:rPr>
                <w:sz w:val="22"/>
                <w:szCs w:val="22"/>
              </w:rPr>
              <w:t>Other parameters not covered before</w:t>
            </w:r>
          </w:p>
        </w:tc>
      </w:tr>
    </w:tbl>
    <w:p w14:paraId="7E9FA05F" w14:textId="77777777" w:rsidR="00942F8B" w:rsidRDefault="00942F8B" w:rsidP="00942F8B">
      <w:pPr>
        <w:pStyle w:val="Heading3"/>
      </w:pPr>
      <w:bookmarkStart w:id="74" w:name="_Toc494383628"/>
      <w:r>
        <w:t>The Console</w:t>
      </w:r>
      <w:bookmarkEnd w:id="74"/>
    </w:p>
    <w:p w14:paraId="4CD863AF" w14:textId="463B0CB1" w:rsidR="00C33248" w:rsidRPr="00056D05" w:rsidRDefault="00942F8B" w:rsidP="004C297A">
      <w:pPr>
        <w:pStyle w:val="BodyText"/>
        <w:ind w:left="0"/>
        <w:rPr>
          <w:sz w:val="22"/>
        </w:rPr>
      </w:pPr>
      <w:r w:rsidRPr="00056D05">
        <w:rPr>
          <w:sz w:val="22"/>
        </w:rPr>
        <w:t>The GUI provides a console window</w:t>
      </w:r>
      <w:r w:rsidR="00F11B6E" w:rsidRPr="00056D05">
        <w:rPr>
          <w:sz w:val="22"/>
        </w:rPr>
        <w:t xml:space="preserve"> which</w:t>
      </w:r>
      <w:r w:rsidR="00EF4B1D" w:rsidRPr="00056D05">
        <w:rPr>
          <w:sz w:val="22"/>
        </w:rPr>
        <w:t xml:space="preserve"> shows the</w:t>
      </w:r>
      <w:r w:rsidRPr="00056D05">
        <w:rPr>
          <w:sz w:val="22"/>
        </w:rPr>
        <w:t xml:space="preserve"> output of the underlying code.</w:t>
      </w:r>
    </w:p>
    <w:p w14:paraId="4D8CF125" w14:textId="77777777" w:rsidR="000E309C" w:rsidRPr="000E309C" w:rsidRDefault="000E309C" w:rsidP="000E309C">
      <w:pPr>
        <w:pStyle w:val="Heading1"/>
        <w:numPr>
          <w:ilvl w:val="0"/>
          <w:numId w:val="0"/>
        </w:numPr>
        <w:spacing w:before="0" w:after="0"/>
        <w:rPr>
          <w:rFonts w:ascii="Arial" w:hAnsi="Arial" w:cs="Arial"/>
          <w:sz w:val="24"/>
          <w:szCs w:val="24"/>
        </w:rPr>
      </w:pPr>
    </w:p>
    <w:tbl>
      <w:tblPr>
        <w:tblStyle w:val="TableGrid"/>
        <w:tblW w:w="9889" w:type="dxa"/>
        <w:tblLayout w:type="fixed"/>
        <w:tblLook w:val="04A0" w:firstRow="1" w:lastRow="0" w:firstColumn="1" w:lastColumn="0" w:noHBand="0" w:noVBand="1"/>
      </w:tblPr>
      <w:tblGrid>
        <w:gridCol w:w="3794"/>
        <w:gridCol w:w="5634"/>
        <w:gridCol w:w="461"/>
      </w:tblGrid>
      <w:tr w:rsidR="00165873" w14:paraId="3745EB64" w14:textId="77777777" w:rsidTr="0094089F">
        <w:tc>
          <w:tcPr>
            <w:tcW w:w="9889" w:type="dxa"/>
            <w:gridSpan w:val="3"/>
            <w:tcBorders>
              <w:top w:val="nil"/>
              <w:left w:val="nil"/>
              <w:bottom w:val="nil"/>
              <w:right w:val="nil"/>
            </w:tcBorders>
          </w:tcPr>
          <w:p w14:paraId="2474FE21" w14:textId="77777777" w:rsidR="00165873" w:rsidRDefault="00165873" w:rsidP="00A578AC">
            <w:pPr>
              <w:spacing w:line="320" w:lineRule="atLeast"/>
              <w:jc w:val="center"/>
            </w:pPr>
            <w:r>
              <w:rPr>
                <w:noProof/>
                <w:lang w:eastAsia="en-GB"/>
              </w:rPr>
              <w:lastRenderedPageBreak/>
              <w:drawing>
                <wp:inline distT="0" distB="0" distL="0" distR="0" wp14:anchorId="56EFA1A6" wp14:editId="421950D8">
                  <wp:extent cx="5401436" cy="3393195"/>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ing_wor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1125" cy="3393000"/>
                          </a:xfrm>
                          <a:prstGeom prst="rect">
                            <a:avLst/>
                          </a:prstGeom>
                        </pic:spPr>
                      </pic:pic>
                    </a:graphicData>
                  </a:graphic>
                </wp:inline>
              </w:drawing>
            </w:r>
          </w:p>
        </w:tc>
      </w:tr>
      <w:tr w:rsidR="00165873" w:rsidRPr="00E2062C" w14:paraId="6D13DE6A" w14:textId="77777777" w:rsidTr="0094089F">
        <w:tc>
          <w:tcPr>
            <w:tcW w:w="9889" w:type="dxa"/>
            <w:gridSpan w:val="3"/>
            <w:tcBorders>
              <w:top w:val="nil"/>
              <w:left w:val="nil"/>
              <w:bottom w:val="nil"/>
              <w:right w:val="nil"/>
            </w:tcBorders>
          </w:tcPr>
          <w:p w14:paraId="10642609" w14:textId="77777777" w:rsidR="00165873" w:rsidRPr="00165873" w:rsidRDefault="00165873" w:rsidP="00A578AC">
            <w:pPr>
              <w:spacing w:line="320" w:lineRule="atLeast"/>
              <w:ind w:left="720"/>
              <w:jc w:val="center"/>
              <w:rPr>
                <w:sz w:val="20"/>
                <w:szCs w:val="20"/>
              </w:rPr>
            </w:pPr>
            <w:r w:rsidRPr="00165873">
              <w:rPr>
                <w:b/>
                <w:sz w:val="20"/>
                <w:szCs w:val="20"/>
              </w:rPr>
              <w:t>Fig. 14:</w:t>
            </w:r>
            <w:r w:rsidRPr="00165873">
              <w:rPr>
                <w:sz w:val="20"/>
                <w:szCs w:val="20"/>
              </w:rPr>
              <w:t xml:space="preserve"> </w:t>
            </w:r>
            <w:proofErr w:type="spellStart"/>
            <w:r w:rsidRPr="00165873">
              <w:rPr>
                <w:sz w:val="20"/>
                <w:szCs w:val="20"/>
              </w:rPr>
              <w:t>Molecfit</w:t>
            </w:r>
            <w:proofErr w:type="spellEnd"/>
            <w:r w:rsidRPr="00165873">
              <w:rPr>
                <w:sz w:val="20"/>
                <w:szCs w:val="20"/>
              </w:rPr>
              <w:t xml:space="preserve"> GUI with its Console during an active fit</w:t>
            </w:r>
          </w:p>
        </w:tc>
      </w:tr>
      <w:tr w:rsidR="00165873" w:rsidRPr="00E2062C" w14:paraId="2DE5948F" w14:textId="77777777" w:rsidTr="0094089F">
        <w:tc>
          <w:tcPr>
            <w:tcW w:w="9889" w:type="dxa"/>
            <w:gridSpan w:val="3"/>
            <w:tcBorders>
              <w:top w:val="nil"/>
              <w:left w:val="nil"/>
              <w:bottom w:val="nil"/>
              <w:right w:val="nil"/>
            </w:tcBorders>
          </w:tcPr>
          <w:p w14:paraId="2E487CB9" w14:textId="77777777" w:rsidR="00165873" w:rsidRPr="00165873" w:rsidRDefault="00165873" w:rsidP="00A578AC">
            <w:pPr>
              <w:spacing w:line="320" w:lineRule="atLeast"/>
              <w:ind w:left="720"/>
              <w:jc w:val="center"/>
              <w:rPr>
                <w:b/>
                <w:sz w:val="20"/>
                <w:szCs w:val="20"/>
              </w:rPr>
            </w:pPr>
          </w:p>
        </w:tc>
      </w:tr>
      <w:tr w:rsidR="00165873" w14:paraId="635333D5" w14:textId="77777777" w:rsidTr="001658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461" w:type="dxa"/>
        </w:trPr>
        <w:tc>
          <w:tcPr>
            <w:tcW w:w="3794" w:type="dxa"/>
            <w:vMerge w:val="restart"/>
          </w:tcPr>
          <w:p w14:paraId="5B80F323" w14:textId="77777777" w:rsidR="00165873" w:rsidRPr="00056D05" w:rsidRDefault="00FB6CB9" w:rsidP="004C297A">
            <w:pPr>
              <w:pStyle w:val="BodyText"/>
              <w:rPr>
                <w:sz w:val="22"/>
              </w:rPr>
            </w:pPr>
            <w:r w:rsidRPr="00056D05">
              <w:rPr>
                <w:sz w:val="22"/>
              </w:rPr>
              <w:t xml:space="preserve">The Console </w:t>
            </w:r>
            <w:r w:rsidR="00165873" w:rsidRPr="00056D05">
              <w:rPr>
                <w:sz w:val="22"/>
              </w:rPr>
              <w:t xml:space="preserve">can </w:t>
            </w:r>
            <w:r w:rsidRPr="00056D05">
              <w:rPr>
                <w:sz w:val="22"/>
              </w:rPr>
              <w:t xml:space="preserve">also </w:t>
            </w:r>
            <w:r w:rsidR="00165873" w:rsidRPr="00056D05">
              <w:rPr>
                <w:sz w:val="22"/>
              </w:rPr>
              <w:t>be used to display</w:t>
            </w:r>
            <w:r w:rsidR="00F20A84" w:rsidRPr="00056D05">
              <w:rPr>
                <w:sz w:val="22"/>
              </w:rPr>
              <w:t xml:space="preserve"> (or return to) the last result</w:t>
            </w:r>
            <w:r w:rsidRPr="00056D05">
              <w:rPr>
                <w:sz w:val="22"/>
              </w:rPr>
              <w:t xml:space="preserve"> </w:t>
            </w:r>
            <w:r w:rsidR="00F20A84" w:rsidRPr="00056D05">
              <w:rPr>
                <w:sz w:val="22"/>
              </w:rPr>
              <w:t>file</w:t>
            </w:r>
            <w:r w:rsidR="00165873" w:rsidRPr="00056D05">
              <w:rPr>
                <w:sz w:val="22"/>
              </w:rPr>
              <w:t xml:space="preserve"> (</w:t>
            </w:r>
            <w:r w:rsidR="00F20A84" w:rsidRPr="00056D05">
              <w:rPr>
                <w:sz w:val="22"/>
              </w:rPr>
              <w:t xml:space="preserve">‘.res’ file, </w:t>
            </w:r>
            <w:r w:rsidR="00165873" w:rsidRPr="00056D05">
              <w:rPr>
                <w:sz w:val="22"/>
              </w:rPr>
              <w:t>e.g. molecular abu</w:t>
            </w:r>
            <w:r w:rsidR="007F5A0B" w:rsidRPr="00056D05">
              <w:rPr>
                <w:sz w:val="22"/>
              </w:rPr>
              <w:t xml:space="preserve">ndances), last log of a FIT, a ‘last </w:t>
            </w:r>
            <w:r w:rsidR="00165873" w:rsidRPr="00056D05">
              <w:rPr>
                <w:sz w:val="22"/>
              </w:rPr>
              <w:t>APPLY</w:t>
            </w:r>
            <w:r w:rsidR="007F5A0B" w:rsidRPr="00056D05">
              <w:rPr>
                <w:sz w:val="22"/>
              </w:rPr>
              <w:t xml:space="preserve"> log’</w:t>
            </w:r>
            <w:r w:rsidR="00165873" w:rsidRPr="00056D05">
              <w:rPr>
                <w:sz w:val="22"/>
              </w:rPr>
              <w:t xml:space="preserve"> or </w:t>
            </w:r>
            <w:r w:rsidR="00E4223C" w:rsidRPr="00056D05">
              <w:rPr>
                <w:sz w:val="22"/>
              </w:rPr>
              <w:t xml:space="preserve">a log </w:t>
            </w:r>
            <w:r w:rsidR="00165873" w:rsidRPr="00056D05">
              <w:rPr>
                <w:sz w:val="22"/>
              </w:rPr>
              <w:t xml:space="preserve">of </w:t>
            </w:r>
            <w:proofErr w:type="spellStart"/>
            <w:r w:rsidR="00165873" w:rsidRPr="00056D05">
              <w:rPr>
                <w:rFonts w:ascii="Courier New" w:hAnsi="Courier New" w:cs="Courier New"/>
                <w:sz w:val="22"/>
              </w:rPr>
              <w:t>prepguitable</w:t>
            </w:r>
            <w:proofErr w:type="spellEnd"/>
            <w:r w:rsidR="00165873" w:rsidRPr="00056D05">
              <w:rPr>
                <w:sz w:val="22"/>
              </w:rPr>
              <w:t xml:space="preserve"> (used to prepare data for the GUI display) to analyse errors and results.</w:t>
            </w:r>
          </w:p>
          <w:p w14:paraId="7CFC6099" w14:textId="51618C1D" w:rsidR="00165873" w:rsidRPr="0097502F" w:rsidRDefault="00165873" w:rsidP="004C297A">
            <w:pPr>
              <w:pStyle w:val="BodyText"/>
            </w:pPr>
            <w:r w:rsidRPr="00056D05">
              <w:rPr>
                <w:sz w:val="22"/>
              </w:rPr>
              <w:t>It further allows to display the currently stored complete config</w:t>
            </w:r>
            <w:r w:rsidR="0024714D" w:rsidRPr="00056D05">
              <w:rPr>
                <w:sz w:val="22"/>
              </w:rPr>
              <w:t>uration</w:t>
            </w:r>
            <w:r w:rsidRPr="00056D05">
              <w:rPr>
                <w:sz w:val="22"/>
              </w:rPr>
              <w:t xml:space="preserve"> file, and </w:t>
            </w:r>
            <w:r w:rsidR="0024714D" w:rsidRPr="00056D05">
              <w:rPr>
                <w:sz w:val="22"/>
              </w:rPr>
              <w:t xml:space="preserve">to </w:t>
            </w:r>
            <w:r w:rsidRPr="00056D05">
              <w:rPr>
                <w:sz w:val="22"/>
              </w:rPr>
              <w:t xml:space="preserve">compare it to the current (un-stored) settings in RAM of the GUI. The comparison is done by the UNIX </w:t>
            </w:r>
            <w:r w:rsidRPr="00056D05">
              <w:rPr>
                <w:rFonts w:ascii="Courier New" w:hAnsi="Courier New" w:cs="Courier New"/>
                <w:sz w:val="22"/>
              </w:rPr>
              <w:t>diff</w:t>
            </w:r>
            <w:r w:rsidRPr="00056D05">
              <w:rPr>
                <w:sz w:val="22"/>
              </w:rPr>
              <w:t xml:space="preserve"> com</w:t>
            </w:r>
            <w:r w:rsidR="00FB6CB9" w:rsidRPr="00056D05">
              <w:rPr>
                <w:sz w:val="22"/>
              </w:rPr>
              <w:t>mand and thus may vary in it</w:t>
            </w:r>
            <w:r w:rsidRPr="00056D05">
              <w:rPr>
                <w:sz w:val="22"/>
              </w:rPr>
              <w:t xml:space="preserve">s layout from distribution to distribution. Refer to the UNIX </w:t>
            </w:r>
            <w:r w:rsidRPr="00056D05">
              <w:rPr>
                <w:rFonts w:ascii="Courier New" w:hAnsi="Courier New" w:cs="Courier New"/>
                <w:sz w:val="22"/>
              </w:rPr>
              <w:t>man</w:t>
            </w:r>
            <w:r w:rsidR="00FB6CB9" w:rsidRPr="00056D05">
              <w:rPr>
                <w:sz w:val="22"/>
              </w:rPr>
              <w:t xml:space="preserve"> page of</w:t>
            </w:r>
            <w:r w:rsidRPr="00056D05">
              <w:rPr>
                <w:sz w:val="22"/>
              </w:rPr>
              <w:t xml:space="preserve"> the command for details.</w:t>
            </w:r>
          </w:p>
        </w:tc>
        <w:tc>
          <w:tcPr>
            <w:tcW w:w="5634" w:type="dxa"/>
          </w:tcPr>
          <w:p w14:paraId="7912DA72" w14:textId="77777777" w:rsidR="00165873" w:rsidRDefault="00165873" w:rsidP="00165873">
            <w:pPr>
              <w:spacing w:line="320" w:lineRule="atLeast"/>
              <w:jc w:val="right"/>
            </w:pPr>
            <w:r>
              <w:rPr>
                <w:noProof/>
                <w:lang w:eastAsia="en-GB"/>
              </w:rPr>
              <w:drawing>
                <wp:inline distT="0" distB="0" distL="0" distR="0" wp14:anchorId="603F4BC1" wp14:editId="774A0A6B">
                  <wp:extent cx="3160052" cy="3712684"/>
                  <wp:effectExtent l="0" t="0" r="2540" b="25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37">
                            <a:extLst>
                              <a:ext uri="{28A0092B-C50C-407E-A947-70E740481C1C}">
                                <a14:useLocalDpi xmlns:a14="http://schemas.microsoft.com/office/drawing/2010/main" val="0"/>
                              </a:ext>
                            </a:extLst>
                          </a:blip>
                          <a:stretch>
                            <a:fillRect/>
                          </a:stretch>
                        </pic:blipFill>
                        <pic:spPr>
                          <a:xfrm>
                            <a:off x="0" y="0"/>
                            <a:ext cx="3160192" cy="3712848"/>
                          </a:xfrm>
                          <a:prstGeom prst="rect">
                            <a:avLst/>
                          </a:prstGeom>
                        </pic:spPr>
                      </pic:pic>
                    </a:graphicData>
                  </a:graphic>
                </wp:inline>
              </w:drawing>
            </w:r>
          </w:p>
        </w:tc>
      </w:tr>
      <w:tr w:rsidR="00165873" w:rsidRPr="00E2062C" w14:paraId="4D8EC60C" w14:textId="77777777" w:rsidTr="001658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461" w:type="dxa"/>
        </w:trPr>
        <w:tc>
          <w:tcPr>
            <w:tcW w:w="3794" w:type="dxa"/>
            <w:vMerge/>
          </w:tcPr>
          <w:p w14:paraId="09F86C4A" w14:textId="77777777" w:rsidR="00165873" w:rsidRPr="00E2062C" w:rsidRDefault="00165873" w:rsidP="00165873">
            <w:pPr>
              <w:spacing w:line="320" w:lineRule="atLeast"/>
              <w:ind w:left="720"/>
              <w:jc w:val="center"/>
              <w:rPr>
                <w:b/>
                <w:sz w:val="22"/>
                <w:szCs w:val="22"/>
              </w:rPr>
            </w:pPr>
          </w:p>
        </w:tc>
        <w:tc>
          <w:tcPr>
            <w:tcW w:w="5634" w:type="dxa"/>
          </w:tcPr>
          <w:p w14:paraId="1A5F1AAB" w14:textId="77777777" w:rsidR="00165873" w:rsidRPr="00165873" w:rsidRDefault="00165873" w:rsidP="0094089F">
            <w:pPr>
              <w:spacing w:line="320" w:lineRule="atLeast"/>
              <w:jc w:val="center"/>
              <w:rPr>
                <w:sz w:val="20"/>
                <w:szCs w:val="20"/>
              </w:rPr>
            </w:pPr>
            <w:r w:rsidRPr="00165873">
              <w:rPr>
                <w:b/>
                <w:sz w:val="20"/>
                <w:szCs w:val="20"/>
              </w:rPr>
              <w:t>Fig. 1</w:t>
            </w:r>
            <w:r w:rsidR="0094089F">
              <w:rPr>
                <w:b/>
                <w:sz w:val="20"/>
                <w:szCs w:val="20"/>
              </w:rPr>
              <w:t>5</w:t>
            </w:r>
            <w:r w:rsidRPr="00165873">
              <w:rPr>
                <w:b/>
                <w:sz w:val="20"/>
                <w:szCs w:val="20"/>
              </w:rPr>
              <w:t>:</w:t>
            </w:r>
            <w:r w:rsidRPr="00165873">
              <w:rPr>
                <w:sz w:val="20"/>
                <w:szCs w:val="20"/>
              </w:rPr>
              <w:t xml:space="preserve"> The Console (here displaying a FIT RESULT).</w:t>
            </w:r>
          </w:p>
        </w:tc>
      </w:tr>
    </w:tbl>
    <w:p w14:paraId="013B80E2" w14:textId="3756591B" w:rsidR="00687111" w:rsidRDefault="00C33248" w:rsidP="00687111">
      <w:pPr>
        <w:pStyle w:val="Heading2"/>
      </w:pPr>
      <w:r>
        <w:br w:type="page"/>
      </w:r>
      <w:bookmarkStart w:id="75" w:name="_Ref357443032"/>
      <w:bookmarkStart w:id="76" w:name="_Toc494383629"/>
      <w:r w:rsidR="0094089F">
        <w:lastRenderedPageBreak/>
        <w:t xml:space="preserve">The </w:t>
      </w:r>
      <w:bookmarkEnd w:id="73"/>
      <w:bookmarkEnd w:id="75"/>
      <w:r w:rsidR="00031DB4">
        <w:t>fit</w:t>
      </w:r>
      <w:bookmarkEnd w:id="76"/>
    </w:p>
    <w:p w14:paraId="4B4F3AFB" w14:textId="104EBA86" w:rsidR="00DB7F0C" w:rsidRPr="00056D05" w:rsidRDefault="00C33248" w:rsidP="004C297A">
      <w:pPr>
        <w:pStyle w:val="BodyText"/>
        <w:ind w:left="0"/>
        <w:rPr>
          <w:sz w:val="22"/>
        </w:rPr>
      </w:pPr>
      <w:r w:rsidRPr="00056D05">
        <w:rPr>
          <w:sz w:val="22"/>
        </w:rPr>
        <w:t xml:space="preserve">Once the settings are </w:t>
      </w:r>
      <w:r w:rsidR="000C40BC" w:rsidRPr="00056D05">
        <w:rPr>
          <w:sz w:val="22"/>
        </w:rPr>
        <w:t>completed</w:t>
      </w:r>
      <w:r w:rsidR="005F5E07" w:rsidRPr="00056D05">
        <w:rPr>
          <w:sz w:val="22"/>
        </w:rPr>
        <w:t>,</w:t>
      </w:r>
      <w:r w:rsidRPr="00056D05">
        <w:rPr>
          <w:sz w:val="22"/>
        </w:rPr>
        <w:t xml:space="preserve"> the user can </w:t>
      </w:r>
      <w:r w:rsidR="00031DB4" w:rsidRPr="00056D05">
        <w:rPr>
          <w:sz w:val="22"/>
        </w:rPr>
        <w:t>start the fit</w:t>
      </w:r>
      <w:r w:rsidR="00DB7F0C" w:rsidRPr="00056D05">
        <w:rPr>
          <w:sz w:val="22"/>
        </w:rPr>
        <w:t>. This operation can last several minutes. During this process</w:t>
      </w:r>
      <w:r w:rsidR="005F5E07" w:rsidRPr="00056D05">
        <w:rPr>
          <w:sz w:val="22"/>
        </w:rPr>
        <w:t>,</w:t>
      </w:r>
      <w:r w:rsidR="00DB7F0C" w:rsidRPr="00056D05">
        <w:rPr>
          <w:sz w:val="22"/>
        </w:rPr>
        <w:t xml:space="preserve"> the </w:t>
      </w:r>
      <w:proofErr w:type="spellStart"/>
      <w:r w:rsidR="00DB7F0C" w:rsidRPr="00056D05">
        <w:rPr>
          <w:rFonts w:ascii="Courier New" w:hAnsi="Courier New" w:cs="Courier New"/>
          <w:sz w:val="22"/>
        </w:rPr>
        <w:t>molecfit</w:t>
      </w:r>
      <w:proofErr w:type="spellEnd"/>
      <w:r w:rsidR="0094089F" w:rsidRPr="00056D05">
        <w:rPr>
          <w:sz w:val="22"/>
        </w:rPr>
        <w:t xml:space="preserve"> console </w:t>
      </w:r>
      <w:r w:rsidR="00DB7F0C" w:rsidRPr="00056D05">
        <w:rPr>
          <w:sz w:val="22"/>
          <w:u w:val="single"/>
        </w:rPr>
        <w:t>and</w:t>
      </w:r>
      <w:r w:rsidR="00DB7F0C" w:rsidRPr="00056D05">
        <w:rPr>
          <w:sz w:val="22"/>
        </w:rPr>
        <w:t xml:space="preserve"> the console output </w:t>
      </w:r>
      <w:r w:rsidR="002B65CB" w:rsidRPr="00056D05">
        <w:rPr>
          <w:sz w:val="22"/>
        </w:rPr>
        <w:t xml:space="preserve">are </w:t>
      </w:r>
      <w:r w:rsidR="00DB7F0C" w:rsidRPr="00056D05">
        <w:rPr>
          <w:sz w:val="22"/>
        </w:rPr>
        <w:t>stored as ASCII file</w:t>
      </w:r>
      <w:r w:rsidR="00D54976" w:rsidRPr="00056D05">
        <w:rPr>
          <w:sz w:val="22"/>
        </w:rPr>
        <w:t>s</w:t>
      </w:r>
      <w:r w:rsidR="00DB7F0C" w:rsidRPr="00056D05">
        <w:rPr>
          <w:sz w:val="22"/>
        </w:rPr>
        <w:t xml:space="preserve"> in the output directory together with the results.</w:t>
      </w:r>
    </w:p>
    <w:p w14:paraId="399680C8" w14:textId="77777777" w:rsidR="00496FC0" w:rsidRPr="00056D05" w:rsidRDefault="00DB7F0C" w:rsidP="004C297A">
      <w:pPr>
        <w:pStyle w:val="BodyText"/>
        <w:ind w:left="0"/>
        <w:rPr>
          <w:rFonts w:cs="Arial"/>
          <w:color w:val="FF0000"/>
          <w:sz w:val="22"/>
        </w:rPr>
      </w:pPr>
      <w:r w:rsidRPr="00056D05">
        <w:rPr>
          <w:sz w:val="22"/>
        </w:rPr>
        <w:t xml:space="preserve">If a fit already </w:t>
      </w:r>
      <w:r w:rsidR="0019026A" w:rsidRPr="00056D05">
        <w:rPr>
          <w:sz w:val="22"/>
        </w:rPr>
        <w:t xml:space="preserve">exists </w:t>
      </w:r>
      <w:r w:rsidR="00A67661" w:rsidRPr="00056D05">
        <w:rPr>
          <w:sz w:val="22"/>
        </w:rPr>
        <w:t>and the parameters have</w:t>
      </w:r>
      <w:r w:rsidRPr="00056D05">
        <w:rPr>
          <w:sz w:val="22"/>
        </w:rPr>
        <w:t xml:space="preserve"> not been changed since </w:t>
      </w:r>
      <w:r w:rsidR="004071C7" w:rsidRPr="00056D05">
        <w:rPr>
          <w:sz w:val="22"/>
        </w:rPr>
        <w:t>the</w:t>
      </w:r>
      <w:r w:rsidRPr="00056D05">
        <w:rPr>
          <w:sz w:val="22"/>
        </w:rPr>
        <w:t xml:space="preserve"> </w:t>
      </w:r>
      <w:r w:rsidR="004071C7" w:rsidRPr="00056D05">
        <w:rPr>
          <w:sz w:val="22"/>
        </w:rPr>
        <w:t xml:space="preserve">previous parameter </w:t>
      </w:r>
      <w:r w:rsidRPr="00056D05">
        <w:rPr>
          <w:sz w:val="22"/>
        </w:rPr>
        <w:t>file was created, the user is asked if he</w:t>
      </w:r>
      <w:r w:rsidR="005F5E07" w:rsidRPr="00056D05">
        <w:rPr>
          <w:sz w:val="22"/>
        </w:rPr>
        <w:t>/she</w:t>
      </w:r>
      <w:r w:rsidRPr="00056D05">
        <w:rPr>
          <w:sz w:val="22"/>
        </w:rPr>
        <w:t xml:space="preserve"> just w</w:t>
      </w:r>
      <w:r w:rsidR="005D107B" w:rsidRPr="00056D05">
        <w:rPr>
          <w:sz w:val="22"/>
        </w:rPr>
        <w:t>ants to display the last result.</w:t>
      </w:r>
      <w:r w:rsidR="00496FC0" w:rsidRPr="00056D05">
        <w:rPr>
          <w:rFonts w:cs="Arial"/>
          <w:color w:val="FF0000"/>
          <w:sz w:val="22"/>
        </w:rPr>
        <w:t xml:space="preserve"> </w:t>
      </w:r>
    </w:p>
    <w:p w14:paraId="5DD74B13" w14:textId="614EB0ED" w:rsidR="009F1074" w:rsidRPr="00056D05" w:rsidRDefault="00496FC0" w:rsidP="004C297A">
      <w:pPr>
        <w:pStyle w:val="BodyText"/>
        <w:ind w:left="0"/>
        <w:rPr>
          <w:sz w:val="22"/>
        </w:rPr>
      </w:pPr>
      <w:r w:rsidRPr="00056D05">
        <w:rPr>
          <w:rFonts w:cs="Arial"/>
          <w:color w:val="FF0000"/>
          <w:sz w:val="22"/>
        </w:rPr>
        <w:t>NOTE:</w:t>
      </w:r>
      <w:r w:rsidRPr="00056D05">
        <w:rPr>
          <w:rFonts w:cs="Arial"/>
          <w:sz w:val="22"/>
        </w:rPr>
        <w:t xml:space="preserve"> This feature can be used also to load an already existing fit (e.g. from a previous session) to the display of the GUI. </w:t>
      </w:r>
      <w:r w:rsidR="009038CE" w:rsidRPr="00056D05">
        <w:rPr>
          <w:rFonts w:cs="Arial"/>
          <w:sz w:val="22"/>
        </w:rPr>
        <w:t>The only requirement is that parameters have not been changed.</w:t>
      </w:r>
    </w:p>
    <w:p w14:paraId="2768109D" w14:textId="77777777" w:rsidR="00DB7F0C" w:rsidRPr="00DB7F0C" w:rsidRDefault="00DB7F0C" w:rsidP="00DB7F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9F1074" w14:paraId="0FFF0C03" w14:textId="77777777" w:rsidTr="00C33248">
        <w:tc>
          <w:tcPr>
            <w:tcW w:w="9428" w:type="dxa"/>
          </w:tcPr>
          <w:p w14:paraId="5E522269" w14:textId="77777777" w:rsidR="009F1074" w:rsidRDefault="00B46E1D" w:rsidP="00C33248">
            <w:pPr>
              <w:spacing w:line="320" w:lineRule="atLeast"/>
              <w:jc w:val="center"/>
            </w:pPr>
            <w:r>
              <w:rPr>
                <w:noProof/>
                <w:lang w:eastAsia="en-GB"/>
              </w:rPr>
              <w:drawing>
                <wp:inline distT="0" distB="0" distL="0" distR="0" wp14:anchorId="6E7EACDF" wp14:editId="0CBAC68C">
                  <wp:extent cx="3312000" cy="1530000"/>
                  <wp:effectExtent l="0" t="0" r="317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_1.png"/>
                          <pic:cNvPicPr/>
                        </pic:nvPicPr>
                        <pic:blipFill>
                          <a:blip r:embed="rId38">
                            <a:extLst>
                              <a:ext uri="{28A0092B-C50C-407E-A947-70E740481C1C}">
                                <a14:useLocalDpi xmlns:a14="http://schemas.microsoft.com/office/drawing/2010/main" val="0"/>
                              </a:ext>
                            </a:extLst>
                          </a:blip>
                          <a:stretch>
                            <a:fillRect/>
                          </a:stretch>
                        </pic:blipFill>
                        <pic:spPr>
                          <a:xfrm>
                            <a:off x="0" y="0"/>
                            <a:ext cx="3312000" cy="1530000"/>
                          </a:xfrm>
                          <a:prstGeom prst="rect">
                            <a:avLst/>
                          </a:prstGeom>
                        </pic:spPr>
                      </pic:pic>
                    </a:graphicData>
                  </a:graphic>
                </wp:inline>
              </w:drawing>
            </w:r>
          </w:p>
        </w:tc>
      </w:tr>
      <w:tr w:rsidR="009F1074" w:rsidRPr="00E2062C" w14:paraId="3FD5F75B" w14:textId="77777777" w:rsidTr="00C33248">
        <w:tc>
          <w:tcPr>
            <w:tcW w:w="9428" w:type="dxa"/>
          </w:tcPr>
          <w:p w14:paraId="467C77DA" w14:textId="77777777" w:rsidR="0094089F" w:rsidRDefault="0094089F" w:rsidP="00DB7F0C">
            <w:pPr>
              <w:spacing w:line="320" w:lineRule="atLeast"/>
              <w:ind w:left="720"/>
              <w:jc w:val="both"/>
              <w:rPr>
                <w:b/>
                <w:sz w:val="22"/>
                <w:szCs w:val="22"/>
              </w:rPr>
            </w:pPr>
          </w:p>
          <w:p w14:paraId="300EB8D8" w14:textId="1BDDBD64" w:rsidR="009F1074" w:rsidRPr="0094089F" w:rsidRDefault="009F1074" w:rsidP="0094089F">
            <w:pPr>
              <w:spacing w:line="320" w:lineRule="atLeast"/>
              <w:ind w:left="720"/>
              <w:jc w:val="both"/>
              <w:rPr>
                <w:sz w:val="20"/>
                <w:szCs w:val="20"/>
              </w:rPr>
            </w:pPr>
            <w:r w:rsidRPr="0094089F">
              <w:rPr>
                <w:b/>
                <w:sz w:val="20"/>
                <w:szCs w:val="20"/>
              </w:rPr>
              <w:t xml:space="preserve">Fig. </w:t>
            </w:r>
            <w:r w:rsidR="00DB7F0C" w:rsidRPr="0094089F">
              <w:rPr>
                <w:b/>
                <w:sz w:val="20"/>
                <w:szCs w:val="20"/>
              </w:rPr>
              <w:t>1</w:t>
            </w:r>
            <w:r w:rsidR="0094089F" w:rsidRPr="0094089F">
              <w:rPr>
                <w:b/>
                <w:sz w:val="20"/>
                <w:szCs w:val="20"/>
              </w:rPr>
              <w:t>6</w:t>
            </w:r>
            <w:r w:rsidRPr="0094089F">
              <w:rPr>
                <w:b/>
                <w:sz w:val="20"/>
                <w:szCs w:val="20"/>
              </w:rPr>
              <w:t>:</w:t>
            </w:r>
            <w:r w:rsidRPr="0094089F">
              <w:rPr>
                <w:sz w:val="20"/>
                <w:szCs w:val="20"/>
              </w:rPr>
              <w:t xml:space="preserve"> </w:t>
            </w:r>
            <w:r w:rsidR="00DB7F0C" w:rsidRPr="0094089F">
              <w:rPr>
                <w:sz w:val="20"/>
                <w:szCs w:val="20"/>
              </w:rPr>
              <w:t>If there is already a fit file which is younger than the parameters and the input file, the user can just display the resul</w:t>
            </w:r>
            <w:r w:rsidR="0006296D">
              <w:rPr>
                <w:sz w:val="20"/>
                <w:szCs w:val="20"/>
              </w:rPr>
              <w:t>t without recalculation</w:t>
            </w:r>
            <w:r w:rsidR="00DB7F0C" w:rsidRPr="0094089F">
              <w:rPr>
                <w:sz w:val="20"/>
                <w:szCs w:val="20"/>
              </w:rPr>
              <w:t>.</w:t>
            </w:r>
          </w:p>
        </w:tc>
      </w:tr>
    </w:tbl>
    <w:p w14:paraId="0E7F4371" w14:textId="77777777" w:rsidR="00DB7F0C" w:rsidRDefault="00DB7F0C">
      <w:pPr>
        <w:autoSpaceDE/>
        <w:autoSpaceDN/>
      </w:pPr>
    </w:p>
    <w:p w14:paraId="434AF04F" w14:textId="77777777" w:rsidR="00DB7F0C" w:rsidRDefault="00687111" w:rsidP="00DB7F0C">
      <w:pPr>
        <w:pStyle w:val="Heading2"/>
      </w:pPr>
      <w:bookmarkStart w:id="77" w:name="_Toc494383630"/>
      <w:r>
        <w:t>Apply Correction</w:t>
      </w:r>
      <w:bookmarkEnd w:id="77"/>
      <w:r w:rsidR="009F1074" w:rsidRPr="009F1074">
        <w:t xml:space="preserve"> </w:t>
      </w:r>
    </w:p>
    <w:p w14:paraId="2CF1F1A0" w14:textId="3A62D5F7" w:rsidR="009F1074" w:rsidRPr="00056D05" w:rsidRDefault="00DB7F0C" w:rsidP="004C297A">
      <w:pPr>
        <w:pStyle w:val="BodyText"/>
        <w:ind w:left="0"/>
        <w:rPr>
          <w:sz w:val="22"/>
        </w:rPr>
      </w:pPr>
      <w:r w:rsidRPr="00056D05">
        <w:rPr>
          <w:sz w:val="22"/>
        </w:rPr>
        <w:t xml:space="preserve">This button </w:t>
      </w:r>
      <w:r w:rsidR="00FC29FD" w:rsidRPr="00056D05">
        <w:rPr>
          <w:sz w:val="22"/>
        </w:rPr>
        <w:t>invokes</w:t>
      </w:r>
      <w:r w:rsidR="00C960B5" w:rsidRPr="00056D05">
        <w:rPr>
          <w:sz w:val="22"/>
        </w:rPr>
        <w:t xml:space="preserve"> the </w:t>
      </w:r>
      <w:r w:rsidR="00EC0747" w:rsidRPr="00056D05">
        <w:rPr>
          <w:sz w:val="22"/>
        </w:rPr>
        <w:t xml:space="preserve">calculation of the transmission </w:t>
      </w:r>
      <w:r w:rsidR="00172CD5" w:rsidRPr="00056D05">
        <w:rPr>
          <w:sz w:val="22"/>
        </w:rPr>
        <w:t xml:space="preserve">spectrum </w:t>
      </w:r>
      <w:r w:rsidR="00EC0747" w:rsidRPr="00056D05">
        <w:rPr>
          <w:sz w:val="22"/>
        </w:rPr>
        <w:t>for</w:t>
      </w:r>
      <w:r w:rsidRPr="00056D05">
        <w:rPr>
          <w:sz w:val="22"/>
        </w:rPr>
        <w:t xml:space="preserve"> the</w:t>
      </w:r>
      <w:r w:rsidR="00C960B5" w:rsidRPr="00056D05">
        <w:rPr>
          <w:sz w:val="22"/>
        </w:rPr>
        <w:t xml:space="preserve"> entire</w:t>
      </w:r>
      <w:r w:rsidRPr="00056D05">
        <w:rPr>
          <w:sz w:val="22"/>
        </w:rPr>
        <w:t xml:space="preserve"> </w:t>
      </w:r>
      <w:r w:rsidR="00172CD5" w:rsidRPr="00056D05">
        <w:rPr>
          <w:sz w:val="22"/>
        </w:rPr>
        <w:t>wavelength range defined in the input data</w:t>
      </w:r>
      <w:r w:rsidRPr="00056D05">
        <w:rPr>
          <w:sz w:val="22"/>
        </w:rPr>
        <w:t xml:space="preserve"> (</w:t>
      </w:r>
      <w:r w:rsidR="00E707CA" w:rsidRPr="00056D05">
        <w:rPr>
          <w:sz w:val="22"/>
        </w:rPr>
        <w:t xml:space="preserve">i.e., also </w:t>
      </w:r>
      <w:r w:rsidRPr="00056D05">
        <w:rPr>
          <w:sz w:val="22"/>
        </w:rPr>
        <w:t>for masked regions) and the</w:t>
      </w:r>
      <w:r w:rsidR="00E96274" w:rsidRPr="00056D05">
        <w:rPr>
          <w:sz w:val="22"/>
        </w:rPr>
        <w:t>n</w:t>
      </w:r>
      <w:r w:rsidRPr="00056D05">
        <w:rPr>
          <w:sz w:val="22"/>
        </w:rPr>
        <w:t xml:space="preserve"> </w:t>
      </w:r>
      <w:r w:rsidR="005A35F8" w:rsidRPr="00056D05">
        <w:rPr>
          <w:sz w:val="22"/>
        </w:rPr>
        <w:t xml:space="preserve">performs the </w:t>
      </w:r>
      <w:r w:rsidRPr="00056D05">
        <w:rPr>
          <w:sz w:val="22"/>
        </w:rPr>
        <w:t>correct</w:t>
      </w:r>
      <w:r w:rsidR="005A35F8" w:rsidRPr="00056D05">
        <w:rPr>
          <w:sz w:val="22"/>
        </w:rPr>
        <w:t>ion of</w:t>
      </w:r>
      <w:r w:rsidRPr="00056D05">
        <w:rPr>
          <w:sz w:val="22"/>
        </w:rPr>
        <w:t xml:space="preserve"> the whole data set. </w:t>
      </w:r>
      <w:r w:rsidR="00695C41" w:rsidRPr="00056D05">
        <w:rPr>
          <w:sz w:val="22"/>
        </w:rPr>
        <w:t>T</w:t>
      </w:r>
      <w:r w:rsidR="005D107B" w:rsidRPr="00056D05">
        <w:rPr>
          <w:sz w:val="22"/>
        </w:rPr>
        <w:t xml:space="preserve">his last step </w:t>
      </w:r>
      <w:r w:rsidR="004D7183" w:rsidRPr="00056D05">
        <w:rPr>
          <w:sz w:val="22"/>
        </w:rPr>
        <w:t>may</w:t>
      </w:r>
      <w:r w:rsidR="005D107B" w:rsidRPr="00056D05">
        <w:rPr>
          <w:sz w:val="22"/>
        </w:rPr>
        <w:t xml:space="preserve"> last</w:t>
      </w:r>
      <w:r w:rsidR="008D1DA7" w:rsidRPr="00056D05">
        <w:rPr>
          <w:sz w:val="22"/>
        </w:rPr>
        <w:t xml:space="preserve"> even</w:t>
      </w:r>
      <w:r w:rsidR="00A15D15" w:rsidRPr="00056D05">
        <w:rPr>
          <w:sz w:val="22"/>
        </w:rPr>
        <w:t xml:space="preserve"> longer than the actual</w:t>
      </w:r>
      <w:r w:rsidR="005F5E07" w:rsidRPr="00056D05">
        <w:rPr>
          <w:sz w:val="22"/>
        </w:rPr>
        <w:t xml:space="preserve"> fit (e.g. in case of X-SHOOTER spectra, where </w:t>
      </w:r>
      <w:r w:rsidR="005D107B" w:rsidRPr="00056D05">
        <w:rPr>
          <w:sz w:val="22"/>
        </w:rPr>
        <w:t xml:space="preserve">small </w:t>
      </w:r>
      <w:r w:rsidR="005F5E07" w:rsidRPr="00056D05">
        <w:rPr>
          <w:sz w:val="22"/>
        </w:rPr>
        <w:t>fit ranges for mainly</w:t>
      </w:r>
      <w:r w:rsidR="005D107B" w:rsidRPr="00056D05">
        <w:rPr>
          <w:sz w:val="22"/>
        </w:rPr>
        <w:t xml:space="preserve"> H</w:t>
      </w:r>
      <w:r w:rsidR="005D107B" w:rsidRPr="00056D05">
        <w:rPr>
          <w:sz w:val="22"/>
          <w:vertAlign w:val="subscript"/>
        </w:rPr>
        <w:t>2</w:t>
      </w:r>
      <w:r w:rsidR="005F5E07" w:rsidRPr="00056D05">
        <w:rPr>
          <w:sz w:val="22"/>
        </w:rPr>
        <w:t>O are usually sufficient</w:t>
      </w:r>
      <w:r w:rsidR="005D107B" w:rsidRPr="00056D05">
        <w:rPr>
          <w:sz w:val="22"/>
        </w:rPr>
        <w:t>). During the calculation</w:t>
      </w:r>
      <w:r w:rsidR="00223629" w:rsidRPr="00056D05">
        <w:rPr>
          <w:sz w:val="22"/>
        </w:rPr>
        <w:t>,</w:t>
      </w:r>
      <w:r w:rsidR="005D107B" w:rsidRPr="00056D05">
        <w:rPr>
          <w:sz w:val="22"/>
        </w:rPr>
        <w:t xml:space="preserve"> again a console is displayed. As result</w:t>
      </w:r>
      <w:r w:rsidR="00223629" w:rsidRPr="00056D05">
        <w:rPr>
          <w:sz w:val="22"/>
        </w:rPr>
        <w:t>,</w:t>
      </w:r>
      <w:r w:rsidR="005D107B" w:rsidRPr="00056D05">
        <w:rPr>
          <w:sz w:val="22"/>
        </w:rPr>
        <w:t xml:space="preserve"> a separate plot window is opened. This plot is restricted to zoom, move</w:t>
      </w:r>
      <w:r w:rsidR="004A719D" w:rsidRPr="00056D05">
        <w:rPr>
          <w:sz w:val="22"/>
        </w:rPr>
        <w:t>,</w:t>
      </w:r>
      <w:r w:rsidR="005D107B" w:rsidRPr="00056D05">
        <w:rPr>
          <w:sz w:val="22"/>
        </w:rPr>
        <w:t xml:space="preserve"> and preview storage capabilities.</w:t>
      </w:r>
    </w:p>
    <w:p w14:paraId="22300A4C" w14:textId="77777777" w:rsidR="005D107B" w:rsidRPr="005D107B" w:rsidRDefault="005D107B" w:rsidP="005D107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9F1074" w14:paraId="50A3F57E" w14:textId="77777777" w:rsidTr="00C33248">
        <w:tc>
          <w:tcPr>
            <w:tcW w:w="9428" w:type="dxa"/>
          </w:tcPr>
          <w:p w14:paraId="2807DC87" w14:textId="77777777" w:rsidR="009F1074" w:rsidRDefault="00B46E1D" w:rsidP="00C33248">
            <w:pPr>
              <w:spacing w:line="320" w:lineRule="atLeast"/>
              <w:jc w:val="center"/>
            </w:pPr>
            <w:r>
              <w:rPr>
                <w:noProof/>
                <w:lang w:eastAsia="en-GB"/>
              </w:rPr>
              <w:drawing>
                <wp:inline distT="0" distB="0" distL="0" distR="0" wp14:anchorId="745FB31C" wp14:editId="1667399A">
                  <wp:extent cx="3812400" cy="152280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_2.png"/>
                          <pic:cNvPicPr/>
                        </pic:nvPicPr>
                        <pic:blipFill>
                          <a:blip r:embed="rId39">
                            <a:extLst>
                              <a:ext uri="{28A0092B-C50C-407E-A947-70E740481C1C}">
                                <a14:useLocalDpi xmlns:a14="http://schemas.microsoft.com/office/drawing/2010/main" val="0"/>
                              </a:ext>
                            </a:extLst>
                          </a:blip>
                          <a:stretch>
                            <a:fillRect/>
                          </a:stretch>
                        </pic:blipFill>
                        <pic:spPr>
                          <a:xfrm>
                            <a:off x="0" y="0"/>
                            <a:ext cx="3812400" cy="1522800"/>
                          </a:xfrm>
                          <a:prstGeom prst="rect">
                            <a:avLst/>
                          </a:prstGeom>
                        </pic:spPr>
                      </pic:pic>
                    </a:graphicData>
                  </a:graphic>
                </wp:inline>
              </w:drawing>
            </w:r>
          </w:p>
        </w:tc>
      </w:tr>
      <w:tr w:rsidR="009F1074" w:rsidRPr="00E2062C" w14:paraId="540F38F0" w14:textId="77777777" w:rsidTr="00C33248">
        <w:tc>
          <w:tcPr>
            <w:tcW w:w="9428" w:type="dxa"/>
          </w:tcPr>
          <w:p w14:paraId="3D0DC36E" w14:textId="481BFC31" w:rsidR="009F1074" w:rsidRPr="0094089F" w:rsidRDefault="009F1074" w:rsidP="00677449">
            <w:pPr>
              <w:spacing w:line="320" w:lineRule="atLeast"/>
              <w:ind w:left="720"/>
              <w:jc w:val="both"/>
              <w:rPr>
                <w:sz w:val="20"/>
                <w:szCs w:val="20"/>
              </w:rPr>
            </w:pPr>
            <w:r w:rsidRPr="0094089F">
              <w:rPr>
                <w:b/>
                <w:sz w:val="20"/>
                <w:szCs w:val="20"/>
              </w:rPr>
              <w:t xml:space="preserve">Fig. </w:t>
            </w:r>
            <w:r w:rsidR="005D107B" w:rsidRPr="0094089F">
              <w:rPr>
                <w:b/>
                <w:sz w:val="20"/>
                <w:szCs w:val="20"/>
              </w:rPr>
              <w:t>1</w:t>
            </w:r>
            <w:r w:rsidR="0094089F">
              <w:rPr>
                <w:b/>
                <w:sz w:val="20"/>
                <w:szCs w:val="20"/>
              </w:rPr>
              <w:t>7</w:t>
            </w:r>
            <w:r w:rsidRPr="0094089F">
              <w:rPr>
                <w:b/>
                <w:sz w:val="20"/>
                <w:szCs w:val="20"/>
              </w:rPr>
              <w:t>:</w:t>
            </w:r>
            <w:r w:rsidRPr="0094089F">
              <w:rPr>
                <w:sz w:val="20"/>
                <w:szCs w:val="20"/>
              </w:rPr>
              <w:t xml:space="preserve"> </w:t>
            </w:r>
            <w:r w:rsidR="004A719D" w:rsidRPr="0094089F">
              <w:rPr>
                <w:sz w:val="20"/>
                <w:szCs w:val="20"/>
              </w:rPr>
              <w:t xml:space="preserve">If there </w:t>
            </w:r>
            <w:r w:rsidR="005D107B" w:rsidRPr="0094089F">
              <w:rPr>
                <w:sz w:val="20"/>
                <w:szCs w:val="20"/>
              </w:rPr>
              <w:t xml:space="preserve">already </w:t>
            </w:r>
            <w:r w:rsidR="004A719D" w:rsidRPr="0094089F">
              <w:rPr>
                <w:sz w:val="20"/>
                <w:szCs w:val="20"/>
              </w:rPr>
              <w:t xml:space="preserve">exists </w:t>
            </w:r>
            <w:r w:rsidR="005D107B" w:rsidRPr="0094089F">
              <w:rPr>
                <w:sz w:val="20"/>
                <w:szCs w:val="20"/>
              </w:rPr>
              <w:t>a corrected spectrum a</w:t>
            </w:r>
            <w:r w:rsidR="004A719D" w:rsidRPr="0094089F">
              <w:rPr>
                <w:sz w:val="20"/>
                <w:szCs w:val="20"/>
              </w:rPr>
              <w:t>nd this is younger than the fit</w:t>
            </w:r>
            <w:r w:rsidR="005D107B" w:rsidRPr="0094089F">
              <w:rPr>
                <w:sz w:val="20"/>
                <w:szCs w:val="20"/>
              </w:rPr>
              <w:t xml:space="preserve"> files</w:t>
            </w:r>
            <w:r w:rsidR="004A719D" w:rsidRPr="0094089F">
              <w:rPr>
                <w:sz w:val="20"/>
                <w:szCs w:val="20"/>
              </w:rPr>
              <w:t>,</w:t>
            </w:r>
            <w:r w:rsidR="005D107B" w:rsidRPr="0094089F">
              <w:rPr>
                <w:sz w:val="20"/>
                <w:szCs w:val="20"/>
              </w:rPr>
              <w:t xml:space="preserve"> </w:t>
            </w:r>
            <w:r w:rsidR="004A719D" w:rsidRPr="0094089F">
              <w:rPr>
                <w:sz w:val="20"/>
                <w:szCs w:val="20"/>
              </w:rPr>
              <w:t>the user can just display the result without recal</w:t>
            </w:r>
            <w:r w:rsidR="00677449">
              <w:rPr>
                <w:sz w:val="20"/>
                <w:szCs w:val="20"/>
              </w:rPr>
              <w:t>culation</w:t>
            </w:r>
            <w:r w:rsidR="004A719D" w:rsidRPr="0094089F">
              <w:rPr>
                <w:sz w:val="20"/>
                <w:szCs w:val="20"/>
              </w:rPr>
              <w:t>.</w:t>
            </w:r>
          </w:p>
        </w:tc>
      </w:tr>
    </w:tbl>
    <w:p w14:paraId="67083131" w14:textId="77777777" w:rsidR="005D107B" w:rsidRPr="005D107B" w:rsidRDefault="005D107B" w:rsidP="005D107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8"/>
      </w:tblGrid>
      <w:tr w:rsidR="005D107B" w14:paraId="74BB0473" w14:textId="77777777" w:rsidTr="00DA3B3E">
        <w:tc>
          <w:tcPr>
            <w:tcW w:w="9428" w:type="dxa"/>
          </w:tcPr>
          <w:p w14:paraId="4054151E" w14:textId="77777777" w:rsidR="005D107B" w:rsidRDefault="00B46E1D" w:rsidP="00DA3B3E">
            <w:pPr>
              <w:spacing w:line="320" w:lineRule="atLeast"/>
              <w:jc w:val="center"/>
            </w:pPr>
            <w:r>
              <w:rPr>
                <w:noProof/>
                <w:lang w:eastAsia="en-GB"/>
              </w:rPr>
              <w:lastRenderedPageBreak/>
              <w:drawing>
                <wp:inline distT="0" distB="0" distL="0" distR="0" wp14:anchorId="11198950" wp14:editId="1BB576AA">
                  <wp:extent cx="5849620" cy="31115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a14="http://schemas.microsoft.com/office/drawing/2010/main" val="0"/>
                              </a:ext>
                            </a:extLst>
                          </a:blip>
                          <a:stretch>
                            <a:fillRect/>
                          </a:stretch>
                        </pic:blipFill>
                        <pic:spPr>
                          <a:xfrm>
                            <a:off x="0" y="0"/>
                            <a:ext cx="5849620" cy="3111500"/>
                          </a:xfrm>
                          <a:prstGeom prst="rect">
                            <a:avLst/>
                          </a:prstGeom>
                        </pic:spPr>
                      </pic:pic>
                    </a:graphicData>
                  </a:graphic>
                </wp:inline>
              </w:drawing>
            </w:r>
          </w:p>
        </w:tc>
      </w:tr>
      <w:tr w:rsidR="005D107B" w:rsidRPr="00E2062C" w14:paraId="255B51B6" w14:textId="77777777" w:rsidTr="00DA3B3E">
        <w:tc>
          <w:tcPr>
            <w:tcW w:w="9428" w:type="dxa"/>
          </w:tcPr>
          <w:p w14:paraId="45A6A6D7" w14:textId="687E3001" w:rsidR="005D107B" w:rsidRPr="008607A5" w:rsidRDefault="005D107B" w:rsidP="003F5948">
            <w:pPr>
              <w:spacing w:line="320" w:lineRule="atLeast"/>
              <w:ind w:left="720"/>
              <w:jc w:val="both"/>
              <w:rPr>
                <w:i/>
                <w:sz w:val="22"/>
                <w:szCs w:val="22"/>
              </w:rPr>
            </w:pPr>
            <w:r w:rsidRPr="00E2062C">
              <w:rPr>
                <w:b/>
                <w:sz w:val="22"/>
                <w:szCs w:val="22"/>
              </w:rPr>
              <w:t xml:space="preserve">Fig. </w:t>
            </w:r>
            <w:r>
              <w:rPr>
                <w:b/>
                <w:sz w:val="22"/>
                <w:szCs w:val="22"/>
              </w:rPr>
              <w:t>1</w:t>
            </w:r>
            <w:r w:rsidR="0094089F">
              <w:rPr>
                <w:b/>
                <w:sz w:val="22"/>
                <w:szCs w:val="22"/>
              </w:rPr>
              <w:t>8</w:t>
            </w:r>
            <w:r w:rsidRPr="003F5948">
              <w:rPr>
                <w:b/>
                <w:sz w:val="22"/>
                <w:szCs w:val="22"/>
              </w:rPr>
              <w:t>:</w:t>
            </w:r>
            <w:r w:rsidRPr="003F5948">
              <w:rPr>
                <w:sz w:val="22"/>
                <w:szCs w:val="22"/>
              </w:rPr>
              <w:t xml:space="preserve"> </w:t>
            </w:r>
            <w:r w:rsidR="009C513E" w:rsidRPr="008607A5">
              <w:rPr>
                <w:i/>
                <w:sz w:val="22"/>
                <w:szCs w:val="22"/>
              </w:rPr>
              <w:t>(</w:t>
            </w:r>
            <w:r w:rsidR="008607A5">
              <w:rPr>
                <w:i/>
                <w:sz w:val="22"/>
                <w:szCs w:val="22"/>
              </w:rPr>
              <w:t>B</w:t>
            </w:r>
            <w:r w:rsidR="009C513E" w:rsidRPr="008607A5">
              <w:rPr>
                <w:i/>
                <w:sz w:val="22"/>
                <w:szCs w:val="22"/>
              </w:rPr>
              <w:t>lack): Pre-upgrade CRIRES L-band spectrum, with gaps between the detectors. The whole spectrum was used for the fit. (R</w:t>
            </w:r>
            <w:r w:rsidR="003F5948" w:rsidRPr="003F5948">
              <w:rPr>
                <w:i/>
                <w:sz w:val="22"/>
                <w:szCs w:val="22"/>
              </w:rPr>
              <w:t>ed:) the best fit model.</w:t>
            </w:r>
            <w:r w:rsidR="003F5948">
              <w:rPr>
                <w:i/>
                <w:sz w:val="22"/>
                <w:szCs w:val="22"/>
              </w:rPr>
              <w:t xml:space="preserve">    </w:t>
            </w:r>
            <w:r w:rsidR="009C513E" w:rsidRPr="008607A5">
              <w:rPr>
                <w:i/>
                <w:sz w:val="22"/>
                <w:szCs w:val="22"/>
              </w:rPr>
              <w:t>(Green): corrected spectrum</w:t>
            </w:r>
            <w:r w:rsidRPr="003F5948">
              <w:rPr>
                <w:sz w:val="22"/>
                <w:szCs w:val="22"/>
              </w:rPr>
              <w:t>.</w:t>
            </w:r>
            <w:r>
              <w:rPr>
                <w:sz w:val="22"/>
                <w:szCs w:val="22"/>
              </w:rPr>
              <w:t xml:space="preserve"> </w:t>
            </w:r>
          </w:p>
        </w:tc>
      </w:tr>
    </w:tbl>
    <w:p w14:paraId="3B5A7129" w14:textId="77777777" w:rsidR="00687111" w:rsidRPr="00687111" w:rsidRDefault="00687111" w:rsidP="0094089F">
      <w:pPr>
        <w:autoSpaceDE/>
        <w:autoSpaceDN/>
      </w:pPr>
    </w:p>
    <w:p w14:paraId="17B3F4A9" w14:textId="571BBC99" w:rsidR="00B46E1D" w:rsidRPr="00056D05" w:rsidRDefault="00B46E1D" w:rsidP="004C297A">
      <w:pPr>
        <w:pStyle w:val="BodyText"/>
        <w:ind w:left="0"/>
        <w:rPr>
          <w:sz w:val="22"/>
        </w:rPr>
      </w:pPr>
      <w:bookmarkStart w:id="78" w:name="_Ref357258846"/>
      <w:r w:rsidRPr="00056D05">
        <w:rPr>
          <w:sz w:val="22"/>
        </w:rPr>
        <w:t xml:space="preserve">The green </w:t>
      </w:r>
      <w:r w:rsidR="00DF2BD5" w:rsidRPr="00056D05">
        <w:rPr>
          <w:sz w:val="22"/>
        </w:rPr>
        <w:t>spectrum</w:t>
      </w:r>
      <w:r w:rsidRPr="00056D05">
        <w:rPr>
          <w:sz w:val="22"/>
        </w:rPr>
        <w:t xml:space="preserve"> shows the corrected </w:t>
      </w:r>
      <w:r w:rsidR="00DF2BD5" w:rsidRPr="00056D05">
        <w:rPr>
          <w:sz w:val="22"/>
        </w:rPr>
        <w:t>data</w:t>
      </w:r>
      <w:r w:rsidRPr="00056D05">
        <w:rPr>
          <w:sz w:val="22"/>
        </w:rPr>
        <w:t xml:space="preserve">. The </w:t>
      </w:r>
      <w:proofErr w:type="spellStart"/>
      <w:r w:rsidR="00E707CA" w:rsidRPr="00056D05">
        <w:rPr>
          <w:sz w:val="22"/>
        </w:rPr>
        <w:t>color</w:t>
      </w:r>
      <w:proofErr w:type="spellEnd"/>
      <w:r w:rsidR="00E707CA" w:rsidRPr="00056D05">
        <w:rPr>
          <w:sz w:val="22"/>
        </w:rPr>
        <w:t xml:space="preserve"> </w:t>
      </w:r>
      <w:r w:rsidRPr="00056D05">
        <w:rPr>
          <w:sz w:val="22"/>
        </w:rPr>
        <w:t xml:space="preserve">of the other </w:t>
      </w:r>
      <w:r w:rsidR="00826AE6" w:rsidRPr="00056D05">
        <w:rPr>
          <w:sz w:val="22"/>
        </w:rPr>
        <w:t xml:space="preserve">spectra </w:t>
      </w:r>
      <w:r w:rsidR="006F6CDE" w:rsidRPr="00056D05">
        <w:rPr>
          <w:sz w:val="22"/>
        </w:rPr>
        <w:t>are as in the main window (</w:t>
      </w:r>
      <w:r w:rsidR="009F4014" w:rsidRPr="00056D05">
        <w:rPr>
          <w:sz w:val="22"/>
        </w:rPr>
        <w:t>raw: black, red:</w:t>
      </w:r>
      <w:r w:rsidRPr="00056D05">
        <w:rPr>
          <w:sz w:val="22"/>
        </w:rPr>
        <w:t xml:space="preserve"> model</w:t>
      </w:r>
      <w:r w:rsidR="009F4014" w:rsidRPr="00056D05">
        <w:rPr>
          <w:sz w:val="22"/>
        </w:rPr>
        <w:t>)</w:t>
      </w:r>
      <w:r w:rsidRPr="00056D05">
        <w:rPr>
          <w:sz w:val="22"/>
        </w:rPr>
        <w:t>. As it can be seen here correction in areas without or with nearly no flux can lead to extreme results.</w:t>
      </w:r>
    </w:p>
    <w:p w14:paraId="2C7A2300" w14:textId="5E1F1D9C" w:rsidR="00817DF2" w:rsidRPr="00056D05" w:rsidRDefault="00546C97" w:rsidP="004C297A">
      <w:pPr>
        <w:pStyle w:val="BodyText"/>
        <w:ind w:left="0"/>
        <w:rPr>
          <w:sz w:val="22"/>
        </w:rPr>
      </w:pPr>
      <w:r w:rsidRPr="00056D05">
        <w:rPr>
          <w:sz w:val="22"/>
        </w:rPr>
        <w:t xml:space="preserve">The current version of the GUI does not allow to apply the correction to all the files in a list. Instead use the command </w:t>
      </w:r>
      <w:proofErr w:type="gramStart"/>
      <w:r w:rsidRPr="00056D05">
        <w:rPr>
          <w:sz w:val="22"/>
        </w:rPr>
        <w:t>line</w:t>
      </w:r>
      <w:r w:rsidR="00826AE6" w:rsidRPr="00056D05">
        <w:rPr>
          <w:sz w:val="22"/>
        </w:rPr>
        <w:t xml:space="preserve"> </w:t>
      </w:r>
      <w:r w:rsidRPr="00056D05">
        <w:rPr>
          <w:sz w:val="22"/>
        </w:rPr>
        <w:t xml:space="preserve"> </w:t>
      </w:r>
      <w:proofErr w:type="spellStart"/>
      <w:r w:rsidRPr="00056D05">
        <w:rPr>
          <w:rFonts w:ascii="Courier New" w:hAnsi="Courier New" w:cs="Courier New"/>
          <w:sz w:val="22"/>
        </w:rPr>
        <w:t>corrfilelist</w:t>
      </w:r>
      <w:proofErr w:type="spellEnd"/>
      <w:proofErr w:type="gramEnd"/>
      <w:r w:rsidRPr="00056D05">
        <w:rPr>
          <w:rFonts w:ascii="Courier New" w:hAnsi="Courier New" w:cs="Courier New"/>
          <w:sz w:val="22"/>
        </w:rPr>
        <w:t xml:space="preserve"> &lt;parameter file&gt;</w:t>
      </w:r>
      <w:r w:rsidRPr="00056D05">
        <w:rPr>
          <w:sz w:val="22"/>
        </w:rPr>
        <w:t>.</w:t>
      </w:r>
    </w:p>
    <w:p w14:paraId="325DB78B" w14:textId="6E008221" w:rsidR="00802299" w:rsidRDefault="00802299">
      <w:pPr>
        <w:autoSpaceDE/>
        <w:autoSpaceDN/>
        <w:rPr>
          <w:rFonts w:ascii="Helvetica" w:hAnsi="Helvetica" w:cs="Helvetica"/>
          <w:b/>
          <w:bCs/>
          <w:sz w:val="28"/>
          <w:szCs w:val="28"/>
        </w:rPr>
      </w:pPr>
      <w:r>
        <w:br w:type="page"/>
      </w:r>
    </w:p>
    <w:p w14:paraId="248D1E68" w14:textId="77777777" w:rsidR="00546C97" w:rsidRPr="00546C97" w:rsidRDefault="00546C97" w:rsidP="00802299">
      <w:pPr>
        <w:pStyle w:val="Heading1"/>
        <w:numPr>
          <w:ilvl w:val="0"/>
          <w:numId w:val="0"/>
        </w:numPr>
        <w:ind w:left="432" w:hanging="432"/>
      </w:pPr>
    </w:p>
    <w:p w14:paraId="112A8ED6" w14:textId="77777777" w:rsidR="00451E1D" w:rsidRPr="008F0A36" w:rsidRDefault="00451E1D" w:rsidP="00802299">
      <w:pPr>
        <w:pStyle w:val="Heading1"/>
      </w:pPr>
      <w:bookmarkStart w:id="79" w:name="_Toc228345460"/>
      <w:bookmarkStart w:id="80" w:name="_Toc228348080"/>
      <w:bookmarkStart w:id="81" w:name="_Toc494383631"/>
      <w:bookmarkEnd w:id="61"/>
      <w:bookmarkEnd w:id="78"/>
      <w:bookmarkEnd w:id="79"/>
      <w:bookmarkEnd w:id="80"/>
      <w:r>
        <w:t>Tutorial</w:t>
      </w:r>
      <w:bookmarkEnd w:id="81"/>
    </w:p>
    <w:p w14:paraId="798825F9" w14:textId="04E70457" w:rsidR="00CE4AAE" w:rsidRPr="00056D05" w:rsidRDefault="00D80823" w:rsidP="004C297A">
      <w:pPr>
        <w:pStyle w:val="BodyText"/>
        <w:ind w:left="0"/>
        <w:rPr>
          <w:sz w:val="22"/>
        </w:rPr>
      </w:pPr>
      <w:r w:rsidRPr="00056D05">
        <w:rPr>
          <w:sz w:val="22"/>
        </w:rPr>
        <w:t>To start with, w</w:t>
      </w:r>
      <w:r w:rsidR="00CE4AAE" w:rsidRPr="00056D05">
        <w:rPr>
          <w:sz w:val="22"/>
        </w:rPr>
        <w:t xml:space="preserve">e recommend using a </w:t>
      </w:r>
      <w:r w:rsidRPr="00056D05">
        <w:rPr>
          <w:sz w:val="22"/>
        </w:rPr>
        <w:t xml:space="preserve">default </w:t>
      </w:r>
      <w:r w:rsidR="00CE4AAE" w:rsidRPr="00056D05">
        <w:rPr>
          <w:sz w:val="22"/>
        </w:rPr>
        <w:t xml:space="preserve">parameter file which is adapted for your data. Parameter </w:t>
      </w:r>
      <w:r w:rsidR="00345BA7" w:rsidRPr="00056D05">
        <w:rPr>
          <w:sz w:val="22"/>
        </w:rPr>
        <w:t xml:space="preserve">and data </w:t>
      </w:r>
      <w:r w:rsidR="00CE4AAE" w:rsidRPr="00056D05">
        <w:rPr>
          <w:sz w:val="22"/>
        </w:rPr>
        <w:t>files</w:t>
      </w:r>
      <w:r w:rsidR="00345BA7" w:rsidRPr="00056D05">
        <w:rPr>
          <w:sz w:val="22"/>
        </w:rPr>
        <w:t xml:space="preserve"> used in the [Smette+15] and for X-shooter are available </w:t>
      </w:r>
      <w:r w:rsidR="00CE4AAE" w:rsidRPr="00056D05">
        <w:rPr>
          <w:sz w:val="22"/>
        </w:rPr>
        <w:t xml:space="preserve">in the examples directory of the </w:t>
      </w:r>
      <w:proofErr w:type="spellStart"/>
      <w:r w:rsidR="00CE4AAE" w:rsidRPr="00056D05">
        <w:rPr>
          <w:rFonts w:ascii="Courier New" w:hAnsi="Courier New" w:cs="Courier New"/>
          <w:sz w:val="22"/>
        </w:rPr>
        <w:t>molecfit</w:t>
      </w:r>
      <w:proofErr w:type="spellEnd"/>
      <w:r w:rsidR="00CE4AAE" w:rsidRPr="00056D05">
        <w:rPr>
          <w:sz w:val="22"/>
        </w:rPr>
        <w:t xml:space="preserve"> installation. Please note, although often good results are obtained with d</w:t>
      </w:r>
      <w:r w:rsidR="00D05D6F" w:rsidRPr="00056D05">
        <w:rPr>
          <w:sz w:val="22"/>
        </w:rPr>
        <w:t>efault parameters, there is no “golden way”</w:t>
      </w:r>
      <w:r w:rsidR="00CE4AAE" w:rsidRPr="00056D05">
        <w:rPr>
          <w:sz w:val="22"/>
        </w:rPr>
        <w:t xml:space="preserve"> to achieve the best fit. </w:t>
      </w:r>
    </w:p>
    <w:p w14:paraId="7725C999" w14:textId="223D1808" w:rsidR="00264CF2" w:rsidRPr="00056D05" w:rsidRDefault="00CE4AAE" w:rsidP="00B14668">
      <w:pPr>
        <w:pStyle w:val="BodyText"/>
        <w:numPr>
          <w:ilvl w:val="0"/>
          <w:numId w:val="23"/>
        </w:numPr>
        <w:rPr>
          <w:rFonts w:ascii="Arial" w:hAnsi="Arial" w:cs="Arial"/>
          <w:sz w:val="22"/>
        </w:rPr>
      </w:pPr>
      <w:r w:rsidRPr="00056D05">
        <w:rPr>
          <w:rFonts w:ascii="Arial" w:hAnsi="Arial" w:cs="Arial"/>
          <w:sz w:val="22"/>
        </w:rPr>
        <w:t>Set input file (</w:t>
      </w:r>
      <w:r w:rsidRPr="00056D05">
        <w:rPr>
          <w:rFonts w:ascii="Courier New" w:hAnsi="Courier New" w:cs="Courier New"/>
          <w:sz w:val="22"/>
        </w:rPr>
        <w:t>filename</w:t>
      </w:r>
      <w:r w:rsidRPr="00056D05">
        <w:rPr>
          <w:rFonts w:ascii="Arial" w:hAnsi="Arial" w:cs="Arial"/>
          <w:sz w:val="22"/>
        </w:rPr>
        <w:t>, incl. rel</w:t>
      </w:r>
      <w:r w:rsidR="00D12893" w:rsidRPr="00056D05">
        <w:rPr>
          <w:rFonts w:ascii="Arial" w:hAnsi="Arial" w:cs="Arial"/>
          <w:sz w:val="22"/>
        </w:rPr>
        <w:t>ative</w:t>
      </w:r>
      <w:r w:rsidRPr="00056D05">
        <w:rPr>
          <w:rFonts w:ascii="Arial" w:hAnsi="Arial" w:cs="Arial"/>
          <w:sz w:val="22"/>
        </w:rPr>
        <w:t>/abs</w:t>
      </w:r>
      <w:r w:rsidR="00D12893" w:rsidRPr="00056D05">
        <w:rPr>
          <w:rFonts w:ascii="Arial" w:hAnsi="Arial" w:cs="Arial"/>
          <w:sz w:val="22"/>
        </w:rPr>
        <w:t>olute</w:t>
      </w:r>
      <w:r w:rsidRPr="00056D05">
        <w:rPr>
          <w:rFonts w:ascii="Arial" w:hAnsi="Arial" w:cs="Arial"/>
          <w:sz w:val="22"/>
        </w:rPr>
        <w:t xml:space="preserve"> path), and output name space (</w:t>
      </w:r>
      <w:proofErr w:type="spellStart"/>
      <w:r w:rsidRPr="00056D05">
        <w:rPr>
          <w:rFonts w:ascii="Courier New" w:hAnsi="Courier New" w:cs="Courier New"/>
          <w:sz w:val="22"/>
        </w:rPr>
        <w:t>output_name</w:t>
      </w:r>
      <w:proofErr w:type="spellEnd"/>
      <w:r w:rsidRPr="00056D05">
        <w:rPr>
          <w:rFonts w:ascii="Arial" w:hAnsi="Arial" w:cs="Arial"/>
          <w:sz w:val="22"/>
        </w:rPr>
        <w:t>)</w:t>
      </w:r>
      <w:r w:rsidR="00623715" w:rsidRPr="00056D05">
        <w:rPr>
          <w:rFonts w:ascii="Arial" w:hAnsi="Arial" w:cs="Arial"/>
          <w:sz w:val="22"/>
        </w:rPr>
        <w:t>.</w:t>
      </w:r>
      <w:r w:rsidR="00264CF2" w:rsidRPr="00056D05">
        <w:rPr>
          <w:rFonts w:ascii="Arial" w:hAnsi="Arial" w:cs="Arial"/>
          <w:color w:val="FF0000"/>
          <w:sz w:val="22"/>
        </w:rPr>
        <w:t xml:space="preserve"> </w:t>
      </w:r>
    </w:p>
    <w:p w14:paraId="7F638B3A" w14:textId="214D9728" w:rsidR="00CE4AAE" w:rsidRPr="00056D05" w:rsidRDefault="00CE4AAE" w:rsidP="00B14668">
      <w:pPr>
        <w:pStyle w:val="BodyText"/>
        <w:numPr>
          <w:ilvl w:val="0"/>
          <w:numId w:val="23"/>
        </w:numPr>
        <w:rPr>
          <w:rFonts w:ascii="Arial" w:hAnsi="Arial" w:cs="Arial"/>
          <w:sz w:val="22"/>
        </w:rPr>
      </w:pPr>
      <w:r w:rsidRPr="00056D05">
        <w:rPr>
          <w:rFonts w:ascii="Arial" w:hAnsi="Arial" w:cs="Arial"/>
          <w:sz w:val="22"/>
        </w:rPr>
        <w:t xml:space="preserve">Set properties of </w:t>
      </w:r>
      <w:r w:rsidR="009A522F" w:rsidRPr="00056D05">
        <w:rPr>
          <w:rFonts w:ascii="Arial" w:hAnsi="Arial" w:cs="Arial"/>
          <w:sz w:val="22"/>
        </w:rPr>
        <w:t xml:space="preserve">your </w:t>
      </w:r>
      <w:r w:rsidRPr="00056D05">
        <w:rPr>
          <w:rFonts w:ascii="Arial" w:hAnsi="Arial" w:cs="Arial"/>
          <w:sz w:val="22"/>
        </w:rPr>
        <w:t>input data (</w:t>
      </w:r>
      <w:r w:rsidRPr="00056D05">
        <w:rPr>
          <w:rFonts w:ascii="Courier New" w:hAnsi="Courier New" w:cs="Courier New"/>
          <w:sz w:val="22"/>
        </w:rPr>
        <w:t>trans</w:t>
      </w:r>
      <w:r w:rsidRPr="00056D05">
        <w:rPr>
          <w:rFonts w:ascii="Arial" w:hAnsi="Arial" w:cs="Arial"/>
          <w:sz w:val="22"/>
        </w:rPr>
        <w:t xml:space="preserve">, </w:t>
      </w:r>
      <w:proofErr w:type="spellStart"/>
      <w:r w:rsidRPr="00056D05">
        <w:rPr>
          <w:rFonts w:ascii="Courier New" w:hAnsi="Courier New" w:cs="Courier New"/>
          <w:sz w:val="22"/>
        </w:rPr>
        <w:t>wlgtomicron</w:t>
      </w:r>
      <w:proofErr w:type="spellEnd"/>
      <w:r w:rsidRPr="00056D05">
        <w:rPr>
          <w:rFonts w:ascii="Arial" w:hAnsi="Arial" w:cs="Arial"/>
          <w:sz w:val="22"/>
        </w:rPr>
        <w:t xml:space="preserve">, </w:t>
      </w:r>
      <w:proofErr w:type="spellStart"/>
      <w:r w:rsidRPr="00056D05">
        <w:rPr>
          <w:rFonts w:ascii="Courier New" w:hAnsi="Courier New" w:cs="Courier New"/>
          <w:sz w:val="22"/>
        </w:rPr>
        <w:t>vac_air</w:t>
      </w:r>
      <w:proofErr w:type="spellEnd"/>
      <w:r w:rsidRPr="00056D05">
        <w:rPr>
          <w:rFonts w:ascii="Arial" w:hAnsi="Arial" w:cs="Arial"/>
          <w:sz w:val="22"/>
        </w:rPr>
        <w:t xml:space="preserve">, </w:t>
      </w:r>
      <w:r w:rsidRPr="00056D05">
        <w:rPr>
          <w:rFonts w:ascii="Courier New" w:hAnsi="Courier New" w:cs="Courier New"/>
          <w:sz w:val="22"/>
        </w:rPr>
        <w:t>columns</w:t>
      </w:r>
      <w:r w:rsidRPr="00056D05">
        <w:rPr>
          <w:rFonts w:ascii="Arial" w:hAnsi="Arial" w:cs="Arial"/>
          <w:sz w:val="22"/>
        </w:rPr>
        <w:t xml:space="preserve">, </w:t>
      </w:r>
      <w:proofErr w:type="spellStart"/>
      <w:r w:rsidRPr="00056D05">
        <w:rPr>
          <w:rFonts w:ascii="Courier New" w:hAnsi="Courier New" w:cs="Courier New"/>
          <w:sz w:val="22"/>
        </w:rPr>
        <w:t>pixsc</w:t>
      </w:r>
      <w:proofErr w:type="spellEnd"/>
      <w:r w:rsidRPr="00056D05">
        <w:rPr>
          <w:rFonts w:ascii="Arial" w:hAnsi="Arial" w:cs="Arial"/>
          <w:sz w:val="22"/>
        </w:rPr>
        <w:t xml:space="preserve">). If you are not sure about </w:t>
      </w:r>
      <w:proofErr w:type="spellStart"/>
      <w:r w:rsidRPr="00056D05">
        <w:rPr>
          <w:rFonts w:ascii="Courier New" w:hAnsi="Courier New" w:cs="Courier New"/>
          <w:sz w:val="22"/>
        </w:rPr>
        <w:t>vac_air</w:t>
      </w:r>
      <w:proofErr w:type="spellEnd"/>
      <w:r w:rsidRPr="00056D05">
        <w:rPr>
          <w:rFonts w:ascii="Arial" w:hAnsi="Arial" w:cs="Arial"/>
          <w:sz w:val="22"/>
        </w:rPr>
        <w:t>, try both. For column names / wavelength units</w:t>
      </w:r>
      <w:r w:rsidR="00D05D6F" w:rsidRPr="00056D05">
        <w:rPr>
          <w:rFonts w:ascii="Arial" w:hAnsi="Arial" w:cs="Arial"/>
          <w:sz w:val="22"/>
        </w:rPr>
        <w:t>,</w:t>
      </w:r>
      <w:r w:rsidRPr="00056D05">
        <w:rPr>
          <w:rFonts w:ascii="Arial" w:hAnsi="Arial" w:cs="Arial"/>
          <w:sz w:val="22"/>
        </w:rPr>
        <w:t xml:space="preserve"> see</w:t>
      </w:r>
      <w:r w:rsidR="00D80823" w:rsidRPr="00056D05">
        <w:rPr>
          <w:rFonts w:ascii="Arial" w:hAnsi="Arial" w:cs="Arial"/>
          <w:sz w:val="22"/>
        </w:rPr>
        <w:t xml:space="preserve"> the</w:t>
      </w:r>
      <w:r w:rsidRPr="00056D05">
        <w:rPr>
          <w:rFonts w:ascii="Arial" w:hAnsi="Arial" w:cs="Arial"/>
          <w:sz w:val="22"/>
        </w:rPr>
        <w:t xml:space="preserve"> </w:t>
      </w:r>
      <w:r w:rsidR="00623715" w:rsidRPr="00056D05">
        <w:rPr>
          <w:rFonts w:ascii="Arial" w:hAnsi="Arial" w:cs="Arial"/>
          <w:sz w:val="22"/>
        </w:rPr>
        <w:t>FITS</w:t>
      </w:r>
      <w:r w:rsidRPr="00056D05">
        <w:rPr>
          <w:rFonts w:ascii="Arial" w:hAnsi="Arial" w:cs="Arial"/>
          <w:sz w:val="22"/>
        </w:rPr>
        <w:t xml:space="preserve"> header</w:t>
      </w:r>
      <w:r w:rsidR="00623715" w:rsidRPr="00056D05">
        <w:rPr>
          <w:rFonts w:ascii="Arial" w:hAnsi="Arial" w:cs="Arial"/>
          <w:sz w:val="22"/>
        </w:rPr>
        <w:t xml:space="preserve"> of your data</w:t>
      </w:r>
      <w:r w:rsidRPr="00056D05">
        <w:rPr>
          <w:rFonts w:ascii="Arial" w:hAnsi="Arial" w:cs="Arial"/>
          <w:sz w:val="22"/>
        </w:rPr>
        <w:t xml:space="preserve">. Also set </w:t>
      </w:r>
      <w:proofErr w:type="spellStart"/>
      <w:r w:rsidRPr="00056D05">
        <w:rPr>
          <w:rFonts w:ascii="Courier New" w:hAnsi="Courier New" w:cs="Courier New"/>
          <w:sz w:val="22"/>
        </w:rPr>
        <w:t>slitw</w:t>
      </w:r>
      <w:proofErr w:type="spellEnd"/>
      <w:r w:rsidRPr="00056D05">
        <w:rPr>
          <w:rFonts w:ascii="Arial" w:hAnsi="Arial" w:cs="Arial"/>
          <w:sz w:val="22"/>
        </w:rPr>
        <w:t xml:space="preserve"> if not present in </w:t>
      </w:r>
      <w:r w:rsidR="00C61EA0" w:rsidRPr="00056D05">
        <w:rPr>
          <w:rFonts w:ascii="Arial" w:hAnsi="Arial" w:cs="Arial"/>
          <w:sz w:val="22"/>
        </w:rPr>
        <w:t xml:space="preserve">the </w:t>
      </w:r>
      <w:r w:rsidR="00623715" w:rsidRPr="00056D05">
        <w:rPr>
          <w:rFonts w:ascii="Arial" w:hAnsi="Arial" w:cs="Arial"/>
          <w:sz w:val="22"/>
        </w:rPr>
        <w:t xml:space="preserve">FITS </w:t>
      </w:r>
      <w:r w:rsidRPr="00056D05">
        <w:rPr>
          <w:rFonts w:ascii="Arial" w:hAnsi="Arial" w:cs="Arial"/>
          <w:sz w:val="22"/>
        </w:rPr>
        <w:t>header</w:t>
      </w:r>
      <w:r w:rsidR="009A522F" w:rsidRPr="00056D05">
        <w:rPr>
          <w:rFonts w:ascii="Arial" w:hAnsi="Arial" w:cs="Arial"/>
          <w:sz w:val="22"/>
        </w:rPr>
        <w:t>.</w:t>
      </w:r>
    </w:p>
    <w:p w14:paraId="1CCFE0A8" w14:textId="5C7BAC93" w:rsidR="00D80823" w:rsidRPr="00CB3407" w:rsidRDefault="00CE4AAE" w:rsidP="00CB3407">
      <w:pPr>
        <w:pStyle w:val="BodyText"/>
        <w:numPr>
          <w:ilvl w:val="0"/>
          <w:numId w:val="23"/>
        </w:numPr>
        <w:rPr>
          <w:rFonts w:ascii="Arial" w:hAnsi="Arial" w:cs="Arial"/>
          <w:sz w:val="22"/>
        </w:rPr>
      </w:pPr>
      <w:r w:rsidRPr="00056D05">
        <w:rPr>
          <w:rFonts w:ascii="Arial" w:hAnsi="Arial" w:cs="Arial"/>
          <w:sz w:val="22"/>
        </w:rPr>
        <w:t>Set inclusion/exclusion region files (</w:t>
      </w:r>
      <w:proofErr w:type="spellStart"/>
      <w:r w:rsidRPr="00056D05">
        <w:rPr>
          <w:rFonts w:ascii="Courier New" w:hAnsi="Courier New" w:cs="Courier New"/>
          <w:sz w:val="22"/>
        </w:rPr>
        <w:t>wrange_inclusion</w:t>
      </w:r>
      <w:proofErr w:type="spellEnd"/>
      <w:r w:rsidRPr="00056D05">
        <w:rPr>
          <w:rFonts w:ascii="Arial" w:hAnsi="Arial" w:cs="Arial"/>
          <w:sz w:val="22"/>
        </w:rPr>
        <w:t xml:space="preserve">, </w:t>
      </w:r>
      <w:proofErr w:type="spellStart"/>
      <w:r w:rsidRPr="00056D05">
        <w:rPr>
          <w:rFonts w:ascii="Courier New" w:hAnsi="Courier New" w:cs="Courier New"/>
          <w:sz w:val="22"/>
        </w:rPr>
        <w:t>wrange_exclusion</w:t>
      </w:r>
      <w:proofErr w:type="spellEnd"/>
      <w:r w:rsidRPr="00056D05">
        <w:rPr>
          <w:rFonts w:ascii="Arial" w:hAnsi="Arial" w:cs="Arial"/>
          <w:sz w:val="22"/>
        </w:rPr>
        <w:t xml:space="preserve">, </w:t>
      </w:r>
      <w:proofErr w:type="spellStart"/>
      <w:r w:rsidRPr="00056D05">
        <w:rPr>
          <w:rFonts w:ascii="Courier New" w:hAnsi="Courier New" w:cs="Courier New"/>
          <w:sz w:val="22"/>
        </w:rPr>
        <w:t>prange_exclusion</w:t>
      </w:r>
      <w:proofErr w:type="spellEnd"/>
      <w:r w:rsidR="00D80823" w:rsidRPr="00056D05">
        <w:rPr>
          <w:rFonts w:ascii="Arial" w:hAnsi="Arial" w:cs="Arial"/>
          <w:sz w:val="22"/>
        </w:rPr>
        <w:t xml:space="preserve">, incl. </w:t>
      </w:r>
      <w:proofErr w:type="spellStart"/>
      <w:r w:rsidR="00D80823" w:rsidRPr="00056D05">
        <w:rPr>
          <w:rFonts w:ascii="Arial" w:hAnsi="Arial" w:cs="Arial"/>
          <w:sz w:val="22"/>
        </w:rPr>
        <w:t>rel</w:t>
      </w:r>
      <w:proofErr w:type="spellEnd"/>
      <w:r w:rsidR="00D80823" w:rsidRPr="00056D05">
        <w:rPr>
          <w:rFonts w:ascii="Arial" w:hAnsi="Arial" w:cs="Arial"/>
          <w:sz w:val="22"/>
        </w:rPr>
        <w:t>/abs paths).</w:t>
      </w:r>
    </w:p>
    <w:tbl>
      <w:tblPr>
        <w:tblStyle w:val="TableGrid"/>
        <w:tblW w:w="0" w:type="auto"/>
        <w:tblInd w:w="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363"/>
      </w:tblGrid>
      <w:tr w:rsidR="0026232F" w:rsidRPr="00056D05" w14:paraId="27F2FE44" w14:textId="77777777" w:rsidTr="004C297A">
        <w:tc>
          <w:tcPr>
            <w:tcW w:w="4345" w:type="dxa"/>
          </w:tcPr>
          <w:p w14:paraId="61F1A001" w14:textId="77777777" w:rsidR="0026232F" w:rsidRPr="00056D05" w:rsidRDefault="006720FB" w:rsidP="00B14668">
            <w:pPr>
              <w:pStyle w:val="BodyText"/>
              <w:numPr>
                <w:ilvl w:val="1"/>
                <w:numId w:val="23"/>
              </w:numPr>
              <w:rPr>
                <w:rFonts w:cs="Arial"/>
                <w:szCs w:val="20"/>
              </w:rPr>
            </w:pPr>
            <w:r w:rsidRPr="00056D05">
              <w:rPr>
                <w:rFonts w:cs="Arial"/>
                <w:szCs w:val="20"/>
              </w:rPr>
              <w:t>A</w:t>
            </w:r>
            <w:r w:rsidR="0026232F" w:rsidRPr="00056D05">
              <w:rPr>
                <w:rFonts w:cs="Arial"/>
                <w:szCs w:val="20"/>
              </w:rPr>
              <w:t xml:space="preserve">n inclusion (fit) region </w:t>
            </w:r>
            <w:r w:rsidR="0026232F" w:rsidRPr="00056D05">
              <w:rPr>
                <w:rFonts w:cs="Arial"/>
                <w:szCs w:val="20"/>
              </w:rPr>
              <w:br/>
              <w:t xml:space="preserve">definition for </w:t>
            </w:r>
            <w:r w:rsidRPr="00056D05">
              <w:rPr>
                <w:rFonts w:cs="Arial"/>
                <w:szCs w:val="20"/>
              </w:rPr>
              <w:t>X-Shooter</w:t>
            </w:r>
            <w:r w:rsidR="0026232F" w:rsidRPr="00056D05">
              <w:rPr>
                <w:rFonts w:cs="Arial"/>
                <w:szCs w:val="20"/>
              </w:rPr>
              <w:t xml:space="preserve"> </w:t>
            </w:r>
            <w:r w:rsidR="0026232F" w:rsidRPr="00056D05">
              <w:rPr>
                <w:rFonts w:cs="Arial"/>
                <w:szCs w:val="20"/>
              </w:rPr>
              <w:br/>
              <w:t>in the NIR arm:</w:t>
            </w:r>
          </w:p>
        </w:tc>
        <w:tc>
          <w:tcPr>
            <w:tcW w:w="4363" w:type="dxa"/>
          </w:tcPr>
          <w:p w14:paraId="0D943C9B" w14:textId="77777777" w:rsidR="006720FB" w:rsidRPr="00056D05" w:rsidRDefault="0026232F" w:rsidP="00B14668">
            <w:pPr>
              <w:pStyle w:val="BodyText"/>
              <w:numPr>
                <w:ilvl w:val="1"/>
                <w:numId w:val="23"/>
              </w:numPr>
              <w:rPr>
                <w:rFonts w:cs="Arial"/>
                <w:szCs w:val="20"/>
              </w:rPr>
            </w:pPr>
            <w:r w:rsidRPr="00056D05">
              <w:rPr>
                <w:rFonts w:cs="Arial"/>
                <w:szCs w:val="20"/>
              </w:rPr>
              <w:t xml:space="preserve">A pixel based exclusion (mask) region </w:t>
            </w:r>
          </w:p>
          <w:p w14:paraId="0AE5AB8D" w14:textId="77777777" w:rsidR="0026232F" w:rsidRPr="00056D05" w:rsidRDefault="0026232F" w:rsidP="00B14668">
            <w:pPr>
              <w:pStyle w:val="BodyText"/>
              <w:numPr>
                <w:ilvl w:val="1"/>
                <w:numId w:val="23"/>
              </w:numPr>
              <w:rPr>
                <w:rFonts w:cs="Arial"/>
                <w:szCs w:val="20"/>
              </w:rPr>
            </w:pPr>
            <w:r w:rsidRPr="00056D05">
              <w:rPr>
                <w:rFonts w:cs="Arial"/>
                <w:szCs w:val="20"/>
              </w:rPr>
              <w:t>of CRIRES to mask the chip boundaries:</w:t>
            </w:r>
          </w:p>
        </w:tc>
      </w:tr>
      <w:tr w:rsidR="0026232F" w:rsidRPr="00056D05" w14:paraId="35A99548" w14:textId="77777777" w:rsidTr="004C297A">
        <w:tc>
          <w:tcPr>
            <w:tcW w:w="4345" w:type="dxa"/>
          </w:tcPr>
          <w:p w14:paraId="30113977"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1.12 1.13</w:t>
            </w:r>
          </w:p>
          <w:p w14:paraId="1FD65E01"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1.47 1.48</w:t>
            </w:r>
          </w:p>
          <w:p w14:paraId="7DE102AF"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1.80 1.81</w:t>
            </w:r>
          </w:p>
          <w:p w14:paraId="3C30E7DD"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2.06 2.07</w:t>
            </w:r>
          </w:p>
          <w:p w14:paraId="3B3BDF87"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2.35 2.36</w:t>
            </w:r>
          </w:p>
        </w:tc>
        <w:tc>
          <w:tcPr>
            <w:tcW w:w="4363" w:type="dxa"/>
          </w:tcPr>
          <w:p w14:paraId="02FB1A82"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0001 0020</w:t>
            </w:r>
          </w:p>
          <w:p w14:paraId="7634A63E"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1005 1044</w:t>
            </w:r>
          </w:p>
          <w:p w14:paraId="5CDAA17E"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2029 2068</w:t>
            </w:r>
          </w:p>
          <w:p w14:paraId="4A725130" w14:textId="77777777" w:rsidR="0026232F" w:rsidRPr="00056D05" w:rsidRDefault="0026232F" w:rsidP="00B14668">
            <w:pPr>
              <w:pStyle w:val="BodyText"/>
              <w:numPr>
                <w:ilvl w:val="1"/>
                <w:numId w:val="23"/>
              </w:numPr>
              <w:rPr>
                <w:rFonts w:ascii="Courier New" w:hAnsi="Courier New" w:cs="Courier New"/>
                <w:szCs w:val="20"/>
              </w:rPr>
            </w:pPr>
            <w:r w:rsidRPr="00056D05">
              <w:rPr>
                <w:rFonts w:ascii="Courier New" w:hAnsi="Courier New" w:cs="Courier New"/>
                <w:szCs w:val="20"/>
                <w:lang w:val="de-AT"/>
              </w:rPr>
              <w:t>3053 3112</w:t>
            </w:r>
          </w:p>
          <w:p w14:paraId="1EA1864A" w14:textId="77777777" w:rsidR="0026232F" w:rsidRPr="00056D05" w:rsidRDefault="0026232F" w:rsidP="00B14668">
            <w:pPr>
              <w:pStyle w:val="BodyText"/>
              <w:numPr>
                <w:ilvl w:val="1"/>
                <w:numId w:val="23"/>
              </w:numPr>
              <w:rPr>
                <w:rFonts w:cs="Arial"/>
              </w:rPr>
            </w:pPr>
            <w:r w:rsidRPr="00056D05">
              <w:rPr>
                <w:rFonts w:ascii="Courier New" w:hAnsi="Courier New" w:cs="Courier New"/>
                <w:szCs w:val="20"/>
                <w:lang w:val="de-AT"/>
              </w:rPr>
              <w:t>4057 4096</w:t>
            </w:r>
          </w:p>
        </w:tc>
      </w:tr>
    </w:tbl>
    <w:p w14:paraId="45D0C12D" w14:textId="77777777" w:rsidR="0026232F" w:rsidRPr="00056D05" w:rsidRDefault="00CE4AAE" w:rsidP="004C297A">
      <w:pPr>
        <w:pStyle w:val="BodyText"/>
        <w:ind w:left="0"/>
        <w:rPr>
          <w:rFonts w:ascii="Arial" w:hAnsi="Arial" w:cs="Arial"/>
          <w:sz w:val="22"/>
        </w:rPr>
      </w:pPr>
      <w:r w:rsidRPr="00056D05">
        <w:rPr>
          <w:rFonts w:ascii="Arial" w:hAnsi="Arial" w:cs="Arial"/>
          <w:sz w:val="22"/>
          <w:u w:val="single"/>
        </w:rPr>
        <w:t>Caveat</w:t>
      </w:r>
      <w:r w:rsidRPr="00056D05">
        <w:rPr>
          <w:rFonts w:ascii="Arial" w:hAnsi="Arial" w:cs="Arial"/>
          <w:sz w:val="22"/>
        </w:rPr>
        <w:t>: Intrinsic spectral features of your object must be excluded!</w:t>
      </w:r>
      <w:r w:rsidR="0026232F" w:rsidRPr="00056D05">
        <w:rPr>
          <w:rFonts w:ascii="Arial" w:hAnsi="Arial" w:cs="Arial"/>
          <w:sz w:val="22"/>
        </w:rPr>
        <w:br/>
      </w:r>
    </w:p>
    <w:tbl>
      <w:tblPr>
        <w:tblStyle w:val="TableGrid"/>
        <w:tblW w:w="9027" w:type="dxa"/>
        <w:tblInd w:w="720" w:type="dxa"/>
        <w:tblLook w:val="04A0" w:firstRow="1" w:lastRow="0" w:firstColumn="1" w:lastColumn="0" w:noHBand="0" w:noVBand="1"/>
      </w:tblPr>
      <w:tblGrid>
        <w:gridCol w:w="4551"/>
        <w:gridCol w:w="4476"/>
      </w:tblGrid>
      <w:tr w:rsidR="0026232F" w:rsidRPr="00056D05" w14:paraId="77215263" w14:textId="77777777" w:rsidTr="00E86F68">
        <w:tc>
          <w:tcPr>
            <w:tcW w:w="4551" w:type="dxa"/>
            <w:tcBorders>
              <w:top w:val="nil"/>
              <w:left w:val="nil"/>
              <w:bottom w:val="nil"/>
              <w:right w:val="nil"/>
            </w:tcBorders>
          </w:tcPr>
          <w:p w14:paraId="748FA2E7" w14:textId="77777777" w:rsidR="0026232F" w:rsidRPr="00056D05" w:rsidRDefault="0026232F" w:rsidP="0026232F">
            <w:pPr>
              <w:pStyle w:val="ListParagraph"/>
              <w:spacing w:before="100" w:beforeAutospacing="1" w:after="100" w:afterAutospacing="1" w:line="320" w:lineRule="atLeast"/>
              <w:ind w:left="0"/>
              <w:contextualSpacing/>
              <w:rPr>
                <w:rFonts w:ascii="Arial" w:hAnsi="Arial" w:cs="Arial"/>
                <w:sz w:val="32"/>
              </w:rPr>
            </w:pPr>
            <w:r w:rsidRPr="00056D05">
              <w:rPr>
                <w:rFonts w:ascii="Arial" w:hAnsi="Arial" w:cs="Arial"/>
                <w:noProof/>
                <w:sz w:val="32"/>
                <w:lang w:eastAsia="en-GB"/>
              </w:rPr>
              <w:drawing>
                <wp:inline distT="0" distB="0" distL="0" distR="0" wp14:anchorId="7275095B" wp14:editId="0EF4E50B">
                  <wp:extent cx="2695575" cy="945734"/>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res_unmaske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2555" cy="948183"/>
                          </a:xfrm>
                          <a:prstGeom prst="rect">
                            <a:avLst/>
                          </a:prstGeom>
                        </pic:spPr>
                      </pic:pic>
                    </a:graphicData>
                  </a:graphic>
                </wp:inline>
              </w:drawing>
            </w:r>
          </w:p>
        </w:tc>
        <w:tc>
          <w:tcPr>
            <w:tcW w:w="4476" w:type="dxa"/>
            <w:tcBorders>
              <w:top w:val="nil"/>
              <w:left w:val="nil"/>
              <w:bottom w:val="nil"/>
              <w:right w:val="nil"/>
            </w:tcBorders>
          </w:tcPr>
          <w:p w14:paraId="456963AA" w14:textId="77777777" w:rsidR="0026232F" w:rsidRPr="00056D05" w:rsidRDefault="0026232F" w:rsidP="0026232F">
            <w:pPr>
              <w:pStyle w:val="ListParagraph"/>
              <w:spacing w:before="100" w:beforeAutospacing="1" w:after="100" w:afterAutospacing="1" w:line="320" w:lineRule="atLeast"/>
              <w:ind w:left="0"/>
              <w:contextualSpacing/>
              <w:rPr>
                <w:rFonts w:ascii="Arial" w:hAnsi="Arial" w:cs="Arial"/>
                <w:sz w:val="32"/>
              </w:rPr>
            </w:pPr>
            <w:r w:rsidRPr="00056D05">
              <w:rPr>
                <w:rFonts w:ascii="Arial" w:hAnsi="Arial" w:cs="Arial"/>
                <w:noProof/>
                <w:sz w:val="32"/>
                <w:lang w:eastAsia="en-GB"/>
              </w:rPr>
              <w:drawing>
                <wp:inline distT="0" distB="0" distL="0" distR="0" wp14:anchorId="64038992" wp14:editId="76C1972E">
                  <wp:extent cx="2696892" cy="94297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res_bett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2997" cy="945110"/>
                          </a:xfrm>
                          <a:prstGeom prst="rect">
                            <a:avLst/>
                          </a:prstGeom>
                        </pic:spPr>
                      </pic:pic>
                    </a:graphicData>
                  </a:graphic>
                </wp:inline>
              </w:drawing>
            </w:r>
          </w:p>
        </w:tc>
      </w:tr>
      <w:tr w:rsidR="0026232F" w:rsidRPr="00056D05" w14:paraId="64CD18C8" w14:textId="77777777" w:rsidTr="00226E28">
        <w:trPr>
          <w:trHeight w:val="609"/>
        </w:trPr>
        <w:tc>
          <w:tcPr>
            <w:tcW w:w="9027" w:type="dxa"/>
            <w:gridSpan w:val="2"/>
            <w:tcBorders>
              <w:top w:val="nil"/>
              <w:left w:val="nil"/>
              <w:bottom w:val="nil"/>
              <w:right w:val="nil"/>
            </w:tcBorders>
          </w:tcPr>
          <w:p w14:paraId="546293CE" w14:textId="77777777" w:rsidR="0026232F" w:rsidRPr="00056D05" w:rsidRDefault="0026232F" w:rsidP="00D05D6F">
            <w:pPr>
              <w:pStyle w:val="ListParagraph"/>
              <w:spacing w:before="100" w:beforeAutospacing="1" w:after="100" w:afterAutospacing="1" w:line="320" w:lineRule="atLeast"/>
              <w:ind w:left="0"/>
              <w:contextualSpacing/>
              <w:jc w:val="both"/>
              <w:rPr>
                <w:rFonts w:ascii="Arial" w:hAnsi="Arial" w:cs="Arial"/>
                <w:sz w:val="32"/>
              </w:rPr>
            </w:pPr>
            <w:r w:rsidRPr="00056D05">
              <w:rPr>
                <w:rFonts w:ascii="Arial" w:hAnsi="Arial" w:cs="Arial"/>
                <w:b/>
                <w:sz w:val="22"/>
                <w:szCs w:val="20"/>
              </w:rPr>
              <w:t xml:space="preserve">Fig. </w:t>
            </w:r>
            <w:r w:rsidR="000C5994" w:rsidRPr="00056D05">
              <w:rPr>
                <w:rFonts w:ascii="Arial" w:hAnsi="Arial" w:cs="Arial"/>
                <w:b/>
                <w:sz w:val="22"/>
                <w:szCs w:val="20"/>
              </w:rPr>
              <w:t>20</w:t>
            </w:r>
            <w:r w:rsidRPr="00056D05">
              <w:rPr>
                <w:rFonts w:ascii="Arial" w:hAnsi="Arial" w:cs="Arial"/>
                <w:b/>
                <w:sz w:val="22"/>
                <w:szCs w:val="20"/>
              </w:rPr>
              <w:t>:</w:t>
            </w:r>
            <w:r w:rsidRPr="00056D05">
              <w:rPr>
                <w:rFonts w:ascii="Arial" w:hAnsi="Arial" w:cs="Arial"/>
                <w:sz w:val="22"/>
                <w:szCs w:val="20"/>
              </w:rPr>
              <w:t xml:space="preserve"> </w:t>
            </w:r>
            <w:r w:rsidR="006720FB" w:rsidRPr="00056D05">
              <w:rPr>
                <w:rFonts w:ascii="Arial" w:hAnsi="Arial" w:cs="Arial"/>
                <w:sz w:val="22"/>
                <w:szCs w:val="20"/>
              </w:rPr>
              <w:t>A</w:t>
            </w:r>
            <w:r w:rsidRPr="00056D05">
              <w:rPr>
                <w:rFonts w:ascii="Arial" w:hAnsi="Arial" w:cs="Arial"/>
                <w:sz w:val="22"/>
                <w:szCs w:val="20"/>
              </w:rPr>
              <w:t>n example for the improvement of the fit (here continuum</w:t>
            </w:r>
            <w:r w:rsidR="00D05D6F" w:rsidRPr="00056D05">
              <w:rPr>
                <w:rFonts w:ascii="Arial" w:hAnsi="Arial" w:cs="Arial"/>
                <w:sz w:val="22"/>
                <w:szCs w:val="20"/>
              </w:rPr>
              <w:t xml:space="preserve"> </w:t>
            </w:r>
            <w:proofErr w:type="spellStart"/>
            <w:r w:rsidR="00D05D6F" w:rsidRPr="00056D05">
              <w:rPr>
                <w:rFonts w:ascii="Arial" w:hAnsi="Arial" w:cs="Arial"/>
                <w:sz w:val="22"/>
                <w:szCs w:val="20"/>
              </w:rPr>
              <w:t>shortwards</w:t>
            </w:r>
            <w:proofErr w:type="spellEnd"/>
            <w:r w:rsidR="00D05D6F" w:rsidRPr="00056D05">
              <w:rPr>
                <w:rFonts w:ascii="Arial" w:hAnsi="Arial" w:cs="Arial"/>
                <w:sz w:val="22"/>
                <w:szCs w:val="20"/>
              </w:rPr>
              <w:t xml:space="preserve"> of</w:t>
            </w:r>
            <w:r w:rsidR="006720FB" w:rsidRPr="00056D05">
              <w:rPr>
                <w:rFonts w:ascii="Arial" w:hAnsi="Arial" w:cs="Arial"/>
                <w:sz w:val="22"/>
                <w:szCs w:val="20"/>
              </w:rPr>
              <w:t xml:space="preserve"> the masked region</w:t>
            </w:r>
            <w:r w:rsidRPr="00056D05">
              <w:rPr>
                <w:rFonts w:ascii="Arial" w:hAnsi="Arial" w:cs="Arial"/>
                <w:sz w:val="22"/>
                <w:szCs w:val="20"/>
              </w:rPr>
              <w:t>) after masking a line group.</w:t>
            </w:r>
          </w:p>
        </w:tc>
      </w:tr>
    </w:tbl>
    <w:p w14:paraId="2B3C8D6B" w14:textId="63BF89FD" w:rsidR="00CE4AAE" w:rsidRPr="00056D05" w:rsidRDefault="00E86F68" w:rsidP="00B14668">
      <w:pPr>
        <w:pStyle w:val="BodyText"/>
        <w:rPr>
          <w:sz w:val="22"/>
        </w:rPr>
      </w:pPr>
      <w:r w:rsidRPr="00056D05">
        <w:rPr>
          <w:sz w:val="22"/>
        </w:rPr>
        <w:t xml:space="preserve">For X-shooter, best results are obtained by correcting ranges of a few </w:t>
      </w:r>
      <w:r w:rsidR="001854B0" w:rsidRPr="00056D05">
        <w:rPr>
          <w:sz w:val="22"/>
        </w:rPr>
        <w:t>tens of</w:t>
      </w:r>
      <w:r w:rsidRPr="00056D05">
        <w:rPr>
          <w:sz w:val="22"/>
        </w:rPr>
        <w:t xml:space="preserve"> nm at a time, instead of the whole spectrum.</w:t>
      </w:r>
    </w:p>
    <w:p w14:paraId="4D0A16C4" w14:textId="3C862E9B" w:rsidR="00CE4AAE" w:rsidRPr="00056D05" w:rsidRDefault="00CE4AAE" w:rsidP="00B14668">
      <w:pPr>
        <w:pStyle w:val="BodyText"/>
        <w:numPr>
          <w:ilvl w:val="0"/>
          <w:numId w:val="23"/>
        </w:numPr>
        <w:rPr>
          <w:sz w:val="22"/>
        </w:rPr>
      </w:pPr>
      <w:r w:rsidRPr="00056D05">
        <w:rPr>
          <w:sz w:val="22"/>
        </w:rPr>
        <w:t>Set list of molecules to be taken into account (</w:t>
      </w:r>
      <w:proofErr w:type="spellStart"/>
      <w:r w:rsidRPr="00056D05">
        <w:rPr>
          <w:rFonts w:ascii="Courier New" w:hAnsi="Courier New" w:cs="Courier New"/>
          <w:sz w:val="22"/>
        </w:rPr>
        <w:t>list_molec</w:t>
      </w:r>
      <w:proofErr w:type="spellEnd"/>
      <w:r w:rsidRPr="00056D05">
        <w:rPr>
          <w:sz w:val="22"/>
        </w:rPr>
        <w:t xml:space="preserve">, </w:t>
      </w:r>
      <w:proofErr w:type="spellStart"/>
      <w:r w:rsidRPr="00056D05">
        <w:rPr>
          <w:rFonts w:ascii="Courier New" w:hAnsi="Courier New" w:cs="Courier New"/>
          <w:sz w:val="22"/>
        </w:rPr>
        <w:t>fit_molec</w:t>
      </w:r>
      <w:proofErr w:type="spellEnd"/>
      <w:r w:rsidRPr="00056D05">
        <w:rPr>
          <w:sz w:val="22"/>
        </w:rPr>
        <w:t xml:space="preserve">, </w:t>
      </w:r>
      <w:proofErr w:type="spellStart"/>
      <w:r w:rsidRPr="00056D05">
        <w:rPr>
          <w:rFonts w:ascii="Courier New" w:hAnsi="Courier New" w:cs="Courier New"/>
          <w:sz w:val="22"/>
        </w:rPr>
        <w:t>relcol</w:t>
      </w:r>
      <w:proofErr w:type="spellEnd"/>
      <w:r w:rsidR="00063906" w:rsidRPr="00056D05">
        <w:rPr>
          <w:sz w:val="22"/>
        </w:rPr>
        <w:t>). See Fig</w:t>
      </w:r>
      <w:r w:rsidRPr="00056D05">
        <w:rPr>
          <w:sz w:val="22"/>
        </w:rPr>
        <w:t xml:space="preserve">. </w:t>
      </w:r>
      <w:r w:rsidR="00063906" w:rsidRPr="00056D05">
        <w:rPr>
          <w:sz w:val="22"/>
        </w:rPr>
        <w:t>20</w:t>
      </w:r>
      <w:r w:rsidR="000B172D" w:rsidRPr="00056D05">
        <w:rPr>
          <w:sz w:val="22"/>
        </w:rPr>
        <w:t xml:space="preserve"> and Table 1</w:t>
      </w:r>
      <w:r w:rsidR="0026232F" w:rsidRPr="00056D05">
        <w:rPr>
          <w:sz w:val="22"/>
        </w:rPr>
        <w:t>. If you are not sure about the spectral ranges of features for your molecule, it might be useful only to activate the species without fitting the abundance. In such a case</w:t>
      </w:r>
      <w:r w:rsidR="00D05D6F" w:rsidRPr="00056D05">
        <w:rPr>
          <w:sz w:val="22"/>
        </w:rPr>
        <w:t>,</w:t>
      </w:r>
      <w:r w:rsidR="0026232F" w:rsidRPr="00056D05">
        <w:rPr>
          <w:sz w:val="22"/>
        </w:rPr>
        <w:t xml:space="preserve"> the abundance found in </w:t>
      </w:r>
      <w:proofErr w:type="spellStart"/>
      <w:r w:rsidR="0026232F" w:rsidRPr="00056D05">
        <w:rPr>
          <w:rFonts w:ascii="Courier New" w:hAnsi="Courier New" w:cs="Courier New"/>
          <w:sz w:val="22"/>
        </w:rPr>
        <w:t>relcol</w:t>
      </w:r>
      <w:proofErr w:type="spellEnd"/>
      <w:r w:rsidR="0026232F" w:rsidRPr="00056D05">
        <w:rPr>
          <w:sz w:val="22"/>
        </w:rPr>
        <w:t xml:space="preserve"> is used as</w:t>
      </w:r>
      <w:r w:rsidR="00D05D6F" w:rsidRPr="00056D05">
        <w:rPr>
          <w:sz w:val="22"/>
        </w:rPr>
        <w:t xml:space="preserve"> a fixed value. Sometimes </w:t>
      </w:r>
      <w:r w:rsidR="0026232F" w:rsidRPr="00056D05">
        <w:rPr>
          <w:sz w:val="22"/>
        </w:rPr>
        <w:t>fitting the strong molecules like H</w:t>
      </w:r>
      <w:r w:rsidR="0026232F" w:rsidRPr="00056D05">
        <w:rPr>
          <w:sz w:val="22"/>
          <w:vertAlign w:val="subscript"/>
        </w:rPr>
        <w:t>2</w:t>
      </w:r>
      <w:r w:rsidR="0026232F" w:rsidRPr="00056D05">
        <w:rPr>
          <w:sz w:val="22"/>
        </w:rPr>
        <w:t>O, CO</w:t>
      </w:r>
      <w:r w:rsidR="0026232F" w:rsidRPr="00056D05">
        <w:rPr>
          <w:sz w:val="22"/>
          <w:vertAlign w:val="subscript"/>
        </w:rPr>
        <w:t>2</w:t>
      </w:r>
      <w:r w:rsidR="00D05D6F" w:rsidRPr="00056D05">
        <w:rPr>
          <w:sz w:val="22"/>
        </w:rPr>
        <w:t xml:space="preserve">, </w:t>
      </w:r>
      <w:r w:rsidR="0026232F" w:rsidRPr="00056D05">
        <w:rPr>
          <w:sz w:val="22"/>
        </w:rPr>
        <w:t>and O</w:t>
      </w:r>
      <w:r w:rsidR="0026232F" w:rsidRPr="00056D05">
        <w:rPr>
          <w:sz w:val="22"/>
          <w:vertAlign w:val="subscript"/>
        </w:rPr>
        <w:t>2</w:t>
      </w:r>
      <w:r w:rsidR="0026232F" w:rsidRPr="00056D05">
        <w:rPr>
          <w:sz w:val="22"/>
        </w:rPr>
        <w:t xml:space="preserve"> only in a first step and fixing the values to the results from this first run in a second iteration on fitting rare species might be useful.</w:t>
      </w:r>
    </w:p>
    <w:p w14:paraId="17182F54" w14:textId="77777777" w:rsidR="00CE4AAE" w:rsidRPr="00056D05" w:rsidRDefault="00CE4AAE" w:rsidP="00B14668">
      <w:pPr>
        <w:pStyle w:val="BodyText"/>
        <w:numPr>
          <w:ilvl w:val="0"/>
          <w:numId w:val="23"/>
        </w:numPr>
        <w:rPr>
          <w:sz w:val="22"/>
        </w:rPr>
      </w:pPr>
      <w:r w:rsidRPr="00056D05">
        <w:rPr>
          <w:sz w:val="22"/>
        </w:rPr>
        <w:t xml:space="preserve">For emission </w:t>
      </w:r>
      <w:r w:rsidR="006720FB" w:rsidRPr="00056D05">
        <w:rPr>
          <w:sz w:val="22"/>
        </w:rPr>
        <w:t xml:space="preserve">line </w:t>
      </w:r>
      <w:r w:rsidRPr="00056D05">
        <w:rPr>
          <w:sz w:val="22"/>
        </w:rPr>
        <w:t>spectra: set flux units (</w:t>
      </w:r>
      <w:proofErr w:type="spellStart"/>
      <w:r w:rsidRPr="00056D05">
        <w:rPr>
          <w:rFonts w:ascii="Courier New" w:hAnsi="Courier New" w:cs="Courier New"/>
          <w:sz w:val="22"/>
        </w:rPr>
        <w:t>flux_unit</w:t>
      </w:r>
      <w:proofErr w:type="spellEnd"/>
      <w:r w:rsidRPr="00056D05">
        <w:rPr>
          <w:sz w:val="22"/>
        </w:rPr>
        <w:t>), and switch on/off telescope emission (</w:t>
      </w:r>
      <w:proofErr w:type="spellStart"/>
      <w:r w:rsidRPr="00056D05">
        <w:rPr>
          <w:rFonts w:ascii="Courier New" w:hAnsi="Courier New" w:cs="Courier New"/>
          <w:sz w:val="22"/>
        </w:rPr>
        <w:t>fit_back</w:t>
      </w:r>
      <w:proofErr w:type="spellEnd"/>
      <w:r w:rsidRPr="00056D05">
        <w:rPr>
          <w:sz w:val="22"/>
        </w:rPr>
        <w:t>=1/0)</w:t>
      </w:r>
      <w:r w:rsidR="000D1A61" w:rsidRPr="00056D05">
        <w:rPr>
          <w:sz w:val="22"/>
        </w:rPr>
        <w:t>.</w:t>
      </w:r>
    </w:p>
    <w:p w14:paraId="15DC5FFE" w14:textId="77777777" w:rsidR="006720FB" w:rsidRPr="00056D05" w:rsidRDefault="000D1A61" w:rsidP="00B14668">
      <w:pPr>
        <w:pStyle w:val="BodyText"/>
        <w:numPr>
          <w:ilvl w:val="0"/>
          <w:numId w:val="23"/>
        </w:numPr>
        <w:rPr>
          <w:sz w:val="22"/>
        </w:rPr>
      </w:pPr>
      <w:r w:rsidRPr="00056D05">
        <w:rPr>
          <w:sz w:val="22"/>
        </w:rPr>
        <w:lastRenderedPageBreak/>
        <w:t>If your spectrum is not normalis</w:t>
      </w:r>
      <w:r w:rsidR="006720FB" w:rsidRPr="00056D05">
        <w:rPr>
          <w:sz w:val="22"/>
        </w:rPr>
        <w:t>ed to a continuum of 1.0</w:t>
      </w:r>
      <w:r w:rsidRPr="00056D05">
        <w:rPr>
          <w:sz w:val="22"/>
        </w:rPr>
        <w:t>,</w:t>
      </w:r>
      <w:r w:rsidR="006720FB" w:rsidRPr="00056D05">
        <w:rPr>
          <w:sz w:val="22"/>
        </w:rPr>
        <w:t xml:space="preserve"> you have to activate continuum fitting (</w:t>
      </w:r>
      <w:proofErr w:type="spellStart"/>
      <w:r w:rsidR="006720FB" w:rsidRPr="00056D05">
        <w:rPr>
          <w:rFonts w:ascii="Courier New" w:hAnsi="Courier New" w:cs="Courier New"/>
          <w:sz w:val="22"/>
        </w:rPr>
        <w:t>fit_cont</w:t>
      </w:r>
      <w:proofErr w:type="spellEnd"/>
      <w:r w:rsidR="006720FB" w:rsidRPr="00056D05">
        <w:rPr>
          <w:sz w:val="22"/>
        </w:rPr>
        <w:t xml:space="preserve">=1, </w:t>
      </w:r>
      <w:proofErr w:type="spellStart"/>
      <w:r w:rsidR="006720FB" w:rsidRPr="00056D05">
        <w:rPr>
          <w:rFonts w:ascii="Courier New" w:hAnsi="Courier New" w:cs="Courier New"/>
          <w:sz w:val="22"/>
        </w:rPr>
        <w:t>cont_n</w:t>
      </w:r>
      <w:proofErr w:type="spellEnd"/>
      <w:r w:rsidR="006720FB" w:rsidRPr="00056D05">
        <w:rPr>
          <w:sz w:val="22"/>
        </w:rPr>
        <w:t xml:space="preserve"> = degree of local polynomial) </w:t>
      </w:r>
      <w:r w:rsidRPr="00056D05">
        <w:rPr>
          <w:sz w:val="22"/>
        </w:rPr>
        <w:t>and/</w:t>
      </w:r>
      <w:r w:rsidR="006720FB" w:rsidRPr="00056D05">
        <w:rPr>
          <w:sz w:val="22"/>
        </w:rPr>
        <w:t>or set a value (</w:t>
      </w:r>
      <w:proofErr w:type="spellStart"/>
      <w:r w:rsidR="006720FB" w:rsidRPr="00056D05">
        <w:rPr>
          <w:rFonts w:ascii="Courier New" w:hAnsi="Courier New" w:cs="Courier New"/>
          <w:sz w:val="22"/>
        </w:rPr>
        <w:t>cont_const</w:t>
      </w:r>
      <w:proofErr w:type="spellEnd"/>
      <w:r w:rsidR="006720FB" w:rsidRPr="00056D05">
        <w:rPr>
          <w:sz w:val="22"/>
        </w:rPr>
        <w:t>). Otherwise you will get a (bad) solution with a continuum around unity.</w:t>
      </w:r>
    </w:p>
    <w:p w14:paraId="425B48C6" w14:textId="2B2E5FA4" w:rsidR="00CE4AAE" w:rsidRPr="00056D05" w:rsidRDefault="00CE4AAE" w:rsidP="00B14668">
      <w:pPr>
        <w:pStyle w:val="BodyText"/>
        <w:numPr>
          <w:ilvl w:val="0"/>
          <w:numId w:val="23"/>
        </w:numPr>
        <w:rPr>
          <w:sz w:val="22"/>
        </w:rPr>
      </w:pPr>
      <w:r w:rsidRPr="00056D05">
        <w:rPr>
          <w:sz w:val="22"/>
        </w:rPr>
        <w:t xml:space="preserve">Set instrumental profile according to </w:t>
      </w:r>
      <w:r w:rsidR="00FE7C8C" w:rsidRPr="00056D05">
        <w:rPr>
          <w:sz w:val="22"/>
        </w:rPr>
        <w:t xml:space="preserve">your </w:t>
      </w:r>
      <w:r w:rsidR="000D1A61" w:rsidRPr="00056D05">
        <w:rPr>
          <w:sz w:val="22"/>
        </w:rPr>
        <w:t xml:space="preserve">spectrograph. If you do not have </w:t>
      </w:r>
      <w:r w:rsidRPr="00056D05">
        <w:rPr>
          <w:sz w:val="22"/>
        </w:rPr>
        <w:t>any information, a Gaussian is a good starting point (</w:t>
      </w:r>
      <w:proofErr w:type="spellStart"/>
      <w:r w:rsidRPr="00056D05">
        <w:rPr>
          <w:rFonts w:ascii="Courier New" w:hAnsi="Courier New" w:cs="Courier New"/>
          <w:sz w:val="22"/>
        </w:rPr>
        <w:t>fit_res_gauss</w:t>
      </w:r>
      <w:proofErr w:type="spellEnd"/>
      <w:r w:rsidRPr="00056D05">
        <w:rPr>
          <w:sz w:val="22"/>
        </w:rPr>
        <w:t xml:space="preserve">=1, </w:t>
      </w:r>
      <w:proofErr w:type="spellStart"/>
      <w:r w:rsidRPr="00056D05">
        <w:rPr>
          <w:rFonts w:ascii="Courier New" w:hAnsi="Courier New" w:cs="Courier New"/>
          <w:sz w:val="22"/>
        </w:rPr>
        <w:t>res_gauss</w:t>
      </w:r>
      <w:proofErr w:type="spellEnd"/>
      <w:r w:rsidRPr="00056D05">
        <w:rPr>
          <w:sz w:val="22"/>
        </w:rPr>
        <w:t>=1). If your object is larger than the slit, you can add the boxcar (</w:t>
      </w:r>
      <w:proofErr w:type="spellStart"/>
      <w:r w:rsidRPr="00056D05">
        <w:rPr>
          <w:rFonts w:ascii="Courier New" w:hAnsi="Courier New" w:cs="Courier New"/>
          <w:sz w:val="22"/>
        </w:rPr>
        <w:t>fit_res_box</w:t>
      </w:r>
      <w:proofErr w:type="spellEnd"/>
      <w:r w:rsidRPr="00056D05">
        <w:rPr>
          <w:sz w:val="22"/>
        </w:rPr>
        <w:t xml:space="preserve">=1, </w:t>
      </w:r>
      <w:proofErr w:type="spellStart"/>
      <w:r w:rsidRPr="00056D05">
        <w:rPr>
          <w:rFonts w:ascii="Courier New" w:hAnsi="Courier New" w:cs="Courier New"/>
          <w:sz w:val="22"/>
        </w:rPr>
        <w:t>relres_box</w:t>
      </w:r>
      <w:proofErr w:type="spellEnd"/>
      <w:r w:rsidRPr="00056D05">
        <w:rPr>
          <w:sz w:val="22"/>
        </w:rPr>
        <w:t>=1).</w:t>
      </w:r>
    </w:p>
    <w:p w14:paraId="4303A1EE" w14:textId="77777777" w:rsidR="00CE4AAE" w:rsidRPr="00056D05" w:rsidRDefault="00CE4AAE" w:rsidP="00B14668">
      <w:pPr>
        <w:pStyle w:val="BodyText"/>
        <w:numPr>
          <w:ilvl w:val="0"/>
          <w:numId w:val="23"/>
        </w:numPr>
        <w:rPr>
          <w:sz w:val="22"/>
        </w:rPr>
      </w:pPr>
      <w:r w:rsidRPr="00056D05">
        <w:rPr>
          <w:sz w:val="22"/>
        </w:rPr>
        <w:t xml:space="preserve">If your instrument covers a </w:t>
      </w:r>
      <w:r w:rsidR="006720FB" w:rsidRPr="00056D05">
        <w:rPr>
          <w:sz w:val="22"/>
        </w:rPr>
        <w:t xml:space="preserve">very </w:t>
      </w:r>
      <w:r w:rsidRPr="00056D05">
        <w:rPr>
          <w:sz w:val="22"/>
        </w:rPr>
        <w:t>wide wavelength range (e.g. X-Shooter): Switch on the variability of the Kernel (</w:t>
      </w:r>
      <w:proofErr w:type="spellStart"/>
      <w:r w:rsidRPr="00056D05">
        <w:rPr>
          <w:rFonts w:ascii="Courier New" w:hAnsi="Courier New" w:cs="Courier New"/>
          <w:sz w:val="22"/>
        </w:rPr>
        <w:t>varkern</w:t>
      </w:r>
      <w:proofErr w:type="spellEnd"/>
      <w:r w:rsidRPr="00056D05">
        <w:rPr>
          <w:sz w:val="22"/>
        </w:rPr>
        <w:t>=1)</w:t>
      </w:r>
      <w:r w:rsidR="000D1A61" w:rsidRPr="00056D05">
        <w:rPr>
          <w:sz w:val="22"/>
        </w:rPr>
        <w:t>.</w:t>
      </w:r>
    </w:p>
    <w:p w14:paraId="7D6804AB" w14:textId="77777777" w:rsidR="00CE4AAE" w:rsidRPr="00056D05" w:rsidRDefault="00CE4AAE" w:rsidP="00B14668">
      <w:pPr>
        <w:pStyle w:val="BodyText"/>
        <w:numPr>
          <w:ilvl w:val="0"/>
          <w:numId w:val="23"/>
        </w:numPr>
        <w:rPr>
          <w:sz w:val="22"/>
        </w:rPr>
      </w:pPr>
      <w:r w:rsidRPr="00056D05">
        <w:rPr>
          <w:sz w:val="22"/>
        </w:rPr>
        <w:t>Optional</w:t>
      </w:r>
      <w:r w:rsidR="006720FB" w:rsidRPr="00056D05">
        <w:rPr>
          <w:sz w:val="22"/>
        </w:rPr>
        <w:t xml:space="preserve"> in command line version</w:t>
      </w:r>
      <w:r w:rsidRPr="00056D05">
        <w:rPr>
          <w:sz w:val="22"/>
        </w:rPr>
        <w:t>: Set plot property (</w:t>
      </w:r>
      <w:proofErr w:type="spellStart"/>
      <w:r w:rsidRPr="00056D05">
        <w:rPr>
          <w:rFonts w:ascii="Courier New" w:hAnsi="Courier New" w:cs="Courier New"/>
          <w:sz w:val="22"/>
        </w:rPr>
        <w:t>plot_creation</w:t>
      </w:r>
      <w:proofErr w:type="spellEnd"/>
      <w:r w:rsidR="000D1A61" w:rsidRPr="00056D05">
        <w:rPr>
          <w:sz w:val="22"/>
        </w:rPr>
        <w:t>).</w:t>
      </w:r>
      <w:r w:rsidRPr="00056D05">
        <w:rPr>
          <w:sz w:val="22"/>
        </w:rPr>
        <w:t xml:space="preserve"> </w:t>
      </w:r>
    </w:p>
    <w:p w14:paraId="1A8812D4" w14:textId="77777777" w:rsidR="00496FC0" w:rsidRPr="00056D05" w:rsidRDefault="00CE4AAE" w:rsidP="00B14668">
      <w:pPr>
        <w:pStyle w:val="BodyText"/>
        <w:numPr>
          <w:ilvl w:val="0"/>
          <w:numId w:val="23"/>
        </w:numPr>
        <w:rPr>
          <w:sz w:val="22"/>
        </w:rPr>
      </w:pPr>
      <w:r w:rsidRPr="00056D05">
        <w:rPr>
          <w:sz w:val="22"/>
        </w:rPr>
        <w:t>Start fit</w:t>
      </w:r>
      <w:r w:rsidR="000D1A61" w:rsidRPr="00056D05">
        <w:rPr>
          <w:sz w:val="22"/>
        </w:rPr>
        <w:t>.</w:t>
      </w:r>
    </w:p>
    <w:p w14:paraId="7147087C" w14:textId="320C9672" w:rsidR="00CE4AAE" w:rsidRPr="00056D05" w:rsidRDefault="00264CF2" w:rsidP="00B14668">
      <w:pPr>
        <w:pStyle w:val="BodyText"/>
        <w:numPr>
          <w:ilvl w:val="0"/>
          <w:numId w:val="23"/>
        </w:numPr>
        <w:rPr>
          <w:sz w:val="22"/>
        </w:rPr>
      </w:pPr>
      <w:r w:rsidRPr="00056D05">
        <w:rPr>
          <w:color w:val="FF0000"/>
          <w:sz w:val="22"/>
        </w:rPr>
        <w:t>NOTE:</w:t>
      </w:r>
      <w:r w:rsidRPr="00056D05">
        <w:rPr>
          <w:sz w:val="22"/>
        </w:rPr>
        <w:t xml:space="preserve"> To load an already existing fit to the display of the GUI you may use the FIT option as described in section </w:t>
      </w:r>
      <w:r w:rsidR="000546D7" w:rsidRPr="00056D05">
        <w:rPr>
          <w:sz w:val="22"/>
        </w:rPr>
        <w:fldChar w:fldCharType="begin"/>
      </w:r>
      <w:r w:rsidRPr="00056D05">
        <w:rPr>
          <w:sz w:val="22"/>
        </w:rPr>
        <w:instrText xml:space="preserve"> REF _Ref357443032 \r \h </w:instrText>
      </w:r>
      <w:r w:rsidR="00226E28" w:rsidRPr="00056D05">
        <w:rPr>
          <w:sz w:val="22"/>
        </w:rPr>
        <w:instrText xml:space="preserve"> \* MERGEFORMAT </w:instrText>
      </w:r>
      <w:r w:rsidR="000546D7" w:rsidRPr="00056D05">
        <w:rPr>
          <w:sz w:val="22"/>
        </w:rPr>
      </w:r>
      <w:r w:rsidR="000546D7" w:rsidRPr="00056D05">
        <w:rPr>
          <w:sz w:val="22"/>
        </w:rPr>
        <w:fldChar w:fldCharType="separate"/>
      </w:r>
      <w:r w:rsidR="009576CA" w:rsidRPr="00056D05">
        <w:rPr>
          <w:sz w:val="22"/>
        </w:rPr>
        <w:t>3.3</w:t>
      </w:r>
      <w:r w:rsidR="000546D7" w:rsidRPr="00056D05">
        <w:rPr>
          <w:sz w:val="22"/>
        </w:rPr>
        <w:fldChar w:fldCharType="end"/>
      </w:r>
      <w:r w:rsidR="00FE7C8C" w:rsidRPr="00056D05">
        <w:rPr>
          <w:sz w:val="22"/>
        </w:rPr>
        <w:t>.</w:t>
      </w:r>
    </w:p>
    <w:p w14:paraId="4D1D6319" w14:textId="77777777" w:rsidR="00CE4AAE" w:rsidRPr="00056D05" w:rsidRDefault="00CE4AAE" w:rsidP="00B14668">
      <w:pPr>
        <w:pStyle w:val="BodyText"/>
        <w:numPr>
          <w:ilvl w:val="0"/>
          <w:numId w:val="23"/>
        </w:numPr>
        <w:rPr>
          <w:sz w:val="22"/>
        </w:rPr>
      </w:pPr>
      <w:r w:rsidRPr="00056D05">
        <w:rPr>
          <w:sz w:val="22"/>
        </w:rPr>
        <w:t>Check the output spectra (plots) and the result file (</w:t>
      </w:r>
      <w:r w:rsidRPr="00056D05">
        <w:rPr>
          <w:rFonts w:ascii="Courier New" w:hAnsi="Courier New" w:cs="Courier New"/>
          <w:sz w:val="22"/>
        </w:rPr>
        <w:t>output/</w:t>
      </w:r>
      <w:r w:rsidR="000D1A61" w:rsidRPr="00056D05">
        <w:rPr>
          <w:rFonts w:ascii="Courier New" w:hAnsi="Courier New" w:cs="Courier New"/>
          <w:sz w:val="22"/>
        </w:rPr>
        <w:t xml:space="preserve"> </w:t>
      </w:r>
      <w:r w:rsidRPr="00056D05">
        <w:rPr>
          <w:rFonts w:ascii="Courier New" w:hAnsi="Courier New" w:cs="Courier New"/>
          <w:sz w:val="22"/>
        </w:rPr>
        <w:t>&lt;</w:t>
      </w:r>
      <w:proofErr w:type="spellStart"/>
      <w:r w:rsidRPr="00056D05">
        <w:rPr>
          <w:rFonts w:ascii="Courier New" w:hAnsi="Courier New" w:cs="Courier New"/>
          <w:sz w:val="22"/>
        </w:rPr>
        <w:t>output_name</w:t>
      </w:r>
      <w:proofErr w:type="spellEnd"/>
      <w:r w:rsidRPr="00056D05">
        <w:rPr>
          <w:rFonts w:ascii="Courier New" w:hAnsi="Courier New" w:cs="Courier New"/>
          <w:sz w:val="22"/>
        </w:rPr>
        <w:t>&gt;.res</w:t>
      </w:r>
      <w:r w:rsidRPr="00056D05">
        <w:rPr>
          <w:sz w:val="22"/>
        </w:rPr>
        <w:t xml:space="preserve">): </w:t>
      </w:r>
      <w:r w:rsidRPr="00056D05">
        <w:rPr>
          <w:rFonts w:ascii="Symbol" w:hAnsi="Symbol"/>
          <w:sz w:val="22"/>
        </w:rPr>
        <w:t></w:t>
      </w:r>
      <w:r w:rsidRPr="00056D05">
        <w:rPr>
          <w:sz w:val="22"/>
          <w:vertAlign w:val="superscript"/>
        </w:rPr>
        <w:t>2</w:t>
      </w:r>
      <w:r w:rsidRPr="00056D05">
        <w:rPr>
          <w:sz w:val="22"/>
        </w:rPr>
        <w:t>, H</w:t>
      </w:r>
      <w:r w:rsidRPr="00056D05">
        <w:rPr>
          <w:sz w:val="22"/>
          <w:vertAlign w:val="subscript"/>
        </w:rPr>
        <w:t>2</w:t>
      </w:r>
      <w:r w:rsidRPr="00056D05">
        <w:rPr>
          <w:sz w:val="22"/>
        </w:rPr>
        <w:t>O column (expected range</w:t>
      </w:r>
      <w:r w:rsidR="000D1A61" w:rsidRPr="00056D05">
        <w:rPr>
          <w:sz w:val="22"/>
        </w:rPr>
        <w:t xml:space="preserve"> from very dry 0.5 mm to humid 20 mm</w:t>
      </w:r>
      <w:r w:rsidRPr="00056D05">
        <w:rPr>
          <w:sz w:val="22"/>
        </w:rPr>
        <w:t>).</w:t>
      </w:r>
      <w:r w:rsidR="006720FB" w:rsidRPr="00056D05">
        <w:rPr>
          <w:sz w:val="22"/>
        </w:rPr>
        <w:t xml:space="preserve"> This is possible directly from the CONSOLE for the GUI version.</w:t>
      </w:r>
    </w:p>
    <w:p w14:paraId="7B6F9F34" w14:textId="2DC25D44" w:rsidR="00CE4AAE" w:rsidRPr="00056D05" w:rsidRDefault="00CE4AAE" w:rsidP="00B14668">
      <w:pPr>
        <w:pStyle w:val="BodyText"/>
        <w:numPr>
          <w:ilvl w:val="0"/>
          <w:numId w:val="23"/>
        </w:numPr>
        <w:rPr>
          <w:sz w:val="22"/>
        </w:rPr>
      </w:pPr>
      <w:r w:rsidRPr="00056D05">
        <w:rPr>
          <w:sz w:val="22"/>
        </w:rPr>
        <w:t>If the fit is g</w:t>
      </w:r>
      <w:r w:rsidR="000D1A61" w:rsidRPr="00056D05">
        <w:rPr>
          <w:sz w:val="22"/>
        </w:rPr>
        <w:t>ood enough, continue with step 13</w:t>
      </w:r>
      <w:r w:rsidRPr="00056D05">
        <w:rPr>
          <w:sz w:val="22"/>
        </w:rPr>
        <w:t>. If not</w:t>
      </w:r>
      <w:r w:rsidR="00FE7C8C" w:rsidRPr="00056D05">
        <w:rPr>
          <w:sz w:val="22"/>
        </w:rPr>
        <w:t>,</w:t>
      </w:r>
      <w:r w:rsidRPr="00056D05">
        <w:rPr>
          <w:sz w:val="22"/>
        </w:rPr>
        <w:t xml:space="preserve"> </w:t>
      </w:r>
      <w:r w:rsidR="00FE7C8C" w:rsidRPr="00056D05">
        <w:rPr>
          <w:sz w:val="22"/>
        </w:rPr>
        <w:t>c</w:t>
      </w:r>
      <w:r w:rsidRPr="00056D05">
        <w:rPr>
          <w:sz w:val="22"/>
        </w:rPr>
        <w:t>heck the following parameters:</w:t>
      </w:r>
    </w:p>
    <w:p w14:paraId="043B8807" w14:textId="2C80A3E1" w:rsidR="00CE4AAE" w:rsidRPr="00056D05" w:rsidRDefault="00CE4AAE" w:rsidP="00B14668">
      <w:pPr>
        <w:pStyle w:val="BodyText"/>
        <w:numPr>
          <w:ilvl w:val="0"/>
          <w:numId w:val="23"/>
        </w:numPr>
        <w:rPr>
          <w:sz w:val="22"/>
        </w:rPr>
      </w:pPr>
      <w:r w:rsidRPr="00056D05">
        <w:rPr>
          <w:sz w:val="22"/>
        </w:rPr>
        <w:t xml:space="preserve">Check </w:t>
      </w:r>
      <w:r w:rsidR="000D1A61" w:rsidRPr="00056D05">
        <w:rPr>
          <w:sz w:val="22"/>
        </w:rPr>
        <w:t xml:space="preserve">the </w:t>
      </w:r>
      <w:r w:rsidRPr="00056D05">
        <w:rPr>
          <w:sz w:val="22"/>
        </w:rPr>
        <w:t>list of molecules. If a</w:t>
      </w:r>
      <w:r w:rsidR="000D1A61" w:rsidRPr="00056D05">
        <w:rPr>
          <w:sz w:val="22"/>
        </w:rPr>
        <w:t xml:space="preserve"> crucial</w:t>
      </w:r>
      <w:r w:rsidRPr="00056D05">
        <w:rPr>
          <w:sz w:val="22"/>
        </w:rPr>
        <w:t xml:space="preserve"> molecule is missing, the fit cannot be good. If you are not sure whether a molecule affects the wavelength range involved, activate it.</w:t>
      </w:r>
    </w:p>
    <w:p w14:paraId="7ADE2B03" w14:textId="3143102F" w:rsidR="00CE4AAE" w:rsidRPr="00056D05" w:rsidRDefault="00CE4AAE" w:rsidP="00B14668">
      <w:pPr>
        <w:pStyle w:val="BodyText"/>
        <w:numPr>
          <w:ilvl w:val="0"/>
          <w:numId w:val="23"/>
        </w:numPr>
        <w:rPr>
          <w:sz w:val="22"/>
        </w:rPr>
      </w:pPr>
      <w:r w:rsidRPr="00056D05">
        <w:rPr>
          <w:sz w:val="22"/>
        </w:rPr>
        <w:t xml:space="preserve">Check whether your object shows intrinsic features in the defined fitting ranges. If </w:t>
      </w:r>
      <w:r w:rsidR="00B50306" w:rsidRPr="00056D05">
        <w:rPr>
          <w:sz w:val="22"/>
        </w:rPr>
        <w:t xml:space="preserve">so, </w:t>
      </w:r>
      <w:r w:rsidRPr="00056D05">
        <w:rPr>
          <w:sz w:val="22"/>
        </w:rPr>
        <w:t xml:space="preserve">modify </w:t>
      </w:r>
      <w:r w:rsidR="00FD1DC0" w:rsidRPr="00056D05">
        <w:rPr>
          <w:sz w:val="22"/>
        </w:rPr>
        <w:t xml:space="preserve">fit </w:t>
      </w:r>
      <w:r w:rsidRPr="00056D05">
        <w:rPr>
          <w:sz w:val="22"/>
        </w:rPr>
        <w:t>range</w:t>
      </w:r>
      <w:r w:rsidR="00FD1DC0" w:rsidRPr="00056D05">
        <w:rPr>
          <w:sz w:val="22"/>
        </w:rPr>
        <w:t>(s)</w:t>
      </w:r>
      <w:r w:rsidRPr="00056D05">
        <w:rPr>
          <w:sz w:val="22"/>
        </w:rPr>
        <w:t xml:space="preserve"> to avoid fitting of non-atmospheric features.</w:t>
      </w:r>
    </w:p>
    <w:p w14:paraId="38251451" w14:textId="77777777" w:rsidR="00CE4AAE" w:rsidRPr="00056D05" w:rsidRDefault="00CE4AAE" w:rsidP="00B14668">
      <w:pPr>
        <w:pStyle w:val="BodyText"/>
        <w:numPr>
          <w:ilvl w:val="0"/>
          <w:numId w:val="23"/>
        </w:numPr>
        <w:rPr>
          <w:sz w:val="22"/>
        </w:rPr>
      </w:pPr>
      <w:r w:rsidRPr="00056D05">
        <w:rPr>
          <w:sz w:val="22"/>
        </w:rPr>
        <w:t xml:space="preserve">Check continuum: Is it necessary to modify the polynomial fit (modify </w:t>
      </w:r>
      <w:proofErr w:type="spellStart"/>
      <w:r w:rsidRPr="00056D05">
        <w:rPr>
          <w:rFonts w:ascii="Courier New" w:hAnsi="Courier New" w:cs="Courier New"/>
          <w:sz w:val="22"/>
        </w:rPr>
        <w:t>cont_n</w:t>
      </w:r>
      <w:proofErr w:type="spellEnd"/>
      <w:r w:rsidRPr="00056D05">
        <w:rPr>
          <w:sz w:val="22"/>
        </w:rPr>
        <w:t>)? Increase if wavelength range is wide</w:t>
      </w:r>
      <w:r w:rsidR="000D1A61" w:rsidRPr="00056D05">
        <w:rPr>
          <w:sz w:val="22"/>
        </w:rPr>
        <w:t>.</w:t>
      </w:r>
    </w:p>
    <w:p w14:paraId="01893595" w14:textId="714430D1" w:rsidR="00CE4AAE" w:rsidRPr="00056D05" w:rsidRDefault="00CE4AAE" w:rsidP="00B14668">
      <w:pPr>
        <w:pStyle w:val="BodyText"/>
        <w:numPr>
          <w:ilvl w:val="0"/>
          <w:numId w:val="23"/>
        </w:numPr>
        <w:rPr>
          <w:sz w:val="22"/>
        </w:rPr>
      </w:pPr>
      <w:r w:rsidRPr="00056D05">
        <w:rPr>
          <w:sz w:val="22"/>
        </w:rPr>
        <w:t xml:space="preserve">If </w:t>
      </w:r>
      <w:r w:rsidR="00DD31C3" w:rsidRPr="00056D05">
        <w:rPr>
          <w:sz w:val="22"/>
        </w:rPr>
        <w:t xml:space="preserve">the </w:t>
      </w:r>
      <w:r w:rsidRPr="00056D05">
        <w:rPr>
          <w:sz w:val="22"/>
        </w:rPr>
        <w:t>continuum</w:t>
      </w:r>
      <w:r w:rsidR="00DD31C3" w:rsidRPr="00056D05">
        <w:rPr>
          <w:sz w:val="22"/>
        </w:rPr>
        <w:t xml:space="preserve"> in each inclusion region</w:t>
      </w:r>
      <w:r w:rsidRPr="00056D05">
        <w:rPr>
          <w:sz w:val="22"/>
        </w:rPr>
        <w:t xml:space="preserve"> is highly variable: Increase </w:t>
      </w:r>
      <w:proofErr w:type="spellStart"/>
      <w:r w:rsidRPr="00056D05">
        <w:rPr>
          <w:rFonts w:ascii="Courier New" w:hAnsi="Courier New" w:cs="Courier New"/>
          <w:sz w:val="22"/>
        </w:rPr>
        <w:t>cont_n</w:t>
      </w:r>
      <w:proofErr w:type="spellEnd"/>
      <w:r w:rsidRPr="00056D05">
        <w:rPr>
          <w:sz w:val="22"/>
        </w:rPr>
        <w:t xml:space="preserve"> and/or decrease fitting regions defined in </w:t>
      </w:r>
      <w:proofErr w:type="spellStart"/>
      <w:r w:rsidRPr="00056D05">
        <w:rPr>
          <w:rFonts w:ascii="Courier New" w:hAnsi="Courier New" w:cs="Courier New"/>
          <w:sz w:val="22"/>
        </w:rPr>
        <w:t>wrange_include</w:t>
      </w:r>
      <w:proofErr w:type="spellEnd"/>
      <w:r w:rsidR="00890F4A" w:rsidRPr="00056D05">
        <w:rPr>
          <w:sz w:val="22"/>
        </w:rPr>
        <w:t>.</w:t>
      </w:r>
    </w:p>
    <w:p w14:paraId="07D9338E" w14:textId="77777777" w:rsidR="00CE4AAE" w:rsidRPr="00056D05" w:rsidRDefault="00CE4AAE" w:rsidP="00B14668">
      <w:pPr>
        <w:pStyle w:val="BodyText"/>
        <w:numPr>
          <w:ilvl w:val="0"/>
          <w:numId w:val="23"/>
        </w:numPr>
        <w:rPr>
          <w:sz w:val="22"/>
        </w:rPr>
      </w:pPr>
      <w:r w:rsidRPr="00056D05">
        <w:rPr>
          <w:sz w:val="22"/>
        </w:rPr>
        <w:t xml:space="preserve">Is there significant deviation in the continuum (2-3 magnitudes are probably ok!). If yes </w:t>
      </w:r>
      <w:r w:rsidRPr="00056D05">
        <w:rPr>
          <w:sz w:val="22"/>
        </w:rPr>
        <w:sym w:font="Wingdings" w:char="F0E0"/>
      </w:r>
      <w:r w:rsidRPr="00056D05">
        <w:rPr>
          <w:sz w:val="22"/>
        </w:rPr>
        <w:t xml:space="preserve"> set </w:t>
      </w:r>
      <w:proofErr w:type="spellStart"/>
      <w:r w:rsidRPr="00056D05">
        <w:rPr>
          <w:rFonts w:ascii="Courier New" w:hAnsi="Courier New" w:cs="Courier New"/>
          <w:sz w:val="22"/>
        </w:rPr>
        <w:t>cont_const</w:t>
      </w:r>
      <w:proofErr w:type="spellEnd"/>
      <w:r w:rsidR="00890F4A" w:rsidRPr="00056D05">
        <w:rPr>
          <w:sz w:val="22"/>
        </w:rPr>
        <w:t>.</w:t>
      </w:r>
    </w:p>
    <w:p w14:paraId="329B7853" w14:textId="77777777" w:rsidR="00CE4AAE" w:rsidRPr="00056D05" w:rsidRDefault="00CE4AAE" w:rsidP="00B14668">
      <w:pPr>
        <w:pStyle w:val="BodyText"/>
        <w:numPr>
          <w:ilvl w:val="0"/>
          <w:numId w:val="23"/>
        </w:numPr>
        <w:rPr>
          <w:sz w:val="22"/>
        </w:rPr>
      </w:pPr>
      <w:r w:rsidRPr="00056D05">
        <w:rPr>
          <w:sz w:val="22"/>
        </w:rPr>
        <w:t>Check wavelength calibration: P-</w:t>
      </w:r>
      <w:proofErr w:type="spellStart"/>
      <w:r w:rsidRPr="00056D05">
        <w:rPr>
          <w:sz w:val="22"/>
        </w:rPr>
        <w:t>Cygni</w:t>
      </w:r>
      <w:proofErr w:type="spellEnd"/>
      <w:r w:rsidRPr="00056D05">
        <w:rPr>
          <w:sz w:val="22"/>
        </w:rPr>
        <w:t xml:space="preserve"> profiles/</w:t>
      </w:r>
      <w:r w:rsidR="00FD1DC0" w:rsidRPr="00056D05">
        <w:rPr>
          <w:sz w:val="22"/>
        </w:rPr>
        <w:t>c</w:t>
      </w:r>
      <w:r w:rsidRPr="00056D05">
        <w:rPr>
          <w:sz w:val="22"/>
        </w:rPr>
        <w:t>onst</w:t>
      </w:r>
      <w:r w:rsidR="00FD1DC0" w:rsidRPr="00056D05">
        <w:rPr>
          <w:sz w:val="22"/>
        </w:rPr>
        <w:t>ant</w:t>
      </w:r>
      <w:r w:rsidRPr="00056D05">
        <w:rPr>
          <w:sz w:val="22"/>
        </w:rPr>
        <w:t xml:space="preserve"> shift visible? </w:t>
      </w:r>
      <w:r w:rsidRPr="00056D05">
        <w:rPr>
          <w:sz w:val="22"/>
        </w:rPr>
        <w:sym w:font="Wingdings" w:char="F0E0"/>
      </w:r>
      <w:r w:rsidRPr="00056D05">
        <w:rPr>
          <w:sz w:val="22"/>
        </w:rPr>
        <w:t xml:space="preserve"> modify</w:t>
      </w:r>
      <w:r w:rsidR="00890F4A" w:rsidRPr="00056D05">
        <w:rPr>
          <w:sz w:val="22"/>
        </w:rPr>
        <w:t xml:space="preserve"> </w:t>
      </w:r>
      <w:proofErr w:type="spellStart"/>
      <w:r w:rsidRPr="00056D05">
        <w:rPr>
          <w:rFonts w:ascii="Courier New" w:hAnsi="Courier New" w:cs="Courier New"/>
          <w:sz w:val="22"/>
        </w:rPr>
        <w:t>wlc_const</w:t>
      </w:r>
      <w:proofErr w:type="spellEnd"/>
      <w:r w:rsidRPr="00056D05">
        <w:rPr>
          <w:sz w:val="22"/>
        </w:rPr>
        <w:t xml:space="preserve">; check </w:t>
      </w:r>
      <w:proofErr w:type="spellStart"/>
      <w:r w:rsidRPr="00056D05">
        <w:rPr>
          <w:rFonts w:ascii="Courier New" w:hAnsi="Courier New" w:cs="Courier New"/>
          <w:sz w:val="22"/>
        </w:rPr>
        <w:t>vac_air</w:t>
      </w:r>
      <w:proofErr w:type="spellEnd"/>
      <w:r w:rsidR="00890F4A" w:rsidRPr="00056D05">
        <w:rPr>
          <w:sz w:val="22"/>
        </w:rPr>
        <w:t>.</w:t>
      </w:r>
    </w:p>
    <w:p w14:paraId="1163CDCD" w14:textId="77777777" w:rsidR="00CE4AAE" w:rsidRPr="00056D05" w:rsidRDefault="00CE4AAE" w:rsidP="00B14668">
      <w:pPr>
        <w:pStyle w:val="BodyText"/>
        <w:numPr>
          <w:ilvl w:val="0"/>
          <w:numId w:val="23"/>
        </w:numPr>
        <w:rPr>
          <w:sz w:val="22"/>
        </w:rPr>
      </w:pPr>
      <w:r w:rsidRPr="00056D05">
        <w:rPr>
          <w:sz w:val="22"/>
        </w:rPr>
        <w:t>Check wavelength calibration: P-</w:t>
      </w:r>
      <w:proofErr w:type="spellStart"/>
      <w:r w:rsidRPr="00056D05">
        <w:rPr>
          <w:sz w:val="22"/>
        </w:rPr>
        <w:t>Cygni</w:t>
      </w:r>
      <w:proofErr w:type="spellEnd"/>
      <w:r w:rsidRPr="00056D05">
        <w:rPr>
          <w:sz w:val="22"/>
        </w:rPr>
        <w:t xml:space="preserve"> profiles/</w:t>
      </w:r>
      <w:r w:rsidR="00FD1DC0" w:rsidRPr="00056D05">
        <w:rPr>
          <w:sz w:val="22"/>
        </w:rPr>
        <w:t>v</w:t>
      </w:r>
      <w:r w:rsidRPr="00056D05">
        <w:rPr>
          <w:sz w:val="22"/>
        </w:rPr>
        <w:t xml:space="preserve">ariable shift visible? </w:t>
      </w:r>
      <w:r w:rsidRPr="00056D05">
        <w:rPr>
          <w:sz w:val="22"/>
        </w:rPr>
        <w:sym w:font="Wingdings" w:char="F0E0"/>
      </w:r>
      <w:r w:rsidRPr="00056D05">
        <w:rPr>
          <w:sz w:val="22"/>
        </w:rPr>
        <w:t xml:space="preserve"> modify</w:t>
      </w:r>
      <w:r w:rsidR="00890F4A" w:rsidRPr="00056D05">
        <w:rPr>
          <w:sz w:val="22"/>
        </w:rPr>
        <w:t xml:space="preserve"> </w:t>
      </w:r>
      <w:proofErr w:type="spellStart"/>
      <w:r w:rsidRPr="00056D05">
        <w:rPr>
          <w:rFonts w:ascii="Courier New" w:hAnsi="Courier New" w:cs="Courier New"/>
          <w:sz w:val="22"/>
        </w:rPr>
        <w:t>wlc_n</w:t>
      </w:r>
      <w:proofErr w:type="spellEnd"/>
      <w:r w:rsidRPr="00056D05">
        <w:rPr>
          <w:sz w:val="22"/>
        </w:rPr>
        <w:t>. Be careful with high orders if the fit ranges are narrow compared to the full wavelength range.</w:t>
      </w:r>
    </w:p>
    <w:p w14:paraId="3CDAF1CD" w14:textId="266F5397" w:rsidR="00CE4AAE" w:rsidRPr="00056D05" w:rsidRDefault="00CE4AAE" w:rsidP="00B14668">
      <w:pPr>
        <w:pStyle w:val="BodyText"/>
        <w:numPr>
          <w:ilvl w:val="0"/>
          <w:numId w:val="23"/>
        </w:numPr>
        <w:rPr>
          <w:sz w:val="22"/>
        </w:rPr>
      </w:pPr>
      <w:r w:rsidRPr="00056D05">
        <w:rPr>
          <w:sz w:val="22"/>
        </w:rPr>
        <w:t>Check the instrument profile.</w:t>
      </w:r>
      <w:r w:rsidR="00B50306" w:rsidRPr="00056D05">
        <w:rPr>
          <w:sz w:val="22"/>
        </w:rPr>
        <w:t xml:space="preserve"> Y</w:t>
      </w:r>
      <w:r w:rsidRPr="00056D05">
        <w:rPr>
          <w:sz w:val="22"/>
        </w:rPr>
        <w:t xml:space="preserve">ou can try to modify the </w:t>
      </w:r>
      <w:r w:rsidR="00FD1DC0" w:rsidRPr="00056D05">
        <w:rPr>
          <w:sz w:val="22"/>
        </w:rPr>
        <w:t>shape</w:t>
      </w:r>
      <w:r w:rsidRPr="00056D05">
        <w:rPr>
          <w:sz w:val="22"/>
        </w:rPr>
        <w:t xml:space="preserve"> of the kernel. Use boxcar in ca</w:t>
      </w:r>
      <w:r w:rsidR="00FD1DC0" w:rsidRPr="00056D05">
        <w:rPr>
          <w:sz w:val="22"/>
        </w:rPr>
        <w:t xml:space="preserve">se your object is larger or </w:t>
      </w:r>
      <w:r w:rsidRPr="00056D05">
        <w:rPr>
          <w:sz w:val="22"/>
        </w:rPr>
        <w:t>in the order of the slit width. For high res</w:t>
      </w:r>
      <w:r w:rsidR="00FD1DC0" w:rsidRPr="00056D05">
        <w:rPr>
          <w:sz w:val="22"/>
        </w:rPr>
        <w:t>olution</w:t>
      </w:r>
      <w:r w:rsidRPr="00056D05">
        <w:rPr>
          <w:sz w:val="22"/>
        </w:rPr>
        <w:t xml:space="preserve"> spectra</w:t>
      </w:r>
      <w:r w:rsidR="00890F4A" w:rsidRPr="00056D05">
        <w:rPr>
          <w:sz w:val="22"/>
        </w:rPr>
        <w:t>,</w:t>
      </w:r>
      <w:r w:rsidRPr="00056D05">
        <w:rPr>
          <w:sz w:val="22"/>
        </w:rPr>
        <w:t xml:space="preserve"> you can include the Lorentzian and also try to significantly increase the parameter </w:t>
      </w:r>
      <w:proofErr w:type="spellStart"/>
      <w:r w:rsidRPr="00056D05">
        <w:rPr>
          <w:rFonts w:ascii="Courier New" w:hAnsi="Courier New" w:cs="Courier New"/>
          <w:sz w:val="22"/>
        </w:rPr>
        <w:t>kernfac</w:t>
      </w:r>
      <w:proofErr w:type="spellEnd"/>
      <w:r w:rsidRPr="00056D05">
        <w:rPr>
          <w:sz w:val="22"/>
        </w:rPr>
        <w:t xml:space="preserve"> (e.g. for CRIRES </w:t>
      </w:r>
      <w:proofErr w:type="spellStart"/>
      <w:r w:rsidRPr="00056D05">
        <w:rPr>
          <w:rFonts w:ascii="Courier New" w:hAnsi="Courier New" w:cs="Courier New"/>
          <w:sz w:val="22"/>
        </w:rPr>
        <w:t>kernfac</w:t>
      </w:r>
      <w:proofErr w:type="spellEnd"/>
      <w:r w:rsidRPr="00056D05">
        <w:rPr>
          <w:sz w:val="22"/>
        </w:rPr>
        <w:t xml:space="preserve"> = 300….1000 is </w:t>
      </w:r>
      <w:r w:rsidR="00FD1DC0" w:rsidRPr="00056D05">
        <w:rPr>
          <w:sz w:val="22"/>
        </w:rPr>
        <w:t xml:space="preserve">a </w:t>
      </w:r>
      <w:r w:rsidRPr="00056D05">
        <w:rPr>
          <w:sz w:val="22"/>
        </w:rPr>
        <w:t>possible</w:t>
      </w:r>
      <w:r w:rsidR="00FD1DC0" w:rsidRPr="00056D05">
        <w:rPr>
          <w:sz w:val="22"/>
        </w:rPr>
        <w:t xml:space="preserve"> solution</w:t>
      </w:r>
      <w:r w:rsidRPr="00056D05">
        <w:rPr>
          <w:sz w:val="22"/>
        </w:rPr>
        <w:t>). For X-Shooter</w:t>
      </w:r>
      <w:r w:rsidR="00890F4A" w:rsidRPr="00056D05">
        <w:rPr>
          <w:sz w:val="22"/>
        </w:rPr>
        <w:t>,</w:t>
      </w:r>
      <w:r w:rsidRPr="00056D05">
        <w:rPr>
          <w:sz w:val="22"/>
        </w:rPr>
        <w:t xml:space="preserve"> omit Lorentzian and use Gaussian (</w:t>
      </w:r>
      <w:proofErr w:type="spellStart"/>
      <w:r w:rsidRPr="00056D05">
        <w:rPr>
          <w:rFonts w:ascii="Courier New" w:hAnsi="Courier New" w:cs="Courier New"/>
          <w:sz w:val="22"/>
        </w:rPr>
        <w:t>kernfac</w:t>
      </w:r>
      <w:proofErr w:type="spellEnd"/>
      <w:r w:rsidRPr="00056D05">
        <w:rPr>
          <w:sz w:val="22"/>
        </w:rPr>
        <w:t xml:space="preserve"> = 3). You can </w:t>
      </w:r>
      <w:r w:rsidR="00890F4A" w:rsidRPr="00056D05">
        <w:rPr>
          <w:sz w:val="22"/>
        </w:rPr>
        <w:t>also combine the kernels</w:t>
      </w:r>
      <w:r w:rsidRPr="00056D05">
        <w:rPr>
          <w:sz w:val="22"/>
        </w:rPr>
        <w:t xml:space="preserve">. Switch on </w:t>
      </w:r>
      <w:proofErr w:type="spellStart"/>
      <w:r w:rsidRPr="00056D05">
        <w:rPr>
          <w:rFonts w:ascii="Courier New" w:hAnsi="Courier New" w:cs="Courier New"/>
          <w:sz w:val="22"/>
        </w:rPr>
        <w:t>varkern</w:t>
      </w:r>
      <w:proofErr w:type="spellEnd"/>
      <w:r w:rsidRPr="00056D05">
        <w:rPr>
          <w:sz w:val="22"/>
        </w:rPr>
        <w:t xml:space="preserve"> for wide wavelength ranges.</w:t>
      </w:r>
    </w:p>
    <w:p w14:paraId="367B09C5" w14:textId="24930DED" w:rsidR="0041401D" w:rsidRPr="00056D05" w:rsidRDefault="00CE4AAE" w:rsidP="00B14668">
      <w:pPr>
        <w:pStyle w:val="BodyText"/>
        <w:numPr>
          <w:ilvl w:val="0"/>
          <w:numId w:val="23"/>
        </w:numPr>
        <w:rPr>
          <w:sz w:val="22"/>
        </w:rPr>
      </w:pPr>
      <w:r w:rsidRPr="00056D05">
        <w:rPr>
          <w:sz w:val="22"/>
        </w:rPr>
        <w:t>Play with the relative convergence criteria (</w:t>
      </w:r>
      <w:proofErr w:type="spellStart"/>
      <w:r w:rsidRPr="00056D05">
        <w:rPr>
          <w:rFonts w:ascii="Courier New" w:hAnsi="Courier New" w:cs="Courier New"/>
          <w:sz w:val="22"/>
        </w:rPr>
        <w:t>ftol</w:t>
      </w:r>
      <w:proofErr w:type="spellEnd"/>
      <w:r w:rsidRPr="00056D05">
        <w:rPr>
          <w:sz w:val="22"/>
        </w:rPr>
        <w:t xml:space="preserve">, </w:t>
      </w:r>
      <w:proofErr w:type="spellStart"/>
      <w:r w:rsidRPr="00056D05">
        <w:rPr>
          <w:rFonts w:ascii="Courier New" w:hAnsi="Courier New" w:cs="Courier New"/>
          <w:sz w:val="22"/>
        </w:rPr>
        <w:t>xtol</w:t>
      </w:r>
      <w:proofErr w:type="spellEnd"/>
      <w:r w:rsidRPr="00056D05">
        <w:rPr>
          <w:sz w:val="22"/>
        </w:rPr>
        <w:t>). This might improve</w:t>
      </w:r>
      <w:r w:rsidR="00B50306" w:rsidRPr="00056D05">
        <w:rPr>
          <w:sz w:val="22"/>
        </w:rPr>
        <w:t xml:space="preserve"> the fits</w:t>
      </w:r>
      <w:r w:rsidR="000425EE" w:rsidRPr="00056D05">
        <w:rPr>
          <w:sz w:val="22"/>
        </w:rPr>
        <w:t>.</w:t>
      </w:r>
    </w:p>
    <w:p w14:paraId="10DF2384" w14:textId="77777777" w:rsidR="00B50306" w:rsidRPr="00056D05" w:rsidRDefault="00B50306" w:rsidP="00B14668">
      <w:pPr>
        <w:pStyle w:val="BodyText"/>
        <w:numPr>
          <w:ilvl w:val="0"/>
          <w:numId w:val="23"/>
        </w:numPr>
        <w:rPr>
          <w:sz w:val="22"/>
        </w:rPr>
      </w:pPr>
      <w:r w:rsidRPr="00056D05">
        <w:rPr>
          <w:sz w:val="22"/>
        </w:rPr>
        <w:t>Apply telluric correction (</w:t>
      </w:r>
      <w:proofErr w:type="spellStart"/>
      <w:r w:rsidRPr="00056D05">
        <w:rPr>
          <w:sz w:val="22"/>
        </w:rPr>
        <w:t>calctrans</w:t>
      </w:r>
      <w:proofErr w:type="spellEnd"/>
      <w:r w:rsidRPr="00056D05">
        <w:rPr>
          <w:sz w:val="22"/>
        </w:rPr>
        <w:t>).</w:t>
      </w:r>
    </w:p>
    <w:p w14:paraId="02DD2D4F" w14:textId="411D947C" w:rsidR="00063906" w:rsidRPr="005907FD" w:rsidRDefault="00C3511F" w:rsidP="005907FD">
      <w:pPr>
        <w:pStyle w:val="BodyText"/>
        <w:numPr>
          <w:ilvl w:val="0"/>
          <w:numId w:val="23"/>
        </w:numPr>
        <w:rPr>
          <w:sz w:val="22"/>
        </w:rPr>
      </w:pPr>
      <w:r w:rsidRPr="00056D05">
        <w:rPr>
          <w:sz w:val="22"/>
        </w:rPr>
        <w:t xml:space="preserve">Telluric absorption correction of a list of spectra. The correction function calculated from, e.g., a telluric standard star, can be invoked by: </w:t>
      </w:r>
      <w:r w:rsidR="001B2CC7" w:rsidRPr="00056D05">
        <w:rPr>
          <w:rFonts w:ascii="Courier New" w:hAnsi="Courier New" w:cs="Courier New"/>
          <w:sz w:val="21"/>
        </w:rPr>
        <w:t>&lt;INST_DIR&gt;/</w:t>
      </w:r>
      <w:r w:rsidRPr="00056D05">
        <w:rPr>
          <w:sz w:val="22"/>
        </w:rPr>
        <w:t>bin/</w:t>
      </w:r>
      <w:proofErr w:type="spellStart"/>
      <w:r w:rsidRPr="00056D05">
        <w:rPr>
          <w:sz w:val="22"/>
        </w:rPr>
        <w:t>corrfilelist</w:t>
      </w:r>
      <w:proofErr w:type="spellEnd"/>
      <w:r w:rsidRPr="00056D05">
        <w:rPr>
          <w:sz w:val="22"/>
        </w:rPr>
        <w:t xml:space="preserve"> &lt;parameter file&gt;. The parameter file has to contain the path to an ASCII list of files to be corrected for telluric absorption (</w:t>
      </w:r>
      <w:proofErr w:type="spellStart"/>
      <w:r w:rsidRPr="00056D05">
        <w:rPr>
          <w:sz w:val="22"/>
        </w:rPr>
        <w:t>listname</w:t>
      </w:r>
      <w:proofErr w:type="spellEnd"/>
      <w:r w:rsidRPr="00056D05">
        <w:rPr>
          <w:sz w:val="22"/>
        </w:rPr>
        <w:t>).</w:t>
      </w:r>
    </w:p>
    <w:p w14:paraId="547C17DF" w14:textId="77777777" w:rsidR="00953A6A" w:rsidRDefault="00063906" w:rsidP="00953A6A">
      <w:pPr>
        <w:keepNext/>
      </w:pPr>
      <w:r>
        <w:rPr>
          <w:noProof/>
          <w:lang w:eastAsia="en-GB"/>
        </w:rPr>
        <w:lastRenderedPageBreak/>
        <w:drawing>
          <wp:inline distT="0" distB="0" distL="0" distR="0" wp14:anchorId="1288D5B7" wp14:editId="7ADFE86B">
            <wp:extent cx="5614629" cy="7186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23932-14-fig1.jpg"/>
                    <pic:cNvPicPr/>
                  </pic:nvPicPr>
                  <pic:blipFill>
                    <a:blip r:embed="rId43">
                      <a:extLst>
                        <a:ext uri="{28A0092B-C50C-407E-A947-70E740481C1C}">
                          <a14:useLocalDpi xmlns:a14="http://schemas.microsoft.com/office/drawing/2010/main" val="0"/>
                        </a:ext>
                      </a:extLst>
                    </a:blip>
                    <a:stretch>
                      <a:fillRect/>
                    </a:stretch>
                  </pic:blipFill>
                  <pic:spPr>
                    <a:xfrm>
                      <a:off x="0" y="0"/>
                      <a:ext cx="5628819" cy="7204669"/>
                    </a:xfrm>
                    <a:prstGeom prst="rect">
                      <a:avLst/>
                    </a:prstGeom>
                  </pic:spPr>
                </pic:pic>
              </a:graphicData>
            </a:graphic>
          </wp:inline>
        </w:drawing>
      </w:r>
    </w:p>
    <w:p w14:paraId="382C073E" w14:textId="0934E986" w:rsidR="004A5081" w:rsidRPr="004A5081" w:rsidRDefault="00DE0959" w:rsidP="004A5081">
      <w:pPr>
        <w:pStyle w:val="Caption"/>
        <w:jc w:val="both"/>
        <w:rPr>
          <w:sz w:val="24"/>
          <w:szCs w:val="24"/>
        </w:rPr>
      </w:pPr>
      <w:r w:rsidRPr="00DE0959">
        <w:rPr>
          <w:b/>
        </w:rPr>
        <w:t>Fig.</w:t>
      </w:r>
      <w:r w:rsidR="00953A6A" w:rsidRPr="00DE0959">
        <w:rPr>
          <w:b/>
        </w:rPr>
        <w:t xml:space="preserve"> </w:t>
      </w:r>
      <w:r w:rsidR="00C545DC" w:rsidRPr="00DE0959">
        <w:rPr>
          <w:b/>
        </w:rPr>
        <w:t>19</w:t>
      </w:r>
      <w:r w:rsidR="00953A6A" w:rsidRPr="00DE0959">
        <w:rPr>
          <w:b/>
        </w:rPr>
        <w:t>:</w:t>
      </w:r>
      <w:r w:rsidR="00953A6A">
        <w:t xml:space="preserve"> Synthetic </w:t>
      </w:r>
      <w:r w:rsidR="00953A6A" w:rsidRPr="00953A6A">
        <w:t xml:space="preserve">absorption spectrum of the sky between 0.3 and 30 </w:t>
      </w:r>
      <w:proofErr w:type="spellStart"/>
      <w:r w:rsidR="00953A6A" w:rsidRPr="00953A6A">
        <w:t>μm</w:t>
      </w:r>
      <w:proofErr w:type="spellEnd"/>
      <w:r w:rsidR="00953A6A" w:rsidRPr="00953A6A">
        <w:t xml:space="preserve"> calculated with LBLRTM (resolution R </w:t>
      </w:r>
      <w:r w:rsidR="00953A6A" w:rsidRPr="00953A6A">
        <w:rPr>
          <w:rFonts w:ascii="MS Mincho" w:eastAsia="MS Mincho" w:hAnsi="MS Mincho" w:cs="MS Mincho"/>
        </w:rPr>
        <w:t>∼</w:t>
      </w:r>
      <w:r w:rsidR="00953A6A" w:rsidRPr="00953A6A">
        <w:t xml:space="preserve"> 10 000) using the annual mean profile for Cerro </w:t>
      </w:r>
      <w:proofErr w:type="spellStart"/>
      <w:r w:rsidR="00953A6A" w:rsidRPr="00953A6A">
        <w:t>Paranal</w:t>
      </w:r>
      <w:proofErr w:type="spellEnd"/>
      <w:r w:rsidR="00953A6A" w:rsidRPr="00953A6A">
        <w:t xml:space="preserve"> (Noll et al. 2012). The eight main molecules O2, O3, H2O, CO, CO2, CH4, OCS, and N2O contribute more than 5% to the absorption in some wavelength regimes. The red regions mark the ranges where they mainly affect the transmission, minor contributions of these molecules are not shown. The green regions denote minor contributions (see Table 1 of [Smette+15]) from the following molecules: (1) NO; (2) HNO3; (3) COF2; (4) H2O2; (5) HCN; (6) NH3; (7) NO2; (8) N2; (9) C2H2; (10) C2H6; and (11) SO2. (Figure from [Smette+15])</w:t>
      </w:r>
      <w:r w:rsidR="00953A6A">
        <w:t>.</w:t>
      </w:r>
    </w:p>
    <w:p w14:paraId="7F18CE27" w14:textId="77777777" w:rsidR="004A5081" w:rsidRDefault="00113483" w:rsidP="004A5081">
      <w:pPr>
        <w:keepNext/>
        <w:spacing w:before="100" w:beforeAutospacing="1" w:after="100" w:afterAutospacing="1" w:line="320" w:lineRule="atLeast"/>
        <w:ind w:left="1080"/>
        <w:contextualSpacing/>
        <w:jc w:val="both"/>
      </w:pPr>
      <w:r w:rsidRPr="00113483">
        <w:rPr>
          <w:noProof/>
          <w:lang w:eastAsia="en-GB"/>
        </w:rPr>
        <w:lastRenderedPageBreak/>
        <w:drawing>
          <wp:inline distT="0" distB="0" distL="0" distR="0" wp14:anchorId="3CF00340" wp14:editId="5EB987B6">
            <wp:extent cx="3175000" cy="73279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5000" cy="7327900"/>
                    </a:xfrm>
                    <a:prstGeom prst="rect">
                      <a:avLst/>
                    </a:prstGeom>
                  </pic:spPr>
                </pic:pic>
              </a:graphicData>
            </a:graphic>
          </wp:inline>
        </w:drawing>
      </w:r>
    </w:p>
    <w:p w14:paraId="38194A73" w14:textId="25194E2C" w:rsidR="00113483" w:rsidRDefault="004A5081" w:rsidP="004A5081">
      <w:pPr>
        <w:pStyle w:val="Caption"/>
        <w:jc w:val="both"/>
        <w:rPr>
          <w:noProof/>
          <w:lang w:eastAsia="en-GB"/>
        </w:rPr>
      </w:pPr>
      <w:r>
        <w:t xml:space="preserve">Table </w:t>
      </w:r>
      <w:r>
        <w:fldChar w:fldCharType="begin"/>
      </w:r>
      <w:r>
        <w:instrText xml:space="preserve"> SEQ Table \* ARABIC </w:instrText>
      </w:r>
      <w:r>
        <w:fldChar w:fldCharType="separate"/>
      </w:r>
      <w:r>
        <w:rPr>
          <w:noProof/>
        </w:rPr>
        <w:t>1</w:t>
      </w:r>
      <w:r>
        <w:fldChar w:fldCharType="end"/>
      </w:r>
      <w:r>
        <w:t xml:space="preserve">: </w:t>
      </w:r>
      <w:r w:rsidRPr="00EE73E4">
        <w:t xml:space="preserve">List of molecules (from [Smette+15]). An X in the column 'In standard profile' means that an atmospheric profile for the corresponding molecule is providing with the </w:t>
      </w:r>
      <w:proofErr w:type="spellStart"/>
      <w:r w:rsidRPr="00EE73E4">
        <w:t>molecfit</w:t>
      </w:r>
      <w:proofErr w:type="spellEnd"/>
      <w:r w:rsidRPr="00EE73E4">
        <w:t xml:space="preserve"> package. An 'f' in the column 'GUI' indicates that the relative abundance of</w:t>
      </w:r>
      <w:r>
        <w:t xml:space="preserve"> the molecule can be fitted in the GUI; otherwise, a ‘c’ in this column indicates that </w:t>
      </w:r>
      <w:r w:rsidR="003B67F6">
        <w:t>it can only be calculated. The command line version allows one to fit the relative abundance of all molecules for which an atmospheric profile exists.</w:t>
      </w:r>
    </w:p>
    <w:p w14:paraId="6D757187" w14:textId="6F667EB0" w:rsidR="009530C9" w:rsidRPr="00D869E4" w:rsidRDefault="009530C9" w:rsidP="00612424">
      <w:pPr>
        <w:pStyle w:val="Heading1"/>
        <w:numPr>
          <w:ilvl w:val="0"/>
          <w:numId w:val="0"/>
        </w:numPr>
        <w:ind w:left="720" w:firstLine="360"/>
        <w:rPr>
          <w:rFonts w:cs="Arial"/>
          <w:sz w:val="20"/>
          <w:szCs w:val="20"/>
        </w:rPr>
      </w:pPr>
    </w:p>
    <w:p w14:paraId="3D4A0255" w14:textId="77777777" w:rsidR="00113483" w:rsidRDefault="00113483" w:rsidP="0041401D">
      <w:pPr>
        <w:spacing w:before="100" w:beforeAutospacing="1" w:after="100" w:afterAutospacing="1" w:line="320" w:lineRule="atLeast"/>
        <w:ind w:left="1080"/>
        <w:contextualSpacing/>
        <w:jc w:val="both"/>
        <w:rPr>
          <w:noProof/>
          <w:lang w:eastAsia="en-GB"/>
        </w:rPr>
      </w:pPr>
    </w:p>
    <w:p w14:paraId="2932A6E1" w14:textId="77777777" w:rsidR="0041401D" w:rsidRPr="0041401D" w:rsidRDefault="0041401D" w:rsidP="0041401D">
      <w:pPr>
        <w:spacing w:before="100" w:beforeAutospacing="1" w:after="100" w:afterAutospacing="1" w:line="320" w:lineRule="atLeast"/>
        <w:ind w:left="1080"/>
        <w:contextualSpacing/>
        <w:jc w:val="both"/>
        <w:rPr>
          <w:rFonts w:cs="Arial"/>
        </w:rPr>
      </w:pPr>
      <w:r w:rsidRPr="0041401D">
        <w:rPr>
          <w:noProof/>
          <w:lang w:eastAsia="en-GB"/>
        </w:rPr>
        <w:drawing>
          <wp:inline distT="0" distB="0" distL="0" distR="0" wp14:anchorId="7BD1A430" wp14:editId="3494B59B">
            <wp:extent cx="2494800" cy="1746000"/>
            <wp:effectExtent l="0" t="0" r="1270" b="0"/>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4800" cy="1746000"/>
                    </a:xfrm>
                    <a:prstGeom prst="rect">
                      <a:avLst/>
                    </a:prstGeom>
                  </pic:spPr>
                </pic:pic>
              </a:graphicData>
            </a:graphic>
          </wp:inline>
        </w:drawing>
      </w:r>
      <w:r w:rsidRPr="0041401D">
        <w:rPr>
          <w:noProof/>
          <w:lang w:eastAsia="en-GB"/>
        </w:rPr>
        <w:t xml:space="preserve"> </w:t>
      </w:r>
      <w:r w:rsidRPr="0041401D">
        <w:rPr>
          <w:noProof/>
          <w:lang w:eastAsia="en-GB"/>
        </w:rPr>
        <w:drawing>
          <wp:inline distT="0" distB="0" distL="0" distR="0" wp14:anchorId="4807D200" wp14:editId="6F1029E8">
            <wp:extent cx="2494800" cy="1746000"/>
            <wp:effectExtent l="0" t="0" r="1270" b="0"/>
            <wp:docPr id="2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94800" cy="1746000"/>
                    </a:xfrm>
                    <a:prstGeom prst="rect">
                      <a:avLst/>
                    </a:prstGeom>
                  </pic:spPr>
                </pic:pic>
              </a:graphicData>
            </a:graphic>
          </wp:inline>
        </w:drawing>
      </w:r>
      <w:r w:rsidRPr="0041401D">
        <w:rPr>
          <w:rFonts w:cs="Arial"/>
          <w:b/>
          <w:szCs w:val="20"/>
        </w:rPr>
        <w:t xml:space="preserve"> </w:t>
      </w:r>
    </w:p>
    <w:p w14:paraId="1738D730" w14:textId="2A13372C" w:rsidR="0041401D" w:rsidRPr="0041401D" w:rsidRDefault="0041401D" w:rsidP="000425EE">
      <w:pPr>
        <w:pStyle w:val="ListParagraph"/>
        <w:spacing w:before="100" w:beforeAutospacing="1" w:after="100" w:afterAutospacing="1" w:line="320" w:lineRule="atLeast"/>
        <w:ind w:left="720"/>
        <w:contextualSpacing/>
        <w:rPr>
          <w:rFonts w:ascii="Arial" w:hAnsi="Arial" w:cs="Arial"/>
          <w:sz w:val="24"/>
        </w:rPr>
      </w:pPr>
      <w:r w:rsidRPr="00D12893">
        <w:rPr>
          <w:rFonts w:ascii="Arial" w:hAnsi="Arial" w:cs="Arial"/>
          <w:b/>
          <w:szCs w:val="20"/>
        </w:rPr>
        <w:t xml:space="preserve">Fig. </w:t>
      </w:r>
      <w:r w:rsidR="00063906">
        <w:rPr>
          <w:rFonts w:ascii="Arial" w:hAnsi="Arial" w:cs="Arial"/>
          <w:b/>
          <w:szCs w:val="20"/>
        </w:rPr>
        <w:t>2</w:t>
      </w:r>
      <w:r w:rsidR="00C3511F">
        <w:rPr>
          <w:rFonts w:ascii="Arial" w:hAnsi="Arial" w:cs="Arial"/>
          <w:b/>
          <w:szCs w:val="20"/>
        </w:rPr>
        <w:t>0</w:t>
      </w:r>
      <w:r w:rsidRPr="00D12893">
        <w:rPr>
          <w:rFonts w:ascii="Arial" w:hAnsi="Arial" w:cs="Arial"/>
          <w:b/>
          <w:szCs w:val="20"/>
        </w:rPr>
        <w:t>:</w:t>
      </w:r>
      <w:r w:rsidRPr="00D12893">
        <w:rPr>
          <w:rFonts w:ascii="Arial" w:hAnsi="Arial" w:cs="Arial"/>
          <w:szCs w:val="20"/>
        </w:rPr>
        <w:t xml:space="preserve"> </w:t>
      </w:r>
      <w:r w:rsidR="000425EE">
        <w:rPr>
          <w:rFonts w:ascii="Arial" w:hAnsi="Arial" w:cs="Arial"/>
          <w:szCs w:val="20"/>
        </w:rPr>
        <w:t xml:space="preserve">Changing </w:t>
      </w:r>
      <w:proofErr w:type="spellStart"/>
      <w:r w:rsidR="000425EE" w:rsidRPr="000425EE">
        <w:rPr>
          <w:rFonts w:ascii="Courier New" w:hAnsi="Courier New" w:cs="Courier New"/>
          <w:szCs w:val="20"/>
        </w:rPr>
        <w:t>ftol</w:t>
      </w:r>
      <w:proofErr w:type="spellEnd"/>
      <w:r w:rsidR="000425EE" w:rsidRPr="000425EE">
        <w:rPr>
          <w:rFonts w:ascii="Courier New" w:hAnsi="Courier New" w:cs="Courier New"/>
          <w:szCs w:val="20"/>
        </w:rPr>
        <w:t xml:space="preserve"> = </w:t>
      </w:r>
      <w:proofErr w:type="spellStart"/>
      <w:r w:rsidR="000425EE" w:rsidRPr="000425EE">
        <w:rPr>
          <w:rFonts w:ascii="Courier New" w:hAnsi="Courier New" w:cs="Courier New"/>
          <w:szCs w:val="20"/>
        </w:rPr>
        <w:t>xtol</w:t>
      </w:r>
      <w:proofErr w:type="spellEnd"/>
      <w:r w:rsidR="000425EE" w:rsidRPr="000425EE">
        <w:rPr>
          <w:rFonts w:ascii="Courier New" w:hAnsi="Courier New" w:cs="Courier New"/>
          <w:szCs w:val="20"/>
        </w:rPr>
        <w:t xml:space="preserve"> = 0.01</w:t>
      </w:r>
      <w:r w:rsidR="000425EE">
        <w:rPr>
          <w:rFonts w:ascii="Arial" w:hAnsi="Arial" w:cs="Arial"/>
          <w:szCs w:val="20"/>
        </w:rPr>
        <w:t xml:space="preserve"> (left panel) to </w:t>
      </w:r>
      <w:r w:rsidR="000425EE" w:rsidRPr="000425EE">
        <w:rPr>
          <w:rFonts w:ascii="Courier New" w:hAnsi="Courier New" w:cs="Courier New"/>
          <w:szCs w:val="20"/>
        </w:rPr>
        <w:t>0.001</w:t>
      </w:r>
      <w:r w:rsidR="000425EE">
        <w:rPr>
          <w:rFonts w:ascii="Arial" w:hAnsi="Arial" w:cs="Arial"/>
          <w:szCs w:val="20"/>
        </w:rPr>
        <w:t xml:space="preserve"> (right panel). The computing time was increased by about 40%</w:t>
      </w:r>
      <w:r w:rsidRPr="00D12893">
        <w:rPr>
          <w:rFonts w:ascii="Arial" w:hAnsi="Arial" w:cs="Arial"/>
          <w:szCs w:val="20"/>
        </w:rPr>
        <w:t>.</w:t>
      </w:r>
      <w:r w:rsidR="000425EE">
        <w:rPr>
          <w:rFonts w:ascii="Arial" w:hAnsi="Arial" w:cs="Arial"/>
          <w:szCs w:val="20"/>
        </w:rPr>
        <w:br/>
      </w:r>
    </w:p>
    <w:p w14:paraId="032A0854" w14:textId="77777777" w:rsidR="00ED7C7D" w:rsidRDefault="00ED7C7D">
      <w:pPr>
        <w:autoSpaceDE/>
        <w:autoSpaceDN/>
        <w:rPr>
          <w:rFonts w:ascii="Times New Roman" w:hAnsi="Times New Roman"/>
          <w:sz w:val="20"/>
          <w:lang w:eastAsia="de-DE"/>
        </w:rPr>
      </w:pPr>
      <w:r>
        <w:br w:type="page"/>
      </w:r>
    </w:p>
    <w:p w14:paraId="7E8E22DA" w14:textId="77777777" w:rsidR="00451E1D" w:rsidRDefault="00451E1D" w:rsidP="00CE4AAE">
      <w:pPr>
        <w:pStyle w:val="BodyText"/>
        <w:spacing w:before="100" w:beforeAutospacing="1" w:after="100" w:afterAutospacing="1" w:line="320" w:lineRule="atLeast"/>
        <w:ind w:left="0"/>
      </w:pPr>
    </w:p>
    <w:p w14:paraId="2DDC0913" w14:textId="77777777" w:rsidR="00451E1D" w:rsidRPr="00B127F4" w:rsidRDefault="00451E1D" w:rsidP="00CE4AAE">
      <w:pPr>
        <w:pStyle w:val="Heading1"/>
        <w:spacing w:before="100" w:beforeAutospacing="1" w:after="100" w:afterAutospacing="1" w:line="320" w:lineRule="atLeast"/>
      </w:pPr>
      <w:bookmarkStart w:id="82" w:name="_Toc226955033"/>
      <w:bookmarkStart w:id="83" w:name="_Ref227729343"/>
      <w:bookmarkStart w:id="84" w:name="_Ref227729520"/>
      <w:bookmarkStart w:id="85" w:name="_Ref238890019"/>
      <w:bookmarkStart w:id="86" w:name="_Toc311726366"/>
      <w:bookmarkStart w:id="87" w:name="_Toc494383632"/>
      <w:r w:rsidRPr="00B127F4">
        <w:t xml:space="preserve">Software </w:t>
      </w:r>
      <w:r>
        <w:t>r</w:t>
      </w:r>
      <w:r w:rsidRPr="00B127F4">
        <w:t>equirements</w:t>
      </w:r>
      <w:bookmarkEnd w:id="82"/>
      <w:bookmarkEnd w:id="83"/>
      <w:bookmarkEnd w:id="84"/>
      <w:bookmarkEnd w:id="85"/>
      <w:r>
        <w:t xml:space="preserve"> / reference software versions</w:t>
      </w:r>
      <w:bookmarkEnd w:id="86"/>
      <w:bookmarkEnd w:id="87"/>
    </w:p>
    <w:p w14:paraId="6D54DC77" w14:textId="77777777" w:rsidR="00451E1D" w:rsidRPr="00CE4AAE" w:rsidRDefault="00451E1D" w:rsidP="00CE4AAE">
      <w:pPr>
        <w:pStyle w:val="BodyText"/>
        <w:spacing w:before="100" w:beforeAutospacing="1" w:after="100" w:afterAutospacing="1" w:line="320" w:lineRule="atLeast"/>
        <w:ind w:left="0"/>
        <w:rPr>
          <w:rFonts w:ascii="Arial" w:hAnsi="Arial" w:cs="Arial"/>
          <w:sz w:val="22"/>
          <w:szCs w:val="22"/>
        </w:rPr>
      </w:pPr>
      <w:r w:rsidRPr="00CE4AAE">
        <w:rPr>
          <w:rFonts w:ascii="Arial" w:hAnsi="Arial" w:cs="Arial"/>
          <w:sz w:val="22"/>
          <w:szCs w:val="22"/>
        </w:rPr>
        <w:t>The following software versions and databases are defined as references:</w:t>
      </w:r>
    </w:p>
    <w:p w14:paraId="6B9AB4C4" w14:textId="77777777" w:rsidR="003A5156" w:rsidRPr="00CE4AAE" w:rsidRDefault="003A5156" w:rsidP="00CE4AAE">
      <w:pPr>
        <w:pStyle w:val="BodyText"/>
        <w:numPr>
          <w:ilvl w:val="0"/>
          <w:numId w:val="11"/>
        </w:numPr>
        <w:spacing w:before="100" w:beforeAutospacing="1" w:after="100" w:afterAutospacing="1" w:line="320" w:lineRule="atLeast"/>
        <w:jc w:val="left"/>
        <w:rPr>
          <w:rFonts w:ascii="Arial" w:hAnsi="Arial" w:cs="Arial"/>
          <w:sz w:val="22"/>
          <w:szCs w:val="22"/>
        </w:rPr>
      </w:pPr>
      <w:r w:rsidRPr="00CE4AAE">
        <w:rPr>
          <w:rFonts w:ascii="Courier New" w:hAnsi="Courier New" w:cs="Courier New"/>
          <w:sz w:val="22"/>
          <w:szCs w:val="22"/>
        </w:rPr>
        <w:t>python</w:t>
      </w:r>
      <w:r w:rsidRPr="00CE4AAE">
        <w:rPr>
          <w:rFonts w:ascii="Arial" w:hAnsi="Arial" w:cs="Arial"/>
          <w:sz w:val="22"/>
          <w:szCs w:val="22"/>
        </w:rPr>
        <w:t xml:space="preserve"> v2.7</w:t>
      </w:r>
      <w:r w:rsidRPr="00CE4AAE">
        <w:rPr>
          <w:rStyle w:val="FootnoteReference"/>
          <w:rFonts w:ascii="Arial" w:hAnsi="Arial" w:cs="Arial"/>
          <w:sz w:val="22"/>
          <w:szCs w:val="22"/>
        </w:rPr>
        <w:footnoteReference w:id="1"/>
      </w:r>
    </w:p>
    <w:p w14:paraId="2915C701" w14:textId="77777777" w:rsidR="003A5156" w:rsidRPr="00CE4AAE" w:rsidRDefault="003A5156" w:rsidP="00CE4AAE">
      <w:pPr>
        <w:pStyle w:val="BodyText"/>
        <w:numPr>
          <w:ilvl w:val="0"/>
          <w:numId w:val="11"/>
        </w:numPr>
        <w:spacing w:before="100" w:beforeAutospacing="1" w:after="100" w:afterAutospacing="1" w:line="320" w:lineRule="atLeast"/>
        <w:jc w:val="left"/>
        <w:rPr>
          <w:rFonts w:ascii="Arial" w:hAnsi="Arial" w:cs="Arial"/>
          <w:sz w:val="22"/>
          <w:szCs w:val="22"/>
        </w:rPr>
      </w:pPr>
      <w:proofErr w:type="spellStart"/>
      <w:r w:rsidRPr="00CE4AAE">
        <w:rPr>
          <w:rFonts w:ascii="Courier New" w:hAnsi="Courier New" w:cs="Courier New"/>
          <w:sz w:val="22"/>
          <w:szCs w:val="22"/>
        </w:rPr>
        <w:t>matplotlib</w:t>
      </w:r>
      <w:proofErr w:type="spellEnd"/>
      <w:r w:rsidRPr="00CE4AAE">
        <w:rPr>
          <w:rFonts w:ascii="Arial" w:hAnsi="Arial" w:cs="Arial"/>
          <w:sz w:val="22"/>
          <w:szCs w:val="22"/>
        </w:rPr>
        <w:t xml:space="preserve"> v1.2 </w:t>
      </w:r>
      <w:r w:rsidRPr="00CE4AAE">
        <w:rPr>
          <w:rStyle w:val="FootnoteReference"/>
          <w:rFonts w:ascii="Arial" w:hAnsi="Arial" w:cs="Arial"/>
          <w:sz w:val="22"/>
          <w:szCs w:val="22"/>
        </w:rPr>
        <w:footnoteReference w:id="2"/>
      </w:r>
    </w:p>
    <w:p w14:paraId="43803852" w14:textId="77777777" w:rsidR="003A5156" w:rsidRPr="00CE4AAE" w:rsidRDefault="003A5156" w:rsidP="00CE4AAE">
      <w:pPr>
        <w:pStyle w:val="BodyText"/>
        <w:numPr>
          <w:ilvl w:val="0"/>
          <w:numId w:val="11"/>
        </w:numPr>
        <w:spacing w:before="100" w:beforeAutospacing="1" w:after="100" w:afterAutospacing="1" w:line="320" w:lineRule="atLeast"/>
        <w:jc w:val="left"/>
        <w:rPr>
          <w:rFonts w:ascii="Arial" w:hAnsi="Arial" w:cs="Arial"/>
          <w:sz w:val="22"/>
          <w:szCs w:val="22"/>
        </w:rPr>
      </w:pPr>
      <w:proofErr w:type="spellStart"/>
      <w:r w:rsidRPr="00CE4AAE">
        <w:rPr>
          <w:rFonts w:ascii="Courier New" w:hAnsi="Courier New" w:cs="Courier New"/>
          <w:sz w:val="22"/>
          <w:szCs w:val="22"/>
        </w:rPr>
        <w:t>numpy</w:t>
      </w:r>
      <w:proofErr w:type="spellEnd"/>
      <w:r w:rsidRPr="00CE4AAE">
        <w:rPr>
          <w:rFonts w:ascii="Arial" w:hAnsi="Arial" w:cs="Arial"/>
          <w:sz w:val="22"/>
          <w:szCs w:val="22"/>
        </w:rPr>
        <w:t xml:space="preserve"> v1.</w:t>
      </w:r>
      <w:r w:rsidR="004634ED">
        <w:rPr>
          <w:rFonts w:ascii="Arial" w:hAnsi="Arial" w:cs="Arial"/>
          <w:sz w:val="22"/>
          <w:szCs w:val="22"/>
        </w:rPr>
        <w:t>6</w:t>
      </w:r>
      <w:r w:rsidRPr="00CE4AAE">
        <w:rPr>
          <w:rStyle w:val="FootnoteReference"/>
          <w:rFonts w:ascii="Arial" w:hAnsi="Arial" w:cs="Arial"/>
          <w:sz w:val="22"/>
          <w:szCs w:val="22"/>
        </w:rPr>
        <w:footnoteReference w:id="3"/>
      </w:r>
    </w:p>
    <w:p w14:paraId="28FD7C28" w14:textId="75051C50" w:rsidR="00CE4AAE" w:rsidRDefault="002B20A8" w:rsidP="00CE4AAE">
      <w:pPr>
        <w:pStyle w:val="BodyText"/>
        <w:numPr>
          <w:ilvl w:val="0"/>
          <w:numId w:val="11"/>
        </w:numPr>
        <w:spacing w:before="100" w:beforeAutospacing="1" w:after="100" w:afterAutospacing="1" w:line="320" w:lineRule="atLeast"/>
        <w:jc w:val="left"/>
        <w:rPr>
          <w:rFonts w:ascii="Arial" w:hAnsi="Arial" w:cs="Arial"/>
          <w:sz w:val="22"/>
          <w:szCs w:val="22"/>
        </w:rPr>
      </w:pPr>
      <w:proofErr w:type="spellStart"/>
      <w:r>
        <w:rPr>
          <w:rFonts w:ascii="Courier New" w:hAnsi="Courier New" w:cs="Courier New"/>
          <w:sz w:val="22"/>
          <w:szCs w:val="22"/>
        </w:rPr>
        <w:t>astropy</w:t>
      </w:r>
      <w:proofErr w:type="spellEnd"/>
      <w:r w:rsidRPr="00CE4AAE">
        <w:rPr>
          <w:rFonts w:ascii="Arial" w:hAnsi="Arial" w:cs="Arial"/>
          <w:sz w:val="22"/>
          <w:szCs w:val="22"/>
        </w:rPr>
        <w:t xml:space="preserve"> </w:t>
      </w:r>
      <w:r>
        <w:rPr>
          <w:rFonts w:ascii="Arial" w:hAnsi="Arial" w:cs="Arial"/>
          <w:sz w:val="22"/>
          <w:szCs w:val="22"/>
        </w:rPr>
        <w:t xml:space="preserve">&gt; </w:t>
      </w:r>
      <w:r w:rsidR="00471AEA" w:rsidRPr="00CE4AAE">
        <w:rPr>
          <w:rFonts w:ascii="Arial" w:hAnsi="Arial" w:cs="Arial"/>
          <w:sz w:val="22"/>
          <w:szCs w:val="22"/>
        </w:rPr>
        <w:t>v</w:t>
      </w:r>
      <w:r>
        <w:rPr>
          <w:rFonts w:ascii="Arial" w:hAnsi="Arial" w:cs="Arial"/>
          <w:sz w:val="22"/>
          <w:szCs w:val="22"/>
        </w:rPr>
        <w:t>1</w:t>
      </w:r>
      <w:r w:rsidR="004634ED">
        <w:rPr>
          <w:rFonts w:ascii="Arial" w:hAnsi="Arial" w:cs="Arial"/>
          <w:sz w:val="22"/>
          <w:szCs w:val="22"/>
        </w:rPr>
        <w:t>.</w:t>
      </w:r>
      <w:r>
        <w:rPr>
          <w:rFonts w:ascii="Arial" w:hAnsi="Arial" w:cs="Arial"/>
          <w:sz w:val="22"/>
          <w:szCs w:val="22"/>
        </w:rPr>
        <w:t>3</w:t>
      </w:r>
      <w:r w:rsidR="00471AEA" w:rsidRPr="00CE4AAE">
        <w:rPr>
          <w:rStyle w:val="FootnoteReference"/>
          <w:rFonts w:ascii="Arial" w:hAnsi="Arial" w:cs="Arial"/>
          <w:sz w:val="22"/>
          <w:szCs w:val="22"/>
        </w:rPr>
        <w:footnoteReference w:id="4"/>
      </w:r>
    </w:p>
    <w:p w14:paraId="1F90C042" w14:textId="0045D4A6" w:rsidR="00407832" w:rsidRDefault="00407832" w:rsidP="00CE4AAE">
      <w:pPr>
        <w:pStyle w:val="BodyText"/>
        <w:numPr>
          <w:ilvl w:val="0"/>
          <w:numId w:val="11"/>
        </w:numPr>
        <w:spacing w:before="100" w:beforeAutospacing="1" w:after="100" w:afterAutospacing="1" w:line="320" w:lineRule="atLeast"/>
        <w:jc w:val="left"/>
        <w:rPr>
          <w:rFonts w:ascii="Arial" w:hAnsi="Arial" w:cs="Arial"/>
          <w:sz w:val="22"/>
          <w:szCs w:val="22"/>
        </w:rPr>
      </w:pPr>
      <w:r w:rsidRPr="00407832">
        <w:rPr>
          <w:rFonts w:ascii="Courier New" w:hAnsi="Courier New" w:cs="Courier New"/>
          <w:sz w:val="22"/>
          <w:szCs w:val="22"/>
        </w:rPr>
        <w:t>reflex</w:t>
      </w:r>
      <w:r>
        <w:rPr>
          <w:rFonts w:ascii="Arial" w:hAnsi="Arial" w:cs="Arial"/>
          <w:sz w:val="22"/>
          <w:szCs w:val="22"/>
        </w:rPr>
        <w:t xml:space="preserve"> </w:t>
      </w:r>
      <w:r w:rsidR="00B876DB">
        <w:rPr>
          <w:rFonts w:ascii="Arial" w:hAnsi="Arial" w:cs="Arial"/>
          <w:sz w:val="22"/>
          <w:szCs w:val="22"/>
        </w:rPr>
        <w:t>&gt;</w:t>
      </w:r>
      <w:r w:rsidR="00F02779">
        <w:rPr>
          <w:rFonts w:ascii="Arial" w:hAnsi="Arial" w:cs="Arial"/>
          <w:sz w:val="22"/>
          <w:szCs w:val="22"/>
        </w:rPr>
        <w:t xml:space="preserve"> </w:t>
      </w:r>
      <w:r>
        <w:rPr>
          <w:rFonts w:ascii="Arial" w:hAnsi="Arial" w:cs="Arial"/>
          <w:sz w:val="22"/>
          <w:szCs w:val="22"/>
        </w:rPr>
        <w:t>v2.</w:t>
      </w:r>
      <w:r w:rsidR="004634ED">
        <w:rPr>
          <w:rFonts w:ascii="Arial" w:hAnsi="Arial" w:cs="Arial"/>
          <w:sz w:val="22"/>
          <w:szCs w:val="22"/>
        </w:rPr>
        <w:t>5</w:t>
      </w:r>
      <w:r>
        <w:rPr>
          <w:rStyle w:val="FootnoteReference"/>
          <w:rFonts w:ascii="Arial" w:hAnsi="Arial" w:cs="Arial"/>
          <w:sz w:val="22"/>
          <w:szCs w:val="22"/>
        </w:rPr>
        <w:footnoteReference w:id="5"/>
      </w:r>
    </w:p>
    <w:p w14:paraId="0F2C6086" w14:textId="77777777" w:rsidR="003A5156" w:rsidRPr="00CE4AAE" w:rsidRDefault="00CE4AAE" w:rsidP="00890F4A">
      <w:pPr>
        <w:pStyle w:val="BodyText"/>
        <w:numPr>
          <w:ilvl w:val="0"/>
          <w:numId w:val="11"/>
        </w:numPr>
        <w:spacing w:before="100" w:beforeAutospacing="1" w:after="100" w:afterAutospacing="1" w:line="320" w:lineRule="atLeast"/>
        <w:rPr>
          <w:rFonts w:ascii="Arial" w:hAnsi="Arial" w:cs="Arial"/>
          <w:sz w:val="22"/>
          <w:szCs w:val="22"/>
        </w:rPr>
      </w:pPr>
      <w:proofErr w:type="spellStart"/>
      <w:r w:rsidRPr="00CE4AAE">
        <w:rPr>
          <w:rFonts w:ascii="Courier New" w:hAnsi="Courier New" w:cs="Courier New"/>
          <w:sz w:val="22"/>
          <w:szCs w:val="22"/>
        </w:rPr>
        <w:t>molecfit</w:t>
      </w:r>
      <w:proofErr w:type="spellEnd"/>
      <w:r w:rsidRPr="00CE4AAE">
        <w:rPr>
          <w:rFonts w:ascii="Arial" w:hAnsi="Arial" w:cs="Arial"/>
          <w:sz w:val="22"/>
          <w:szCs w:val="22"/>
        </w:rPr>
        <w:t>,</w:t>
      </w:r>
      <w:r>
        <w:rPr>
          <w:rFonts w:ascii="Courier New" w:hAnsi="Courier New" w:cs="Courier New"/>
          <w:sz w:val="22"/>
          <w:szCs w:val="22"/>
        </w:rPr>
        <w:t xml:space="preserve"> </w:t>
      </w:r>
      <w:proofErr w:type="spellStart"/>
      <w:r>
        <w:rPr>
          <w:rFonts w:ascii="Courier New" w:hAnsi="Courier New" w:cs="Courier New"/>
          <w:sz w:val="22"/>
          <w:szCs w:val="22"/>
        </w:rPr>
        <w:t>prepguitable</w:t>
      </w:r>
      <w:proofErr w:type="spellEnd"/>
      <w:r w:rsidRPr="00CE4AAE">
        <w:rPr>
          <w:rFonts w:ascii="Arial" w:hAnsi="Arial" w:cs="Arial"/>
          <w:sz w:val="22"/>
          <w:szCs w:val="22"/>
        </w:rPr>
        <w:t>,</w:t>
      </w:r>
      <w:r>
        <w:rPr>
          <w:rFonts w:ascii="Courier New" w:hAnsi="Courier New" w:cs="Courier New"/>
          <w:sz w:val="22"/>
          <w:szCs w:val="22"/>
        </w:rPr>
        <w:t xml:space="preserve"> </w:t>
      </w:r>
      <w:proofErr w:type="spellStart"/>
      <w:r>
        <w:rPr>
          <w:rFonts w:ascii="Courier New" w:hAnsi="Courier New" w:cs="Courier New"/>
          <w:sz w:val="22"/>
          <w:szCs w:val="22"/>
        </w:rPr>
        <w:t>calctrans</w:t>
      </w:r>
      <w:proofErr w:type="spellEnd"/>
      <w:r w:rsidRPr="00CE4AAE">
        <w:rPr>
          <w:rFonts w:ascii="Courier New" w:hAnsi="Courier New" w:cs="Courier New"/>
          <w:sz w:val="22"/>
          <w:szCs w:val="22"/>
        </w:rPr>
        <w:t xml:space="preserve"> </w:t>
      </w:r>
      <w:r>
        <w:rPr>
          <w:rFonts w:ascii="Arial" w:hAnsi="Arial" w:cs="Arial"/>
          <w:sz w:val="22"/>
          <w:szCs w:val="22"/>
        </w:rPr>
        <w:t>and its underlying software as described in [</w:t>
      </w:r>
      <w:proofErr w:type="spellStart"/>
      <w:r>
        <w:rPr>
          <w:rFonts w:ascii="Arial" w:hAnsi="Arial" w:cs="Arial"/>
          <w:sz w:val="22"/>
          <w:szCs w:val="22"/>
        </w:rPr>
        <w:t>mUM</w:t>
      </w:r>
      <w:proofErr w:type="spellEnd"/>
      <w:r>
        <w:rPr>
          <w:rFonts w:ascii="Arial" w:hAnsi="Arial" w:cs="Arial"/>
          <w:sz w:val="22"/>
          <w:szCs w:val="22"/>
        </w:rPr>
        <w:t>]</w:t>
      </w:r>
    </w:p>
    <w:p w14:paraId="347F9F2A" w14:textId="77777777" w:rsidR="00451E1D" w:rsidRPr="00CE4AAE" w:rsidRDefault="00451E1D" w:rsidP="00890F4A">
      <w:pPr>
        <w:pStyle w:val="BodyText"/>
        <w:spacing w:before="100" w:beforeAutospacing="1" w:after="100" w:afterAutospacing="1" w:line="320" w:lineRule="atLeast"/>
        <w:ind w:left="0"/>
        <w:rPr>
          <w:rFonts w:ascii="Arial" w:hAnsi="Arial" w:cs="Arial"/>
          <w:sz w:val="22"/>
          <w:szCs w:val="22"/>
        </w:rPr>
      </w:pPr>
      <w:r w:rsidRPr="00CE4AAE">
        <w:rPr>
          <w:rFonts w:ascii="Arial" w:hAnsi="Arial" w:cs="Arial"/>
          <w:sz w:val="22"/>
          <w:szCs w:val="22"/>
        </w:rPr>
        <w:t>In mutual agreement</w:t>
      </w:r>
      <w:r w:rsidR="00890F4A">
        <w:rPr>
          <w:rFonts w:ascii="Arial" w:hAnsi="Arial" w:cs="Arial"/>
          <w:sz w:val="22"/>
          <w:szCs w:val="22"/>
        </w:rPr>
        <w:t>,</w:t>
      </w:r>
      <w:r w:rsidRPr="00CE4AAE">
        <w:rPr>
          <w:rFonts w:ascii="Arial" w:hAnsi="Arial" w:cs="Arial"/>
          <w:sz w:val="22"/>
          <w:szCs w:val="22"/>
        </w:rPr>
        <w:t xml:space="preserve"> later versions of these software packages and databases may be incorporated.</w:t>
      </w:r>
    </w:p>
    <w:p w14:paraId="1F09E7B9" w14:textId="77777777" w:rsidR="005862FC" w:rsidRPr="002D6129" w:rsidRDefault="005862FC" w:rsidP="002D6129">
      <w:pPr>
        <w:pStyle w:val="BodyText"/>
        <w:spacing w:after="100" w:afterAutospacing="1" w:line="320" w:lineRule="atLeast"/>
        <w:ind w:left="0"/>
      </w:pPr>
    </w:p>
    <w:sectPr w:rsidR="005862FC" w:rsidRPr="002D6129" w:rsidSect="009D40CD">
      <w:headerReference w:type="default" r:id="rId47"/>
      <w:footerReference w:type="default" r:id="rId48"/>
      <w:pgSz w:w="11906" w:h="16838"/>
      <w:pgMar w:top="1418" w:right="1418" w:bottom="1134" w:left="1276"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7" w:author="Gurvan Bazin" w:date="2017-06-02T09:55:00Z" w:initials="GB">
    <w:p w14:paraId="5CA09994" w14:textId="04AC88C3" w:rsidR="000C40BC" w:rsidRDefault="000C40BC">
      <w:pPr>
        <w:pStyle w:val="CommentText"/>
      </w:pPr>
      <w:r>
        <w:rPr>
          <w:rStyle w:val="CommentReference"/>
        </w:rPr>
        <w:annotationRef/>
      </w:r>
      <w:r>
        <w:t>Requested by Alain.</w:t>
      </w:r>
    </w:p>
  </w:comment>
  <w:comment w:id="31" w:author="Gurvan Bazin" w:date="2017-06-02T09:57:00Z" w:initials="GB">
    <w:p w14:paraId="0A76D9DC" w14:textId="1121A9A9" w:rsidR="000C40BC" w:rsidRDefault="000C40BC">
      <w:pPr>
        <w:pStyle w:val="CommentText"/>
      </w:pPr>
      <w:r>
        <w:rPr>
          <w:rStyle w:val="CommentReference"/>
        </w:rPr>
        <w:annotationRef/>
      </w:r>
      <w:proofErr w:type="spellStart"/>
      <w:r>
        <w:t>PyFits</w:t>
      </w:r>
      <w:proofErr w:type="spellEnd"/>
      <w:r>
        <w:t xml:space="preserve"> has not been maintained for years.  </w:t>
      </w:r>
      <w:proofErr w:type="spellStart"/>
      <w:r>
        <w:t>Astropy.io.fits</w:t>
      </w:r>
      <w:proofErr w:type="spellEnd"/>
      <w:r>
        <w:t xml:space="preserve"> is a fork and is actively maintained.</w:t>
      </w:r>
    </w:p>
  </w:comment>
  <w:comment w:id="35" w:author="Gurvan Bazin" w:date="2017-06-02T09:59:00Z" w:initials="GB">
    <w:p w14:paraId="489F95F3" w14:textId="683F276A" w:rsidR="000C40BC" w:rsidRDefault="000C40BC">
      <w:pPr>
        <w:pStyle w:val="CommentText"/>
      </w:pPr>
      <w:r>
        <w:rPr>
          <w:rStyle w:val="CommentReference"/>
        </w:rPr>
        <w:annotationRef/>
      </w:r>
      <w:r>
        <w:t>Changed the reference accordingly.</w:t>
      </w:r>
    </w:p>
  </w:comment>
  <w:comment w:id="50" w:author="Gurvan Bazin" w:date="2017-06-02T11:52:00Z" w:initials="GB">
    <w:p w14:paraId="03620C8F" w14:textId="1AB18CC2" w:rsidR="000C40BC" w:rsidRDefault="000C40BC">
      <w:pPr>
        <w:pStyle w:val="CommentText"/>
      </w:pPr>
      <w:r>
        <w:rPr>
          <w:rStyle w:val="CommentReference"/>
        </w:rPr>
        <w:annotationRef/>
      </w:r>
      <w:r>
        <w:rPr>
          <w:i/>
        </w:rPr>
        <w:t xml:space="preserve">I removed everything related to the installation directory in the reflex xml file.  Must be </w:t>
      </w:r>
      <w:r w:rsidRPr="00D170CE">
        <w:rPr>
          <w:b/>
          <w:i/>
        </w:rPr>
        <w:t>tested</w:t>
      </w:r>
      <w:r>
        <w:rPr>
          <w:i/>
        </w:rPr>
        <w:t xml:space="preserve"> now.</w:t>
      </w:r>
    </w:p>
  </w:comment>
  <w:comment w:id="51" w:author="Sabine Moehler" w:date="2017-04-12T10:08:00Z" w:initials="SM">
    <w:p w14:paraId="7193464F" w14:textId="77777777" w:rsidR="000C40BC" w:rsidRDefault="000C40BC">
      <w:pPr>
        <w:pStyle w:val="CommentText"/>
      </w:pPr>
      <w:r>
        <w:rPr>
          <w:rStyle w:val="CommentReference"/>
        </w:rPr>
        <w:annotationRef/>
      </w:r>
      <w:r>
        <w:t>Kepler has not been defined before (unless I missed it)</w:t>
      </w:r>
    </w:p>
    <w:p w14:paraId="3BB92E8D" w14:textId="24A4182D" w:rsidR="000C40BC" w:rsidRPr="000B4D41" w:rsidRDefault="000C40BC">
      <w:pPr>
        <w:pStyle w:val="CommentText"/>
        <w:rPr>
          <w:i/>
        </w:rPr>
      </w:pPr>
      <w:r>
        <w:rPr>
          <w:i/>
        </w:rPr>
        <w:t>ASM: The paragraph above should maybe mention that REFLEX is based on Kepler? With a reference?</w:t>
      </w:r>
    </w:p>
  </w:comment>
  <w:comment w:id="52" w:author="Gurvan Bazin" w:date="2017-06-02T11:53:00Z" w:initials="GB">
    <w:p w14:paraId="34B7EDA7" w14:textId="2088EFCD" w:rsidR="000C40BC" w:rsidRDefault="000C40BC">
      <w:pPr>
        <w:pStyle w:val="CommentText"/>
      </w:pPr>
      <w:r>
        <w:rPr>
          <w:rStyle w:val="CommentReference"/>
        </w:rPr>
        <w:annotationRef/>
      </w:r>
      <w:r>
        <w:t>So?</w:t>
      </w:r>
    </w:p>
  </w:comment>
  <w:comment w:id="53" w:author="Sabine Moehler" w:date="2017-06-06T11:56:00Z" w:initials="SM">
    <w:p w14:paraId="23226B33" w14:textId="6B40394B" w:rsidR="000C40BC" w:rsidRDefault="000C40BC">
      <w:pPr>
        <w:pStyle w:val="CommentText"/>
      </w:pPr>
      <w:r>
        <w:rPr>
          <w:rStyle w:val="CommentReference"/>
        </w:rPr>
        <w:annotationRef/>
      </w:r>
      <w:r>
        <w:t xml:space="preserve">I suggest to add the reference to their website </w:t>
      </w:r>
      <w:r w:rsidRPr="00F21F5C">
        <w:t>kepler-project.org</w:t>
      </w:r>
    </w:p>
  </w:comment>
  <w:comment w:id="54" w:author="Gurvan Bazin" w:date="2017-09-19T12:52:00Z" w:initials="GB">
    <w:p w14:paraId="41B007B8" w14:textId="3B66D8ED" w:rsidR="000C40BC" w:rsidRDefault="000C40BC">
      <w:pPr>
        <w:pStyle w:val="CommentText"/>
      </w:pPr>
      <w:r>
        <w:rPr>
          <w:rStyle w:val="CommentReference"/>
        </w:rPr>
        <w:annotationRef/>
      </w:r>
      <w:r>
        <w:t>Done.</w:t>
      </w:r>
    </w:p>
  </w:comment>
  <w:comment w:id="59" w:author="Gurvan Bazin" w:date="2017-06-02T11:54:00Z" w:initials="GB">
    <w:p w14:paraId="6D189C95" w14:textId="57CC6298" w:rsidR="000C40BC" w:rsidRDefault="000C40BC">
      <w:pPr>
        <w:pStyle w:val="CommentText"/>
      </w:pPr>
      <w:r>
        <w:rPr>
          <w:rStyle w:val="CommentReference"/>
        </w:rPr>
        <w:annotationRef/>
      </w:r>
      <w:r>
        <w:t>Must be 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5CA09994" w15:done="0"/>
  <w15:commentEx w15:paraId="0A76D9DC" w15:done="0"/>
  <w15:commentEx w15:paraId="489F95F3" w15:done="0"/>
  <w15:commentEx w15:paraId="03620C8F" w15:done="0"/>
  <w15:commentEx w15:paraId="3BB92E8D" w15:done="0"/>
  <w15:commentEx w15:paraId="34B7EDA7" w15:done="0"/>
  <w15:commentEx w15:paraId="23226B33" w15:paraIdParent="34B7EDA7" w15:done="0"/>
  <w15:commentEx w15:paraId="41B007B8" w15:paraIdParent="34B7EDA7" w15:done="0"/>
  <w15:commentEx w15:paraId="6D189C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DF492A6" w14:textId="77777777" w:rsidR="00CB7D2C" w:rsidRDefault="00CB7D2C">
      <w:r>
        <w:separator/>
      </w:r>
    </w:p>
  </w:endnote>
  <w:endnote w:type="continuationSeparator" w:id="0">
    <w:p w14:paraId="4544A4D4" w14:textId="77777777" w:rsidR="00CB7D2C" w:rsidRDefault="00CB7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Tms Rm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Narrow">
    <w:panose1 w:val="020B0606020202030204"/>
    <w:charset w:val="00"/>
    <w:family w:val="auto"/>
    <w:pitch w:val="variable"/>
    <w:sig w:usb0="00000287" w:usb1="000008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408A" w14:textId="77777777" w:rsidR="000C40BC" w:rsidRDefault="000C40BC">
    <w:pPr>
      <w:pStyle w:val="Footer"/>
      <w:jc w:val="center"/>
    </w:pPr>
  </w:p>
  <w:p w14:paraId="0857A5BC" w14:textId="77777777" w:rsidR="000C40BC" w:rsidRPr="003D2E25" w:rsidRDefault="000C40BC" w:rsidP="001A22C6">
    <w:pPr>
      <w:pStyle w:val="Footer"/>
      <w:rPr>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EA59407" w14:textId="77777777" w:rsidR="00CB7D2C" w:rsidRDefault="00CB7D2C">
      <w:r>
        <w:separator/>
      </w:r>
    </w:p>
  </w:footnote>
  <w:footnote w:type="continuationSeparator" w:id="0">
    <w:p w14:paraId="7A9F771D" w14:textId="77777777" w:rsidR="00CB7D2C" w:rsidRDefault="00CB7D2C">
      <w:r>
        <w:continuationSeparator/>
      </w:r>
    </w:p>
  </w:footnote>
  <w:footnote w:id="1">
    <w:p w14:paraId="6CB46669" w14:textId="77777777" w:rsidR="000C40BC" w:rsidRPr="00F52B41" w:rsidRDefault="000C40BC">
      <w:pPr>
        <w:pStyle w:val="FootnoteText"/>
        <w:rPr>
          <w:lang w:val="es-ES"/>
        </w:rPr>
      </w:pPr>
      <w:r>
        <w:rPr>
          <w:rStyle w:val="FootnoteReference"/>
        </w:rPr>
        <w:footnoteRef/>
      </w:r>
      <w:r w:rsidRPr="00F52B41">
        <w:rPr>
          <w:lang w:val="es-ES"/>
        </w:rPr>
        <w:t xml:space="preserve"> </w:t>
      </w:r>
      <w:r w:rsidRPr="00F52B41">
        <w:rPr>
          <w:rFonts w:ascii="Courier New" w:hAnsi="Courier New" w:cs="Courier New"/>
          <w:lang w:val="es-ES"/>
        </w:rPr>
        <w:t>http://www.python.org/</w:t>
      </w:r>
      <w:r w:rsidRPr="00F52B41">
        <w:rPr>
          <w:lang w:val="es-ES"/>
        </w:rPr>
        <w:t xml:space="preserve"> </w:t>
      </w:r>
    </w:p>
  </w:footnote>
  <w:footnote w:id="2">
    <w:p w14:paraId="5FC9CC25" w14:textId="77777777" w:rsidR="000C40BC" w:rsidRPr="00F52B41" w:rsidRDefault="000C40BC">
      <w:pPr>
        <w:pStyle w:val="FootnoteText"/>
        <w:rPr>
          <w:lang w:val="es-ES"/>
        </w:rPr>
      </w:pPr>
      <w:r>
        <w:rPr>
          <w:rStyle w:val="FootnoteReference"/>
        </w:rPr>
        <w:footnoteRef/>
      </w:r>
      <w:r w:rsidRPr="00F52B41">
        <w:rPr>
          <w:lang w:val="es-ES"/>
        </w:rPr>
        <w:t xml:space="preserve"> </w:t>
      </w:r>
      <w:r w:rsidRPr="00F52B41">
        <w:rPr>
          <w:rFonts w:ascii="Courier New" w:hAnsi="Courier New" w:cs="Courier New"/>
          <w:lang w:val="es-ES"/>
        </w:rPr>
        <w:t>http://matplotlib.org/</w:t>
      </w:r>
      <w:r w:rsidRPr="00F52B41">
        <w:rPr>
          <w:lang w:val="es-ES"/>
        </w:rPr>
        <w:t xml:space="preserve"> </w:t>
      </w:r>
    </w:p>
  </w:footnote>
  <w:footnote w:id="3">
    <w:p w14:paraId="5BA986F9" w14:textId="77777777" w:rsidR="000C40BC" w:rsidRPr="00F52B41" w:rsidRDefault="000C40BC">
      <w:pPr>
        <w:pStyle w:val="FootnoteText"/>
        <w:rPr>
          <w:lang w:val="es-ES"/>
        </w:rPr>
      </w:pPr>
      <w:r>
        <w:rPr>
          <w:rStyle w:val="FootnoteReference"/>
        </w:rPr>
        <w:footnoteRef/>
      </w:r>
      <w:r w:rsidRPr="00F52B41">
        <w:rPr>
          <w:lang w:val="es-ES"/>
        </w:rPr>
        <w:t xml:space="preserve"> </w:t>
      </w:r>
      <w:r w:rsidRPr="00F52B41">
        <w:rPr>
          <w:rFonts w:ascii="Courier New" w:hAnsi="Courier New" w:cs="Courier New"/>
          <w:lang w:val="es-ES"/>
        </w:rPr>
        <w:t xml:space="preserve">http://www.numpy.org/ </w:t>
      </w:r>
    </w:p>
  </w:footnote>
  <w:footnote w:id="4">
    <w:p w14:paraId="11ABEF01" w14:textId="2F4BD6C9" w:rsidR="000C40BC" w:rsidRPr="00F52B41" w:rsidRDefault="000C40BC">
      <w:pPr>
        <w:pStyle w:val="FootnoteText"/>
        <w:rPr>
          <w:lang w:val="es-ES"/>
        </w:rPr>
      </w:pPr>
      <w:r>
        <w:rPr>
          <w:rStyle w:val="FootnoteReference"/>
        </w:rPr>
        <w:footnoteRef/>
      </w:r>
      <w:r w:rsidRPr="00F52B41">
        <w:rPr>
          <w:lang w:val="es-ES"/>
        </w:rPr>
        <w:t xml:space="preserve"> </w:t>
      </w:r>
      <w:r w:rsidRPr="00F52B41">
        <w:rPr>
          <w:rFonts w:ascii="Courier New" w:hAnsi="Courier New" w:cs="Courier New"/>
          <w:lang w:val="es-ES"/>
        </w:rPr>
        <w:t>http://www.</w:t>
      </w:r>
      <w:r>
        <w:rPr>
          <w:rFonts w:ascii="Courier New" w:hAnsi="Courier New" w:cs="Courier New"/>
          <w:lang w:val="es-ES"/>
        </w:rPr>
        <w:t>astropy.org</w:t>
      </w:r>
      <w:r w:rsidRPr="00F52B41">
        <w:rPr>
          <w:lang w:val="es-ES"/>
        </w:rPr>
        <w:t xml:space="preserve"> </w:t>
      </w:r>
    </w:p>
  </w:footnote>
  <w:footnote w:id="5">
    <w:p w14:paraId="0BFCA619" w14:textId="77777777" w:rsidR="000C40BC" w:rsidRPr="00F52B41" w:rsidRDefault="000C40BC">
      <w:pPr>
        <w:pStyle w:val="FootnoteText"/>
        <w:rPr>
          <w:lang w:val="es-ES"/>
        </w:rPr>
      </w:pPr>
      <w:r>
        <w:rPr>
          <w:rStyle w:val="FootnoteReference"/>
        </w:rPr>
        <w:footnoteRef/>
      </w:r>
      <w:r w:rsidRPr="00F52B41">
        <w:rPr>
          <w:lang w:val="es-ES"/>
        </w:rPr>
        <w:t xml:space="preserve"> </w:t>
      </w:r>
      <w:r w:rsidRPr="00F52B41">
        <w:rPr>
          <w:rFonts w:ascii="Courier New" w:hAnsi="Courier New" w:cs="Courier New"/>
          <w:lang w:val="es-ES"/>
        </w:rPr>
        <w:t>https://www.eso.org/sci/software/reflex/</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73" w:type="dxa"/>
      <w:tblLayout w:type="fixed"/>
      <w:tblLook w:val="0000" w:firstRow="0" w:lastRow="0" w:firstColumn="0" w:lastColumn="0" w:noHBand="0" w:noVBand="0"/>
    </w:tblPr>
    <w:tblGrid>
      <w:gridCol w:w="1440"/>
      <w:gridCol w:w="3913"/>
      <w:gridCol w:w="753"/>
      <w:gridCol w:w="4067"/>
    </w:tblGrid>
    <w:tr w:rsidR="000C40BC" w14:paraId="1BE9264B" w14:textId="77777777" w:rsidTr="00A578AC">
      <w:trPr>
        <w:cantSplit/>
      </w:trPr>
      <w:tc>
        <w:tcPr>
          <w:tcW w:w="1440" w:type="dxa"/>
          <w:tcBorders>
            <w:top w:val="single" w:sz="6" w:space="0" w:color="auto"/>
            <w:left w:val="single" w:sz="6" w:space="0" w:color="auto"/>
            <w:bottom w:val="single" w:sz="6" w:space="0" w:color="auto"/>
            <w:right w:val="single" w:sz="6" w:space="0" w:color="auto"/>
          </w:tcBorders>
        </w:tcPr>
        <w:p w14:paraId="348B2251" w14:textId="77777777" w:rsidR="000C40BC" w:rsidRDefault="000C40BC" w:rsidP="00A578AC">
          <w:pPr>
            <w:pStyle w:val="Header"/>
            <w:rPr>
              <w:rFonts w:ascii="Times New Roman" w:hAnsi="Times New Roman" w:cs="Times New Roman"/>
              <w:b/>
              <w:bCs/>
              <w:sz w:val="28"/>
              <w:szCs w:val="28"/>
            </w:rPr>
          </w:pPr>
          <w:r>
            <w:rPr>
              <w:noProof/>
              <w:sz w:val="16"/>
              <w:lang w:eastAsia="en-GB"/>
            </w:rPr>
            <w:drawing>
              <wp:inline distT="0" distB="0" distL="0" distR="0" wp14:anchorId="2F1E7ECD" wp14:editId="3FF3485A">
                <wp:extent cx="552450" cy="685800"/>
                <wp:effectExtent l="19050" t="0" r="0" b="0"/>
                <wp:docPr id="36" name="Picture 5" descr="es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o-logo"/>
                        <pic:cNvPicPr>
                          <a:picLocks noChangeAspect="1" noChangeArrowheads="1"/>
                        </pic:cNvPicPr>
                      </pic:nvPicPr>
                      <pic:blipFill>
                        <a:blip r:embed="rId1"/>
                        <a:srcRect/>
                        <a:stretch>
                          <a:fillRect/>
                        </a:stretch>
                      </pic:blipFill>
                      <pic:spPr bwMode="auto">
                        <a:xfrm>
                          <a:off x="0" y="0"/>
                          <a:ext cx="552450" cy="685800"/>
                        </a:xfrm>
                        <a:prstGeom prst="rect">
                          <a:avLst/>
                        </a:prstGeom>
                        <a:noFill/>
                        <a:ln w="9525">
                          <a:noFill/>
                          <a:miter lim="800000"/>
                          <a:headEnd/>
                          <a:tailEnd/>
                        </a:ln>
                      </pic:spPr>
                    </pic:pic>
                  </a:graphicData>
                </a:graphic>
              </wp:inline>
            </w:drawing>
          </w:r>
        </w:p>
      </w:tc>
      <w:tc>
        <w:tcPr>
          <w:tcW w:w="3913" w:type="dxa"/>
          <w:tcBorders>
            <w:top w:val="single" w:sz="6" w:space="0" w:color="auto"/>
            <w:left w:val="nil"/>
            <w:bottom w:val="single" w:sz="6" w:space="0" w:color="auto"/>
            <w:right w:val="single" w:sz="6" w:space="0" w:color="auto"/>
          </w:tcBorders>
        </w:tcPr>
        <w:p w14:paraId="58B04DAC" w14:textId="77777777" w:rsidR="000C40BC" w:rsidRDefault="000C40BC" w:rsidP="00A578AC">
          <w:pPr>
            <w:pStyle w:val="Header"/>
            <w:spacing w:before="120"/>
            <w:jc w:val="center"/>
            <w:rPr>
              <w:rFonts w:ascii="Times New Roman" w:hAnsi="Times New Roman" w:cs="Times New Roman"/>
              <w:sz w:val="24"/>
              <w:szCs w:val="24"/>
            </w:rPr>
          </w:pPr>
        </w:p>
        <w:sdt>
          <w:sdtPr>
            <w:rPr>
              <w:rFonts w:ascii="Times New Roman" w:hAnsi="Times New Roman" w:cs="Times New Roman"/>
              <w:sz w:val="24"/>
              <w:szCs w:val="24"/>
            </w:rPr>
            <w:alias w:val="Titel"/>
            <w:tag w:val=""/>
            <w:id w:val="-1558782375"/>
            <w:placeholder>
              <w:docPart w:val="226CADF09A1340E08B9A9143E2378531"/>
            </w:placeholder>
            <w:dataBinding w:prefixMappings="xmlns:ns0='http://purl.org/dc/elements/1.1/' xmlns:ns1='http://schemas.openxmlformats.org/package/2006/metadata/core-properties' " w:xpath="/ns1:coreProperties[1]/ns0:title[1]" w:storeItemID="{6C3C8BC8-F283-45AE-878A-BAB7291924A1}"/>
            <w:text/>
          </w:sdtPr>
          <w:sdtEndPr/>
          <w:sdtContent>
            <w:p w14:paraId="7EA0ADED" w14:textId="77777777" w:rsidR="000C40BC" w:rsidRDefault="000C40BC" w:rsidP="00A578AC">
              <w:pPr>
                <w:pStyle w:val="Header"/>
                <w:jc w:val="center"/>
                <w:rPr>
                  <w:rFonts w:ascii="Times New Roman" w:hAnsi="Times New Roman" w:cs="Times New Roman"/>
                  <w:sz w:val="24"/>
                  <w:szCs w:val="24"/>
                </w:rPr>
              </w:pPr>
              <w:r>
                <w:rPr>
                  <w:rFonts w:ascii="Times New Roman" w:hAnsi="Times New Roman" w:cs="Times New Roman"/>
                  <w:sz w:val="24"/>
                  <w:szCs w:val="24"/>
                  <w:lang w:val="de-DE"/>
                </w:rPr>
                <w:t xml:space="preserve">MOLECFIT: GUI </w:t>
              </w:r>
              <w:proofErr w:type="spellStart"/>
              <w:r>
                <w:rPr>
                  <w:rFonts w:ascii="Times New Roman" w:hAnsi="Times New Roman" w:cs="Times New Roman"/>
                  <w:sz w:val="24"/>
                  <w:szCs w:val="24"/>
                  <w:lang w:val="de-DE"/>
                </w:rPr>
                <w:t>and</w:t>
              </w:r>
              <w:proofErr w:type="spellEnd"/>
              <w:r>
                <w:rPr>
                  <w:rFonts w:ascii="Times New Roman" w:hAnsi="Times New Roman" w:cs="Times New Roman"/>
                  <w:sz w:val="24"/>
                  <w:szCs w:val="24"/>
                  <w:lang w:val="de-DE"/>
                </w:rPr>
                <w:t xml:space="preserve"> TUTORIAL</w:t>
              </w:r>
            </w:p>
          </w:sdtContent>
        </w:sdt>
        <w:p w14:paraId="753D5342" w14:textId="77777777" w:rsidR="000C40BC" w:rsidRDefault="000C40BC" w:rsidP="00A578AC">
          <w:pPr>
            <w:pStyle w:val="Header"/>
            <w:jc w:val="center"/>
            <w:rPr>
              <w:rFonts w:ascii="Times New Roman" w:hAnsi="Times New Roman" w:cs="Times New Roman"/>
              <w:sz w:val="24"/>
              <w:szCs w:val="24"/>
            </w:rPr>
          </w:pPr>
        </w:p>
      </w:tc>
      <w:tc>
        <w:tcPr>
          <w:tcW w:w="753" w:type="dxa"/>
          <w:tcBorders>
            <w:top w:val="single" w:sz="6" w:space="0" w:color="auto"/>
            <w:left w:val="nil"/>
            <w:bottom w:val="single" w:sz="6" w:space="0" w:color="auto"/>
            <w:right w:val="nil"/>
          </w:tcBorders>
        </w:tcPr>
        <w:p w14:paraId="4CAFF60C" w14:textId="77777777" w:rsidR="000C40BC" w:rsidRDefault="000C40BC" w:rsidP="00A578AC">
          <w:pPr>
            <w:pStyle w:val="Header"/>
            <w:spacing w:before="120"/>
            <w:rPr>
              <w:rFonts w:ascii="Times New Roman" w:hAnsi="Times New Roman" w:cs="Times New Roman"/>
            </w:rPr>
          </w:pPr>
          <w:r>
            <w:rPr>
              <w:rFonts w:ascii="Times New Roman" w:hAnsi="Times New Roman" w:cs="Times New Roman"/>
            </w:rPr>
            <w:t>Doc:</w:t>
          </w:r>
        </w:p>
        <w:p w14:paraId="157F19EE" w14:textId="77777777" w:rsidR="000C40BC" w:rsidRDefault="000C40BC" w:rsidP="00A578AC">
          <w:pPr>
            <w:pStyle w:val="Header"/>
            <w:rPr>
              <w:rFonts w:ascii="Times New Roman" w:hAnsi="Times New Roman" w:cs="Times New Roman"/>
            </w:rPr>
          </w:pPr>
          <w:r>
            <w:rPr>
              <w:rFonts w:ascii="Times New Roman" w:hAnsi="Times New Roman" w:cs="Times New Roman"/>
            </w:rPr>
            <w:t>Issue</w:t>
          </w:r>
        </w:p>
        <w:p w14:paraId="481284B2" w14:textId="77777777" w:rsidR="000C40BC" w:rsidRDefault="000C40BC" w:rsidP="00A578AC">
          <w:pPr>
            <w:pStyle w:val="Header"/>
            <w:rPr>
              <w:rFonts w:ascii="Times New Roman" w:hAnsi="Times New Roman" w:cs="Times New Roman"/>
            </w:rPr>
          </w:pPr>
          <w:r>
            <w:rPr>
              <w:rFonts w:ascii="Times New Roman" w:hAnsi="Times New Roman" w:cs="Times New Roman"/>
            </w:rPr>
            <w:t>Date</w:t>
          </w:r>
        </w:p>
        <w:p w14:paraId="09797436" w14:textId="77777777" w:rsidR="000C40BC" w:rsidRDefault="000C40BC" w:rsidP="00A578AC">
          <w:pPr>
            <w:pStyle w:val="Header"/>
            <w:spacing w:after="60"/>
            <w:rPr>
              <w:rFonts w:ascii="Times New Roman" w:hAnsi="Times New Roman" w:cs="Times New Roman"/>
            </w:rPr>
          </w:pPr>
          <w:r>
            <w:rPr>
              <w:rFonts w:ascii="Times New Roman" w:hAnsi="Times New Roman" w:cs="Times New Roman"/>
            </w:rPr>
            <w:t>Page</w:t>
          </w:r>
        </w:p>
      </w:tc>
      <w:tc>
        <w:tcPr>
          <w:tcW w:w="4067" w:type="dxa"/>
          <w:tcBorders>
            <w:top w:val="single" w:sz="6" w:space="0" w:color="auto"/>
            <w:left w:val="nil"/>
            <w:bottom w:val="single" w:sz="6" w:space="0" w:color="auto"/>
            <w:right w:val="single" w:sz="6" w:space="0" w:color="auto"/>
          </w:tcBorders>
        </w:tcPr>
        <w:p w14:paraId="136C0367" w14:textId="77777777" w:rsidR="000C40BC" w:rsidRDefault="000C40BC" w:rsidP="00A578AC">
          <w:pPr>
            <w:pStyle w:val="Header"/>
            <w:spacing w:before="120"/>
            <w:rPr>
              <w:rFonts w:ascii="Times New Roman" w:hAnsi="Times New Roman" w:cs="Times New Roman"/>
            </w:rPr>
          </w:pPr>
          <w:r>
            <w:rPr>
              <w:rFonts w:ascii="Times New Roman" w:hAnsi="Times New Roman" w:cs="Times New Roman"/>
            </w:rPr>
            <w:t>VLT-MAN-ESO-19550-5928</w:t>
          </w:r>
        </w:p>
        <w:p w14:paraId="31CB3A58" w14:textId="6F80BB2F" w:rsidR="000C40BC" w:rsidRDefault="000C40BC" w:rsidP="00A578AC">
          <w:pPr>
            <w:pStyle w:val="Header"/>
            <w:rPr>
              <w:rFonts w:ascii="Times New Roman" w:hAnsi="Times New Roman" w:cs="Times New Roman"/>
            </w:rPr>
          </w:pPr>
          <w:r>
            <w:rPr>
              <w:rFonts w:ascii="Times New Roman" w:hAnsi="Times New Roman" w:cs="Times New Roman"/>
            </w:rPr>
            <w:t>1.3</w:t>
          </w:r>
        </w:p>
        <w:p w14:paraId="5C8A1716" w14:textId="61365389" w:rsidR="000C40BC" w:rsidRDefault="000C40BC" w:rsidP="00A578AC">
          <w:pPr>
            <w:pStyle w:val="Header"/>
            <w:rPr>
              <w:rFonts w:ascii="Times New Roman" w:hAnsi="Times New Roman" w:cs="Times New Roman"/>
            </w:rPr>
          </w:pPr>
          <w:r>
            <w:rPr>
              <w:rFonts w:ascii="Times New Roman" w:hAnsi="Times New Roman" w:cs="Times New Roman"/>
            </w:rPr>
            <w:t>26/09/2014</w:t>
          </w:r>
        </w:p>
        <w:p w14:paraId="38A48E05" w14:textId="77777777" w:rsidR="000C40BC" w:rsidRDefault="000C40BC" w:rsidP="00A578AC">
          <w:pPr>
            <w:pStyle w:val="Head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w:instrText>
          </w:r>
          <w:r>
            <w:rPr>
              <w:rFonts w:ascii="Times New Roman" w:hAnsi="Times New Roman" w:cs="Times New Roman"/>
            </w:rPr>
            <w:fldChar w:fldCharType="separate"/>
          </w:r>
          <w:r w:rsidR="00B542B7">
            <w:rPr>
              <w:rFonts w:ascii="Times New Roman" w:hAnsi="Times New Roman" w:cs="Times New Roman"/>
              <w:noProof/>
            </w:rPr>
            <w:t>2</w:t>
          </w:r>
          <w:r>
            <w:rPr>
              <w:rFonts w:ascii="Times New Roman" w:hAnsi="Times New Roman" w:cs="Times New Roman"/>
            </w:rPr>
            <w:fldChar w:fldCharType="end"/>
          </w:r>
        </w:p>
      </w:tc>
    </w:tr>
  </w:tbl>
  <w:p w14:paraId="5A6EC1DE" w14:textId="19515BAA" w:rsidR="000C40BC" w:rsidRDefault="000C40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144E2A"/>
    <w:multiLevelType w:val="hybridMultilevel"/>
    <w:tmpl w:val="E6CE00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927A5"/>
    <w:multiLevelType w:val="hybridMultilevel"/>
    <w:tmpl w:val="573293F4"/>
    <w:lvl w:ilvl="0" w:tplc="08090013">
      <w:start w:val="1"/>
      <w:numFmt w:val="upperRoman"/>
      <w:lvlText w:val="%1."/>
      <w:lvlJc w:val="righ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2">
    <w:nsid w:val="248B3428"/>
    <w:multiLevelType w:val="hybridMultilevel"/>
    <w:tmpl w:val="431CF5A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
    <w:nsid w:val="2C5E43A8"/>
    <w:multiLevelType w:val="hybridMultilevel"/>
    <w:tmpl w:val="A57C2688"/>
    <w:lvl w:ilvl="0" w:tplc="08090013">
      <w:start w:val="1"/>
      <w:numFmt w:val="upperRoman"/>
      <w:lvlText w:val="%1."/>
      <w:lvlJc w:val="righ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nsid w:val="2D037506"/>
    <w:multiLevelType w:val="multilevel"/>
    <w:tmpl w:val="F0BC1B18"/>
    <w:lvl w:ilvl="0">
      <w:start w:val="1"/>
      <w:numFmt w:val="decimal"/>
      <w:pStyle w:val="Heading1"/>
      <w:lvlText w:val="%1"/>
      <w:lvlJc w:val="left"/>
      <w:pPr>
        <w:tabs>
          <w:tab w:val="num" w:pos="432"/>
        </w:tabs>
        <w:ind w:left="432" w:hanging="432"/>
      </w:pPr>
      <w:rPr>
        <w:rFonts w:ascii="Arial" w:hAnsi="Arial" w:cs="Times New Roman" w:hint="default"/>
        <w:b w:val="0"/>
        <w:bCs w:val="0"/>
        <w:i w:val="0"/>
        <w:iCs w:val="0"/>
        <w:caps w:val="0"/>
        <w:smallCaps w:val="0"/>
        <w:strike w:val="0"/>
        <w:dstrike w:val="0"/>
        <w:noProof w:val="0"/>
        <w:vanish w:val="0"/>
        <w:color w:val="000000"/>
        <w:spacing w:val="0"/>
        <w:kern w:val="0"/>
        <w:position w:val="0"/>
        <w:sz w:val="28"/>
        <w:szCs w:val="28"/>
        <w:u w:val="none"/>
        <w:vertAlign w:val="baseline"/>
        <w:em w:val="none"/>
      </w:rPr>
    </w:lvl>
    <w:lvl w:ilvl="1">
      <w:start w:val="1"/>
      <w:numFmt w:val="decimal"/>
      <w:pStyle w:val="Heading2"/>
      <w:lvlText w:val="%1.%2"/>
      <w:lvlJc w:val="left"/>
      <w:pPr>
        <w:tabs>
          <w:tab w:val="num" w:pos="576"/>
        </w:tabs>
        <w:ind w:left="576" w:hanging="576"/>
      </w:pPr>
      <w:rPr>
        <w:rFonts w:ascii="Arial" w:hAnsi="Arial"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34BE0D3D"/>
    <w:multiLevelType w:val="hybridMultilevel"/>
    <w:tmpl w:val="FE942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AF92CFB"/>
    <w:multiLevelType w:val="hybridMultilevel"/>
    <w:tmpl w:val="84E4C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C636538"/>
    <w:multiLevelType w:val="hybridMultilevel"/>
    <w:tmpl w:val="54BAF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60604EB"/>
    <w:multiLevelType w:val="hybridMultilevel"/>
    <w:tmpl w:val="A6849D50"/>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9">
    <w:nsid w:val="462E226B"/>
    <w:multiLevelType w:val="hybridMultilevel"/>
    <w:tmpl w:val="1936A6C6"/>
    <w:lvl w:ilvl="0" w:tplc="892266F0">
      <w:start w:val="1"/>
      <w:numFmt w:val="decimal"/>
      <w:lvlText w:val="%1."/>
      <w:lvlJc w:val="left"/>
      <w:pPr>
        <w:ind w:left="720" w:hanging="360"/>
      </w:pPr>
      <w:rPr>
        <w:rFonts w:hint="default"/>
        <w:i w:val="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47165652"/>
    <w:multiLevelType w:val="hybridMultilevel"/>
    <w:tmpl w:val="D8E0A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C9D5DF5"/>
    <w:multiLevelType w:val="hybridMultilevel"/>
    <w:tmpl w:val="8CEE0A5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2">
    <w:nsid w:val="4D07566B"/>
    <w:multiLevelType w:val="hybridMultilevel"/>
    <w:tmpl w:val="C86450FE"/>
    <w:lvl w:ilvl="0" w:tplc="948070CC">
      <w:start w:val="1"/>
      <w:numFmt w:val="decimal"/>
      <w:lvlText w:val="%1."/>
      <w:lvlJc w:val="left"/>
      <w:pPr>
        <w:ind w:left="36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492070"/>
    <w:multiLevelType w:val="hybridMultilevel"/>
    <w:tmpl w:val="652CCC86"/>
    <w:lvl w:ilvl="0" w:tplc="0C07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6AF14D3"/>
    <w:multiLevelType w:val="multilevel"/>
    <w:tmpl w:val="0407001D"/>
    <w:styleLink w:val="ListeA1ia"/>
    <w:lvl w:ilvl="0">
      <w:start w:val="1"/>
      <w:numFmt w:val="upperLetter"/>
      <w:lvlText w:val="%1)"/>
      <w:lvlJc w:val="left"/>
      <w:pPr>
        <w:ind w:left="1068" w:hanging="360"/>
      </w:pPr>
    </w:lvl>
    <w:lvl w:ilvl="1">
      <w:start w:val="1"/>
      <w:numFmt w:val="decimal"/>
      <w:lvlText w:val="%2)"/>
      <w:lvlJc w:val="left"/>
      <w:pPr>
        <w:ind w:left="1776" w:hanging="360"/>
      </w:pPr>
    </w:lvl>
    <w:lvl w:ilvl="2">
      <w:start w:val="1"/>
      <w:numFmt w:val="lowerRoman"/>
      <w:lvlText w:val="%3)"/>
      <w:lvlJc w:val="left"/>
      <w:pPr>
        <w:ind w:left="2484" w:hanging="360"/>
      </w:pPr>
    </w:lvl>
    <w:lvl w:ilvl="3">
      <w:start w:val="1"/>
      <w:numFmt w:val="lowerLetter"/>
      <w:lvlText w:val="(%4)"/>
      <w:lvlJc w:val="left"/>
      <w:pPr>
        <w:ind w:left="3192"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68FE1714"/>
    <w:multiLevelType w:val="hybridMultilevel"/>
    <w:tmpl w:val="2876C302"/>
    <w:lvl w:ilvl="0" w:tplc="0C07000F">
      <w:start w:val="1"/>
      <w:numFmt w:val="decimal"/>
      <w:lvlText w:val="%1."/>
      <w:lvlJc w:val="left"/>
      <w:pPr>
        <w:ind w:left="0" w:hanging="360"/>
      </w:pPr>
      <w:rPr>
        <w:rFonts w:hint="default"/>
      </w:rPr>
    </w:lvl>
    <w:lvl w:ilvl="1" w:tplc="0C070019" w:tentative="1">
      <w:start w:val="1"/>
      <w:numFmt w:val="lowerLetter"/>
      <w:lvlText w:val="%2."/>
      <w:lvlJc w:val="left"/>
      <w:pPr>
        <w:ind w:left="720" w:hanging="360"/>
      </w:pPr>
    </w:lvl>
    <w:lvl w:ilvl="2" w:tplc="0C07001B" w:tentative="1">
      <w:start w:val="1"/>
      <w:numFmt w:val="lowerRoman"/>
      <w:lvlText w:val="%3."/>
      <w:lvlJc w:val="right"/>
      <w:pPr>
        <w:ind w:left="1440" w:hanging="180"/>
      </w:pPr>
    </w:lvl>
    <w:lvl w:ilvl="3" w:tplc="0C07000F" w:tentative="1">
      <w:start w:val="1"/>
      <w:numFmt w:val="decimal"/>
      <w:lvlText w:val="%4."/>
      <w:lvlJc w:val="left"/>
      <w:pPr>
        <w:ind w:left="2160" w:hanging="360"/>
      </w:pPr>
    </w:lvl>
    <w:lvl w:ilvl="4" w:tplc="0C070019" w:tentative="1">
      <w:start w:val="1"/>
      <w:numFmt w:val="lowerLetter"/>
      <w:lvlText w:val="%5."/>
      <w:lvlJc w:val="left"/>
      <w:pPr>
        <w:ind w:left="2880" w:hanging="360"/>
      </w:pPr>
    </w:lvl>
    <w:lvl w:ilvl="5" w:tplc="0C07001B" w:tentative="1">
      <w:start w:val="1"/>
      <w:numFmt w:val="lowerRoman"/>
      <w:lvlText w:val="%6."/>
      <w:lvlJc w:val="right"/>
      <w:pPr>
        <w:ind w:left="3600" w:hanging="180"/>
      </w:pPr>
    </w:lvl>
    <w:lvl w:ilvl="6" w:tplc="0C07000F" w:tentative="1">
      <w:start w:val="1"/>
      <w:numFmt w:val="decimal"/>
      <w:lvlText w:val="%7."/>
      <w:lvlJc w:val="left"/>
      <w:pPr>
        <w:ind w:left="4320" w:hanging="360"/>
      </w:pPr>
    </w:lvl>
    <w:lvl w:ilvl="7" w:tplc="0C070019" w:tentative="1">
      <w:start w:val="1"/>
      <w:numFmt w:val="lowerLetter"/>
      <w:lvlText w:val="%8."/>
      <w:lvlJc w:val="left"/>
      <w:pPr>
        <w:ind w:left="5040" w:hanging="360"/>
      </w:pPr>
    </w:lvl>
    <w:lvl w:ilvl="8" w:tplc="0C07001B" w:tentative="1">
      <w:start w:val="1"/>
      <w:numFmt w:val="lowerRoman"/>
      <w:lvlText w:val="%9."/>
      <w:lvlJc w:val="right"/>
      <w:pPr>
        <w:ind w:left="5760" w:hanging="180"/>
      </w:pPr>
    </w:lvl>
  </w:abstractNum>
  <w:abstractNum w:abstractNumId="16">
    <w:nsid w:val="6C401788"/>
    <w:multiLevelType w:val="hybridMultilevel"/>
    <w:tmpl w:val="E5BE5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CD37E5"/>
    <w:multiLevelType w:val="hybridMultilevel"/>
    <w:tmpl w:val="119A8E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714D781E"/>
    <w:multiLevelType w:val="hybridMultilevel"/>
    <w:tmpl w:val="AE16262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3205C06"/>
    <w:multiLevelType w:val="hybridMultilevel"/>
    <w:tmpl w:val="C1DCB858"/>
    <w:lvl w:ilvl="0" w:tplc="948070CC">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A816C5A"/>
    <w:multiLevelType w:val="hybridMultilevel"/>
    <w:tmpl w:val="F67A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8"/>
  </w:num>
  <w:num w:numId="4">
    <w:abstractNumId w:val="0"/>
  </w:num>
  <w:num w:numId="5">
    <w:abstractNumId w:val="10"/>
  </w:num>
  <w:num w:numId="6">
    <w:abstractNumId w:val="7"/>
  </w:num>
  <w:num w:numId="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4"/>
  </w:num>
  <w:num w:numId="11">
    <w:abstractNumId w:val="11"/>
  </w:num>
  <w:num w:numId="12">
    <w:abstractNumId w:val="15"/>
  </w:num>
  <w:num w:numId="13">
    <w:abstractNumId w:val="2"/>
  </w:num>
  <w:num w:numId="14">
    <w:abstractNumId w:val="1"/>
  </w:num>
  <w:num w:numId="15">
    <w:abstractNumId w:val="3"/>
  </w:num>
  <w:num w:numId="16">
    <w:abstractNumId w:val="18"/>
  </w:num>
  <w:num w:numId="17">
    <w:abstractNumId w:val="9"/>
  </w:num>
  <w:num w:numId="18">
    <w:abstractNumId w:val="13"/>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9"/>
  </w:num>
  <w:num w:numId="22">
    <w:abstractNumId w:val="20"/>
  </w:num>
  <w:num w:numId="23">
    <w:abstractNumId w:val="1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Gurvan Bazin">
    <w15:presenceInfo w15:providerId="Windows Live" w15:userId="c04c9afedac31b71"/>
  </w15:person>
  <w15:person w15:author="Sabine Moehler">
    <w15:presenceInfo w15:providerId="None" w15:userId="Sabine Moeh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437F7"/>
    <w:rsid w:val="0000281D"/>
    <w:rsid w:val="0000340C"/>
    <w:rsid w:val="00003D92"/>
    <w:rsid w:val="00004177"/>
    <w:rsid w:val="0000476E"/>
    <w:rsid w:val="00005A4A"/>
    <w:rsid w:val="000062E4"/>
    <w:rsid w:val="00007DB1"/>
    <w:rsid w:val="00007E72"/>
    <w:rsid w:val="00011A23"/>
    <w:rsid w:val="0001340A"/>
    <w:rsid w:val="000157ED"/>
    <w:rsid w:val="0001615F"/>
    <w:rsid w:val="000166CE"/>
    <w:rsid w:val="000173C3"/>
    <w:rsid w:val="000178B6"/>
    <w:rsid w:val="0002071C"/>
    <w:rsid w:val="0002111D"/>
    <w:rsid w:val="00024F14"/>
    <w:rsid w:val="000257C3"/>
    <w:rsid w:val="00025D59"/>
    <w:rsid w:val="00031518"/>
    <w:rsid w:val="00031DB4"/>
    <w:rsid w:val="0003208D"/>
    <w:rsid w:val="000326DD"/>
    <w:rsid w:val="00033427"/>
    <w:rsid w:val="00041CE5"/>
    <w:rsid w:val="000425EE"/>
    <w:rsid w:val="00042D11"/>
    <w:rsid w:val="00043710"/>
    <w:rsid w:val="00044034"/>
    <w:rsid w:val="0004516E"/>
    <w:rsid w:val="000463B1"/>
    <w:rsid w:val="0004764C"/>
    <w:rsid w:val="00051E08"/>
    <w:rsid w:val="000520C8"/>
    <w:rsid w:val="00054251"/>
    <w:rsid w:val="000544BA"/>
    <w:rsid w:val="000546D7"/>
    <w:rsid w:val="00055052"/>
    <w:rsid w:val="000560A0"/>
    <w:rsid w:val="000568CA"/>
    <w:rsid w:val="00056D05"/>
    <w:rsid w:val="00060194"/>
    <w:rsid w:val="000604F0"/>
    <w:rsid w:val="000620FB"/>
    <w:rsid w:val="000625D4"/>
    <w:rsid w:val="0006296D"/>
    <w:rsid w:val="00063906"/>
    <w:rsid w:val="00063C04"/>
    <w:rsid w:val="00067023"/>
    <w:rsid w:val="000671A5"/>
    <w:rsid w:val="000705CD"/>
    <w:rsid w:val="000712E3"/>
    <w:rsid w:val="00071316"/>
    <w:rsid w:val="00075DDA"/>
    <w:rsid w:val="00080075"/>
    <w:rsid w:val="0008434C"/>
    <w:rsid w:val="0008470A"/>
    <w:rsid w:val="00084FDF"/>
    <w:rsid w:val="0008502B"/>
    <w:rsid w:val="00085568"/>
    <w:rsid w:val="00085807"/>
    <w:rsid w:val="000859BF"/>
    <w:rsid w:val="00090F73"/>
    <w:rsid w:val="0009113B"/>
    <w:rsid w:val="000911B9"/>
    <w:rsid w:val="00091331"/>
    <w:rsid w:val="0009282D"/>
    <w:rsid w:val="00092835"/>
    <w:rsid w:val="00093845"/>
    <w:rsid w:val="000968C6"/>
    <w:rsid w:val="00096E27"/>
    <w:rsid w:val="00097A75"/>
    <w:rsid w:val="000A214D"/>
    <w:rsid w:val="000A248E"/>
    <w:rsid w:val="000A3392"/>
    <w:rsid w:val="000A70C0"/>
    <w:rsid w:val="000B172D"/>
    <w:rsid w:val="000B1B6B"/>
    <w:rsid w:val="000B3348"/>
    <w:rsid w:val="000B39D7"/>
    <w:rsid w:val="000B4D41"/>
    <w:rsid w:val="000B5C0F"/>
    <w:rsid w:val="000B5EE7"/>
    <w:rsid w:val="000B62AA"/>
    <w:rsid w:val="000B6D08"/>
    <w:rsid w:val="000B778B"/>
    <w:rsid w:val="000C0C65"/>
    <w:rsid w:val="000C164F"/>
    <w:rsid w:val="000C1923"/>
    <w:rsid w:val="000C277E"/>
    <w:rsid w:val="000C312A"/>
    <w:rsid w:val="000C31F1"/>
    <w:rsid w:val="000C40BC"/>
    <w:rsid w:val="000C517D"/>
    <w:rsid w:val="000C53D1"/>
    <w:rsid w:val="000C58DF"/>
    <w:rsid w:val="000C5994"/>
    <w:rsid w:val="000C5B0B"/>
    <w:rsid w:val="000C648D"/>
    <w:rsid w:val="000C64A2"/>
    <w:rsid w:val="000C7106"/>
    <w:rsid w:val="000C7FFC"/>
    <w:rsid w:val="000D1A61"/>
    <w:rsid w:val="000D2083"/>
    <w:rsid w:val="000D2478"/>
    <w:rsid w:val="000D3138"/>
    <w:rsid w:val="000D3915"/>
    <w:rsid w:val="000D47C4"/>
    <w:rsid w:val="000D4952"/>
    <w:rsid w:val="000D7AC3"/>
    <w:rsid w:val="000E08B0"/>
    <w:rsid w:val="000E309C"/>
    <w:rsid w:val="000E3F5D"/>
    <w:rsid w:val="000E5A22"/>
    <w:rsid w:val="000E5EC9"/>
    <w:rsid w:val="000F080E"/>
    <w:rsid w:val="000F1169"/>
    <w:rsid w:val="000F1221"/>
    <w:rsid w:val="000F39FD"/>
    <w:rsid w:val="000F42A4"/>
    <w:rsid w:val="000F4DC2"/>
    <w:rsid w:val="000F53D1"/>
    <w:rsid w:val="000F78FD"/>
    <w:rsid w:val="000F7C5C"/>
    <w:rsid w:val="00100790"/>
    <w:rsid w:val="001017ED"/>
    <w:rsid w:val="00103C97"/>
    <w:rsid w:val="001049D2"/>
    <w:rsid w:val="0010501A"/>
    <w:rsid w:val="00110523"/>
    <w:rsid w:val="001113BD"/>
    <w:rsid w:val="00111A38"/>
    <w:rsid w:val="001127A8"/>
    <w:rsid w:val="001128C3"/>
    <w:rsid w:val="001128D9"/>
    <w:rsid w:val="00113391"/>
    <w:rsid w:val="00113483"/>
    <w:rsid w:val="0011690A"/>
    <w:rsid w:val="00116D54"/>
    <w:rsid w:val="001170FE"/>
    <w:rsid w:val="00117572"/>
    <w:rsid w:val="00121D1F"/>
    <w:rsid w:val="00123DF5"/>
    <w:rsid w:val="00124229"/>
    <w:rsid w:val="00124E60"/>
    <w:rsid w:val="00125DEE"/>
    <w:rsid w:val="001267A1"/>
    <w:rsid w:val="00126996"/>
    <w:rsid w:val="00127877"/>
    <w:rsid w:val="00127B0C"/>
    <w:rsid w:val="00130BC6"/>
    <w:rsid w:val="00130D5E"/>
    <w:rsid w:val="0013117B"/>
    <w:rsid w:val="001316AC"/>
    <w:rsid w:val="001316F5"/>
    <w:rsid w:val="00133DC2"/>
    <w:rsid w:val="0013409F"/>
    <w:rsid w:val="00134A77"/>
    <w:rsid w:val="00135BAB"/>
    <w:rsid w:val="00136182"/>
    <w:rsid w:val="00137003"/>
    <w:rsid w:val="00143E58"/>
    <w:rsid w:val="00143F5F"/>
    <w:rsid w:val="00153ECA"/>
    <w:rsid w:val="001549B7"/>
    <w:rsid w:val="00155239"/>
    <w:rsid w:val="00156672"/>
    <w:rsid w:val="00156F42"/>
    <w:rsid w:val="0015722C"/>
    <w:rsid w:val="00163042"/>
    <w:rsid w:val="001634DA"/>
    <w:rsid w:val="001640E6"/>
    <w:rsid w:val="00164588"/>
    <w:rsid w:val="00165256"/>
    <w:rsid w:val="00165873"/>
    <w:rsid w:val="001677B7"/>
    <w:rsid w:val="00170366"/>
    <w:rsid w:val="001729BE"/>
    <w:rsid w:val="00172CD5"/>
    <w:rsid w:val="00173489"/>
    <w:rsid w:val="00173963"/>
    <w:rsid w:val="00175F26"/>
    <w:rsid w:val="00175FE0"/>
    <w:rsid w:val="001767C8"/>
    <w:rsid w:val="001802D6"/>
    <w:rsid w:val="0018165F"/>
    <w:rsid w:val="001818E1"/>
    <w:rsid w:val="00181905"/>
    <w:rsid w:val="001827B2"/>
    <w:rsid w:val="001829FB"/>
    <w:rsid w:val="00183904"/>
    <w:rsid w:val="00184008"/>
    <w:rsid w:val="001854B0"/>
    <w:rsid w:val="00185B12"/>
    <w:rsid w:val="001874F2"/>
    <w:rsid w:val="00187BFA"/>
    <w:rsid w:val="0019026A"/>
    <w:rsid w:val="00190B4A"/>
    <w:rsid w:val="00190E9B"/>
    <w:rsid w:val="00194509"/>
    <w:rsid w:val="00195972"/>
    <w:rsid w:val="00195AAE"/>
    <w:rsid w:val="00195E68"/>
    <w:rsid w:val="00195F02"/>
    <w:rsid w:val="00197FD2"/>
    <w:rsid w:val="001A0051"/>
    <w:rsid w:val="001A05EB"/>
    <w:rsid w:val="001A2020"/>
    <w:rsid w:val="001A22C6"/>
    <w:rsid w:val="001A3C04"/>
    <w:rsid w:val="001A3C25"/>
    <w:rsid w:val="001A4ED4"/>
    <w:rsid w:val="001B20F3"/>
    <w:rsid w:val="001B222A"/>
    <w:rsid w:val="001B2CC7"/>
    <w:rsid w:val="001B36A0"/>
    <w:rsid w:val="001B6942"/>
    <w:rsid w:val="001C0FCF"/>
    <w:rsid w:val="001C1147"/>
    <w:rsid w:val="001C1DA1"/>
    <w:rsid w:val="001C4BC9"/>
    <w:rsid w:val="001C4D21"/>
    <w:rsid w:val="001C6980"/>
    <w:rsid w:val="001C6CB5"/>
    <w:rsid w:val="001C6D6F"/>
    <w:rsid w:val="001C6E4E"/>
    <w:rsid w:val="001C70F8"/>
    <w:rsid w:val="001D0628"/>
    <w:rsid w:val="001D22AD"/>
    <w:rsid w:val="001D2A23"/>
    <w:rsid w:val="001D597E"/>
    <w:rsid w:val="001D606A"/>
    <w:rsid w:val="001D7C35"/>
    <w:rsid w:val="001E07BB"/>
    <w:rsid w:val="001E1C46"/>
    <w:rsid w:val="001E224B"/>
    <w:rsid w:val="001E4E82"/>
    <w:rsid w:val="001E5055"/>
    <w:rsid w:val="001E76B5"/>
    <w:rsid w:val="001F0386"/>
    <w:rsid w:val="001F0497"/>
    <w:rsid w:val="001F07D4"/>
    <w:rsid w:val="001F30D5"/>
    <w:rsid w:val="001F3449"/>
    <w:rsid w:val="001F4161"/>
    <w:rsid w:val="001F4BE7"/>
    <w:rsid w:val="001F6539"/>
    <w:rsid w:val="001F7945"/>
    <w:rsid w:val="00202E18"/>
    <w:rsid w:val="00203AB7"/>
    <w:rsid w:val="002052AF"/>
    <w:rsid w:val="002056CA"/>
    <w:rsid w:val="00210433"/>
    <w:rsid w:val="002120A1"/>
    <w:rsid w:val="00212DD2"/>
    <w:rsid w:val="00212F50"/>
    <w:rsid w:val="002135E1"/>
    <w:rsid w:val="00214665"/>
    <w:rsid w:val="00215042"/>
    <w:rsid w:val="00217015"/>
    <w:rsid w:val="002206DA"/>
    <w:rsid w:val="00220F58"/>
    <w:rsid w:val="002222F3"/>
    <w:rsid w:val="00222908"/>
    <w:rsid w:val="00223629"/>
    <w:rsid w:val="00225640"/>
    <w:rsid w:val="0022564B"/>
    <w:rsid w:val="00226E28"/>
    <w:rsid w:val="002274CA"/>
    <w:rsid w:val="002275B6"/>
    <w:rsid w:val="00227735"/>
    <w:rsid w:val="00231B4E"/>
    <w:rsid w:val="00232FD5"/>
    <w:rsid w:val="0023477D"/>
    <w:rsid w:val="002349CB"/>
    <w:rsid w:val="00234B6A"/>
    <w:rsid w:val="0023503B"/>
    <w:rsid w:val="00236B69"/>
    <w:rsid w:val="0023712C"/>
    <w:rsid w:val="00237BA6"/>
    <w:rsid w:val="0024019D"/>
    <w:rsid w:val="002412F1"/>
    <w:rsid w:val="00242531"/>
    <w:rsid w:val="0024332C"/>
    <w:rsid w:val="00245BBF"/>
    <w:rsid w:val="00246672"/>
    <w:rsid w:val="00246BD3"/>
    <w:rsid w:val="0024714D"/>
    <w:rsid w:val="002477C8"/>
    <w:rsid w:val="0025046F"/>
    <w:rsid w:val="00250DE5"/>
    <w:rsid w:val="002515C5"/>
    <w:rsid w:val="00251AE5"/>
    <w:rsid w:val="002523E5"/>
    <w:rsid w:val="00253411"/>
    <w:rsid w:val="0025382B"/>
    <w:rsid w:val="002550AB"/>
    <w:rsid w:val="0026218C"/>
    <w:rsid w:val="002621DB"/>
    <w:rsid w:val="0026232F"/>
    <w:rsid w:val="00262B7F"/>
    <w:rsid w:val="00262B97"/>
    <w:rsid w:val="00262BCD"/>
    <w:rsid w:val="0026382D"/>
    <w:rsid w:val="00264A1F"/>
    <w:rsid w:val="00264CF2"/>
    <w:rsid w:val="0026585D"/>
    <w:rsid w:val="0026589D"/>
    <w:rsid w:val="002660E6"/>
    <w:rsid w:val="00267318"/>
    <w:rsid w:val="00270BBF"/>
    <w:rsid w:val="00270E3C"/>
    <w:rsid w:val="0027153A"/>
    <w:rsid w:val="0027389B"/>
    <w:rsid w:val="00274804"/>
    <w:rsid w:val="00274FB4"/>
    <w:rsid w:val="00275A21"/>
    <w:rsid w:val="00276034"/>
    <w:rsid w:val="002772DF"/>
    <w:rsid w:val="0028065D"/>
    <w:rsid w:val="00280DA1"/>
    <w:rsid w:val="00281271"/>
    <w:rsid w:val="00282398"/>
    <w:rsid w:val="00284DF1"/>
    <w:rsid w:val="00287721"/>
    <w:rsid w:val="00290018"/>
    <w:rsid w:val="00291231"/>
    <w:rsid w:val="00291588"/>
    <w:rsid w:val="00292564"/>
    <w:rsid w:val="00295026"/>
    <w:rsid w:val="0029696C"/>
    <w:rsid w:val="00297876"/>
    <w:rsid w:val="002A00A4"/>
    <w:rsid w:val="002A060C"/>
    <w:rsid w:val="002A2338"/>
    <w:rsid w:val="002A267C"/>
    <w:rsid w:val="002A26E4"/>
    <w:rsid w:val="002A286C"/>
    <w:rsid w:val="002A32C4"/>
    <w:rsid w:val="002A5958"/>
    <w:rsid w:val="002A7094"/>
    <w:rsid w:val="002A7412"/>
    <w:rsid w:val="002B06F2"/>
    <w:rsid w:val="002B0822"/>
    <w:rsid w:val="002B11EB"/>
    <w:rsid w:val="002B20A8"/>
    <w:rsid w:val="002B22C5"/>
    <w:rsid w:val="002B65CB"/>
    <w:rsid w:val="002B6781"/>
    <w:rsid w:val="002B6AF4"/>
    <w:rsid w:val="002B6F6D"/>
    <w:rsid w:val="002C22A1"/>
    <w:rsid w:val="002C2EAB"/>
    <w:rsid w:val="002C3177"/>
    <w:rsid w:val="002C318D"/>
    <w:rsid w:val="002C4060"/>
    <w:rsid w:val="002C41B6"/>
    <w:rsid w:val="002C5B39"/>
    <w:rsid w:val="002C68A4"/>
    <w:rsid w:val="002C6F2F"/>
    <w:rsid w:val="002C72EF"/>
    <w:rsid w:val="002C7419"/>
    <w:rsid w:val="002C7BBC"/>
    <w:rsid w:val="002D040A"/>
    <w:rsid w:val="002D0609"/>
    <w:rsid w:val="002D1767"/>
    <w:rsid w:val="002D36CF"/>
    <w:rsid w:val="002D3E57"/>
    <w:rsid w:val="002D4C26"/>
    <w:rsid w:val="002D503B"/>
    <w:rsid w:val="002D5638"/>
    <w:rsid w:val="002D6129"/>
    <w:rsid w:val="002D618F"/>
    <w:rsid w:val="002D61D8"/>
    <w:rsid w:val="002D6A84"/>
    <w:rsid w:val="002D7428"/>
    <w:rsid w:val="002D7650"/>
    <w:rsid w:val="002E181E"/>
    <w:rsid w:val="002E27B7"/>
    <w:rsid w:val="002E393A"/>
    <w:rsid w:val="002E39C1"/>
    <w:rsid w:val="002E4EBD"/>
    <w:rsid w:val="002E7D9A"/>
    <w:rsid w:val="002F1045"/>
    <w:rsid w:val="002F1520"/>
    <w:rsid w:val="002F2193"/>
    <w:rsid w:val="002F3352"/>
    <w:rsid w:val="002F3B7A"/>
    <w:rsid w:val="002F6781"/>
    <w:rsid w:val="00302346"/>
    <w:rsid w:val="00304BE4"/>
    <w:rsid w:val="0030585D"/>
    <w:rsid w:val="00305FA1"/>
    <w:rsid w:val="003102CC"/>
    <w:rsid w:val="00310331"/>
    <w:rsid w:val="0031118E"/>
    <w:rsid w:val="00314546"/>
    <w:rsid w:val="00317FDE"/>
    <w:rsid w:val="00321B19"/>
    <w:rsid w:val="0032201A"/>
    <w:rsid w:val="00322A06"/>
    <w:rsid w:val="00322FA7"/>
    <w:rsid w:val="00323F74"/>
    <w:rsid w:val="003241DE"/>
    <w:rsid w:val="00325EC0"/>
    <w:rsid w:val="003275AF"/>
    <w:rsid w:val="00327D5E"/>
    <w:rsid w:val="003303A3"/>
    <w:rsid w:val="00331A98"/>
    <w:rsid w:val="00331CA8"/>
    <w:rsid w:val="00331F24"/>
    <w:rsid w:val="003324B4"/>
    <w:rsid w:val="00334EE4"/>
    <w:rsid w:val="00335847"/>
    <w:rsid w:val="00335871"/>
    <w:rsid w:val="003365E6"/>
    <w:rsid w:val="00336B5A"/>
    <w:rsid w:val="00337A40"/>
    <w:rsid w:val="00341CA0"/>
    <w:rsid w:val="003453F4"/>
    <w:rsid w:val="003458C5"/>
    <w:rsid w:val="00345BA7"/>
    <w:rsid w:val="00345F31"/>
    <w:rsid w:val="00347072"/>
    <w:rsid w:val="00351BC3"/>
    <w:rsid w:val="003521A2"/>
    <w:rsid w:val="00353A5E"/>
    <w:rsid w:val="00355615"/>
    <w:rsid w:val="00356AA2"/>
    <w:rsid w:val="00360AE0"/>
    <w:rsid w:val="003615A6"/>
    <w:rsid w:val="0036366B"/>
    <w:rsid w:val="0036439A"/>
    <w:rsid w:val="00365CE4"/>
    <w:rsid w:val="00366ABB"/>
    <w:rsid w:val="00367067"/>
    <w:rsid w:val="003670F9"/>
    <w:rsid w:val="003672FC"/>
    <w:rsid w:val="00373B6A"/>
    <w:rsid w:val="00374CD3"/>
    <w:rsid w:val="003801DC"/>
    <w:rsid w:val="00380AFA"/>
    <w:rsid w:val="00380E6C"/>
    <w:rsid w:val="00382601"/>
    <w:rsid w:val="00382C2C"/>
    <w:rsid w:val="0038331D"/>
    <w:rsid w:val="00383B99"/>
    <w:rsid w:val="00383D5A"/>
    <w:rsid w:val="00386040"/>
    <w:rsid w:val="00387CC5"/>
    <w:rsid w:val="00392B8F"/>
    <w:rsid w:val="003931F4"/>
    <w:rsid w:val="003940D9"/>
    <w:rsid w:val="003960FC"/>
    <w:rsid w:val="00397500"/>
    <w:rsid w:val="003A148D"/>
    <w:rsid w:val="003A1E45"/>
    <w:rsid w:val="003A2846"/>
    <w:rsid w:val="003A2C6B"/>
    <w:rsid w:val="003A34E5"/>
    <w:rsid w:val="003A3B5B"/>
    <w:rsid w:val="003A3EED"/>
    <w:rsid w:val="003A4ED5"/>
    <w:rsid w:val="003A4FDE"/>
    <w:rsid w:val="003A5156"/>
    <w:rsid w:val="003A5CAC"/>
    <w:rsid w:val="003A7651"/>
    <w:rsid w:val="003B15F1"/>
    <w:rsid w:val="003B167E"/>
    <w:rsid w:val="003B1744"/>
    <w:rsid w:val="003B1BF4"/>
    <w:rsid w:val="003B34FF"/>
    <w:rsid w:val="003B38D1"/>
    <w:rsid w:val="003B3E15"/>
    <w:rsid w:val="003B4B7C"/>
    <w:rsid w:val="003B4F1A"/>
    <w:rsid w:val="003B51D0"/>
    <w:rsid w:val="003B67F6"/>
    <w:rsid w:val="003B6AC0"/>
    <w:rsid w:val="003B77A0"/>
    <w:rsid w:val="003B7938"/>
    <w:rsid w:val="003C0E55"/>
    <w:rsid w:val="003C327D"/>
    <w:rsid w:val="003C3BD5"/>
    <w:rsid w:val="003C3ED2"/>
    <w:rsid w:val="003C463C"/>
    <w:rsid w:val="003C4E85"/>
    <w:rsid w:val="003C5186"/>
    <w:rsid w:val="003C63D3"/>
    <w:rsid w:val="003C67B5"/>
    <w:rsid w:val="003D0C2A"/>
    <w:rsid w:val="003D10CE"/>
    <w:rsid w:val="003D1893"/>
    <w:rsid w:val="003D1C48"/>
    <w:rsid w:val="003D2FA9"/>
    <w:rsid w:val="003D32A0"/>
    <w:rsid w:val="003D4013"/>
    <w:rsid w:val="003D412E"/>
    <w:rsid w:val="003D569B"/>
    <w:rsid w:val="003D7B51"/>
    <w:rsid w:val="003E050B"/>
    <w:rsid w:val="003E059F"/>
    <w:rsid w:val="003E26E5"/>
    <w:rsid w:val="003E3AAF"/>
    <w:rsid w:val="003E4E02"/>
    <w:rsid w:val="003E5D0E"/>
    <w:rsid w:val="003E5D10"/>
    <w:rsid w:val="003E684D"/>
    <w:rsid w:val="003F061E"/>
    <w:rsid w:val="003F1A92"/>
    <w:rsid w:val="003F22B9"/>
    <w:rsid w:val="003F238A"/>
    <w:rsid w:val="003F3CB2"/>
    <w:rsid w:val="003F581F"/>
    <w:rsid w:val="003F5948"/>
    <w:rsid w:val="003F631F"/>
    <w:rsid w:val="003F7457"/>
    <w:rsid w:val="00400E5D"/>
    <w:rsid w:val="004022C5"/>
    <w:rsid w:val="00403C4A"/>
    <w:rsid w:val="00405962"/>
    <w:rsid w:val="004071C7"/>
    <w:rsid w:val="004075BF"/>
    <w:rsid w:val="00407832"/>
    <w:rsid w:val="00410409"/>
    <w:rsid w:val="00410BCC"/>
    <w:rsid w:val="00413074"/>
    <w:rsid w:val="0041401D"/>
    <w:rsid w:val="004142D6"/>
    <w:rsid w:val="0041706B"/>
    <w:rsid w:val="00417F29"/>
    <w:rsid w:val="00420503"/>
    <w:rsid w:val="00421793"/>
    <w:rsid w:val="004233DF"/>
    <w:rsid w:val="00423602"/>
    <w:rsid w:val="00423850"/>
    <w:rsid w:val="00423DB4"/>
    <w:rsid w:val="00424300"/>
    <w:rsid w:val="004247DC"/>
    <w:rsid w:val="00424C5B"/>
    <w:rsid w:val="00426B69"/>
    <w:rsid w:val="00426F17"/>
    <w:rsid w:val="00427078"/>
    <w:rsid w:val="004301E4"/>
    <w:rsid w:val="00432A04"/>
    <w:rsid w:val="00432D38"/>
    <w:rsid w:val="00433605"/>
    <w:rsid w:val="00434CA1"/>
    <w:rsid w:val="0043780F"/>
    <w:rsid w:val="00437A32"/>
    <w:rsid w:val="00437FFE"/>
    <w:rsid w:val="00440C33"/>
    <w:rsid w:val="00441910"/>
    <w:rsid w:val="00442581"/>
    <w:rsid w:val="00443781"/>
    <w:rsid w:val="00443BFF"/>
    <w:rsid w:val="0044499B"/>
    <w:rsid w:val="00444B02"/>
    <w:rsid w:val="00445C62"/>
    <w:rsid w:val="00451E1D"/>
    <w:rsid w:val="00455B65"/>
    <w:rsid w:val="00457134"/>
    <w:rsid w:val="00457172"/>
    <w:rsid w:val="004600D7"/>
    <w:rsid w:val="00461B65"/>
    <w:rsid w:val="00461CF1"/>
    <w:rsid w:val="00461F17"/>
    <w:rsid w:val="004634ED"/>
    <w:rsid w:val="00464BC6"/>
    <w:rsid w:val="00465559"/>
    <w:rsid w:val="00465822"/>
    <w:rsid w:val="00467BFE"/>
    <w:rsid w:val="00470AE7"/>
    <w:rsid w:val="00471A33"/>
    <w:rsid w:val="00471AEA"/>
    <w:rsid w:val="00476201"/>
    <w:rsid w:val="00476F34"/>
    <w:rsid w:val="00480FCE"/>
    <w:rsid w:val="004813DE"/>
    <w:rsid w:val="00482A9D"/>
    <w:rsid w:val="00483590"/>
    <w:rsid w:val="00485B42"/>
    <w:rsid w:val="00485D5B"/>
    <w:rsid w:val="0048637A"/>
    <w:rsid w:val="00486D85"/>
    <w:rsid w:val="004936E0"/>
    <w:rsid w:val="004939FA"/>
    <w:rsid w:val="00494030"/>
    <w:rsid w:val="004947C4"/>
    <w:rsid w:val="00494EA2"/>
    <w:rsid w:val="0049691F"/>
    <w:rsid w:val="00496FC0"/>
    <w:rsid w:val="00497239"/>
    <w:rsid w:val="004974E8"/>
    <w:rsid w:val="00497854"/>
    <w:rsid w:val="004A00BD"/>
    <w:rsid w:val="004A04A4"/>
    <w:rsid w:val="004A0BA2"/>
    <w:rsid w:val="004A16B1"/>
    <w:rsid w:val="004A5081"/>
    <w:rsid w:val="004A52E0"/>
    <w:rsid w:val="004A63F2"/>
    <w:rsid w:val="004A719D"/>
    <w:rsid w:val="004B1BFA"/>
    <w:rsid w:val="004B3AA8"/>
    <w:rsid w:val="004B47A8"/>
    <w:rsid w:val="004B7625"/>
    <w:rsid w:val="004B7662"/>
    <w:rsid w:val="004C0F0E"/>
    <w:rsid w:val="004C146C"/>
    <w:rsid w:val="004C1CAA"/>
    <w:rsid w:val="004C297A"/>
    <w:rsid w:val="004C3EEA"/>
    <w:rsid w:val="004C52CB"/>
    <w:rsid w:val="004C6F22"/>
    <w:rsid w:val="004D18B5"/>
    <w:rsid w:val="004D29EF"/>
    <w:rsid w:val="004D3399"/>
    <w:rsid w:val="004D3699"/>
    <w:rsid w:val="004D3B4C"/>
    <w:rsid w:val="004D400B"/>
    <w:rsid w:val="004D414F"/>
    <w:rsid w:val="004D47A6"/>
    <w:rsid w:val="004D54A5"/>
    <w:rsid w:val="004D6408"/>
    <w:rsid w:val="004D7183"/>
    <w:rsid w:val="004D77CB"/>
    <w:rsid w:val="004D7F6C"/>
    <w:rsid w:val="004D7FDF"/>
    <w:rsid w:val="004E09F2"/>
    <w:rsid w:val="004E1972"/>
    <w:rsid w:val="004E1E61"/>
    <w:rsid w:val="004E21F7"/>
    <w:rsid w:val="004E3076"/>
    <w:rsid w:val="004E3E17"/>
    <w:rsid w:val="004E5CE4"/>
    <w:rsid w:val="004E7E73"/>
    <w:rsid w:val="004F20FB"/>
    <w:rsid w:val="004F4FB5"/>
    <w:rsid w:val="004F5F43"/>
    <w:rsid w:val="004F6133"/>
    <w:rsid w:val="004F6D31"/>
    <w:rsid w:val="004F73AE"/>
    <w:rsid w:val="00503C07"/>
    <w:rsid w:val="0050428A"/>
    <w:rsid w:val="005044F5"/>
    <w:rsid w:val="00506843"/>
    <w:rsid w:val="00507002"/>
    <w:rsid w:val="0050749B"/>
    <w:rsid w:val="00511608"/>
    <w:rsid w:val="005122AB"/>
    <w:rsid w:val="005136BC"/>
    <w:rsid w:val="00515FB1"/>
    <w:rsid w:val="005161DE"/>
    <w:rsid w:val="00520D9C"/>
    <w:rsid w:val="00521527"/>
    <w:rsid w:val="00521A2D"/>
    <w:rsid w:val="0052271A"/>
    <w:rsid w:val="00524D15"/>
    <w:rsid w:val="00525C5E"/>
    <w:rsid w:val="00526695"/>
    <w:rsid w:val="0052726A"/>
    <w:rsid w:val="00530D95"/>
    <w:rsid w:val="00532A35"/>
    <w:rsid w:val="0053363D"/>
    <w:rsid w:val="00534693"/>
    <w:rsid w:val="00536BA2"/>
    <w:rsid w:val="00540C49"/>
    <w:rsid w:val="0054208F"/>
    <w:rsid w:val="00543F82"/>
    <w:rsid w:val="005460E1"/>
    <w:rsid w:val="0054675D"/>
    <w:rsid w:val="00546C79"/>
    <w:rsid w:val="00546C97"/>
    <w:rsid w:val="0054796D"/>
    <w:rsid w:val="00550955"/>
    <w:rsid w:val="00551825"/>
    <w:rsid w:val="005528AA"/>
    <w:rsid w:val="00554726"/>
    <w:rsid w:val="00554E93"/>
    <w:rsid w:val="0055620F"/>
    <w:rsid w:val="0056144B"/>
    <w:rsid w:val="005644CC"/>
    <w:rsid w:val="00566292"/>
    <w:rsid w:val="00572BFA"/>
    <w:rsid w:val="0057350F"/>
    <w:rsid w:val="00577E8E"/>
    <w:rsid w:val="00577E9D"/>
    <w:rsid w:val="00580381"/>
    <w:rsid w:val="005812C2"/>
    <w:rsid w:val="00582396"/>
    <w:rsid w:val="00582C14"/>
    <w:rsid w:val="00582E38"/>
    <w:rsid w:val="00582ECE"/>
    <w:rsid w:val="005862FC"/>
    <w:rsid w:val="005872C2"/>
    <w:rsid w:val="00590495"/>
    <w:rsid w:val="005907FD"/>
    <w:rsid w:val="00590ECD"/>
    <w:rsid w:val="00591D43"/>
    <w:rsid w:val="0059316B"/>
    <w:rsid w:val="00593C4A"/>
    <w:rsid w:val="00597A25"/>
    <w:rsid w:val="00597D2A"/>
    <w:rsid w:val="005A35F8"/>
    <w:rsid w:val="005A3CE5"/>
    <w:rsid w:val="005A408C"/>
    <w:rsid w:val="005A4945"/>
    <w:rsid w:val="005A5F30"/>
    <w:rsid w:val="005A7E5C"/>
    <w:rsid w:val="005B055C"/>
    <w:rsid w:val="005B0996"/>
    <w:rsid w:val="005B0D39"/>
    <w:rsid w:val="005B1145"/>
    <w:rsid w:val="005B120B"/>
    <w:rsid w:val="005B2EE2"/>
    <w:rsid w:val="005B4057"/>
    <w:rsid w:val="005B5872"/>
    <w:rsid w:val="005B72D3"/>
    <w:rsid w:val="005B77CE"/>
    <w:rsid w:val="005C10ED"/>
    <w:rsid w:val="005C16FD"/>
    <w:rsid w:val="005C475E"/>
    <w:rsid w:val="005C533B"/>
    <w:rsid w:val="005C5F83"/>
    <w:rsid w:val="005C6DF6"/>
    <w:rsid w:val="005D00BD"/>
    <w:rsid w:val="005D07FD"/>
    <w:rsid w:val="005D0D2C"/>
    <w:rsid w:val="005D107B"/>
    <w:rsid w:val="005D178A"/>
    <w:rsid w:val="005D36D2"/>
    <w:rsid w:val="005D4C3D"/>
    <w:rsid w:val="005D5B6B"/>
    <w:rsid w:val="005D69F8"/>
    <w:rsid w:val="005D7DDC"/>
    <w:rsid w:val="005E0770"/>
    <w:rsid w:val="005E2FC9"/>
    <w:rsid w:val="005E436C"/>
    <w:rsid w:val="005E5526"/>
    <w:rsid w:val="005E6759"/>
    <w:rsid w:val="005F1485"/>
    <w:rsid w:val="005F2B35"/>
    <w:rsid w:val="005F2CAE"/>
    <w:rsid w:val="005F31C5"/>
    <w:rsid w:val="005F4139"/>
    <w:rsid w:val="005F4355"/>
    <w:rsid w:val="005F59E2"/>
    <w:rsid w:val="005F5AB2"/>
    <w:rsid w:val="005F5E07"/>
    <w:rsid w:val="005F6BE9"/>
    <w:rsid w:val="005F6CDD"/>
    <w:rsid w:val="005F7650"/>
    <w:rsid w:val="005F78F3"/>
    <w:rsid w:val="005F7935"/>
    <w:rsid w:val="00600D56"/>
    <w:rsid w:val="00602397"/>
    <w:rsid w:val="00604D2C"/>
    <w:rsid w:val="00605DBB"/>
    <w:rsid w:val="00607F5B"/>
    <w:rsid w:val="00610CDA"/>
    <w:rsid w:val="00611D08"/>
    <w:rsid w:val="00612424"/>
    <w:rsid w:val="00612EC4"/>
    <w:rsid w:val="00614D1F"/>
    <w:rsid w:val="0061648A"/>
    <w:rsid w:val="00616D34"/>
    <w:rsid w:val="00617DD6"/>
    <w:rsid w:val="00622D04"/>
    <w:rsid w:val="00623018"/>
    <w:rsid w:val="00623715"/>
    <w:rsid w:val="006237C5"/>
    <w:rsid w:val="00624B74"/>
    <w:rsid w:val="00625E46"/>
    <w:rsid w:val="00626458"/>
    <w:rsid w:val="0062657C"/>
    <w:rsid w:val="00626807"/>
    <w:rsid w:val="006278C7"/>
    <w:rsid w:val="00627AC3"/>
    <w:rsid w:val="0063097A"/>
    <w:rsid w:val="00630B4F"/>
    <w:rsid w:val="00630DD5"/>
    <w:rsid w:val="00631DA2"/>
    <w:rsid w:val="006325C2"/>
    <w:rsid w:val="006326CF"/>
    <w:rsid w:val="00632760"/>
    <w:rsid w:val="00633176"/>
    <w:rsid w:val="0063488B"/>
    <w:rsid w:val="0063646E"/>
    <w:rsid w:val="00636A86"/>
    <w:rsid w:val="00637347"/>
    <w:rsid w:val="0064049C"/>
    <w:rsid w:val="00640B85"/>
    <w:rsid w:val="006449C8"/>
    <w:rsid w:val="006452D8"/>
    <w:rsid w:val="00652A44"/>
    <w:rsid w:val="00653538"/>
    <w:rsid w:val="0065501C"/>
    <w:rsid w:val="00656B2D"/>
    <w:rsid w:val="0065786E"/>
    <w:rsid w:val="00657E7D"/>
    <w:rsid w:val="00657F03"/>
    <w:rsid w:val="0066046B"/>
    <w:rsid w:val="00663716"/>
    <w:rsid w:val="00666322"/>
    <w:rsid w:val="00670ECA"/>
    <w:rsid w:val="006720FB"/>
    <w:rsid w:val="00672CDC"/>
    <w:rsid w:val="006730A7"/>
    <w:rsid w:val="00673399"/>
    <w:rsid w:val="006735A4"/>
    <w:rsid w:val="00673B17"/>
    <w:rsid w:val="00676512"/>
    <w:rsid w:val="006773FE"/>
    <w:rsid w:val="00677449"/>
    <w:rsid w:val="0067750D"/>
    <w:rsid w:val="00677A64"/>
    <w:rsid w:val="00680FD1"/>
    <w:rsid w:val="00681E9E"/>
    <w:rsid w:val="00682EFE"/>
    <w:rsid w:val="006850E1"/>
    <w:rsid w:val="0068533B"/>
    <w:rsid w:val="00685FAF"/>
    <w:rsid w:val="00686329"/>
    <w:rsid w:val="006869A7"/>
    <w:rsid w:val="006869C5"/>
    <w:rsid w:val="00687111"/>
    <w:rsid w:val="00692698"/>
    <w:rsid w:val="00693355"/>
    <w:rsid w:val="00694F0B"/>
    <w:rsid w:val="00695C41"/>
    <w:rsid w:val="00696E47"/>
    <w:rsid w:val="00697880"/>
    <w:rsid w:val="006A027A"/>
    <w:rsid w:val="006A17C7"/>
    <w:rsid w:val="006A18AC"/>
    <w:rsid w:val="006A3185"/>
    <w:rsid w:val="006A41E1"/>
    <w:rsid w:val="006A43B8"/>
    <w:rsid w:val="006B2479"/>
    <w:rsid w:val="006B2DE0"/>
    <w:rsid w:val="006B4893"/>
    <w:rsid w:val="006B4E44"/>
    <w:rsid w:val="006B6143"/>
    <w:rsid w:val="006B6A2C"/>
    <w:rsid w:val="006C041C"/>
    <w:rsid w:val="006C1060"/>
    <w:rsid w:val="006C118C"/>
    <w:rsid w:val="006C4441"/>
    <w:rsid w:val="006C5093"/>
    <w:rsid w:val="006C5561"/>
    <w:rsid w:val="006C7C6F"/>
    <w:rsid w:val="006D0435"/>
    <w:rsid w:val="006D3768"/>
    <w:rsid w:val="006D3F87"/>
    <w:rsid w:val="006D4877"/>
    <w:rsid w:val="006D491C"/>
    <w:rsid w:val="006D4DA1"/>
    <w:rsid w:val="006D5D16"/>
    <w:rsid w:val="006D6604"/>
    <w:rsid w:val="006E160E"/>
    <w:rsid w:val="006E321E"/>
    <w:rsid w:val="006E357C"/>
    <w:rsid w:val="006E3D45"/>
    <w:rsid w:val="006E3F55"/>
    <w:rsid w:val="006E5189"/>
    <w:rsid w:val="006E5D94"/>
    <w:rsid w:val="006E6370"/>
    <w:rsid w:val="006E6645"/>
    <w:rsid w:val="006E71F8"/>
    <w:rsid w:val="006E7DCF"/>
    <w:rsid w:val="006F0A4E"/>
    <w:rsid w:val="006F233A"/>
    <w:rsid w:val="006F3C30"/>
    <w:rsid w:val="006F4F70"/>
    <w:rsid w:val="006F51E2"/>
    <w:rsid w:val="006F5A31"/>
    <w:rsid w:val="006F5F6A"/>
    <w:rsid w:val="006F6CDE"/>
    <w:rsid w:val="006F7C16"/>
    <w:rsid w:val="00700691"/>
    <w:rsid w:val="00703032"/>
    <w:rsid w:val="007031A1"/>
    <w:rsid w:val="00703472"/>
    <w:rsid w:val="00703FBE"/>
    <w:rsid w:val="00704093"/>
    <w:rsid w:val="007061AD"/>
    <w:rsid w:val="007066B7"/>
    <w:rsid w:val="00707564"/>
    <w:rsid w:val="00707D06"/>
    <w:rsid w:val="00707E85"/>
    <w:rsid w:val="0071069D"/>
    <w:rsid w:val="007112B0"/>
    <w:rsid w:val="00712E10"/>
    <w:rsid w:val="00714659"/>
    <w:rsid w:val="007146E0"/>
    <w:rsid w:val="007148A6"/>
    <w:rsid w:val="00714AA9"/>
    <w:rsid w:val="00715AED"/>
    <w:rsid w:val="00716D96"/>
    <w:rsid w:val="00717B35"/>
    <w:rsid w:val="00720DBC"/>
    <w:rsid w:val="0072271D"/>
    <w:rsid w:val="00723517"/>
    <w:rsid w:val="007242B8"/>
    <w:rsid w:val="00724588"/>
    <w:rsid w:val="0072459F"/>
    <w:rsid w:val="00724D4A"/>
    <w:rsid w:val="007327F3"/>
    <w:rsid w:val="00732D1B"/>
    <w:rsid w:val="00734E55"/>
    <w:rsid w:val="00735F04"/>
    <w:rsid w:val="00736DE7"/>
    <w:rsid w:val="00737AB9"/>
    <w:rsid w:val="007416E9"/>
    <w:rsid w:val="0074171E"/>
    <w:rsid w:val="0074376B"/>
    <w:rsid w:val="007456FB"/>
    <w:rsid w:val="00746131"/>
    <w:rsid w:val="00747176"/>
    <w:rsid w:val="007525A8"/>
    <w:rsid w:val="007533F1"/>
    <w:rsid w:val="00754711"/>
    <w:rsid w:val="00755E91"/>
    <w:rsid w:val="00761A01"/>
    <w:rsid w:val="0076213E"/>
    <w:rsid w:val="00762D0F"/>
    <w:rsid w:val="00764BED"/>
    <w:rsid w:val="0077086E"/>
    <w:rsid w:val="00770DA7"/>
    <w:rsid w:val="0077242E"/>
    <w:rsid w:val="00773EFD"/>
    <w:rsid w:val="00774FCD"/>
    <w:rsid w:val="00775220"/>
    <w:rsid w:val="00775241"/>
    <w:rsid w:val="00776389"/>
    <w:rsid w:val="007778F2"/>
    <w:rsid w:val="00777A76"/>
    <w:rsid w:val="00785008"/>
    <w:rsid w:val="00785838"/>
    <w:rsid w:val="00786CB3"/>
    <w:rsid w:val="00787019"/>
    <w:rsid w:val="00790A36"/>
    <w:rsid w:val="00794D41"/>
    <w:rsid w:val="00796A14"/>
    <w:rsid w:val="00796A48"/>
    <w:rsid w:val="007A0C71"/>
    <w:rsid w:val="007A456C"/>
    <w:rsid w:val="007A4B1D"/>
    <w:rsid w:val="007A5452"/>
    <w:rsid w:val="007A5E69"/>
    <w:rsid w:val="007A7C01"/>
    <w:rsid w:val="007B133E"/>
    <w:rsid w:val="007B1DA7"/>
    <w:rsid w:val="007B3DDB"/>
    <w:rsid w:val="007B5803"/>
    <w:rsid w:val="007B70C9"/>
    <w:rsid w:val="007B7ED8"/>
    <w:rsid w:val="007C060C"/>
    <w:rsid w:val="007C0781"/>
    <w:rsid w:val="007C27B9"/>
    <w:rsid w:val="007C555C"/>
    <w:rsid w:val="007C6A4B"/>
    <w:rsid w:val="007C6B5F"/>
    <w:rsid w:val="007D1029"/>
    <w:rsid w:val="007D1601"/>
    <w:rsid w:val="007D3440"/>
    <w:rsid w:val="007D4C6B"/>
    <w:rsid w:val="007D5685"/>
    <w:rsid w:val="007D6376"/>
    <w:rsid w:val="007E1202"/>
    <w:rsid w:val="007E2BBC"/>
    <w:rsid w:val="007E375E"/>
    <w:rsid w:val="007E554E"/>
    <w:rsid w:val="007E6720"/>
    <w:rsid w:val="007E7392"/>
    <w:rsid w:val="007F0103"/>
    <w:rsid w:val="007F21BB"/>
    <w:rsid w:val="007F2A3D"/>
    <w:rsid w:val="007F4E23"/>
    <w:rsid w:val="007F51A2"/>
    <w:rsid w:val="007F5505"/>
    <w:rsid w:val="007F5A0B"/>
    <w:rsid w:val="007F6106"/>
    <w:rsid w:val="007F7099"/>
    <w:rsid w:val="007F769A"/>
    <w:rsid w:val="00800177"/>
    <w:rsid w:val="00800AC4"/>
    <w:rsid w:val="00800C6F"/>
    <w:rsid w:val="00800F46"/>
    <w:rsid w:val="00802299"/>
    <w:rsid w:val="008038BE"/>
    <w:rsid w:val="00803F36"/>
    <w:rsid w:val="00804345"/>
    <w:rsid w:val="00811CDE"/>
    <w:rsid w:val="008132D1"/>
    <w:rsid w:val="0081389A"/>
    <w:rsid w:val="00813B0D"/>
    <w:rsid w:val="00814256"/>
    <w:rsid w:val="00815B9D"/>
    <w:rsid w:val="008168AB"/>
    <w:rsid w:val="00817DF2"/>
    <w:rsid w:val="008209E4"/>
    <w:rsid w:val="0082386E"/>
    <w:rsid w:val="00826AE6"/>
    <w:rsid w:val="00830886"/>
    <w:rsid w:val="00830C67"/>
    <w:rsid w:val="00831DD4"/>
    <w:rsid w:val="00837F58"/>
    <w:rsid w:val="008402FA"/>
    <w:rsid w:val="00842D86"/>
    <w:rsid w:val="00843A1D"/>
    <w:rsid w:val="00844927"/>
    <w:rsid w:val="00844F30"/>
    <w:rsid w:val="00845F3F"/>
    <w:rsid w:val="008464BB"/>
    <w:rsid w:val="00847A46"/>
    <w:rsid w:val="00847C30"/>
    <w:rsid w:val="00850C34"/>
    <w:rsid w:val="0085249A"/>
    <w:rsid w:val="00852A53"/>
    <w:rsid w:val="008532B7"/>
    <w:rsid w:val="00853C40"/>
    <w:rsid w:val="00854321"/>
    <w:rsid w:val="00856B3C"/>
    <w:rsid w:val="008573E4"/>
    <w:rsid w:val="008607A5"/>
    <w:rsid w:val="008611FF"/>
    <w:rsid w:val="008615F6"/>
    <w:rsid w:val="00862010"/>
    <w:rsid w:val="00862EA6"/>
    <w:rsid w:val="00862FEE"/>
    <w:rsid w:val="008634D5"/>
    <w:rsid w:val="00863EF7"/>
    <w:rsid w:val="00867872"/>
    <w:rsid w:val="00867B52"/>
    <w:rsid w:val="00867EED"/>
    <w:rsid w:val="008715E5"/>
    <w:rsid w:val="008722C2"/>
    <w:rsid w:val="008736F1"/>
    <w:rsid w:val="008778FD"/>
    <w:rsid w:val="008803AF"/>
    <w:rsid w:val="008805A7"/>
    <w:rsid w:val="00881EC5"/>
    <w:rsid w:val="00885354"/>
    <w:rsid w:val="00885986"/>
    <w:rsid w:val="00890F4A"/>
    <w:rsid w:val="0089126E"/>
    <w:rsid w:val="00893270"/>
    <w:rsid w:val="00894308"/>
    <w:rsid w:val="00894C38"/>
    <w:rsid w:val="00895799"/>
    <w:rsid w:val="00895D0A"/>
    <w:rsid w:val="00896443"/>
    <w:rsid w:val="008965B1"/>
    <w:rsid w:val="008974FE"/>
    <w:rsid w:val="008A0CB8"/>
    <w:rsid w:val="008A2FAE"/>
    <w:rsid w:val="008A4078"/>
    <w:rsid w:val="008A4637"/>
    <w:rsid w:val="008A481F"/>
    <w:rsid w:val="008A4F90"/>
    <w:rsid w:val="008A5CA8"/>
    <w:rsid w:val="008A6E29"/>
    <w:rsid w:val="008A7FEB"/>
    <w:rsid w:val="008B0D1D"/>
    <w:rsid w:val="008B10AB"/>
    <w:rsid w:val="008B3BB6"/>
    <w:rsid w:val="008B58FA"/>
    <w:rsid w:val="008B69F0"/>
    <w:rsid w:val="008C1BD8"/>
    <w:rsid w:val="008C2E44"/>
    <w:rsid w:val="008C462B"/>
    <w:rsid w:val="008C4C5E"/>
    <w:rsid w:val="008C4DDF"/>
    <w:rsid w:val="008C4F78"/>
    <w:rsid w:val="008C5B5B"/>
    <w:rsid w:val="008C601C"/>
    <w:rsid w:val="008C73DE"/>
    <w:rsid w:val="008C7C74"/>
    <w:rsid w:val="008D0222"/>
    <w:rsid w:val="008D0933"/>
    <w:rsid w:val="008D1D79"/>
    <w:rsid w:val="008D1DA7"/>
    <w:rsid w:val="008D217E"/>
    <w:rsid w:val="008D28DD"/>
    <w:rsid w:val="008D3A7C"/>
    <w:rsid w:val="008D52A5"/>
    <w:rsid w:val="008D55DC"/>
    <w:rsid w:val="008D58F4"/>
    <w:rsid w:val="008E2E10"/>
    <w:rsid w:val="008E3DF9"/>
    <w:rsid w:val="008E48BD"/>
    <w:rsid w:val="008E4BD5"/>
    <w:rsid w:val="008E4FD5"/>
    <w:rsid w:val="008E5D0E"/>
    <w:rsid w:val="008E5EAF"/>
    <w:rsid w:val="008E65E8"/>
    <w:rsid w:val="008E7A79"/>
    <w:rsid w:val="008F054B"/>
    <w:rsid w:val="008F0A32"/>
    <w:rsid w:val="008F484B"/>
    <w:rsid w:val="008F5063"/>
    <w:rsid w:val="008F5858"/>
    <w:rsid w:val="008F5ACD"/>
    <w:rsid w:val="008F5D3C"/>
    <w:rsid w:val="008F6841"/>
    <w:rsid w:val="008F6F18"/>
    <w:rsid w:val="008F7229"/>
    <w:rsid w:val="008F7CFD"/>
    <w:rsid w:val="00900592"/>
    <w:rsid w:val="00901617"/>
    <w:rsid w:val="009029F5"/>
    <w:rsid w:val="009038CE"/>
    <w:rsid w:val="009045C8"/>
    <w:rsid w:val="00904A9E"/>
    <w:rsid w:val="0090655F"/>
    <w:rsid w:val="00906AD6"/>
    <w:rsid w:val="00907FB7"/>
    <w:rsid w:val="009110EC"/>
    <w:rsid w:val="009118A4"/>
    <w:rsid w:val="00911994"/>
    <w:rsid w:val="009135F3"/>
    <w:rsid w:val="0091455E"/>
    <w:rsid w:val="00914F4C"/>
    <w:rsid w:val="00914FA8"/>
    <w:rsid w:val="0091536C"/>
    <w:rsid w:val="00915B50"/>
    <w:rsid w:val="0091615F"/>
    <w:rsid w:val="00916C51"/>
    <w:rsid w:val="00917151"/>
    <w:rsid w:val="00921175"/>
    <w:rsid w:val="00921E48"/>
    <w:rsid w:val="00921F28"/>
    <w:rsid w:val="00922087"/>
    <w:rsid w:val="0092230E"/>
    <w:rsid w:val="0092245A"/>
    <w:rsid w:val="00922D31"/>
    <w:rsid w:val="00926290"/>
    <w:rsid w:val="009272F0"/>
    <w:rsid w:val="00930BFE"/>
    <w:rsid w:val="00931D12"/>
    <w:rsid w:val="0093678B"/>
    <w:rsid w:val="009368BC"/>
    <w:rsid w:val="00936EEB"/>
    <w:rsid w:val="00937533"/>
    <w:rsid w:val="0094084F"/>
    <w:rsid w:val="0094089F"/>
    <w:rsid w:val="00942F8B"/>
    <w:rsid w:val="00944EB8"/>
    <w:rsid w:val="00946A26"/>
    <w:rsid w:val="00946CF8"/>
    <w:rsid w:val="00946D5F"/>
    <w:rsid w:val="00947A8F"/>
    <w:rsid w:val="009505F4"/>
    <w:rsid w:val="00950B6D"/>
    <w:rsid w:val="00951044"/>
    <w:rsid w:val="00951774"/>
    <w:rsid w:val="0095193A"/>
    <w:rsid w:val="00952031"/>
    <w:rsid w:val="009530C9"/>
    <w:rsid w:val="00953A6A"/>
    <w:rsid w:val="00953B21"/>
    <w:rsid w:val="009570A0"/>
    <w:rsid w:val="009572E1"/>
    <w:rsid w:val="0095769F"/>
    <w:rsid w:val="009576CA"/>
    <w:rsid w:val="00960E08"/>
    <w:rsid w:val="009633B9"/>
    <w:rsid w:val="00963799"/>
    <w:rsid w:val="00963B61"/>
    <w:rsid w:val="00964FE5"/>
    <w:rsid w:val="00965FBC"/>
    <w:rsid w:val="00966060"/>
    <w:rsid w:val="00967608"/>
    <w:rsid w:val="009704BC"/>
    <w:rsid w:val="009713FF"/>
    <w:rsid w:val="0097323F"/>
    <w:rsid w:val="00973F9E"/>
    <w:rsid w:val="009743C1"/>
    <w:rsid w:val="009747A5"/>
    <w:rsid w:val="0097502F"/>
    <w:rsid w:val="00975659"/>
    <w:rsid w:val="0097664F"/>
    <w:rsid w:val="00976C69"/>
    <w:rsid w:val="00976FC0"/>
    <w:rsid w:val="00977C07"/>
    <w:rsid w:val="00977CE2"/>
    <w:rsid w:val="009805B2"/>
    <w:rsid w:val="00982291"/>
    <w:rsid w:val="00983B49"/>
    <w:rsid w:val="00987D48"/>
    <w:rsid w:val="00990CE2"/>
    <w:rsid w:val="009931AA"/>
    <w:rsid w:val="009931DF"/>
    <w:rsid w:val="00993E8E"/>
    <w:rsid w:val="00995B9C"/>
    <w:rsid w:val="00995BDF"/>
    <w:rsid w:val="009A09E4"/>
    <w:rsid w:val="009A0B17"/>
    <w:rsid w:val="009A26CD"/>
    <w:rsid w:val="009A2FC1"/>
    <w:rsid w:val="009A3AB6"/>
    <w:rsid w:val="009A3C34"/>
    <w:rsid w:val="009A522F"/>
    <w:rsid w:val="009A7387"/>
    <w:rsid w:val="009A785D"/>
    <w:rsid w:val="009B0DBE"/>
    <w:rsid w:val="009B10C2"/>
    <w:rsid w:val="009B1FFE"/>
    <w:rsid w:val="009B2FDC"/>
    <w:rsid w:val="009B3619"/>
    <w:rsid w:val="009B3E7F"/>
    <w:rsid w:val="009B4175"/>
    <w:rsid w:val="009B45E4"/>
    <w:rsid w:val="009B56FD"/>
    <w:rsid w:val="009B5D3F"/>
    <w:rsid w:val="009B62BD"/>
    <w:rsid w:val="009B6F75"/>
    <w:rsid w:val="009B7271"/>
    <w:rsid w:val="009B7962"/>
    <w:rsid w:val="009B7E6A"/>
    <w:rsid w:val="009B7EE3"/>
    <w:rsid w:val="009C0920"/>
    <w:rsid w:val="009C3508"/>
    <w:rsid w:val="009C4138"/>
    <w:rsid w:val="009C513E"/>
    <w:rsid w:val="009C6E5E"/>
    <w:rsid w:val="009C74DC"/>
    <w:rsid w:val="009D0F67"/>
    <w:rsid w:val="009D31D9"/>
    <w:rsid w:val="009D35B6"/>
    <w:rsid w:val="009D40CD"/>
    <w:rsid w:val="009D5B7B"/>
    <w:rsid w:val="009D607D"/>
    <w:rsid w:val="009D71EE"/>
    <w:rsid w:val="009E0489"/>
    <w:rsid w:val="009E1023"/>
    <w:rsid w:val="009E10B2"/>
    <w:rsid w:val="009E127E"/>
    <w:rsid w:val="009E28FF"/>
    <w:rsid w:val="009E2B94"/>
    <w:rsid w:val="009E40BE"/>
    <w:rsid w:val="009F0572"/>
    <w:rsid w:val="009F1074"/>
    <w:rsid w:val="009F1163"/>
    <w:rsid w:val="009F1580"/>
    <w:rsid w:val="009F1AA9"/>
    <w:rsid w:val="009F27E1"/>
    <w:rsid w:val="009F2878"/>
    <w:rsid w:val="009F2895"/>
    <w:rsid w:val="009F4014"/>
    <w:rsid w:val="009F62EE"/>
    <w:rsid w:val="009F6851"/>
    <w:rsid w:val="009F689D"/>
    <w:rsid w:val="009F6A6D"/>
    <w:rsid w:val="009F75D7"/>
    <w:rsid w:val="00A00DBA"/>
    <w:rsid w:val="00A01BA2"/>
    <w:rsid w:val="00A01C19"/>
    <w:rsid w:val="00A04909"/>
    <w:rsid w:val="00A04B80"/>
    <w:rsid w:val="00A05418"/>
    <w:rsid w:val="00A07D60"/>
    <w:rsid w:val="00A11657"/>
    <w:rsid w:val="00A1236F"/>
    <w:rsid w:val="00A12517"/>
    <w:rsid w:val="00A12A62"/>
    <w:rsid w:val="00A1377F"/>
    <w:rsid w:val="00A15AB0"/>
    <w:rsid w:val="00A15D15"/>
    <w:rsid w:val="00A21517"/>
    <w:rsid w:val="00A22BE7"/>
    <w:rsid w:val="00A23A9C"/>
    <w:rsid w:val="00A24FC2"/>
    <w:rsid w:val="00A25312"/>
    <w:rsid w:val="00A25D79"/>
    <w:rsid w:val="00A25EF1"/>
    <w:rsid w:val="00A2760F"/>
    <w:rsid w:val="00A32398"/>
    <w:rsid w:val="00A33DCF"/>
    <w:rsid w:val="00A34644"/>
    <w:rsid w:val="00A346A9"/>
    <w:rsid w:val="00A34B2C"/>
    <w:rsid w:val="00A35818"/>
    <w:rsid w:val="00A35B98"/>
    <w:rsid w:val="00A370E9"/>
    <w:rsid w:val="00A37AC4"/>
    <w:rsid w:val="00A40386"/>
    <w:rsid w:val="00A40F17"/>
    <w:rsid w:val="00A410F3"/>
    <w:rsid w:val="00A415A4"/>
    <w:rsid w:val="00A42258"/>
    <w:rsid w:val="00A428FA"/>
    <w:rsid w:val="00A43B64"/>
    <w:rsid w:val="00A4406C"/>
    <w:rsid w:val="00A4459F"/>
    <w:rsid w:val="00A473B8"/>
    <w:rsid w:val="00A47562"/>
    <w:rsid w:val="00A51287"/>
    <w:rsid w:val="00A52AEB"/>
    <w:rsid w:val="00A52BF9"/>
    <w:rsid w:val="00A54932"/>
    <w:rsid w:val="00A554D3"/>
    <w:rsid w:val="00A55D78"/>
    <w:rsid w:val="00A56139"/>
    <w:rsid w:val="00A562CA"/>
    <w:rsid w:val="00A563FA"/>
    <w:rsid w:val="00A57122"/>
    <w:rsid w:val="00A578AC"/>
    <w:rsid w:val="00A57A67"/>
    <w:rsid w:val="00A612EB"/>
    <w:rsid w:val="00A61B9F"/>
    <w:rsid w:val="00A62180"/>
    <w:rsid w:val="00A6292A"/>
    <w:rsid w:val="00A62C03"/>
    <w:rsid w:val="00A63660"/>
    <w:rsid w:val="00A65817"/>
    <w:rsid w:val="00A66A01"/>
    <w:rsid w:val="00A67661"/>
    <w:rsid w:val="00A67810"/>
    <w:rsid w:val="00A72CD7"/>
    <w:rsid w:val="00A7353B"/>
    <w:rsid w:val="00A73A45"/>
    <w:rsid w:val="00A74AE8"/>
    <w:rsid w:val="00A761D6"/>
    <w:rsid w:val="00A76C38"/>
    <w:rsid w:val="00A77842"/>
    <w:rsid w:val="00A7796F"/>
    <w:rsid w:val="00A8200A"/>
    <w:rsid w:val="00A82B35"/>
    <w:rsid w:val="00A84120"/>
    <w:rsid w:val="00A85C8A"/>
    <w:rsid w:val="00A8742C"/>
    <w:rsid w:val="00A90A0A"/>
    <w:rsid w:val="00A92AC6"/>
    <w:rsid w:val="00A948AD"/>
    <w:rsid w:val="00A95544"/>
    <w:rsid w:val="00A9670D"/>
    <w:rsid w:val="00A967F6"/>
    <w:rsid w:val="00AA05EC"/>
    <w:rsid w:val="00AA11E9"/>
    <w:rsid w:val="00AA4358"/>
    <w:rsid w:val="00AA46C4"/>
    <w:rsid w:val="00AA476F"/>
    <w:rsid w:val="00AA5F52"/>
    <w:rsid w:val="00AA67E0"/>
    <w:rsid w:val="00AA791D"/>
    <w:rsid w:val="00AB2448"/>
    <w:rsid w:val="00AB2D8E"/>
    <w:rsid w:val="00AB314C"/>
    <w:rsid w:val="00AB5E4A"/>
    <w:rsid w:val="00AB74D1"/>
    <w:rsid w:val="00AC05F8"/>
    <w:rsid w:val="00AC0980"/>
    <w:rsid w:val="00AC47C3"/>
    <w:rsid w:val="00AC6E46"/>
    <w:rsid w:val="00AD0542"/>
    <w:rsid w:val="00AD42BF"/>
    <w:rsid w:val="00AD486A"/>
    <w:rsid w:val="00AD4967"/>
    <w:rsid w:val="00AD6A42"/>
    <w:rsid w:val="00AD6E1D"/>
    <w:rsid w:val="00AD7CA1"/>
    <w:rsid w:val="00AE12C2"/>
    <w:rsid w:val="00AE24CB"/>
    <w:rsid w:val="00AE7EB4"/>
    <w:rsid w:val="00AF21DA"/>
    <w:rsid w:val="00AF32F7"/>
    <w:rsid w:val="00AF47E5"/>
    <w:rsid w:val="00AF6E16"/>
    <w:rsid w:val="00B045CD"/>
    <w:rsid w:val="00B0671A"/>
    <w:rsid w:val="00B06E02"/>
    <w:rsid w:val="00B115A5"/>
    <w:rsid w:val="00B12085"/>
    <w:rsid w:val="00B120FE"/>
    <w:rsid w:val="00B127F4"/>
    <w:rsid w:val="00B13242"/>
    <w:rsid w:val="00B14668"/>
    <w:rsid w:val="00B15603"/>
    <w:rsid w:val="00B1769D"/>
    <w:rsid w:val="00B2036E"/>
    <w:rsid w:val="00B2038D"/>
    <w:rsid w:val="00B212EA"/>
    <w:rsid w:val="00B225AB"/>
    <w:rsid w:val="00B230B9"/>
    <w:rsid w:val="00B25162"/>
    <w:rsid w:val="00B258AF"/>
    <w:rsid w:val="00B25B5A"/>
    <w:rsid w:val="00B26CA9"/>
    <w:rsid w:val="00B318AC"/>
    <w:rsid w:val="00B31FF4"/>
    <w:rsid w:val="00B3309D"/>
    <w:rsid w:val="00B3358F"/>
    <w:rsid w:val="00B33D42"/>
    <w:rsid w:val="00B37104"/>
    <w:rsid w:val="00B4044A"/>
    <w:rsid w:val="00B41F70"/>
    <w:rsid w:val="00B44671"/>
    <w:rsid w:val="00B45DFA"/>
    <w:rsid w:val="00B46866"/>
    <w:rsid w:val="00B46B9E"/>
    <w:rsid w:val="00B46E1D"/>
    <w:rsid w:val="00B50306"/>
    <w:rsid w:val="00B51218"/>
    <w:rsid w:val="00B51E29"/>
    <w:rsid w:val="00B542B7"/>
    <w:rsid w:val="00B54C17"/>
    <w:rsid w:val="00B60205"/>
    <w:rsid w:val="00B6107F"/>
    <w:rsid w:val="00B612B4"/>
    <w:rsid w:val="00B61396"/>
    <w:rsid w:val="00B61770"/>
    <w:rsid w:val="00B62C01"/>
    <w:rsid w:val="00B64039"/>
    <w:rsid w:val="00B643AD"/>
    <w:rsid w:val="00B649FE"/>
    <w:rsid w:val="00B70783"/>
    <w:rsid w:val="00B7345F"/>
    <w:rsid w:val="00B73F19"/>
    <w:rsid w:val="00B74AE5"/>
    <w:rsid w:val="00B74D71"/>
    <w:rsid w:val="00B7506C"/>
    <w:rsid w:val="00B76061"/>
    <w:rsid w:val="00B77498"/>
    <w:rsid w:val="00B810CF"/>
    <w:rsid w:val="00B81162"/>
    <w:rsid w:val="00B81FEB"/>
    <w:rsid w:val="00B8322C"/>
    <w:rsid w:val="00B83B85"/>
    <w:rsid w:val="00B85802"/>
    <w:rsid w:val="00B85A76"/>
    <w:rsid w:val="00B85F74"/>
    <w:rsid w:val="00B86B11"/>
    <w:rsid w:val="00B8742F"/>
    <w:rsid w:val="00B876DB"/>
    <w:rsid w:val="00B92575"/>
    <w:rsid w:val="00B941BD"/>
    <w:rsid w:val="00B97387"/>
    <w:rsid w:val="00BA025D"/>
    <w:rsid w:val="00BA0839"/>
    <w:rsid w:val="00BA3874"/>
    <w:rsid w:val="00BA395A"/>
    <w:rsid w:val="00BA414E"/>
    <w:rsid w:val="00BA4B0A"/>
    <w:rsid w:val="00BA6C10"/>
    <w:rsid w:val="00BB11CE"/>
    <w:rsid w:val="00BB14B7"/>
    <w:rsid w:val="00BB2A18"/>
    <w:rsid w:val="00BB423C"/>
    <w:rsid w:val="00BB4C87"/>
    <w:rsid w:val="00BB7991"/>
    <w:rsid w:val="00BC5FD5"/>
    <w:rsid w:val="00BC66D2"/>
    <w:rsid w:val="00BC719F"/>
    <w:rsid w:val="00BC7473"/>
    <w:rsid w:val="00BD070A"/>
    <w:rsid w:val="00BD2265"/>
    <w:rsid w:val="00BD293A"/>
    <w:rsid w:val="00BD2C4F"/>
    <w:rsid w:val="00BD3A19"/>
    <w:rsid w:val="00BD45ED"/>
    <w:rsid w:val="00BD4A33"/>
    <w:rsid w:val="00BD4BA8"/>
    <w:rsid w:val="00BD5134"/>
    <w:rsid w:val="00BD55DF"/>
    <w:rsid w:val="00BD696B"/>
    <w:rsid w:val="00BE0310"/>
    <w:rsid w:val="00BE114C"/>
    <w:rsid w:val="00BE145C"/>
    <w:rsid w:val="00BE1FC7"/>
    <w:rsid w:val="00BE40D7"/>
    <w:rsid w:val="00BE541B"/>
    <w:rsid w:val="00BE5B1A"/>
    <w:rsid w:val="00BF0886"/>
    <w:rsid w:val="00BF0C83"/>
    <w:rsid w:val="00BF32A5"/>
    <w:rsid w:val="00BF3315"/>
    <w:rsid w:val="00BF61E3"/>
    <w:rsid w:val="00BF6720"/>
    <w:rsid w:val="00BF698A"/>
    <w:rsid w:val="00BF6FC2"/>
    <w:rsid w:val="00BF7565"/>
    <w:rsid w:val="00C00C83"/>
    <w:rsid w:val="00C02319"/>
    <w:rsid w:val="00C02AE4"/>
    <w:rsid w:val="00C0306C"/>
    <w:rsid w:val="00C0457C"/>
    <w:rsid w:val="00C04C3B"/>
    <w:rsid w:val="00C0540E"/>
    <w:rsid w:val="00C11218"/>
    <w:rsid w:val="00C120BB"/>
    <w:rsid w:val="00C130F8"/>
    <w:rsid w:val="00C14412"/>
    <w:rsid w:val="00C14437"/>
    <w:rsid w:val="00C1488F"/>
    <w:rsid w:val="00C16532"/>
    <w:rsid w:val="00C17A38"/>
    <w:rsid w:val="00C205D3"/>
    <w:rsid w:val="00C21EF4"/>
    <w:rsid w:val="00C2205F"/>
    <w:rsid w:val="00C235C4"/>
    <w:rsid w:val="00C24B46"/>
    <w:rsid w:val="00C24B77"/>
    <w:rsid w:val="00C26AC5"/>
    <w:rsid w:val="00C27041"/>
    <w:rsid w:val="00C31BD3"/>
    <w:rsid w:val="00C32FA2"/>
    <w:rsid w:val="00C33248"/>
    <w:rsid w:val="00C33AB8"/>
    <w:rsid w:val="00C34DAB"/>
    <w:rsid w:val="00C3511F"/>
    <w:rsid w:val="00C35867"/>
    <w:rsid w:val="00C35CAE"/>
    <w:rsid w:val="00C37312"/>
    <w:rsid w:val="00C37B62"/>
    <w:rsid w:val="00C40C06"/>
    <w:rsid w:val="00C40F58"/>
    <w:rsid w:val="00C437F7"/>
    <w:rsid w:val="00C43D08"/>
    <w:rsid w:val="00C44161"/>
    <w:rsid w:val="00C44C0D"/>
    <w:rsid w:val="00C44D3F"/>
    <w:rsid w:val="00C46796"/>
    <w:rsid w:val="00C50B11"/>
    <w:rsid w:val="00C50EF3"/>
    <w:rsid w:val="00C51702"/>
    <w:rsid w:val="00C519E8"/>
    <w:rsid w:val="00C51A65"/>
    <w:rsid w:val="00C51C12"/>
    <w:rsid w:val="00C52963"/>
    <w:rsid w:val="00C5298B"/>
    <w:rsid w:val="00C53BB7"/>
    <w:rsid w:val="00C53DCB"/>
    <w:rsid w:val="00C545DC"/>
    <w:rsid w:val="00C5594C"/>
    <w:rsid w:val="00C57354"/>
    <w:rsid w:val="00C57ABB"/>
    <w:rsid w:val="00C602FC"/>
    <w:rsid w:val="00C60A35"/>
    <w:rsid w:val="00C61EA0"/>
    <w:rsid w:val="00C62175"/>
    <w:rsid w:val="00C623CD"/>
    <w:rsid w:val="00C62E8E"/>
    <w:rsid w:val="00C64C32"/>
    <w:rsid w:val="00C6581B"/>
    <w:rsid w:val="00C65A7D"/>
    <w:rsid w:val="00C6629A"/>
    <w:rsid w:val="00C66688"/>
    <w:rsid w:val="00C66F12"/>
    <w:rsid w:val="00C6701A"/>
    <w:rsid w:val="00C706C6"/>
    <w:rsid w:val="00C70AB9"/>
    <w:rsid w:val="00C716AE"/>
    <w:rsid w:val="00C71AE8"/>
    <w:rsid w:val="00C71C9E"/>
    <w:rsid w:val="00C72060"/>
    <w:rsid w:val="00C72B67"/>
    <w:rsid w:val="00C73255"/>
    <w:rsid w:val="00C73BDC"/>
    <w:rsid w:val="00C74262"/>
    <w:rsid w:val="00C74DBD"/>
    <w:rsid w:val="00C74FD7"/>
    <w:rsid w:val="00C7711D"/>
    <w:rsid w:val="00C77C0A"/>
    <w:rsid w:val="00C816C5"/>
    <w:rsid w:val="00C82F87"/>
    <w:rsid w:val="00C8381E"/>
    <w:rsid w:val="00C84235"/>
    <w:rsid w:val="00C845F7"/>
    <w:rsid w:val="00C85227"/>
    <w:rsid w:val="00C861D0"/>
    <w:rsid w:val="00C87640"/>
    <w:rsid w:val="00C90F36"/>
    <w:rsid w:val="00C917A1"/>
    <w:rsid w:val="00C92187"/>
    <w:rsid w:val="00C92B89"/>
    <w:rsid w:val="00C93DD4"/>
    <w:rsid w:val="00C960B5"/>
    <w:rsid w:val="00CA3D90"/>
    <w:rsid w:val="00CA40F5"/>
    <w:rsid w:val="00CA5DF6"/>
    <w:rsid w:val="00CA6409"/>
    <w:rsid w:val="00CA6880"/>
    <w:rsid w:val="00CB0623"/>
    <w:rsid w:val="00CB082B"/>
    <w:rsid w:val="00CB0E8D"/>
    <w:rsid w:val="00CB10A0"/>
    <w:rsid w:val="00CB1C8E"/>
    <w:rsid w:val="00CB3407"/>
    <w:rsid w:val="00CB386C"/>
    <w:rsid w:val="00CB5BDF"/>
    <w:rsid w:val="00CB5FAC"/>
    <w:rsid w:val="00CB65F2"/>
    <w:rsid w:val="00CB743E"/>
    <w:rsid w:val="00CB7763"/>
    <w:rsid w:val="00CB7D2C"/>
    <w:rsid w:val="00CC02BA"/>
    <w:rsid w:val="00CC1C0E"/>
    <w:rsid w:val="00CC3865"/>
    <w:rsid w:val="00CC3CE7"/>
    <w:rsid w:val="00CC7EA8"/>
    <w:rsid w:val="00CD1096"/>
    <w:rsid w:val="00CD274A"/>
    <w:rsid w:val="00CD3B5B"/>
    <w:rsid w:val="00CD5085"/>
    <w:rsid w:val="00CD651D"/>
    <w:rsid w:val="00CD6970"/>
    <w:rsid w:val="00CD7DE4"/>
    <w:rsid w:val="00CE0571"/>
    <w:rsid w:val="00CE0717"/>
    <w:rsid w:val="00CE17C3"/>
    <w:rsid w:val="00CE21C5"/>
    <w:rsid w:val="00CE21D9"/>
    <w:rsid w:val="00CE220A"/>
    <w:rsid w:val="00CE4A18"/>
    <w:rsid w:val="00CE4AAE"/>
    <w:rsid w:val="00CE4B4E"/>
    <w:rsid w:val="00CE51F8"/>
    <w:rsid w:val="00CE5DE9"/>
    <w:rsid w:val="00CE69E5"/>
    <w:rsid w:val="00CE6B9A"/>
    <w:rsid w:val="00CE6EDA"/>
    <w:rsid w:val="00CE7110"/>
    <w:rsid w:val="00CE7ED4"/>
    <w:rsid w:val="00CF29B9"/>
    <w:rsid w:val="00CF356B"/>
    <w:rsid w:val="00CF54F7"/>
    <w:rsid w:val="00CF5C24"/>
    <w:rsid w:val="00CF65FD"/>
    <w:rsid w:val="00CF6903"/>
    <w:rsid w:val="00CF7088"/>
    <w:rsid w:val="00D00539"/>
    <w:rsid w:val="00D02A54"/>
    <w:rsid w:val="00D0434E"/>
    <w:rsid w:val="00D0549C"/>
    <w:rsid w:val="00D05BA6"/>
    <w:rsid w:val="00D05D6F"/>
    <w:rsid w:val="00D07233"/>
    <w:rsid w:val="00D1124B"/>
    <w:rsid w:val="00D116D9"/>
    <w:rsid w:val="00D11BA7"/>
    <w:rsid w:val="00D12893"/>
    <w:rsid w:val="00D13308"/>
    <w:rsid w:val="00D14C70"/>
    <w:rsid w:val="00D16D76"/>
    <w:rsid w:val="00D170CE"/>
    <w:rsid w:val="00D176C6"/>
    <w:rsid w:val="00D217EF"/>
    <w:rsid w:val="00D22C52"/>
    <w:rsid w:val="00D22EB0"/>
    <w:rsid w:val="00D23199"/>
    <w:rsid w:val="00D2357C"/>
    <w:rsid w:val="00D2426C"/>
    <w:rsid w:val="00D25015"/>
    <w:rsid w:val="00D2543C"/>
    <w:rsid w:val="00D265EF"/>
    <w:rsid w:val="00D26D2C"/>
    <w:rsid w:val="00D27A05"/>
    <w:rsid w:val="00D27BA5"/>
    <w:rsid w:val="00D27E2F"/>
    <w:rsid w:val="00D27FDD"/>
    <w:rsid w:val="00D320BE"/>
    <w:rsid w:val="00D3355F"/>
    <w:rsid w:val="00D34A5D"/>
    <w:rsid w:val="00D375F0"/>
    <w:rsid w:val="00D40952"/>
    <w:rsid w:val="00D40983"/>
    <w:rsid w:val="00D418D9"/>
    <w:rsid w:val="00D423C8"/>
    <w:rsid w:val="00D435CC"/>
    <w:rsid w:val="00D4361D"/>
    <w:rsid w:val="00D43D48"/>
    <w:rsid w:val="00D44AD9"/>
    <w:rsid w:val="00D473A2"/>
    <w:rsid w:val="00D4761E"/>
    <w:rsid w:val="00D50E78"/>
    <w:rsid w:val="00D520F8"/>
    <w:rsid w:val="00D5267A"/>
    <w:rsid w:val="00D529F9"/>
    <w:rsid w:val="00D54976"/>
    <w:rsid w:val="00D54ED1"/>
    <w:rsid w:val="00D56BE0"/>
    <w:rsid w:val="00D56E17"/>
    <w:rsid w:val="00D57967"/>
    <w:rsid w:val="00D604D9"/>
    <w:rsid w:val="00D61CAF"/>
    <w:rsid w:val="00D65340"/>
    <w:rsid w:val="00D65FEA"/>
    <w:rsid w:val="00D71248"/>
    <w:rsid w:val="00D71DED"/>
    <w:rsid w:val="00D720C7"/>
    <w:rsid w:val="00D726AB"/>
    <w:rsid w:val="00D7295F"/>
    <w:rsid w:val="00D73749"/>
    <w:rsid w:val="00D805C4"/>
    <w:rsid w:val="00D80823"/>
    <w:rsid w:val="00D80F3C"/>
    <w:rsid w:val="00D82F4F"/>
    <w:rsid w:val="00D8361F"/>
    <w:rsid w:val="00D84420"/>
    <w:rsid w:val="00D846ED"/>
    <w:rsid w:val="00D84A35"/>
    <w:rsid w:val="00D857E1"/>
    <w:rsid w:val="00D85EAF"/>
    <w:rsid w:val="00D869E4"/>
    <w:rsid w:val="00D87026"/>
    <w:rsid w:val="00D8722C"/>
    <w:rsid w:val="00D876B3"/>
    <w:rsid w:val="00D87899"/>
    <w:rsid w:val="00D902CE"/>
    <w:rsid w:val="00D905C2"/>
    <w:rsid w:val="00D91639"/>
    <w:rsid w:val="00D94376"/>
    <w:rsid w:val="00D9447D"/>
    <w:rsid w:val="00D958A8"/>
    <w:rsid w:val="00D967F2"/>
    <w:rsid w:val="00D96972"/>
    <w:rsid w:val="00DA035C"/>
    <w:rsid w:val="00DA2583"/>
    <w:rsid w:val="00DA2FB3"/>
    <w:rsid w:val="00DA3B3E"/>
    <w:rsid w:val="00DA4457"/>
    <w:rsid w:val="00DA5867"/>
    <w:rsid w:val="00DA613B"/>
    <w:rsid w:val="00DA6988"/>
    <w:rsid w:val="00DB091E"/>
    <w:rsid w:val="00DB0FA4"/>
    <w:rsid w:val="00DB3B78"/>
    <w:rsid w:val="00DB7F0C"/>
    <w:rsid w:val="00DC054F"/>
    <w:rsid w:val="00DC2043"/>
    <w:rsid w:val="00DC2902"/>
    <w:rsid w:val="00DC6B03"/>
    <w:rsid w:val="00DC768A"/>
    <w:rsid w:val="00DC7DD3"/>
    <w:rsid w:val="00DD0137"/>
    <w:rsid w:val="00DD27AD"/>
    <w:rsid w:val="00DD31C3"/>
    <w:rsid w:val="00DD443F"/>
    <w:rsid w:val="00DD496F"/>
    <w:rsid w:val="00DD544B"/>
    <w:rsid w:val="00DD5C4F"/>
    <w:rsid w:val="00DE0959"/>
    <w:rsid w:val="00DE14E3"/>
    <w:rsid w:val="00DE1A47"/>
    <w:rsid w:val="00DE1ADB"/>
    <w:rsid w:val="00DE25AE"/>
    <w:rsid w:val="00DE4260"/>
    <w:rsid w:val="00DE4351"/>
    <w:rsid w:val="00DE4727"/>
    <w:rsid w:val="00DE712A"/>
    <w:rsid w:val="00DF0090"/>
    <w:rsid w:val="00DF06DD"/>
    <w:rsid w:val="00DF2BD5"/>
    <w:rsid w:val="00DF3F76"/>
    <w:rsid w:val="00DF4439"/>
    <w:rsid w:val="00DF623E"/>
    <w:rsid w:val="00DF7497"/>
    <w:rsid w:val="00DF7C7F"/>
    <w:rsid w:val="00DF7D69"/>
    <w:rsid w:val="00E02D76"/>
    <w:rsid w:val="00E03F75"/>
    <w:rsid w:val="00E125E6"/>
    <w:rsid w:val="00E127BB"/>
    <w:rsid w:val="00E127E0"/>
    <w:rsid w:val="00E12A8E"/>
    <w:rsid w:val="00E139B2"/>
    <w:rsid w:val="00E140B2"/>
    <w:rsid w:val="00E15118"/>
    <w:rsid w:val="00E15422"/>
    <w:rsid w:val="00E15998"/>
    <w:rsid w:val="00E15FF9"/>
    <w:rsid w:val="00E16EF2"/>
    <w:rsid w:val="00E17BA9"/>
    <w:rsid w:val="00E2062C"/>
    <w:rsid w:val="00E2150A"/>
    <w:rsid w:val="00E24FA7"/>
    <w:rsid w:val="00E26E2E"/>
    <w:rsid w:val="00E277DF"/>
    <w:rsid w:val="00E27CF8"/>
    <w:rsid w:val="00E31363"/>
    <w:rsid w:val="00E327A3"/>
    <w:rsid w:val="00E35A90"/>
    <w:rsid w:val="00E361D9"/>
    <w:rsid w:val="00E36C85"/>
    <w:rsid w:val="00E4223C"/>
    <w:rsid w:val="00E47486"/>
    <w:rsid w:val="00E47A61"/>
    <w:rsid w:val="00E50A4E"/>
    <w:rsid w:val="00E54464"/>
    <w:rsid w:val="00E55BA0"/>
    <w:rsid w:val="00E55C63"/>
    <w:rsid w:val="00E5692C"/>
    <w:rsid w:val="00E56F8D"/>
    <w:rsid w:val="00E57169"/>
    <w:rsid w:val="00E62E32"/>
    <w:rsid w:val="00E62F86"/>
    <w:rsid w:val="00E63A0D"/>
    <w:rsid w:val="00E65369"/>
    <w:rsid w:val="00E65447"/>
    <w:rsid w:val="00E655DC"/>
    <w:rsid w:val="00E658A9"/>
    <w:rsid w:val="00E65A52"/>
    <w:rsid w:val="00E65AD2"/>
    <w:rsid w:val="00E66217"/>
    <w:rsid w:val="00E664B1"/>
    <w:rsid w:val="00E706D1"/>
    <w:rsid w:val="00E707CA"/>
    <w:rsid w:val="00E70DCC"/>
    <w:rsid w:val="00E73F45"/>
    <w:rsid w:val="00E74487"/>
    <w:rsid w:val="00E74E61"/>
    <w:rsid w:val="00E75411"/>
    <w:rsid w:val="00E75DA9"/>
    <w:rsid w:val="00E77F75"/>
    <w:rsid w:val="00E80477"/>
    <w:rsid w:val="00E80EC4"/>
    <w:rsid w:val="00E80F62"/>
    <w:rsid w:val="00E8146C"/>
    <w:rsid w:val="00E81AFE"/>
    <w:rsid w:val="00E822C1"/>
    <w:rsid w:val="00E82C37"/>
    <w:rsid w:val="00E834A9"/>
    <w:rsid w:val="00E8379F"/>
    <w:rsid w:val="00E84966"/>
    <w:rsid w:val="00E86A25"/>
    <w:rsid w:val="00E86E04"/>
    <w:rsid w:val="00E86F68"/>
    <w:rsid w:val="00E87C97"/>
    <w:rsid w:val="00E90EF5"/>
    <w:rsid w:val="00E91983"/>
    <w:rsid w:val="00E9594D"/>
    <w:rsid w:val="00E959AA"/>
    <w:rsid w:val="00E96274"/>
    <w:rsid w:val="00EA26A4"/>
    <w:rsid w:val="00EA4155"/>
    <w:rsid w:val="00EA6543"/>
    <w:rsid w:val="00EB0499"/>
    <w:rsid w:val="00EB11DF"/>
    <w:rsid w:val="00EB13BE"/>
    <w:rsid w:val="00EB1BD4"/>
    <w:rsid w:val="00EB1C98"/>
    <w:rsid w:val="00EB58DD"/>
    <w:rsid w:val="00EB5AAB"/>
    <w:rsid w:val="00EB6538"/>
    <w:rsid w:val="00EB6DE3"/>
    <w:rsid w:val="00EB7160"/>
    <w:rsid w:val="00EB78EE"/>
    <w:rsid w:val="00EC00D7"/>
    <w:rsid w:val="00EC0747"/>
    <w:rsid w:val="00EC0F1C"/>
    <w:rsid w:val="00EC2BC1"/>
    <w:rsid w:val="00EC3AAB"/>
    <w:rsid w:val="00EC3AFC"/>
    <w:rsid w:val="00EC52E3"/>
    <w:rsid w:val="00EC5640"/>
    <w:rsid w:val="00EC791B"/>
    <w:rsid w:val="00ED022B"/>
    <w:rsid w:val="00ED0C13"/>
    <w:rsid w:val="00ED1162"/>
    <w:rsid w:val="00ED16E0"/>
    <w:rsid w:val="00ED1881"/>
    <w:rsid w:val="00ED209C"/>
    <w:rsid w:val="00ED433D"/>
    <w:rsid w:val="00ED54AD"/>
    <w:rsid w:val="00ED7413"/>
    <w:rsid w:val="00ED7C7D"/>
    <w:rsid w:val="00ED7F64"/>
    <w:rsid w:val="00EE0961"/>
    <w:rsid w:val="00EE0EDA"/>
    <w:rsid w:val="00EE14F1"/>
    <w:rsid w:val="00EE157C"/>
    <w:rsid w:val="00EE2AEA"/>
    <w:rsid w:val="00EE2B90"/>
    <w:rsid w:val="00EE471A"/>
    <w:rsid w:val="00EE6838"/>
    <w:rsid w:val="00EE7152"/>
    <w:rsid w:val="00EF2869"/>
    <w:rsid w:val="00EF4B1D"/>
    <w:rsid w:val="00EF5742"/>
    <w:rsid w:val="00EF775C"/>
    <w:rsid w:val="00F00B14"/>
    <w:rsid w:val="00F014C9"/>
    <w:rsid w:val="00F02779"/>
    <w:rsid w:val="00F0278E"/>
    <w:rsid w:val="00F03448"/>
    <w:rsid w:val="00F04157"/>
    <w:rsid w:val="00F06D09"/>
    <w:rsid w:val="00F071A1"/>
    <w:rsid w:val="00F07A43"/>
    <w:rsid w:val="00F07AA9"/>
    <w:rsid w:val="00F111D8"/>
    <w:rsid w:val="00F11B6E"/>
    <w:rsid w:val="00F144A7"/>
    <w:rsid w:val="00F1472F"/>
    <w:rsid w:val="00F14DB0"/>
    <w:rsid w:val="00F14EB7"/>
    <w:rsid w:val="00F16310"/>
    <w:rsid w:val="00F2073F"/>
    <w:rsid w:val="00F20A84"/>
    <w:rsid w:val="00F21F5C"/>
    <w:rsid w:val="00F22A21"/>
    <w:rsid w:val="00F248F8"/>
    <w:rsid w:val="00F2545C"/>
    <w:rsid w:val="00F256BE"/>
    <w:rsid w:val="00F262F9"/>
    <w:rsid w:val="00F273C0"/>
    <w:rsid w:val="00F27BE5"/>
    <w:rsid w:val="00F3360A"/>
    <w:rsid w:val="00F34915"/>
    <w:rsid w:val="00F36EA3"/>
    <w:rsid w:val="00F37324"/>
    <w:rsid w:val="00F37DE9"/>
    <w:rsid w:val="00F403F9"/>
    <w:rsid w:val="00F40C7B"/>
    <w:rsid w:val="00F430A9"/>
    <w:rsid w:val="00F436CB"/>
    <w:rsid w:val="00F43903"/>
    <w:rsid w:val="00F43AFF"/>
    <w:rsid w:val="00F45C66"/>
    <w:rsid w:val="00F500E4"/>
    <w:rsid w:val="00F51C13"/>
    <w:rsid w:val="00F51CA2"/>
    <w:rsid w:val="00F52112"/>
    <w:rsid w:val="00F52B41"/>
    <w:rsid w:val="00F54308"/>
    <w:rsid w:val="00F54500"/>
    <w:rsid w:val="00F54B65"/>
    <w:rsid w:val="00F55362"/>
    <w:rsid w:val="00F554B8"/>
    <w:rsid w:val="00F56977"/>
    <w:rsid w:val="00F57C3F"/>
    <w:rsid w:val="00F61245"/>
    <w:rsid w:val="00F61A1F"/>
    <w:rsid w:val="00F628BF"/>
    <w:rsid w:val="00F634B4"/>
    <w:rsid w:val="00F63DC8"/>
    <w:rsid w:val="00F657DC"/>
    <w:rsid w:val="00F664FC"/>
    <w:rsid w:val="00F677EC"/>
    <w:rsid w:val="00F70926"/>
    <w:rsid w:val="00F72BB0"/>
    <w:rsid w:val="00F74741"/>
    <w:rsid w:val="00F74D7A"/>
    <w:rsid w:val="00F77800"/>
    <w:rsid w:val="00F8014A"/>
    <w:rsid w:val="00F802EA"/>
    <w:rsid w:val="00F80859"/>
    <w:rsid w:val="00F80F07"/>
    <w:rsid w:val="00F8146F"/>
    <w:rsid w:val="00F81956"/>
    <w:rsid w:val="00F819BB"/>
    <w:rsid w:val="00F826B4"/>
    <w:rsid w:val="00F82A59"/>
    <w:rsid w:val="00F8327A"/>
    <w:rsid w:val="00F85470"/>
    <w:rsid w:val="00F85C85"/>
    <w:rsid w:val="00F86997"/>
    <w:rsid w:val="00F86A6C"/>
    <w:rsid w:val="00F905F0"/>
    <w:rsid w:val="00F922D7"/>
    <w:rsid w:val="00F934CF"/>
    <w:rsid w:val="00F93F58"/>
    <w:rsid w:val="00F960BC"/>
    <w:rsid w:val="00F9675E"/>
    <w:rsid w:val="00FA1494"/>
    <w:rsid w:val="00FA3302"/>
    <w:rsid w:val="00FA3544"/>
    <w:rsid w:val="00FA522F"/>
    <w:rsid w:val="00FA537E"/>
    <w:rsid w:val="00FA5EE4"/>
    <w:rsid w:val="00FA6BD2"/>
    <w:rsid w:val="00FB1EA3"/>
    <w:rsid w:val="00FB1EEB"/>
    <w:rsid w:val="00FB301A"/>
    <w:rsid w:val="00FB3390"/>
    <w:rsid w:val="00FB37B0"/>
    <w:rsid w:val="00FB4A1C"/>
    <w:rsid w:val="00FB51EE"/>
    <w:rsid w:val="00FB6CB9"/>
    <w:rsid w:val="00FB6D8D"/>
    <w:rsid w:val="00FB7DE5"/>
    <w:rsid w:val="00FC14AA"/>
    <w:rsid w:val="00FC25E5"/>
    <w:rsid w:val="00FC29FD"/>
    <w:rsid w:val="00FC3807"/>
    <w:rsid w:val="00FC47E0"/>
    <w:rsid w:val="00FC656D"/>
    <w:rsid w:val="00FC6EE4"/>
    <w:rsid w:val="00FD10DE"/>
    <w:rsid w:val="00FD1DC0"/>
    <w:rsid w:val="00FD2A58"/>
    <w:rsid w:val="00FD303A"/>
    <w:rsid w:val="00FD6CD3"/>
    <w:rsid w:val="00FE1DCF"/>
    <w:rsid w:val="00FE280E"/>
    <w:rsid w:val="00FE3688"/>
    <w:rsid w:val="00FE3C22"/>
    <w:rsid w:val="00FE4A5E"/>
    <w:rsid w:val="00FE4CFA"/>
    <w:rsid w:val="00FE575F"/>
    <w:rsid w:val="00FE658F"/>
    <w:rsid w:val="00FE6FC6"/>
    <w:rsid w:val="00FE7C8C"/>
    <w:rsid w:val="00FF1294"/>
    <w:rsid w:val="00FF267C"/>
    <w:rsid w:val="00FF3112"/>
    <w:rsid w:val="00FF3FE9"/>
    <w:rsid w:val="00FF40DC"/>
    <w:rsid w:val="00FF44D6"/>
    <w:rsid w:val="00FF4531"/>
    <w:rsid w:val="00FF46E2"/>
    <w:rsid w:val="00FF5121"/>
  </w:rsids>
  <m:mathPr>
    <m:mathFont m:val="Cambria Math"/>
    <m:brkBin m:val="before"/>
    <m:brkBinSub m:val="--"/>
    <m:smallFrac/>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438F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next w:val="Heading1"/>
    <w:qFormat/>
    <w:rsid w:val="00D869E4"/>
    <w:pPr>
      <w:autoSpaceDE w:val="0"/>
      <w:autoSpaceDN w:val="0"/>
    </w:pPr>
    <w:rPr>
      <w:rFonts w:ascii="Arial" w:hAnsi="Arial"/>
      <w:sz w:val="24"/>
      <w:szCs w:val="24"/>
      <w:lang w:val="en-GB"/>
    </w:rPr>
  </w:style>
  <w:style w:type="paragraph" w:styleId="Heading1">
    <w:name w:val="heading 1"/>
    <w:basedOn w:val="Normal"/>
    <w:next w:val="Normal"/>
    <w:qFormat/>
    <w:rsid w:val="00280DA1"/>
    <w:pPr>
      <w:numPr>
        <w:numId w:val="10"/>
      </w:numPr>
      <w:spacing w:before="240" w:after="240"/>
      <w:outlineLvl w:val="0"/>
    </w:pPr>
    <w:rPr>
      <w:rFonts w:ascii="Helvetica" w:hAnsi="Helvetica" w:cs="Helvetica"/>
      <w:b/>
      <w:bCs/>
      <w:sz w:val="28"/>
      <w:szCs w:val="28"/>
    </w:rPr>
  </w:style>
  <w:style w:type="paragraph" w:styleId="Heading2">
    <w:name w:val="heading 2"/>
    <w:basedOn w:val="Normal"/>
    <w:next w:val="Normal"/>
    <w:qFormat/>
    <w:rsid w:val="00DD2CB9"/>
    <w:pPr>
      <w:keepNext/>
      <w:numPr>
        <w:ilvl w:val="1"/>
        <w:numId w:val="10"/>
      </w:numPr>
      <w:spacing w:before="240" w:after="60"/>
      <w:outlineLvl w:val="1"/>
    </w:pPr>
    <w:rPr>
      <w:rFonts w:cs="Arial"/>
      <w:b/>
      <w:bCs/>
      <w:iCs/>
    </w:rPr>
  </w:style>
  <w:style w:type="paragraph" w:styleId="Heading3">
    <w:name w:val="heading 3"/>
    <w:basedOn w:val="Normal"/>
    <w:next w:val="Normal"/>
    <w:qFormat/>
    <w:rsid w:val="00041CE5"/>
    <w:pPr>
      <w:keepNext/>
      <w:numPr>
        <w:ilvl w:val="2"/>
        <w:numId w:val="10"/>
      </w:numPr>
      <w:spacing w:before="240" w:after="60"/>
      <w:outlineLvl w:val="2"/>
    </w:pPr>
    <w:rPr>
      <w:rFonts w:cs="Arial"/>
    </w:rPr>
  </w:style>
  <w:style w:type="paragraph" w:styleId="Heading4">
    <w:name w:val="heading 4"/>
    <w:basedOn w:val="Normal"/>
    <w:next w:val="Normal"/>
    <w:qFormat/>
    <w:rsid w:val="00DD2CB9"/>
    <w:pPr>
      <w:keepNext/>
      <w:numPr>
        <w:ilvl w:val="3"/>
        <w:numId w:val="10"/>
      </w:numPr>
      <w:spacing w:before="240" w:after="60"/>
      <w:outlineLvl w:val="3"/>
    </w:pPr>
    <w:rPr>
      <w:rFonts w:cs="Arial"/>
      <w:bCs/>
    </w:rPr>
  </w:style>
  <w:style w:type="paragraph" w:styleId="Heading5">
    <w:name w:val="heading 5"/>
    <w:basedOn w:val="Normal"/>
    <w:next w:val="Normal"/>
    <w:qFormat/>
    <w:rsid w:val="00041CE5"/>
    <w:pPr>
      <w:numPr>
        <w:ilvl w:val="4"/>
        <w:numId w:val="10"/>
      </w:numPr>
      <w:spacing w:before="240" w:after="60"/>
      <w:outlineLvl w:val="4"/>
    </w:pPr>
    <w:rPr>
      <w:sz w:val="22"/>
      <w:szCs w:val="22"/>
    </w:rPr>
  </w:style>
  <w:style w:type="paragraph" w:styleId="Heading6">
    <w:name w:val="heading 6"/>
    <w:basedOn w:val="Normal"/>
    <w:next w:val="Normal"/>
    <w:qFormat/>
    <w:rsid w:val="00041CE5"/>
    <w:pPr>
      <w:numPr>
        <w:ilvl w:val="5"/>
        <w:numId w:val="10"/>
      </w:numPr>
      <w:spacing w:before="240" w:after="60"/>
      <w:outlineLvl w:val="5"/>
    </w:pPr>
    <w:rPr>
      <w:i/>
      <w:iCs/>
      <w:sz w:val="22"/>
      <w:szCs w:val="22"/>
    </w:rPr>
  </w:style>
  <w:style w:type="paragraph" w:styleId="Heading7">
    <w:name w:val="heading 7"/>
    <w:basedOn w:val="Heading6"/>
    <w:next w:val="Normal"/>
    <w:qFormat/>
    <w:rsid w:val="006D35BD"/>
    <w:pPr>
      <w:outlineLvl w:val="6"/>
    </w:pPr>
    <w:rPr>
      <w:rFonts w:cs="Arial"/>
    </w:rPr>
  </w:style>
  <w:style w:type="paragraph" w:styleId="Heading8">
    <w:name w:val="heading 8"/>
    <w:basedOn w:val="Normal"/>
    <w:next w:val="Normal"/>
    <w:qFormat/>
    <w:rsid w:val="00041CE5"/>
    <w:pPr>
      <w:numPr>
        <w:ilvl w:val="7"/>
        <w:numId w:val="10"/>
      </w:numPr>
      <w:spacing w:before="240" w:after="60"/>
      <w:outlineLvl w:val="7"/>
    </w:pPr>
    <w:rPr>
      <w:rFonts w:cs="Arial"/>
      <w:i/>
      <w:iCs/>
      <w:sz w:val="20"/>
      <w:szCs w:val="20"/>
    </w:rPr>
  </w:style>
  <w:style w:type="paragraph" w:styleId="Heading9">
    <w:name w:val="heading 9"/>
    <w:basedOn w:val="Normal"/>
    <w:next w:val="Normal"/>
    <w:qFormat/>
    <w:rsid w:val="00041CE5"/>
    <w:pPr>
      <w:numPr>
        <w:ilvl w:val="8"/>
        <w:numId w:val="10"/>
      </w:numPr>
      <w:spacing w:before="240" w:after="60"/>
      <w:outlineLvl w:val="8"/>
    </w:pPr>
    <w:rPr>
      <w:rFonts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41CE5"/>
    <w:pPr>
      <w:tabs>
        <w:tab w:val="center" w:pos="4819"/>
        <w:tab w:val="right" w:pos="9071"/>
      </w:tabs>
    </w:pPr>
    <w:rPr>
      <w:rFonts w:ascii="Times" w:hAnsi="Times" w:cs="Times"/>
      <w:sz w:val="20"/>
      <w:szCs w:val="20"/>
    </w:rPr>
  </w:style>
  <w:style w:type="paragraph" w:styleId="Footer">
    <w:name w:val="footer"/>
    <w:basedOn w:val="Normal"/>
    <w:link w:val="FooterChar"/>
    <w:uiPriority w:val="99"/>
    <w:rsid w:val="00B04AA3"/>
    <w:pPr>
      <w:tabs>
        <w:tab w:val="center" w:pos="4320"/>
        <w:tab w:val="right" w:pos="8640"/>
      </w:tabs>
    </w:pPr>
  </w:style>
  <w:style w:type="character" w:styleId="PageNumber">
    <w:name w:val="page number"/>
    <w:basedOn w:val="DefaultParagraphFont"/>
    <w:rsid w:val="00B04AA3"/>
  </w:style>
  <w:style w:type="character" w:styleId="CommentReference">
    <w:name w:val="annotation reference"/>
    <w:basedOn w:val="DefaultParagraphFont"/>
    <w:semiHidden/>
    <w:rsid w:val="00F628ED"/>
    <w:rPr>
      <w:sz w:val="16"/>
      <w:szCs w:val="16"/>
    </w:rPr>
  </w:style>
  <w:style w:type="paragraph" w:styleId="CommentText">
    <w:name w:val="annotation text"/>
    <w:basedOn w:val="Normal"/>
    <w:semiHidden/>
    <w:rsid w:val="00F628ED"/>
    <w:rPr>
      <w:sz w:val="20"/>
      <w:szCs w:val="20"/>
    </w:rPr>
  </w:style>
  <w:style w:type="paragraph" w:styleId="CommentSubject">
    <w:name w:val="annotation subject"/>
    <w:basedOn w:val="CommentText"/>
    <w:next w:val="CommentText"/>
    <w:semiHidden/>
    <w:rsid w:val="00F628ED"/>
    <w:rPr>
      <w:b/>
      <w:bCs/>
    </w:rPr>
  </w:style>
  <w:style w:type="paragraph" w:styleId="BalloonText">
    <w:name w:val="Balloon Text"/>
    <w:basedOn w:val="Normal"/>
    <w:semiHidden/>
    <w:rsid w:val="00F628ED"/>
    <w:rPr>
      <w:rFonts w:ascii="Tahoma" w:hAnsi="Tahoma" w:cs="Tahoma"/>
      <w:sz w:val="16"/>
      <w:szCs w:val="16"/>
    </w:rPr>
  </w:style>
  <w:style w:type="character" w:styleId="Hyperlink">
    <w:name w:val="Hyperlink"/>
    <w:basedOn w:val="DefaultParagraphFont"/>
    <w:uiPriority w:val="99"/>
    <w:rsid w:val="007439FF"/>
    <w:rPr>
      <w:color w:val="0000FF"/>
      <w:u w:val="single"/>
    </w:rPr>
  </w:style>
  <w:style w:type="character" w:styleId="FollowedHyperlink">
    <w:name w:val="FollowedHyperlink"/>
    <w:basedOn w:val="DefaultParagraphFont"/>
    <w:rsid w:val="007439FF"/>
    <w:rPr>
      <w:color w:val="800080"/>
      <w:u w:val="single"/>
    </w:rPr>
  </w:style>
  <w:style w:type="table" w:styleId="TableGrid">
    <w:name w:val="Table Grid"/>
    <w:basedOn w:val="TableNormal"/>
    <w:rsid w:val="0050263A"/>
    <w:rPr>
      <w:rFonts w:ascii="Tms Rmn" w:hAnsi="Tms Rm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7B6A90"/>
    <w:pPr>
      <w:tabs>
        <w:tab w:val="left" w:pos="373"/>
        <w:tab w:val="left" w:pos="480"/>
        <w:tab w:val="right" w:leader="dot" w:pos="9214"/>
      </w:tabs>
    </w:pPr>
  </w:style>
  <w:style w:type="paragraph" w:customStyle="1" w:styleId="Style1">
    <w:name w:val="Style1"/>
    <w:basedOn w:val="Heading1"/>
    <w:rsid w:val="007658AF"/>
    <w:pPr>
      <w:numPr>
        <w:numId w:val="0"/>
      </w:numPr>
    </w:pPr>
  </w:style>
  <w:style w:type="paragraph" w:styleId="TOC2">
    <w:name w:val="toc 2"/>
    <w:basedOn w:val="Normal"/>
    <w:next w:val="Normal"/>
    <w:autoRedefine/>
    <w:uiPriority w:val="39"/>
    <w:rsid w:val="00DD2CB9"/>
    <w:pPr>
      <w:ind w:left="240"/>
    </w:pPr>
  </w:style>
  <w:style w:type="paragraph" w:styleId="TOC3">
    <w:name w:val="toc 3"/>
    <w:basedOn w:val="Normal"/>
    <w:next w:val="Normal"/>
    <w:autoRedefine/>
    <w:uiPriority w:val="39"/>
    <w:rsid w:val="00DD2CB9"/>
    <w:pPr>
      <w:ind w:left="480"/>
    </w:pPr>
  </w:style>
  <w:style w:type="paragraph" w:styleId="TOC4">
    <w:name w:val="toc 4"/>
    <w:basedOn w:val="Normal"/>
    <w:next w:val="Normal"/>
    <w:autoRedefine/>
    <w:uiPriority w:val="39"/>
    <w:rsid w:val="00DD2CB9"/>
    <w:pPr>
      <w:ind w:left="720"/>
    </w:pPr>
  </w:style>
  <w:style w:type="paragraph" w:styleId="TOC5">
    <w:name w:val="toc 5"/>
    <w:basedOn w:val="Normal"/>
    <w:next w:val="Normal"/>
    <w:autoRedefine/>
    <w:uiPriority w:val="39"/>
    <w:rsid w:val="00DD2CB9"/>
    <w:pPr>
      <w:ind w:left="960"/>
    </w:pPr>
  </w:style>
  <w:style w:type="paragraph" w:styleId="TOC7">
    <w:name w:val="toc 7"/>
    <w:basedOn w:val="Normal"/>
    <w:next w:val="Normal"/>
    <w:autoRedefine/>
    <w:uiPriority w:val="39"/>
    <w:semiHidden/>
    <w:rsid w:val="00DD2CB9"/>
    <w:pPr>
      <w:ind w:left="1440"/>
    </w:pPr>
  </w:style>
  <w:style w:type="character" w:styleId="Emphasis">
    <w:name w:val="Emphasis"/>
    <w:basedOn w:val="DefaultParagraphFont"/>
    <w:qFormat/>
    <w:rsid w:val="00702DFF"/>
    <w:rPr>
      <w:i/>
      <w:iCs/>
    </w:rPr>
  </w:style>
  <w:style w:type="paragraph" w:styleId="Title">
    <w:name w:val="Title"/>
    <w:basedOn w:val="Normal"/>
    <w:next w:val="Normal"/>
    <w:link w:val="TitleChar"/>
    <w:qFormat/>
    <w:rsid w:val="00B77B9E"/>
    <w:pPr>
      <w:autoSpaceDE/>
      <w:autoSpaceDN/>
      <w:spacing w:before="240" w:after="60"/>
      <w:jc w:val="center"/>
      <w:outlineLvl w:val="0"/>
    </w:pPr>
    <w:rPr>
      <w:rFonts w:ascii="Cambria" w:hAnsi="Cambria"/>
      <w:b/>
      <w:bCs/>
      <w:kern w:val="28"/>
      <w:sz w:val="48"/>
      <w:szCs w:val="32"/>
      <w:lang w:eastAsia="de-DE"/>
    </w:rPr>
  </w:style>
  <w:style w:type="character" w:customStyle="1" w:styleId="TitleChar">
    <w:name w:val="Title Char"/>
    <w:basedOn w:val="DefaultParagraphFont"/>
    <w:link w:val="Title"/>
    <w:rsid w:val="00B77B9E"/>
    <w:rPr>
      <w:rFonts w:ascii="Cambria" w:hAnsi="Cambria"/>
      <w:b/>
      <w:bCs/>
      <w:kern w:val="28"/>
      <w:sz w:val="48"/>
      <w:szCs w:val="32"/>
      <w:lang w:val="en-GB" w:eastAsia="de-DE"/>
    </w:rPr>
  </w:style>
  <w:style w:type="paragraph" w:styleId="BodyText">
    <w:name w:val="Body Text"/>
    <w:basedOn w:val="Normal"/>
    <w:link w:val="BodyTextChar"/>
    <w:qFormat/>
    <w:rsid w:val="00280DA1"/>
    <w:pPr>
      <w:autoSpaceDE/>
      <w:autoSpaceDN/>
      <w:spacing w:after="120"/>
      <w:ind w:left="567"/>
      <w:jc w:val="both"/>
    </w:pPr>
    <w:rPr>
      <w:rFonts w:ascii="Times New Roman" w:hAnsi="Times New Roman"/>
      <w:sz w:val="20"/>
      <w:lang w:eastAsia="de-DE"/>
    </w:rPr>
  </w:style>
  <w:style w:type="character" w:customStyle="1" w:styleId="BodyTextChar">
    <w:name w:val="Body Text Char"/>
    <w:basedOn w:val="DefaultParagraphFont"/>
    <w:link w:val="BodyText"/>
    <w:rsid w:val="00280DA1"/>
    <w:rPr>
      <w:szCs w:val="24"/>
      <w:lang w:val="en-GB" w:eastAsia="de-DE"/>
    </w:rPr>
  </w:style>
  <w:style w:type="paragraph" w:styleId="FootnoteText">
    <w:name w:val="footnote text"/>
    <w:basedOn w:val="Normal"/>
    <w:link w:val="FootnoteTextChar"/>
    <w:rsid w:val="00CC0D7D"/>
    <w:pPr>
      <w:autoSpaceDE/>
      <w:autoSpaceDN/>
    </w:pPr>
    <w:rPr>
      <w:rFonts w:ascii="Times New Roman" w:hAnsi="Times New Roman"/>
      <w:sz w:val="20"/>
      <w:szCs w:val="20"/>
      <w:lang w:eastAsia="de-DE"/>
    </w:rPr>
  </w:style>
  <w:style w:type="character" w:customStyle="1" w:styleId="FootnoteTextChar">
    <w:name w:val="Footnote Text Char"/>
    <w:basedOn w:val="DefaultParagraphFont"/>
    <w:link w:val="FootnoteText"/>
    <w:rsid w:val="00CC0D7D"/>
    <w:rPr>
      <w:lang w:val="en-GB" w:eastAsia="de-DE"/>
    </w:rPr>
  </w:style>
  <w:style w:type="character" w:styleId="FootnoteReference">
    <w:name w:val="footnote reference"/>
    <w:basedOn w:val="DefaultParagraphFont"/>
    <w:rsid w:val="00CC0D7D"/>
    <w:rPr>
      <w:vertAlign w:val="superscript"/>
    </w:rPr>
  </w:style>
  <w:style w:type="character" w:customStyle="1" w:styleId="libtext">
    <w:name w:val="libtext"/>
    <w:basedOn w:val="DefaultParagraphFont"/>
    <w:rsid w:val="000F3CC3"/>
  </w:style>
  <w:style w:type="paragraph" w:styleId="NormalWeb">
    <w:name w:val="Normal (Web)"/>
    <w:basedOn w:val="Normal"/>
    <w:rsid w:val="00B03C05"/>
    <w:pPr>
      <w:autoSpaceDE/>
      <w:autoSpaceDN/>
      <w:spacing w:before="100" w:beforeAutospacing="1" w:after="100" w:afterAutospacing="1"/>
    </w:pPr>
    <w:rPr>
      <w:rFonts w:ascii="Times New Roman" w:hAnsi="Times New Roman"/>
      <w:sz w:val="20"/>
      <w:lang w:val="en-US"/>
    </w:rPr>
  </w:style>
  <w:style w:type="paragraph" w:customStyle="1" w:styleId="ListParagraph1">
    <w:name w:val="List Paragraph1"/>
    <w:basedOn w:val="Normal"/>
    <w:rsid w:val="00B03C05"/>
    <w:pPr>
      <w:autoSpaceDE/>
      <w:autoSpaceDN/>
      <w:ind w:left="720"/>
    </w:pPr>
    <w:rPr>
      <w:rFonts w:ascii="Times New Roman" w:hAnsi="Times New Roman"/>
      <w:sz w:val="20"/>
      <w:szCs w:val="20"/>
    </w:rPr>
  </w:style>
  <w:style w:type="paragraph" w:customStyle="1" w:styleId="Default">
    <w:name w:val="Default"/>
    <w:rsid w:val="00B03C05"/>
    <w:pPr>
      <w:autoSpaceDE w:val="0"/>
      <w:autoSpaceDN w:val="0"/>
      <w:adjustRightInd w:val="0"/>
    </w:pPr>
    <w:rPr>
      <w:color w:val="000000"/>
      <w:sz w:val="24"/>
      <w:szCs w:val="24"/>
      <w:lang w:val="de-DE" w:eastAsia="de-DE"/>
    </w:rPr>
  </w:style>
  <w:style w:type="paragraph" w:styleId="Caption">
    <w:name w:val="caption"/>
    <w:basedOn w:val="Normal"/>
    <w:next w:val="Normal"/>
    <w:qFormat/>
    <w:rsid w:val="00084FDF"/>
    <w:pPr>
      <w:autoSpaceDE/>
      <w:autoSpaceDN/>
      <w:jc w:val="center"/>
    </w:pPr>
    <w:rPr>
      <w:rFonts w:ascii="Times New Roman" w:hAnsi="Times New Roman"/>
      <w:bCs/>
      <w:sz w:val="20"/>
      <w:szCs w:val="20"/>
      <w:lang w:eastAsia="de-DE"/>
    </w:rPr>
  </w:style>
  <w:style w:type="paragraph" w:customStyle="1" w:styleId="berschrift1CourierNew">
    <w:name w:val="Überschrift 1 + Courier New"/>
    <w:aliases w:val="14 pt"/>
    <w:basedOn w:val="Heading1"/>
    <w:rsid w:val="00B03C05"/>
    <w:pPr>
      <w:keepNext/>
      <w:tabs>
        <w:tab w:val="num" w:pos="360"/>
      </w:tabs>
      <w:autoSpaceDE/>
      <w:autoSpaceDN/>
      <w:spacing w:after="60"/>
      <w:ind w:left="360" w:hanging="360"/>
    </w:pPr>
    <w:rPr>
      <w:rFonts w:ascii="Courier New" w:hAnsi="Courier New" w:cs="Courier New"/>
      <w:kern w:val="32"/>
      <w:sz w:val="20"/>
      <w:szCs w:val="20"/>
      <w:lang w:eastAsia="de-DE"/>
    </w:rPr>
  </w:style>
  <w:style w:type="character" w:customStyle="1" w:styleId="quoted1">
    <w:name w:val="quoted1"/>
    <w:basedOn w:val="DefaultParagraphFont"/>
    <w:rsid w:val="00B03C05"/>
  </w:style>
  <w:style w:type="paragraph" w:customStyle="1" w:styleId="ColorfulShading-Accent11">
    <w:name w:val="Colorful Shading - Accent 11"/>
    <w:hidden/>
    <w:uiPriority w:val="99"/>
    <w:rsid w:val="00B03C05"/>
    <w:rPr>
      <w:sz w:val="24"/>
      <w:szCs w:val="24"/>
      <w:lang w:val="de-DE" w:eastAsia="de-DE"/>
    </w:rPr>
  </w:style>
  <w:style w:type="paragraph" w:styleId="Subtitle">
    <w:name w:val="Subtitle"/>
    <w:basedOn w:val="Normal"/>
    <w:next w:val="Normal"/>
    <w:link w:val="SubtitleChar"/>
    <w:qFormat/>
    <w:rsid w:val="00B03C05"/>
    <w:pPr>
      <w:autoSpaceDE/>
      <w:autoSpaceDN/>
      <w:spacing w:before="480" w:after="60"/>
      <w:jc w:val="center"/>
      <w:outlineLvl w:val="1"/>
    </w:pPr>
    <w:rPr>
      <w:rFonts w:ascii="Courier New" w:hAnsi="Courier New"/>
      <w:i/>
      <w:sz w:val="20"/>
      <w:lang w:eastAsia="de-DE"/>
    </w:rPr>
  </w:style>
  <w:style w:type="character" w:customStyle="1" w:styleId="SubtitleChar">
    <w:name w:val="Subtitle Char"/>
    <w:basedOn w:val="DefaultParagraphFont"/>
    <w:link w:val="Subtitle"/>
    <w:rsid w:val="00B03C05"/>
    <w:rPr>
      <w:rFonts w:ascii="Courier New" w:hAnsi="Courier New"/>
      <w:i/>
      <w:szCs w:val="24"/>
      <w:lang w:val="en-GB" w:eastAsia="de-DE"/>
    </w:rPr>
  </w:style>
  <w:style w:type="paragraph" w:customStyle="1" w:styleId="Codesmall">
    <w:name w:val="Code small"/>
    <w:basedOn w:val="Normal"/>
    <w:link w:val="CodesmallZchn"/>
    <w:qFormat/>
    <w:rsid w:val="00B03C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djustRightInd w:val="0"/>
    </w:pPr>
    <w:rPr>
      <w:rFonts w:ascii="Courier New" w:hAnsi="Courier New" w:cs="Courier New"/>
      <w:sz w:val="16"/>
      <w:szCs w:val="16"/>
      <w:lang w:eastAsia="de-AT"/>
    </w:rPr>
  </w:style>
  <w:style w:type="character" w:customStyle="1" w:styleId="CodesmallZchn">
    <w:name w:val="Code small Zchn"/>
    <w:basedOn w:val="DefaultParagraphFont"/>
    <w:link w:val="Codesmall"/>
    <w:rsid w:val="00B03C05"/>
    <w:rPr>
      <w:rFonts w:ascii="Courier New" w:hAnsi="Courier New" w:cs="Courier New"/>
      <w:sz w:val="16"/>
      <w:szCs w:val="16"/>
      <w:lang w:val="en-GB" w:eastAsia="de-AT"/>
    </w:rPr>
  </w:style>
  <w:style w:type="table" w:styleId="TableList3">
    <w:name w:val="Table List 3"/>
    <w:basedOn w:val="TableNormal"/>
    <w:rsid w:val="00B03C0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lassic1">
    <w:name w:val="Table Classic 1"/>
    <w:basedOn w:val="TableNormal"/>
    <w:rsid w:val="00B03C0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trong">
    <w:name w:val="Strong"/>
    <w:basedOn w:val="DefaultParagraphFont"/>
    <w:qFormat/>
    <w:rsid w:val="00B03C05"/>
    <w:rPr>
      <w:b/>
      <w:bCs/>
    </w:rPr>
  </w:style>
  <w:style w:type="paragraph" w:customStyle="1" w:styleId="Code">
    <w:name w:val="Code"/>
    <w:basedOn w:val="BodyText"/>
    <w:qFormat/>
    <w:rsid w:val="00B03C05"/>
    <w:rPr>
      <w:rFonts w:ascii="Courier New" w:hAnsi="Courier New"/>
    </w:rPr>
  </w:style>
  <w:style w:type="numbering" w:customStyle="1" w:styleId="ListeA1ia">
    <w:name w:val="Liste A 1 i a"/>
    <w:rsid w:val="00B03C05"/>
    <w:pPr>
      <w:numPr>
        <w:numId w:val="2"/>
      </w:numPr>
    </w:pPr>
  </w:style>
  <w:style w:type="paragraph" w:customStyle="1" w:styleId="ColorfulList-Accent11">
    <w:name w:val="Colorful List - Accent 11"/>
    <w:basedOn w:val="Normal"/>
    <w:uiPriority w:val="34"/>
    <w:qFormat/>
    <w:rsid w:val="00B03C05"/>
    <w:pPr>
      <w:autoSpaceDE/>
      <w:autoSpaceDN/>
      <w:ind w:left="708"/>
    </w:pPr>
    <w:rPr>
      <w:rFonts w:ascii="Times New Roman" w:hAnsi="Times New Roman"/>
      <w:sz w:val="20"/>
      <w:lang w:eastAsia="de-DE"/>
    </w:rPr>
  </w:style>
  <w:style w:type="character" w:customStyle="1" w:styleId="HeaderChar">
    <w:name w:val="Header Char"/>
    <w:basedOn w:val="DefaultParagraphFont"/>
    <w:link w:val="Header"/>
    <w:rsid w:val="00B03C05"/>
    <w:rPr>
      <w:rFonts w:ascii="Times" w:hAnsi="Times" w:cs="Times"/>
      <w:lang w:val="en-GB"/>
    </w:rPr>
  </w:style>
  <w:style w:type="character" w:customStyle="1" w:styleId="PlaceholderText1">
    <w:name w:val="Placeholder Text1"/>
    <w:basedOn w:val="DefaultParagraphFont"/>
    <w:uiPriority w:val="99"/>
    <w:rsid w:val="00B03C05"/>
    <w:rPr>
      <w:color w:val="808080"/>
    </w:rPr>
  </w:style>
  <w:style w:type="character" w:customStyle="1" w:styleId="plainlinksneverexpand">
    <w:name w:val="plainlinksneverexpand"/>
    <w:basedOn w:val="DefaultParagraphFont"/>
    <w:rsid w:val="00B03C05"/>
  </w:style>
  <w:style w:type="character" w:customStyle="1" w:styleId="geo-dms">
    <w:name w:val="geo-dms"/>
    <w:basedOn w:val="DefaultParagraphFont"/>
    <w:rsid w:val="00B03C05"/>
  </w:style>
  <w:style w:type="character" w:customStyle="1" w:styleId="latitude">
    <w:name w:val="latitude"/>
    <w:basedOn w:val="DefaultParagraphFont"/>
    <w:rsid w:val="00B03C05"/>
  </w:style>
  <w:style w:type="character" w:customStyle="1" w:styleId="longitude">
    <w:name w:val="longitude"/>
    <w:basedOn w:val="DefaultParagraphFont"/>
    <w:rsid w:val="00B03C05"/>
  </w:style>
  <w:style w:type="paragraph" w:styleId="TOC6">
    <w:name w:val="toc 6"/>
    <w:basedOn w:val="Normal"/>
    <w:next w:val="Normal"/>
    <w:autoRedefine/>
    <w:uiPriority w:val="39"/>
    <w:unhideWhenUsed/>
    <w:rsid w:val="00290F68"/>
    <w:pPr>
      <w:autoSpaceDE/>
      <w:autoSpaceDN/>
      <w:spacing w:after="100"/>
      <w:ind w:left="1200"/>
    </w:pPr>
    <w:rPr>
      <w:rFonts w:ascii="Cambria" w:hAnsi="Cambria"/>
      <w:lang w:val="en-US"/>
    </w:rPr>
  </w:style>
  <w:style w:type="paragraph" w:styleId="TOC8">
    <w:name w:val="toc 8"/>
    <w:basedOn w:val="Normal"/>
    <w:next w:val="Normal"/>
    <w:autoRedefine/>
    <w:uiPriority w:val="39"/>
    <w:unhideWhenUsed/>
    <w:rsid w:val="00290F68"/>
    <w:pPr>
      <w:autoSpaceDE/>
      <w:autoSpaceDN/>
      <w:spacing w:after="100"/>
      <w:ind w:left="1680"/>
    </w:pPr>
    <w:rPr>
      <w:rFonts w:ascii="Cambria" w:hAnsi="Cambria"/>
      <w:lang w:val="en-US"/>
    </w:rPr>
  </w:style>
  <w:style w:type="paragraph" w:styleId="TOC9">
    <w:name w:val="toc 9"/>
    <w:basedOn w:val="Normal"/>
    <w:next w:val="Normal"/>
    <w:autoRedefine/>
    <w:uiPriority w:val="39"/>
    <w:unhideWhenUsed/>
    <w:rsid w:val="00290F68"/>
    <w:pPr>
      <w:autoSpaceDE/>
      <w:autoSpaceDN/>
      <w:spacing w:after="100"/>
      <w:ind w:left="1920"/>
    </w:pPr>
    <w:rPr>
      <w:rFonts w:ascii="Cambria" w:hAnsi="Cambria"/>
      <w:lang w:val="en-US"/>
    </w:rPr>
  </w:style>
  <w:style w:type="paragraph" w:styleId="Revision">
    <w:name w:val="Revision"/>
    <w:hidden/>
    <w:uiPriority w:val="99"/>
    <w:rsid w:val="00977C07"/>
    <w:rPr>
      <w:sz w:val="24"/>
      <w:szCs w:val="24"/>
      <w:lang w:val="de-DE" w:eastAsia="de-DE"/>
    </w:rPr>
  </w:style>
  <w:style w:type="paragraph" w:styleId="ListParagraph">
    <w:name w:val="List Paragraph"/>
    <w:basedOn w:val="Normal"/>
    <w:uiPriority w:val="34"/>
    <w:qFormat/>
    <w:rsid w:val="00977C07"/>
    <w:pPr>
      <w:autoSpaceDE/>
      <w:autoSpaceDN/>
      <w:ind w:left="708"/>
    </w:pPr>
    <w:rPr>
      <w:rFonts w:ascii="Times New Roman" w:hAnsi="Times New Roman"/>
      <w:sz w:val="20"/>
      <w:lang w:eastAsia="de-DE"/>
    </w:rPr>
  </w:style>
  <w:style w:type="character" w:styleId="PlaceholderText">
    <w:name w:val="Placeholder Text"/>
    <w:basedOn w:val="DefaultParagraphFont"/>
    <w:uiPriority w:val="99"/>
    <w:rsid w:val="00977C07"/>
    <w:rPr>
      <w:color w:val="808080"/>
    </w:rPr>
  </w:style>
  <w:style w:type="paragraph" w:styleId="PlainText">
    <w:name w:val="Plain Text"/>
    <w:basedOn w:val="Normal"/>
    <w:link w:val="PlainTextChar"/>
    <w:uiPriority w:val="99"/>
    <w:unhideWhenUsed/>
    <w:rsid w:val="00977C07"/>
    <w:pPr>
      <w:autoSpaceDE/>
      <w:autoSpaceDN/>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977C07"/>
    <w:rPr>
      <w:rFonts w:ascii="Consolas" w:eastAsiaTheme="minorHAnsi" w:hAnsi="Consolas" w:cstheme="minorBidi"/>
      <w:sz w:val="21"/>
      <w:szCs w:val="21"/>
    </w:rPr>
  </w:style>
  <w:style w:type="paragraph" w:styleId="EndnoteText">
    <w:name w:val="endnote text"/>
    <w:basedOn w:val="Normal"/>
    <w:link w:val="EndnoteTextChar"/>
    <w:rsid w:val="00977C07"/>
    <w:pPr>
      <w:autoSpaceDE/>
      <w:autoSpaceDN/>
    </w:pPr>
    <w:rPr>
      <w:rFonts w:ascii="Times New Roman" w:hAnsi="Times New Roman"/>
      <w:sz w:val="20"/>
      <w:szCs w:val="20"/>
      <w:lang w:eastAsia="de-DE"/>
    </w:rPr>
  </w:style>
  <w:style w:type="character" w:customStyle="1" w:styleId="EndnoteTextChar">
    <w:name w:val="Endnote Text Char"/>
    <w:basedOn w:val="DefaultParagraphFont"/>
    <w:link w:val="EndnoteText"/>
    <w:rsid w:val="00977C07"/>
    <w:rPr>
      <w:lang w:val="en-GB" w:eastAsia="de-DE"/>
    </w:rPr>
  </w:style>
  <w:style w:type="character" w:styleId="EndnoteReference">
    <w:name w:val="endnote reference"/>
    <w:basedOn w:val="DefaultParagraphFont"/>
    <w:rsid w:val="00977C07"/>
    <w:rPr>
      <w:vertAlign w:val="superscript"/>
    </w:rPr>
  </w:style>
  <w:style w:type="character" w:customStyle="1" w:styleId="FooterChar">
    <w:name w:val="Footer Char"/>
    <w:basedOn w:val="DefaultParagraphFont"/>
    <w:link w:val="Footer"/>
    <w:uiPriority w:val="99"/>
    <w:rsid w:val="00977C07"/>
    <w:rPr>
      <w:rFonts w:ascii="Arial" w:hAnsi="Arial"/>
      <w:sz w:val="24"/>
      <w:szCs w:val="24"/>
      <w:lang w:val="en-GB"/>
    </w:rPr>
  </w:style>
  <w:style w:type="paragraph" w:styleId="HTMLPreformatted">
    <w:name w:val="HTML Preformatted"/>
    <w:basedOn w:val="Normal"/>
    <w:link w:val="HTMLPreformattedChar"/>
    <w:uiPriority w:val="99"/>
    <w:unhideWhenUsed/>
    <w:rsid w:val="00C43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de-DE" w:eastAsia="de-DE"/>
    </w:rPr>
  </w:style>
  <w:style w:type="character" w:customStyle="1" w:styleId="HTMLPreformattedChar">
    <w:name w:val="HTML Preformatted Char"/>
    <w:basedOn w:val="DefaultParagraphFont"/>
    <w:link w:val="HTMLPreformatted"/>
    <w:uiPriority w:val="99"/>
    <w:rsid w:val="00C43D08"/>
    <w:rPr>
      <w:rFonts w:ascii="Courier New" w:hAnsi="Courier New" w:cs="Courier New"/>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4111">
      <w:bodyDiv w:val="1"/>
      <w:marLeft w:val="0"/>
      <w:marRight w:val="0"/>
      <w:marTop w:val="0"/>
      <w:marBottom w:val="0"/>
      <w:divBdr>
        <w:top w:val="none" w:sz="0" w:space="0" w:color="auto"/>
        <w:left w:val="none" w:sz="0" w:space="0" w:color="auto"/>
        <w:bottom w:val="none" w:sz="0" w:space="0" w:color="auto"/>
        <w:right w:val="none" w:sz="0" w:space="0" w:color="auto"/>
      </w:divBdr>
    </w:div>
    <w:div w:id="180825645">
      <w:bodyDiv w:val="1"/>
      <w:marLeft w:val="0"/>
      <w:marRight w:val="0"/>
      <w:marTop w:val="0"/>
      <w:marBottom w:val="0"/>
      <w:divBdr>
        <w:top w:val="none" w:sz="0" w:space="0" w:color="auto"/>
        <w:left w:val="none" w:sz="0" w:space="0" w:color="auto"/>
        <w:bottom w:val="none" w:sz="0" w:space="0" w:color="auto"/>
        <w:right w:val="none" w:sz="0" w:space="0" w:color="auto"/>
      </w:divBdr>
    </w:div>
    <w:div w:id="707297054">
      <w:bodyDiv w:val="1"/>
      <w:marLeft w:val="0"/>
      <w:marRight w:val="0"/>
      <w:marTop w:val="0"/>
      <w:marBottom w:val="0"/>
      <w:divBdr>
        <w:top w:val="none" w:sz="0" w:space="0" w:color="auto"/>
        <w:left w:val="none" w:sz="0" w:space="0" w:color="auto"/>
        <w:bottom w:val="none" w:sz="0" w:space="0" w:color="auto"/>
        <w:right w:val="none" w:sz="0" w:space="0" w:color="auto"/>
      </w:divBdr>
    </w:div>
    <w:div w:id="860315729">
      <w:bodyDiv w:val="1"/>
      <w:marLeft w:val="0"/>
      <w:marRight w:val="0"/>
      <w:marTop w:val="0"/>
      <w:marBottom w:val="0"/>
      <w:divBdr>
        <w:top w:val="none" w:sz="0" w:space="0" w:color="auto"/>
        <w:left w:val="none" w:sz="0" w:space="0" w:color="auto"/>
        <w:bottom w:val="none" w:sz="0" w:space="0" w:color="auto"/>
        <w:right w:val="none" w:sz="0" w:space="0" w:color="auto"/>
      </w:divBdr>
    </w:div>
    <w:div w:id="877202291">
      <w:bodyDiv w:val="1"/>
      <w:marLeft w:val="0"/>
      <w:marRight w:val="0"/>
      <w:marTop w:val="0"/>
      <w:marBottom w:val="0"/>
      <w:divBdr>
        <w:top w:val="none" w:sz="0" w:space="0" w:color="auto"/>
        <w:left w:val="none" w:sz="0" w:space="0" w:color="auto"/>
        <w:bottom w:val="none" w:sz="0" w:space="0" w:color="auto"/>
        <w:right w:val="none" w:sz="0" w:space="0" w:color="auto"/>
      </w:divBdr>
      <w:divsChild>
        <w:div w:id="1541823142">
          <w:marLeft w:val="0"/>
          <w:marRight w:val="0"/>
          <w:marTop w:val="0"/>
          <w:marBottom w:val="0"/>
          <w:divBdr>
            <w:top w:val="none" w:sz="0" w:space="0" w:color="auto"/>
            <w:left w:val="none" w:sz="0" w:space="0" w:color="auto"/>
            <w:bottom w:val="none" w:sz="0" w:space="0" w:color="auto"/>
            <w:right w:val="none" w:sz="0" w:space="0" w:color="auto"/>
          </w:divBdr>
          <w:divsChild>
            <w:div w:id="264922221">
              <w:marLeft w:val="-150"/>
              <w:marRight w:val="-150"/>
              <w:marTop w:val="300"/>
              <w:marBottom w:val="0"/>
              <w:divBdr>
                <w:top w:val="single" w:sz="6" w:space="0" w:color="E0E0E0"/>
                <w:left w:val="single" w:sz="6" w:space="0" w:color="E0E0E0"/>
                <w:bottom w:val="single" w:sz="6" w:space="0" w:color="E0E0E0"/>
                <w:right w:val="single" w:sz="6" w:space="0" w:color="E0E0E0"/>
              </w:divBdr>
              <w:divsChild>
                <w:div w:id="614867567">
                  <w:marLeft w:val="0"/>
                  <w:marRight w:val="0"/>
                  <w:marTop w:val="0"/>
                  <w:marBottom w:val="0"/>
                  <w:divBdr>
                    <w:top w:val="none" w:sz="0" w:space="0" w:color="auto"/>
                    <w:left w:val="none" w:sz="0" w:space="0" w:color="auto"/>
                    <w:bottom w:val="none" w:sz="0" w:space="0" w:color="auto"/>
                    <w:right w:val="none" w:sz="0" w:space="0" w:color="auto"/>
                  </w:divBdr>
                  <w:divsChild>
                    <w:div w:id="694312904">
                      <w:marLeft w:val="0"/>
                      <w:marRight w:val="0"/>
                      <w:marTop w:val="0"/>
                      <w:marBottom w:val="0"/>
                      <w:divBdr>
                        <w:top w:val="none" w:sz="0" w:space="0" w:color="auto"/>
                        <w:left w:val="none" w:sz="0" w:space="0" w:color="auto"/>
                        <w:bottom w:val="none" w:sz="0" w:space="0" w:color="auto"/>
                        <w:right w:val="none" w:sz="0" w:space="0" w:color="auto"/>
                      </w:divBdr>
                      <w:divsChild>
                        <w:div w:id="715395201">
                          <w:marLeft w:val="0"/>
                          <w:marRight w:val="0"/>
                          <w:marTop w:val="0"/>
                          <w:marBottom w:val="0"/>
                          <w:divBdr>
                            <w:top w:val="none" w:sz="0" w:space="0" w:color="auto"/>
                            <w:left w:val="none" w:sz="0" w:space="0" w:color="auto"/>
                            <w:bottom w:val="none" w:sz="0" w:space="0" w:color="auto"/>
                            <w:right w:val="none" w:sz="0" w:space="0" w:color="auto"/>
                          </w:divBdr>
                          <w:divsChild>
                            <w:div w:id="736979606">
                              <w:marLeft w:val="-150"/>
                              <w:marRight w:val="-150"/>
                              <w:marTop w:val="0"/>
                              <w:marBottom w:val="0"/>
                              <w:divBdr>
                                <w:top w:val="none" w:sz="0" w:space="0" w:color="auto"/>
                                <w:left w:val="none" w:sz="0" w:space="0" w:color="auto"/>
                                <w:bottom w:val="none" w:sz="0" w:space="0" w:color="auto"/>
                                <w:right w:val="none" w:sz="0" w:space="0" w:color="auto"/>
                              </w:divBdr>
                              <w:divsChild>
                                <w:div w:id="1238055304">
                                  <w:marLeft w:val="0"/>
                                  <w:marRight w:val="0"/>
                                  <w:marTop w:val="0"/>
                                  <w:marBottom w:val="0"/>
                                  <w:divBdr>
                                    <w:top w:val="none" w:sz="0" w:space="0" w:color="auto"/>
                                    <w:left w:val="none" w:sz="0" w:space="0" w:color="auto"/>
                                    <w:bottom w:val="none" w:sz="0" w:space="0" w:color="auto"/>
                                    <w:right w:val="none" w:sz="0" w:space="0" w:color="auto"/>
                                  </w:divBdr>
                                  <w:divsChild>
                                    <w:div w:id="1588804821">
                                      <w:marLeft w:val="0"/>
                                      <w:marRight w:val="0"/>
                                      <w:marTop w:val="90"/>
                                      <w:marBottom w:val="0"/>
                                      <w:divBdr>
                                        <w:top w:val="single" w:sz="6" w:space="5" w:color="DDDDDD"/>
                                        <w:left w:val="single" w:sz="6" w:space="5" w:color="DDDDDD"/>
                                        <w:bottom w:val="single" w:sz="6" w:space="5" w:color="DDDDDD"/>
                                        <w:right w:val="single" w:sz="6" w:space="5" w:color="DDDDDD"/>
                                      </w:divBdr>
                                    </w:div>
                                  </w:divsChild>
                                </w:div>
                              </w:divsChild>
                            </w:div>
                          </w:divsChild>
                        </w:div>
                      </w:divsChild>
                    </w:div>
                  </w:divsChild>
                </w:div>
              </w:divsChild>
            </w:div>
          </w:divsChild>
        </w:div>
        <w:div w:id="1113130643">
          <w:marLeft w:val="0"/>
          <w:marRight w:val="0"/>
          <w:marTop w:val="300"/>
          <w:marBottom w:val="300"/>
          <w:divBdr>
            <w:top w:val="none" w:sz="0" w:space="0" w:color="auto"/>
            <w:left w:val="none" w:sz="0" w:space="0" w:color="auto"/>
            <w:bottom w:val="none" w:sz="0" w:space="0" w:color="auto"/>
            <w:right w:val="none" w:sz="0" w:space="0" w:color="auto"/>
          </w:divBdr>
        </w:div>
      </w:divsChild>
    </w:div>
    <w:div w:id="972903527">
      <w:bodyDiv w:val="1"/>
      <w:marLeft w:val="0"/>
      <w:marRight w:val="0"/>
      <w:marTop w:val="0"/>
      <w:marBottom w:val="0"/>
      <w:divBdr>
        <w:top w:val="none" w:sz="0" w:space="0" w:color="auto"/>
        <w:left w:val="none" w:sz="0" w:space="0" w:color="auto"/>
        <w:bottom w:val="none" w:sz="0" w:space="0" w:color="auto"/>
        <w:right w:val="none" w:sz="0" w:space="0" w:color="auto"/>
      </w:divBdr>
    </w:div>
    <w:div w:id="1023092535">
      <w:bodyDiv w:val="1"/>
      <w:marLeft w:val="0"/>
      <w:marRight w:val="0"/>
      <w:marTop w:val="0"/>
      <w:marBottom w:val="0"/>
      <w:divBdr>
        <w:top w:val="none" w:sz="0" w:space="0" w:color="auto"/>
        <w:left w:val="none" w:sz="0" w:space="0" w:color="auto"/>
        <w:bottom w:val="none" w:sz="0" w:space="0" w:color="auto"/>
        <w:right w:val="none" w:sz="0" w:space="0" w:color="auto"/>
      </w:divBdr>
    </w:div>
    <w:div w:id="1036544382">
      <w:bodyDiv w:val="1"/>
      <w:marLeft w:val="0"/>
      <w:marRight w:val="0"/>
      <w:marTop w:val="0"/>
      <w:marBottom w:val="0"/>
      <w:divBdr>
        <w:top w:val="none" w:sz="0" w:space="0" w:color="auto"/>
        <w:left w:val="none" w:sz="0" w:space="0" w:color="auto"/>
        <w:bottom w:val="none" w:sz="0" w:space="0" w:color="auto"/>
        <w:right w:val="none" w:sz="0" w:space="0" w:color="auto"/>
      </w:divBdr>
    </w:div>
    <w:div w:id="1071389904">
      <w:bodyDiv w:val="1"/>
      <w:marLeft w:val="0"/>
      <w:marRight w:val="0"/>
      <w:marTop w:val="0"/>
      <w:marBottom w:val="0"/>
      <w:divBdr>
        <w:top w:val="none" w:sz="0" w:space="0" w:color="auto"/>
        <w:left w:val="none" w:sz="0" w:space="0" w:color="auto"/>
        <w:bottom w:val="none" w:sz="0" w:space="0" w:color="auto"/>
        <w:right w:val="none" w:sz="0" w:space="0" w:color="auto"/>
      </w:divBdr>
      <w:divsChild>
        <w:div w:id="519852306">
          <w:marLeft w:val="0"/>
          <w:marRight w:val="0"/>
          <w:marTop w:val="0"/>
          <w:marBottom w:val="0"/>
          <w:divBdr>
            <w:top w:val="none" w:sz="0" w:space="0" w:color="auto"/>
            <w:left w:val="none" w:sz="0" w:space="0" w:color="auto"/>
            <w:bottom w:val="none" w:sz="0" w:space="0" w:color="auto"/>
            <w:right w:val="none" w:sz="0" w:space="0" w:color="auto"/>
          </w:divBdr>
        </w:div>
        <w:div w:id="1138299504">
          <w:marLeft w:val="0"/>
          <w:marRight w:val="0"/>
          <w:marTop w:val="0"/>
          <w:marBottom w:val="0"/>
          <w:divBdr>
            <w:top w:val="none" w:sz="0" w:space="0" w:color="auto"/>
            <w:left w:val="none" w:sz="0" w:space="0" w:color="auto"/>
            <w:bottom w:val="none" w:sz="0" w:space="0" w:color="auto"/>
            <w:right w:val="none" w:sz="0" w:space="0" w:color="auto"/>
          </w:divBdr>
        </w:div>
        <w:div w:id="1528450814">
          <w:marLeft w:val="0"/>
          <w:marRight w:val="0"/>
          <w:marTop w:val="0"/>
          <w:marBottom w:val="0"/>
          <w:divBdr>
            <w:top w:val="none" w:sz="0" w:space="0" w:color="auto"/>
            <w:left w:val="none" w:sz="0" w:space="0" w:color="auto"/>
            <w:bottom w:val="none" w:sz="0" w:space="0" w:color="auto"/>
            <w:right w:val="none" w:sz="0" w:space="0" w:color="auto"/>
          </w:divBdr>
        </w:div>
        <w:div w:id="9187709">
          <w:marLeft w:val="0"/>
          <w:marRight w:val="0"/>
          <w:marTop w:val="0"/>
          <w:marBottom w:val="0"/>
          <w:divBdr>
            <w:top w:val="none" w:sz="0" w:space="0" w:color="auto"/>
            <w:left w:val="none" w:sz="0" w:space="0" w:color="auto"/>
            <w:bottom w:val="none" w:sz="0" w:space="0" w:color="auto"/>
            <w:right w:val="none" w:sz="0" w:space="0" w:color="auto"/>
          </w:divBdr>
        </w:div>
        <w:div w:id="656152266">
          <w:marLeft w:val="0"/>
          <w:marRight w:val="0"/>
          <w:marTop w:val="0"/>
          <w:marBottom w:val="0"/>
          <w:divBdr>
            <w:top w:val="none" w:sz="0" w:space="0" w:color="auto"/>
            <w:left w:val="none" w:sz="0" w:space="0" w:color="auto"/>
            <w:bottom w:val="none" w:sz="0" w:space="0" w:color="auto"/>
            <w:right w:val="none" w:sz="0" w:space="0" w:color="auto"/>
          </w:divBdr>
        </w:div>
      </w:divsChild>
    </w:div>
    <w:div w:id="1144665671">
      <w:bodyDiv w:val="1"/>
      <w:marLeft w:val="0"/>
      <w:marRight w:val="0"/>
      <w:marTop w:val="0"/>
      <w:marBottom w:val="0"/>
      <w:divBdr>
        <w:top w:val="none" w:sz="0" w:space="0" w:color="auto"/>
        <w:left w:val="none" w:sz="0" w:space="0" w:color="auto"/>
        <w:bottom w:val="none" w:sz="0" w:space="0" w:color="auto"/>
        <w:right w:val="none" w:sz="0" w:space="0" w:color="auto"/>
      </w:divBdr>
    </w:div>
    <w:div w:id="1400178808">
      <w:bodyDiv w:val="1"/>
      <w:marLeft w:val="0"/>
      <w:marRight w:val="0"/>
      <w:marTop w:val="0"/>
      <w:marBottom w:val="0"/>
      <w:divBdr>
        <w:top w:val="none" w:sz="0" w:space="0" w:color="auto"/>
        <w:left w:val="none" w:sz="0" w:space="0" w:color="auto"/>
        <w:bottom w:val="none" w:sz="0" w:space="0" w:color="auto"/>
        <w:right w:val="none" w:sz="0" w:space="0" w:color="auto"/>
      </w:divBdr>
    </w:div>
    <w:div w:id="1429546326">
      <w:bodyDiv w:val="1"/>
      <w:marLeft w:val="0"/>
      <w:marRight w:val="0"/>
      <w:marTop w:val="0"/>
      <w:marBottom w:val="0"/>
      <w:divBdr>
        <w:top w:val="none" w:sz="0" w:space="0" w:color="auto"/>
        <w:left w:val="none" w:sz="0" w:space="0" w:color="auto"/>
        <w:bottom w:val="none" w:sz="0" w:space="0" w:color="auto"/>
        <w:right w:val="none" w:sz="0" w:space="0" w:color="auto"/>
      </w:divBdr>
    </w:div>
    <w:div w:id="1738505562">
      <w:bodyDiv w:val="1"/>
      <w:marLeft w:val="0"/>
      <w:marRight w:val="0"/>
      <w:marTop w:val="0"/>
      <w:marBottom w:val="0"/>
      <w:divBdr>
        <w:top w:val="none" w:sz="0" w:space="0" w:color="auto"/>
        <w:left w:val="none" w:sz="0" w:space="0" w:color="auto"/>
        <w:bottom w:val="none" w:sz="0" w:space="0" w:color="auto"/>
        <w:right w:val="none" w:sz="0" w:space="0" w:color="auto"/>
      </w:divBdr>
    </w:div>
    <w:div w:id="1776629402">
      <w:bodyDiv w:val="1"/>
      <w:marLeft w:val="0"/>
      <w:marRight w:val="0"/>
      <w:marTop w:val="0"/>
      <w:marBottom w:val="0"/>
      <w:divBdr>
        <w:top w:val="none" w:sz="0" w:space="0" w:color="auto"/>
        <w:left w:val="none" w:sz="0" w:space="0" w:color="auto"/>
        <w:bottom w:val="none" w:sz="0" w:space="0" w:color="auto"/>
        <w:right w:val="none" w:sz="0" w:space="0" w:color="auto"/>
      </w:divBdr>
    </w:div>
    <w:div w:id="1819152634">
      <w:bodyDiv w:val="1"/>
      <w:marLeft w:val="0"/>
      <w:marRight w:val="0"/>
      <w:marTop w:val="0"/>
      <w:marBottom w:val="0"/>
      <w:divBdr>
        <w:top w:val="none" w:sz="0" w:space="0" w:color="auto"/>
        <w:left w:val="none" w:sz="0" w:space="0" w:color="auto"/>
        <w:bottom w:val="none" w:sz="0" w:space="0" w:color="auto"/>
        <w:right w:val="none" w:sz="0" w:space="0" w:color="auto"/>
      </w:divBdr>
    </w:div>
    <w:div w:id="1899242989">
      <w:bodyDiv w:val="1"/>
      <w:marLeft w:val="0"/>
      <w:marRight w:val="0"/>
      <w:marTop w:val="0"/>
      <w:marBottom w:val="0"/>
      <w:divBdr>
        <w:top w:val="none" w:sz="0" w:space="0" w:color="auto"/>
        <w:left w:val="none" w:sz="0" w:space="0" w:color="auto"/>
        <w:bottom w:val="none" w:sz="0" w:space="0" w:color="auto"/>
        <w:right w:val="none" w:sz="0" w:space="0" w:color="auto"/>
      </w:divBdr>
    </w:div>
    <w:div w:id="199795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0.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oleObject" Target="embeddings/oleObject1.bin"/><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50" Type="http://schemas.microsoft.com/office/2011/relationships/people" Target="people.xml"/><Relationship Id="rId51" Type="http://schemas.openxmlformats.org/officeDocument/2006/relationships/glossaryDocument" Target="glossary/document.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kepler-project.org/" TargetMode="External"/><Relationship Id="rId13" Type="http://schemas.openxmlformats.org/officeDocument/2006/relationships/hyperlink" Target="http://www.matplotlib.org/" TargetMode="External"/><Relationship Id="rId14" Type="http://schemas.openxmlformats.org/officeDocument/2006/relationships/hyperlink" Target="http://www.wxwidgets.org/" TargetMode="External"/><Relationship Id="rId15" Type="http://schemas.openxmlformats.org/officeDocument/2006/relationships/hyperlink" Target="http://www.numpy.org/" TargetMode="External"/><Relationship Id="rId16" Type="http://schemas.openxmlformats.org/officeDocument/2006/relationships/hyperlink" Target="http://www.astropy.org/" TargetMode="External"/><Relationship Id="rId17" Type="http://schemas.openxmlformats.org/officeDocument/2006/relationships/hyperlink" Target="mailto:matplotlib-users@lists.sourceforge.net" TargetMode="External"/><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jpg"/><Relationship Id="rId44" Type="http://schemas.openxmlformats.org/officeDocument/2006/relationships/image" Target="media/image28.emf"/><Relationship Id="rId4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26CADF09A1340E08B9A9143E2378531"/>
        <w:category>
          <w:name w:val="Allgemein"/>
          <w:gallery w:val="placeholder"/>
        </w:category>
        <w:types>
          <w:type w:val="bbPlcHdr"/>
        </w:types>
        <w:behaviors>
          <w:behavior w:val="content"/>
        </w:behaviors>
        <w:guid w:val="{897A2AD5-003A-4F4E-99A2-9D2FC6C25636}"/>
      </w:docPartPr>
      <w:docPartBody>
        <w:p w:rsidR="00143225" w:rsidRDefault="00C5294D" w:rsidP="00C5294D">
          <w:pPr>
            <w:pStyle w:val="226CADF09A1340E08B9A9143E2378531"/>
          </w:pPr>
          <w:r w:rsidRPr="009939BC">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Tms Rm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Narrow">
    <w:panose1 w:val="020B0606020202030204"/>
    <w:charset w:val="00"/>
    <w:family w:val="auto"/>
    <w:pitch w:val="variable"/>
    <w:sig w:usb0="00000287" w:usb1="000008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C5294D"/>
    <w:rsid w:val="00143225"/>
    <w:rsid w:val="0015715C"/>
    <w:rsid w:val="0021124B"/>
    <w:rsid w:val="0021156B"/>
    <w:rsid w:val="00323DE5"/>
    <w:rsid w:val="0036133B"/>
    <w:rsid w:val="00404902"/>
    <w:rsid w:val="004F6AD9"/>
    <w:rsid w:val="00566CED"/>
    <w:rsid w:val="00680E9F"/>
    <w:rsid w:val="0079680C"/>
    <w:rsid w:val="009740E3"/>
    <w:rsid w:val="009803C2"/>
    <w:rsid w:val="009A2410"/>
    <w:rsid w:val="00B74B84"/>
    <w:rsid w:val="00BA3731"/>
    <w:rsid w:val="00C5294D"/>
    <w:rsid w:val="00D805D6"/>
    <w:rsid w:val="00E119BA"/>
    <w:rsid w:val="00EA3E1C"/>
    <w:rsid w:val="00EB1133"/>
    <w:rsid w:val="00EE24A5"/>
    <w:rsid w:val="00EE35D8"/>
    <w:rsid w:val="00F04BE6"/>
    <w:rsid w:val="00F47365"/>
    <w:rsid w:val="00FC06A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294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C5294D"/>
    <w:rPr>
      <w:color w:val="808080"/>
    </w:rPr>
  </w:style>
  <w:style w:type="paragraph" w:customStyle="1" w:styleId="E29F559AD4564F2081711C6D57D78ADA">
    <w:name w:val="E29F559AD4564F2081711C6D57D78ADA"/>
    <w:rsid w:val="00C5294D"/>
  </w:style>
  <w:style w:type="paragraph" w:customStyle="1" w:styleId="B5610BEB42C2407C89C7ADBC17A75CC4">
    <w:name w:val="B5610BEB42C2407C89C7ADBC17A75CC4"/>
    <w:rsid w:val="00C5294D"/>
  </w:style>
  <w:style w:type="paragraph" w:customStyle="1" w:styleId="5256CC4C247F4AD59D6E6408B3E3F0D3">
    <w:name w:val="5256CC4C247F4AD59D6E6408B3E3F0D3"/>
    <w:rsid w:val="00C5294D"/>
  </w:style>
  <w:style w:type="paragraph" w:customStyle="1" w:styleId="2BB9DA049FEE49069C07EF0E0CB04BFE">
    <w:name w:val="2BB9DA049FEE49069C07EF0E0CB04BFE"/>
    <w:rsid w:val="00C5294D"/>
  </w:style>
  <w:style w:type="paragraph" w:customStyle="1" w:styleId="CE4A7E2BDBC94A699655E3540390B734">
    <w:name w:val="CE4A7E2BDBC94A699655E3540390B734"/>
    <w:rsid w:val="00C5294D"/>
  </w:style>
  <w:style w:type="paragraph" w:customStyle="1" w:styleId="52C7EC14CA96423DA03AF4F741FC33CD">
    <w:name w:val="52C7EC14CA96423DA03AF4F741FC33CD"/>
    <w:rsid w:val="00C5294D"/>
  </w:style>
  <w:style w:type="paragraph" w:customStyle="1" w:styleId="226CADF09A1340E08B9A9143E2378531">
    <w:name w:val="226CADF09A1340E08B9A9143E2378531"/>
    <w:rsid w:val="00C529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7D52D-C6EB-0B4C-B341-59313C67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5104</Words>
  <Characters>29096</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MOLECFIT: GUI and TUTORIAL</vt:lpstr>
    </vt:vector>
  </TitlesOfParts>
  <Company>Dell Computer Corporation</Company>
  <LinksUpToDate>false</LinksUpToDate>
  <CharactersWithSpaces>34132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MOLECFIT: GUI and TUTORIAL</dc:title>
  <dc:creator>Preferred Customer</dc:creator>
  <cp:lastModifiedBy>Gurvan Bazin</cp:lastModifiedBy>
  <cp:revision>3</cp:revision>
  <cp:lastPrinted>2017-09-28T18:12:00Z</cp:lastPrinted>
  <dcterms:created xsi:type="dcterms:W3CDTF">2017-09-29T01:07:00Z</dcterms:created>
  <dcterms:modified xsi:type="dcterms:W3CDTF">2017-09-29T08:54:00Z</dcterms:modified>
</cp:coreProperties>
</file>