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DAC" w:rsidRDefault="007A2DAC" w:rsidP="007A2DAC">
      <w:pPr>
        <w:pStyle w:val="Title"/>
        <w:rPr>
          <w:rFonts w:ascii="Copperplate Gothic Bold" w:hAnsi="Copperplate Gothic Bold"/>
        </w:rPr>
      </w:pPr>
      <w:r>
        <w:rPr>
          <w:rFonts w:ascii="Copperplate Gothic Bold" w:hAnsi="Copperplate Gothic Bold"/>
        </w:rPr>
        <w:t xml:space="preserve">Engaging </w:t>
      </w:r>
    </w:p>
    <w:p w:rsidR="007A2DAC" w:rsidRDefault="007A2DAC" w:rsidP="007A2DAC">
      <w:pPr>
        <w:pStyle w:val="BodyText2"/>
        <w:jc w:val="center"/>
        <w:rPr>
          <w:rFonts w:ascii="Copperplate Gothic Bold" w:hAnsi="Copperplate Gothic Bold"/>
          <w:b/>
          <w:bCs/>
          <w:sz w:val="60"/>
          <w:szCs w:val="40"/>
        </w:rPr>
      </w:pPr>
      <w:r>
        <w:rPr>
          <w:rFonts w:ascii="Copperplate Gothic Bold" w:hAnsi="Copperplate Gothic Bold"/>
          <w:b/>
          <w:bCs/>
          <w:sz w:val="60"/>
          <w:szCs w:val="40"/>
        </w:rPr>
        <w:t>Workplace Partners</w:t>
      </w:r>
    </w:p>
    <w:p w:rsidR="007A2DAC" w:rsidRDefault="007A2DAC" w:rsidP="007A2DAC">
      <w:pPr>
        <w:pStyle w:val="BodyText2"/>
        <w:jc w:val="center"/>
        <w:rPr>
          <w:b/>
          <w:bCs/>
          <w:sz w:val="60"/>
          <w:szCs w:val="40"/>
        </w:rPr>
      </w:pPr>
    </w:p>
    <w:p w:rsidR="007A2DAC" w:rsidRDefault="007A2DAC" w:rsidP="007A2DAC">
      <w:pPr>
        <w:pStyle w:val="BodyText2"/>
        <w:jc w:val="center"/>
        <w:rPr>
          <w:sz w:val="52"/>
          <w:szCs w:val="40"/>
        </w:rPr>
      </w:pPr>
      <w:r>
        <w:rPr>
          <w:b/>
          <w:bCs/>
          <w:sz w:val="52"/>
          <w:szCs w:val="40"/>
        </w:rPr>
        <w:t>Sample Marketing Plan</w:t>
      </w:r>
      <w:r w:rsidR="00D05123">
        <w:rPr>
          <w:b/>
          <w:bCs/>
          <w:sz w:val="52"/>
          <w:szCs w:val="40"/>
        </w:rPr>
        <w:t xml:space="preserve"> - </w:t>
      </w:r>
      <w:r w:rsidR="00C61BE5">
        <w:rPr>
          <w:b/>
          <w:bCs/>
          <w:sz w:val="52"/>
          <w:szCs w:val="40"/>
        </w:rPr>
        <w:t>3</w:t>
      </w:r>
      <w:bookmarkStart w:id="0" w:name="_GoBack"/>
      <w:bookmarkEnd w:id="0"/>
    </w:p>
    <w:p w:rsidR="007A2DAC" w:rsidRDefault="007A2DAC" w:rsidP="007A2DAC">
      <w:pPr>
        <w:pBdr>
          <w:left w:val="none" w:sz="0" w:space="0" w:color="auto"/>
        </w:pBdr>
        <w:autoSpaceDE w:val="0"/>
        <w:autoSpaceDN w:val="0"/>
        <w:adjustRightInd w:val="0"/>
        <w:rPr>
          <w:sz w:val="40"/>
          <w:szCs w:val="40"/>
        </w:rPr>
      </w:pPr>
    </w:p>
    <w:p w:rsidR="007A2DAC" w:rsidRDefault="007A2DAC" w:rsidP="007A2DAC">
      <w:pPr>
        <w:pBdr>
          <w:left w:val="none" w:sz="0" w:space="0" w:color="auto"/>
        </w:pBdr>
        <w:autoSpaceDE w:val="0"/>
        <w:autoSpaceDN w:val="0"/>
        <w:adjustRightInd w:val="0"/>
        <w:jc w:val="center"/>
        <w:rPr>
          <w:sz w:val="40"/>
          <w:szCs w:val="40"/>
        </w:rPr>
      </w:pPr>
    </w:p>
    <w:p w:rsidR="007A2DAC" w:rsidRDefault="007A2DAC" w:rsidP="007A2DAC">
      <w:pPr>
        <w:pBdr>
          <w:left w:val="none" w:sz="0" w:space="0" w:color="auto"/>
        </w:pBdr>
        <w:autoSpaceDE w:val="0"/>
        <w:autoSpaceDN w:val="0"/>
        <w:adjustRightInd w:val="0"/>
        <w:jc w:val="center"/>
        <w:rPr>
          <w:sz w:val="40"/>
          <w:szCs w:val="40"/>
        </w:rPr>
      </w:pPr>
    </w:p>
    <w:p w:rsidR="007A2DAC" w:rsidRDefault="00D05123" w:rsidP="007A2DAC">
      <w:pPr>
        <w:pBdr>
          <w:left w:val="none" w:sz="0" w:space="0" w:color="auto"/>
        </w:pBdr>
        <w:autoSpaceDE w:val="0"/>
        <w:autoSpaceDN w:val="0"/>
        <w:adjustRightInd w:val="0"/>
        <w:jc w:val="center"/>
        <w:rPr>
          <w:sz w:val="40"/>
          <w:szCs w:val="40"/>
        </w:rPr>
      </w:pPr>
      <w:r>
        <w:rPr>
          <w:noProof/>
        </w:rPr>
        <w:drawing>
          <wp:anchor distT="0" distB="0" distL="114300" distR="114300" simplePos="0" relativeHeight="251656704" behindDoc="0" locked="0" layoutInCell="1" allowOverlap="1">
            <wp:simplePos x="0" y="0"/>
            <wp:positionH relativeFrom="column">
              <wp:posOffset>622935</wp:posOffset>
            </wp:positionH>
            <wp:positionV relativeFrom="paragraph">
              <wp:posOffset>116205</wp:posOffset>
            </wp:positionV>
            <wp:extent cx="4445000" cy="2641600"/>
            <wp:effectExtent l="0" t="0" r="0" b="6350"/>
            <wp:wrapNone/>
            <wp:docPr id="3" name="Picture 3" descr="Engaging Workplace Partners Fix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gaging Workplace Partners Fix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5000" cy="264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2DAC" w:rsidRDefault="007A2DAC" w:rsidP="007A2DAC">
      <w:pPr>
        <w:pBdr>
          <w:left w:val="none" w:sz="0" w:space="0" w:color="auto"/>
        </w:pBdr>
        <w:autoSpaceDE w:val="0"/>
        <w:autoSpaceDN w:val="0"/>
        <w:adjustRightInd w:val="0"/>
        <w:jc w:val="center"/>
        <w:rPr>
          <w:sz w:val="40"/>
          <w:szCs w:val="40"/>
        </w:rPr>
      </w:pPr>
    </w:p>
    <w:p w:rsidR="007A2DAC" w:rsidRDefault="007A2DAC" w:rsidP="007A2DAC">
      <w:pPr>
        <w:pBdr>
          <w:left w:val="none" w:sz="0" w:space="0" w:color="auto"/>
        </w:pBdr>
        <w:autoSpaceDE w:val="0"/>
        <w:autoSpaceDN w:val="0"/>
        <w:adjustRightInd w:val="0"/>
        <w:jc w:val="center"/>
        <w:rPr>
          <w:sz w:val="40"/>
          <w:szCs w:val="40"/>
        </w:rPr>
      </w:pPr>
    </w:p>
    <w:p w:rsidR="007A2DAC" w:rsidRDefault="007A2DAC" w:rsidP="007A2DAC">
      <w:pPr>
        <w:pBdr>
          <w:left w:val="none" w:sz="0" w:space="0" w:color="auto"/>
        </w:pBdr>
        <w:autoSpaceDE w:val="0"/>
        <w:autoSpaceDN w:val="0"/>
        <w:adjustRightInd w:val="0"/>
        <w:jc w:val="center"/>
        <w:rPr>
          <w:sz w:val="40"/>
          <w:szCs w:val="40"/>
        </w:rPr>
      </w:pPr>
    </w:p>
    <w:p w:rsidR="007A2DAC" w:rsidRDefault="007A2DAC" w:rsidP="007A2DAC">
      <w:pPr>
        <w:pBdr>
          <w:left w:val="none" w:sz="0" w:space="0" w:color="auto"/>
        </w:pBdr>
        <w:autoSpaceDE w:val="0"/>
        <w:autoSpaceDN w:val="0"/>
        <w:adjustRightInd w:val="0"/>
        <w:jc w:val="center"/>
        <w:rPr>
          <w:sz w:val="40"/>
          <w:szCs w:val="40"/>
        </w:rPr>
      </w:pPr>
    </w:p>
    <w:p w:rsidR="007A2DAC" w:rsidRDefault="007A2DAC" w:rsidP="007A2DAC">
      <w:pPr>
        <w:pBdr>
          <w:left w:val="none" w:sz="0" w:space="0" w:color="auto"/>
        </w:pBdr>
        <w:autoSpaceDE w:val="0"/>
        <w:autoSpaceDN w:val="0"/>
        <w:adjustRightInd w:val="0"/>
        <w:rPr>
          <w:sz w:val="40"/>
          <w:szCs w:val="40"/>
        </w:rPr>
      </w:pPr>
    </w:p>
    <w:p w:rsidR="007A2DAC" w:rsidRDefault="007A2DAC" w:rsidP="007A2DAC">
      <w:pPr>
        <w:pBdr>
          <w:left w:val="none" w:sz="0" w:space="0" w:color="auto"/>
        </w:pBdr>
        <w:autoSpaceDE w:val="0"/>
        <w:autoSpaceDN w:val="0"/>
        <w:adjustRightInd w:val="0"/>
        <w:rPr>
          <w:sz w:val="40"/>
          <w:szCs w:val="40"/>
        </w:rPr>
      </w:pPr>
    </w:p>
    <w:p w:rsidR="007A2DAC" w:rsidRDefault="007A2DAC" w:rsidP="007A2DAC">
      <w:pPr>
        <w:pStyle w:val="Heading2"/>
      </w:pPr>
    </w:p>
    <w:p w:rsidR="007A2DAC" w:rsidRDefault="007A2DAC" w:rsidP="007A2DAC">
      <w:pPr>
        <w:pBdr>
          <w:left w:val="none" w:sz="0" w:space="0" w:color="auto"/>
        </w:pBdr>
        <w:autoSpaceDE w:val="0"/>
        <w:autoSpaceDN w:val="0"/>
        <w:adjustRightInd w:val="0"/>
        <w:rPr>
          <w:sz w:val="40"/>
          <w:szCs w:val="40"/>
        </w:rPr>
      </w:pPr>
    </w:p>
    <w:p w:rsidR="007A2DAC" w:rsidRDefault="007A2DAC" w:rsidP="007A2DAC">
      <w:pPr>
        <w:pBdr>
          <w:left w:val="none" w:sz="0" w:space="0" w:color="auto"/>
        </w:pBdr>
        <w:autoSpaceDE w:val="0"/>
        <w:autoSpaceDN w:val="0"/>
        <w:adjustRightInd w:val="0"/>
        <w:rPr>
          <w:sz w:val="40"/>
          <w:szCs w:val="40"/>
        </w:rPr>
      </w:pPr>
    </w:p>
    <w:p w:rsidR="007A2DAC" w:rsidRDefault="007A2DAC" w:rsidP="007A2DAC">
      <w:pPr>
        <w:pBdr>
          <w:left w:val="none" w:sz="0" w:space="0" w:color="auto"/>
        </w:pBdr>
        <w:autoSpaceDE w:val="0"/>
        <w:autoSpaceDN w:val="0"/>
        <w:adjustRightInd w:val="0"/>
        <w:rPr>
          <w:sz w:val="48"/>
          <w:szCs w:val="40"/>
        </w:rPr>
      </w:pPr>
    </w:p>
    <w:p w:rsidR="007A2DAC" w:rsidRDefault="007A2DAC" w:rsidP="007A2DAC">
      <w:pPr>
        <w:pStyle w:val="Heading3"/>
        <w:rPr>
          <w:sz w:val="44"/>
        </w:rPr>
      </w:pPr>
    </w:p>
    <w:p w:rsidR="007A2DAC" w:rsidRDefault="007A2DAC" w:rsidP="007A2DAC">
      <w:pPr>
        <w:pStyle w:val="Heading3"/>
        <w:spacing w:after="240"/>
        <w:rPr>
          <w:sz w:val="44"/>
        </w:rPr>
      </w:pPr>
      <w:r>
        <w:rPr>
          <w:sz w:val="44"/>
        </w:rPr>
        <w:t>New Ways to Work</w:t>
      </w:r>
    </w:p>
    <w:p w:rsidR="007A2DAC" w:rsidRDefault="007A2DAC" w:rsidP="007A2DAC">
      <w:pPr>
        <w:pBdr>
          <w:left w:val="none" w:sz="0" w:space="0" w:color="auto"/>
        </w:pBdr>
        <w:ind w:left="0"/>
        <w:jc w:val="center"/>
        <w:rPr>
          <w:rFonts w:ascii="Copperplate Gothic Light" w:hAnsi="Copperplate Gothic Light"/>
        </w:rPr>
      </w:pPr>
    </w:p>
    <w:p w:rsidR="007A2DAC" w:rsidRDefault="007A2DAC" w:rsidP="007A2DAC">
      <w:pPr>
        <w:pBdr>
          <w:left w:val="none" w:sz="0" w:space="0" w:color="auto"/>
        </w:pBdr>
        <w:ind w:left="0"/>
        <w:jc w:val="center"/>
        <w:rPr>
          <w:rFonts w:ascii="Copperplate Gothic Light" w:hAnsi="Copperplate Gothic Light"/>
        </w:rPr>
      </w:pPr>
    </w:p>
    <w:p w:rsidR="00CA52E6" w:rsidRPr="007A2DAC" w:rsidRDefault="00CA52E6" w:rsidP="007A2DAC">
      <w:pPr>
        <w:pStyle w:val="Attachments"/>
        <w:rPr>
          <w:rFonts w:ascii="Copperplate Gothic Light" w:hAnsi="Copperplate Gothic Light"/>
          <w:b/>
          <w:sz w:val="32"/>
        </w:rPr>
      </w:pPr>
      <w:r w:rsidRPr="007A2DAC">
        <w:rPr>
          <w:rFonts w:ascii="Copperplate Gothic Light" w:hAnsi="Copperplate Gothic Light"/>
          <w:b/>
          <w:sz w:val="32"/>
        </w:rPr>
        <w:t>Sample Marketing Plan</w:t>
      </w:r>
    </w:p>
    <w:p w:rsidR="00CA52E6" w:rsidRPr="007A2DAC" w:rsidRDefault="00D05123" w:rsidP="007A2DAC">
      <w:pPr>
        <w:pStyle w:val="Attachments"/>
        <w:rPr>
          <w:i/>
          <w:sz w:val="28"/>
          <w:szCs w:val="28"/>
        </w:rPr>
      </w:pPr>
      <w:r>
        <w:rPr>
          <w:rFonts w:ascii="Copperplate Gothic Light" w:hAnsi="Copperplate Gothic Light"/>
          <w:b/>
          <w:noProof/>
          <w:sz w:val="32"/>
        </w:rPr>
        <w:drawing>
          <wp:anchor distT="0" distB="0" distL="114300" distR="114300" simplePos="0" relativeHeight="251657728" behindDoc="0" locked="0" layoutInCell="1" allowOverlap="1">
            <wp:simplePos x="0" y="0"/>
            <wp:positionH relativeFrom="column">
              <wp:posOffset>4648200</wp:posOffset>
            </wp:positionH>
            <wp:positionV relativeFrom="paragraph">
              <wp:posOffset>-573405</wp:posOffset>
            </wp:positionV>
            <wp:extent cx="1358265" cy="807085"/>
            <wp:effectExtent l="0" t="0" r="0" b="0"/>
            <wp:wrapNone/>
            <wp:docPr id="4" name="Picture 4" descr="Engaging Workplace Partners Fix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gaging Workplace Partners Fix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8265" cy="807085"/>
                    </a:xfrm>
                    <a:prstGeom prst="rect">
                      <a:avLst/>
                    </a:prstGeom>
                    <a:noFill/>
                    <a:ln>
                      <a:noFill/>
                    </a:ln>
                  </pic:spPr>
                </pic:pic>
              </a:graphicData>
            </a:graphic>
            <wp14:sizeRelH relativeFrom="page">
              <wp14:pctWidth>0</wp14:pctWidth>
            </wp14:sizeRelH>
            <wp14:sizeRelV relativeFrom="page">
              <wp14:pctHeight>0</wp14:pctHeight>
            </wp14:sizeRelV>
          </wp:anchor>
        </w:drawing>
      </w:r>
      <w:r w:rsidR="00CA52E6" w:rsidRPr="007A2DAC">
        <w:rPr>
          <w:i/>
          <w:sz w:val="28"/>
          <w:szCs w:val="28"/>
        </w:rPr>
        <w:t>This sample plan designed as a first quarter marketing plan.</w:t>
      </w:r>
    </w:p>
    <w:p w:rsidR="00CA52E6" w:rsidRDefault="00D05123" w:rsidP="00CA52E6">
      <w:pPr>
        <w:pStyle w:val="Attachments"/>
      </w:pPr>
      <w:r>
        <w:rPr>
          <w:noProof/>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29210</wp:posOffset>
                </wp:positionV>
                <wp:extent cx="6019800" cy="0"/>
                <wp:effectExtent l="9525" t="12700" r="9525" b="635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D8030" id="Line 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pt" to="474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WI0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l2WKe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"/>
            </w:pict>
          </mc:Fallback>
        </mc:AlternateContent>
      </w:r>
    </w:p>
    <w:p w:rsidR="00CA52E6" w:rsidRDefault="00CA52E6" w:rsidP="00CA52E6">
      <w:pPr>
        <w:pStyle w:val="Attachments"/>
      </w:pPr>
    </w:p>
    <w:p w:rsidR="00CA52E6" w:rsidRDefault="00CA52E6" w:rsidP="00CA52E6">
      <w:pPr>
        <w:pStyle w:val="Attachments"/>
        <w:rPr>
          <w:b/>
        </w:rPr>
      </w:pPr>
      <w:r>
        <w:rPr>
          <w:b/>
        </w:rPr>
        <w:t>STATEMENT OF GENERAL PURPOSE</w:t>
      </w:r>
    </w:p>
    <w:p w:rsidR="00CA52E6" w:rsidRDefault="00CA52E6" w:rsidP="00CA52E6">
      <w:pPr>
        <w:pStyle w:val="Attachments"/>
      </w:pPr>
    </w:p>
    <w:p w:rsidR="00CA52E6" w:rsidRDefault="00CA52E6" w:rsidP="00CA52E6">
      <w:pPr>
        <w:pStyle w:val="Attachments"/>
      </w:pPr>
      <w:r>
        <w:t xml:space="preserve">“ABC Youth Employment Agency is a youth employment-brokering program, established to </w:t>
      </w:r>
      <w:r>
        <w:lastRenderedPageBreak/>
        <w:t>provide meaningful employment opportunities for youth enrolled in your town's schools and community based programs. The general purpose of the Marketing Plan is to prepare for the implementation activities and begin the actual operations of ABC.”</w:t>
      </w:r>
    </w:p>
    <w:p w:rsidR="00CA52E6" w:rsidRDefault="00CA52E6" w:rsidP="00CA52E6">
      <w:pPr>
        <w:pStyle w:val="Attachments"/>
      </w:pPr>
    </w:p>
    <w:p w:rsidR="00CA52E6" w:rsidRDefault="00CA52E6" w:rsidP="00CA52E6">
      <w:pPr>
        <w:pStyle w:val="Attachments"/>
        <w:rPr>
          <w:b/>
        </w:rPr>
      </w:pPr>
      <w:r>
        <w:rPr>
          <w:b/>
        </w:rPr>
        <w:t>TARGET AUDIENCE</w:t>
      </w:r>
    </w:p>
    <w:p w:rsidR="00CA52E6" w:rsidRDefault="00CA52E6" w:rsidP="00CA52E6">
      <w:pPr>
        <w:pStyle w:val="Attachments"/>
      </w:pPr>
    </w:p>
    <w:p w:rsidR="00CA52E6" w:rsidRDefault="00CA52E6" w:rsidP="00CA52E6">
      <w:pPr>
        <w:pStyle w:val="Attachments"/>
      </w:pPr>
      <w:r>
        <w:t>The focus of the ABC marketing plan will be Workplace Partners.</w:t>
      </w:r>
    </w:p>
    <w:p w:rsidR="00CA52E6" w:rsidRDefault="00CA52E6" w:rsidP="00CA52E6">
      <w:pPr>
        <w:pStyle w:val="Attachments"/>
      </w:pPr>
    </w:p>
    <w:p w:rsidR="00CA52E6" w:rsidRDefault="00CA52E6" w:rsidP="00CA52E6">
      <w:pPr>
        <w:pStyle w:val="Attachments"/>
        <w:rPr>
          <w:b/>
        </w:rPr>
      </w:pPr>
      <w:r>
        <w:rPr>
          <w:b/>
        </w:rPr>
        <w:t>MARKETING AND SALES GOALS and MEASURABLE OBJECTIVES</w:t>
      </w:r>
    </w:p>
    <w:p w:rsidR="00CA52E6" w:rsidRDefault="00CA52E6" w:rsidP="00CA52E6">
      <w:pPr>
        <w:pStyle w:val="Attachments"/>
      </w:pPr>
    </w:p>
    <w:p w:rsidR="00CA52E6" w:rsidRDefault="00CA52E6" w:rsidP="00CA52E6">
      <w:pPr>
        <w:pStyle w:val="Attachments"/>
        <w:rPr>
          <w:b/>
          <w:i/>
        </w:rPr>
      </w:pPr>
      <w:r>
        <w:rPr>
          <w:b/>
          <w:i/>
        </w:rPr>
        <w:t>Primary Objectives</w:t>
      </w:r>
    </w:p>
    <w:p w:rsidR="00CA52E6" w:rsidRDefault="00CA52E6" w:rsidP="00CA52E6">
      <w:pPr>
        <w:pStyle w:val="Attachments"/>
      </w:pPr>
    </w:p>
    <w:p w:rsidR="00CA52E6" w:rsidRDefault="00CA52E6" w:rsidP="00CA52E6">
      <w:pPr>
        <w:pStyle w:val="BulletedList"/>
      </w:pPr>
      <w:r>
        <w:t>Stimulate awareness of and interest in organization.</w:t>
      </w:r>
    </w:p>
    <w:p w:rsidR="00CA52E6" w:rsidRDefault="00CA52E6" w:rsidP="00CA52E6">
      <w:pPr>
        <w:pStyle w:val="BulletedList"/>
      </w:pPr>
      <w:r>
        <w:t>Familiarize staff with local labor conditions.</w:t>
      </w:r>
    </w:p>
    <w:p w:rsidR="00CA52E6" w:rsidRDefault="00CA52E6" w:rsidP="00CA52E6">
      <w:pPr>
        <w:pStyle w:val="BulletedList"/>
      </w:pPr>
      <w:r>
        <w:t>Prepare all sales and informational materials.</w:t>
      </w:r>
    </w:p>
    <w:p w:rsidR="00CA52E6" w:rsidRDefault="00CA52E6" w:rsidP="00CA52E6">
      <w:pPr>
        <w:pStyle w:val="BulletedList"/>
      </w:pPr>
      <w:r>
        <w:t>Prepare for, rehearse and begin formal sales presentations.</w:t>
      </w:r>
    </w:p>
    <w:p w:rsidR="00CA52E6" w:rsidRDefault="00CA52E6" w:rsidP="00CA52E6">
      <w:pPr>
        <w:pStyle w:val="Attachments"/>
      </w:pPr>
    </w:p>
    <w:p w:rsidR="00CA52E6" w:rsidRDefault="00CA52E6" w:rsidP="00CA52E6">
      <w:pPr>
        <w:pStyle w:val="Attachments"/>
        <w:rPr>
          <w:b/>
          <w:i/>
        </w:rPr>
      </w:pPr>
      <w:r>
        <w:rPr>
          <w:b/>
          <w:i/>
        </w:rPr>
        <w:t>Secondary Objectives</w:t>
      </w:r>
    </w:p>
    <w:p w:rsidR="00CA52E6" w:rsidRDefault="00CA52E6" w:rsidP="00CA52E6">
      <w:pPr>
        <w:pStyle w:val="Attachments"/>
      </w:pPr>
    </w:p>
    <w:p w:rsidR="00CA52E6" w:rsidRDefault="00CA52E6" w:rsidP="00CA52E6">
      <w:pPr>
        <w:pStyle w:val="BulletedList"/>
      </w:pPr>
      <w:r>
        <w:t>To place 20 - 25 youth with 10 - 15 businesses as part of the implementation and testing activities.</w:t>
      </w:r>
    </w:p>
    <w:p w:rsidR="00CA52E6" w:rsidRDefault="00CA52E6" w:rsidP="00CA52E6">
      <w:pPr>
        <w:pStyle w:val="BulletedList"/>
      </w:pPr>
      <w:r>
        <w:t>To begin preparation for full implementation of the program.</w:t>
      </w:r>
    </w:p>
    <w:p w:rsidR="00CA52E6" w:rsidRDefault="00CA52E6" w:rsidP="00CA52E6">
      <w:pPr>
        <w:pStyle w:val="Attachments"/>
      </w:pPr>
    </w:p>
    <w:p w:rsidR="00CA52E6" w:rsidRDefault="00CA52E6" w:rsidP="00CA52E6">
      <w:pPr>
        <w:pStyle w:val="Attachments"/>
        <w:rPr>
          <w:b/>
        </w:rPr>
      </w:pPr>
      <w:r>
        <w:rPr>
          <w:b/>
        </w:rPr>
        <w:t>MESSAGES</w:t>
      </w:r>
    </w:p>
    <w:p w:rsidR="00CA52E6" w:rsidRDefault="00CA52E6" w:rsidP="00CA52E6">
      <w:pPr>
        <w:pStyle w:val="Attachments"/>
      </w:pPr>
    </w:p>
    <w:p w:rsidR="00CA52E6" w:rsidRDefault="00CA52E6" w:rsidP="00CA52E6">
      <w:pPr>
        <w:pStyle w:val="BulletedList"/>
      </w:pPr>
      <w:r>
        <w:rPr>
          <w:lang w:val="en-US"/>
        </w:rPr>
        <w:t>Companies receive measurable return on investment from real work by students, increased productivity and reduced training and recruitment costs.</w:t>
      </w:r>
    </w:p>
    <w:p w:rsidR="00CA52E6" w:rsidRDefault="00CA52E6" w:rsidP="00CA52E6">
      <w:pPr>
        <w:pStyle w:val="BulletedList"/>
      </w:pPr>
      <w:r>
        <w:rPr>
          <w:lang w:val="en-US"/>
        </w:rPr>
        <w:t>Introduces businesses to potential new workforce and provides a role to impact it.</w:t>
      </w:r>
    </w:p>
    <w:p w:rsidR="00CA52E6" w:rsidRDefault="00CA52E6" w:rsidP="00CA52E6">
      <w:pPr>
        <w:pStyle w:val="BulletedList"/>
      </w:pPr>
      <w:r>
        <w:rPr>
          <w:lang w:val="en-US"/>
        </w:rPr>
        <w:t>Provides positive corporate exposure through high profile involvement in education.</w:t>
      </w:r>
    </w:p>
    <w:p w:rsidR="00CA52E6" w:rsidRDefault="00CA52E6" w:rsidP="00CA52E6">
      <w:pPr>
        <w:pStyle w:val="BulletedList"/>
        <w:numPr>
          <w:ilvl w:val="0"/>
          <w:numId w:val="0"/>
        </w:numPr>
      </w:pPr>
    </w:p>
    <w:p w:rsidR="00CA52E6" w:rsidRDefault="00CA52E6" w:rsidP="00CA52E6">
      <w:pPr>
        <w:pStyle w:val="Attachments"/>
        <w:rPr>
          <w:b/>
        </w:rPr>
      </w:pPr>
      <w:r>
        <w:rPr>
          <w:b/>
        </w:rPr>
        <w:t>RESOURCES</w:t>
      </w:r>
    </w:p>
    <w:p w:rsidR="00CA52E6" w:rsidRDefault="00CA52E6" w:rsidP="00CA52E6">
      <w:pPr>
        <w:pStyle w:val="Attachments"/>
      </w:pPr>
    </w:p>
    <w:p w:rsidR="00CA52E6" w:rsidRDefault="00CA52E6" w:rsidP="00CA52E6">
      <w:pPr>
        <w:pStyle w:val="BulletedList"/>
      </w:pPr>
      <w:r>
        <w:rPr>
          <w:lang w:val="en-US"/>
        </w:rPr>
        <w:t>Employer PowerPoint Presentation</w:t>
      </w:r>
    </w:p>
    <w:p w:rsidR="00CA52E6" w:rsidRDefault="00CA52E6" w:rsidP="00CA52E6">
      <w:pPr>
        <w:pStyle w:val="BulletedList"/>
      </w:pPr>
      <w:r>
        <w:rPr>
          <w:lang w:val="en-US"/>
        </w:rPr>
        <w:t>Examples of other agency Marketing Plans</w:t>
      </w:r>
    </w:p>
    <w:p w:rsidR="00CA52E6" w:rsidRDefault="00CA52E6" w:rsidP="00CA52E6">
      <w:pPr>
        <w:pStyle w:val="BulletedList"/>
      </w:pPr>
      <w:r>
        <w:rPr>
          <w:lang w:val="en-US"/>
        </w:rPr>
        <w:t>NWW Marketing Manual</w:t>
      </w:r>
    </w:p>
    <w:p w:rsidR="00CA52E6" w:rsidRDefault="00CA52E6" w:rsidP="00CA52E6">
      <w:pPr>
        <w:pStyle w:val="BulletedList"/>
        <w:rPr>
          <w:lang w:val="en-US"/>
        </w:rPr>
        <w:sectPr w:rsidR="00CA52E6" w:rsidSect="00AA43CC">
          <w:headerReference w:type="default" r:id="rId8"/>
          <w:footerReference w:type="default" r:id="rId9"/>
          <w:footerReference w:type="first" r:id="rId10"/>
          <w:pgSz w:w="12240" w:h="15840" w:code="1"/>
          <w:pgMar w:top="1440" w:right="1440" w:bottom="1440" w:left="1440" w:header="720" w:footer="432" w:gutter="0"/>
          <w:cols w:space="720"/>
          <w:titlePg/>
        </w:sectPr>
      </w:pPr>
      <w:r>
        <w:rPr>
          <w:lang w:val="en-US"/>
        </w:rPr>
        <w:t>Advisory Board Members</w:t>
      </w:r>
    </w:p>
    <w:p w:rsidR="00CA52E6" w:rsidRDefault="00CA52E6" w:rsidP="00CA52E6">
      <w:pPr>
        <w:pStyle w:val="Attachments"/>
        <w:rPr>
          <w:b/>
        </w:rPr>
      </w:pPr>
      <w:r>
        <w:rPr>
          <w:b/>
        </w:rPr>
        <w:lastRenderedPageBreak/>
        <w:t>MARKETING AND SALES STRATEGIES</w:t>
      </w:r>
    </w:p>
    <w:p w:rsidR="00CA52E6" w:rsidRDefault="00CA52E6" w:rsidP="00CA52E6">
      <w:pPr>
        <w:pStyle w:val="Attachments"/>
      </w:pPr>
    </w:p>
    <w:p w:rsidR="00CA52E6" w:rsidRDefault="00CA52E6" w:rsidP="00CA52E6">
      <w:pPr>
        <w:pStyle w:val="Attachments"/>
      </w:pPr>
      <w:r>
        <w:t xml:space="preserve">Activities will include personal contact with potential employers, presentations to employer groups and service clubs, and a direct mail campaign. Planning and development for full implementation will include preparation of an Annual Marketing Plan.  </w:t>
      </w:r>
    </w:p>
    <w:p w:rsidR="00CA52E6" w:rsidRDefault="00CA52E6" w:rsidP="00CA52E6">
      <w:pPr>
        <w:pStyle w:val="Attachments"/>
        <w:rPr>
          <w:b/>
        </w:rPr>
      </w:pPr>
    </w:p>
    <w:p w:rsidR="00CA52E6" w:rsidRDefault="00CA52E6" w:rsidP="00CA52E6">
      <w:pPr>
        <w:pStyle w:val="Attachments"/>
        <w:rPr>
          <w:b/>
        </w:rPr>
      </w:pPr>
      <w:r>
        <w:rPr>
          <w:b/>
        </w:rPr>
        <w:t>CALENDAR OF MARKETING ACTIVITIES</w:t>
      </w:r>
    </w:p>
    <w:p w:rsidR="00CA52E6" w:rsidRDefault="00CA52E6" w:rsidP="00CA52E6">
      <w:pPr>
        <w:pStyle w:val="Attachments"/>
        <w:ind w:left="180"/>
        <w:sectPr w:rsidR="00CA52E6">
          <w:footerReference w:type="default" r:id="rId11"/>
          <w:pgSz w:w="12240" w:h="15840" w:code="1"/>
          <w:pgMar w:top="1440" w:right="1440" w:bottom="1440" w:left="1440" w:header="720" w:footer="720" w:gutter="0"/>
          <w:cols w:space="720"/>
        </w:sectPr>
      </w:pPr>
      <w:r>
        <w:tab/>
      </w:r>
    </w:p>
    <w:p w:rsidR="00CA52E6" w:rsidRDefault="00CA52E6" w:rsidP="00CA52E6">
      <w:pPr>
        <w:pStyle w:val="Attachments"/>
        <w:ind w:left="180"/>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2772"/>
        <w:gridCol w:w="1890"/>
        <w:gridCol w:w="1620"/>
        <w:gridCol w:w="1710"/>
      </w:tblGrid>
      <w:tr w:rsidR="00CA52E6">
        <w:trPr>
          <w:cantSplit/>
        </w:trPr>
        <w:tc>
          <w:tcPr>
            <w:tcW w:w="3078" w:type="dxa"/>
          </w:tcPr>
          <w:p w:rsidR="00CA52E6" w:rsidRDefault="00CA52E6" w:rsidP="005E3367">
            <w:pPr>
              <w:pStyle w:val="Attachments"/>
              <w:ind w:left="360"/>
              <w:jc w:val="center"/>
              <w:rPr>
                <w:b/>
              </w:rPr>
            </w:pPr>
            <w:r>
              <w:rPr>
                <w:b/>
              </w:rPr>
              <w:t>Strategy</w:t>
            </w:r>
          </w:p>
        </w:tc>
        <w:tc>
          <w:tcPr>
            <w:tcW w:w="2772" w:type="dxa"/>
          </w:tcPr>
          <w:p w:rsidR="00CA52E6" w:rsidRDefault="00CA52E6" w:rsidP="005E3367">
            <w:pPr>
              <w:pStyle w:val="Attachments"/>
              <w:jc w:val="center"/>
              <w:rPr>
                <w:b/>
              </w:rPr>
            </w:pPr>
            <w:r>
              <w:rPr>
                <w:b/>
              </w:rPr>
              <w:t>Key Action Items</w:t>
            </w:r>
          </w:p>
        </w:tc>
        <w:tc>
          <w:tcPr>
            <w:tcW w:w="1890" w:type="dxa"/>
          </w:tcPr>
          <w:p w:rsidR="00CA52E6" w:rsidRDefault="00CA52E6" w:rsidP="005E3367">
            <w:pPr>
              <w:pStyle w:val="Attachments"/>
              <w:jc w:val="center"/>
              <w:rPr>
                <w:b/>
              </w:rPr>
            </w:pPr>
            <w:r>
              <w:rPr>
                <w:b/>
              </w:rPr>
              <w:t>Assigned To</w:t>
            </w:r>
          </w:p>
        </w:tc>
        <w:tc>
          <w:tcPr>
            <w:tcW w:w="1620" w:type="dxa"/>
          </w:tcPr>
          <w:p w:rsidR="00CA52E6" w:rsidRDefault="00CA52E6" w:rsidP="005E3367">
            <w:pPr>
              <w:pStyle w:val="Attachments"/>
              <w:jc w:val="center"/>
              <w:rPr>
                <w:b/>
              </w:rPr>
            </w:pPr>
            <w:r>
              <w:rPr>
                <w:b/>
              </w:rPr>
              <w:t>By When</w:t>
            </w:r>
          </w:p>
        </w:tc>
        <w:tc>
          <w:tcPr>
            <w:tcW w:w="1710" w:type="dxa"/>
          </w:tcPr>
          <w:p w:rsidR="00CA52E6" w:rsidRDefault="00CA52E6" w:rsidP="005E3367">
            <w:pPr>
              <w:pStyle w:val="Attachments"/>
              <w:jc w:val="center"/>
              <w:rPr>
                <w:b/>
              </w:rPr>
            </w:pPr>
            <w:r>
              <w:rPr>
                <w:b/>
              </w:rPr>
              <w:t>Budget</w:t>
            </w:r>
          </w:p>
        </w:tc>
      </w:tr>
      <w:tr w:rsidR="00CA52E6">
        <w:trPr>
          <w:cantSplit/>
          <w:trHeight w:val="584"/>
        </w:trPr>
        <w:tc>
          <w:tcPr>
            <w:tcW w:w="3078" w:type="dxa"/>
            <w:vMerge w:val="restart"/>
          </w:tcPr>
          <w:p w:rsidR="00CA52E6" w:rsidRDefault="00CA52E6" w:rsidP="005E3367">
            <w:pPr>
              <w:pStyle w:val="Attachments"/>
              <w:ind w:left="360"/>
            </w:pPr>
            <w:r>
              <w:t>Business Group Presentations</w:t>
            </w:r>
          </w:p>
        </w:tc>
        <w:tc>
          <w:tcPr>
            <w:tcW w:w="2772" w:type="dxa"/>
          </w:tcPr>
          <w:p w:rsidR="00CA52E6" w:rsidRDefault="00CA52E6" w:rsidP="005E3367">
            <w:pPr>
              <w:pStyle w:val="Attachments"/>
              <w:ind w:left="180"/>
            </w:pPr>
            <w:r>
              <w:t>Read and become familiar with the Marketing Manual.</w:t>
            </w:r>
          </w:p>
          <w:p w:rsidR="00CA52E6" w:rsidRDefault="00CA52E6" w:rsidP="005E3367">
            <w:pPr>
              <w:pStyle w:val="Attachments"/>
              <w:ind w:left="360"/>
            </w:pPr>
          </w:p>
        </w:tc>
        <w:tc>
          <w:tcPr>
            <w:tcW w:w="1890" w:type="dxa"/>
          </w:tcPr>
          <w:p w:rsidR="00CA52E6" w:rsidRDefault="00CA52E6" w:rsidP="005E3367">
            <w:pPr>
              <w:pStyle w:val="Attachments"/>
            </w:pPr>
            <w:r>
              <w:t>Site Director and Employer Liaison</w:t>
            </w:r>
          </w:p>
        </w:tc>
        <w:tc>
          <w:tcPr>
            <w:tcW w:w="1620" w:type="dxa"/>
          </w:tcPr>
          <w:p w:rsidR="00CA52E6" w:rsidRDefault="00CA52E6" w:rsidP="005E3367">
            <w:pPr>
              <w:pStyle w:val="Attachments"/>
            </w:pPr>
            <w:r>
              <w:t>January 14</w:t>
            </w:r>
          </w:p>
        </w:tc>
        <w:tc>
          <w:tcPr>
            <w:tcW w:w="1710" w:type="dxa"/>
          </w:tcPr>
          <w:p w:rsidR="00CA52E6" w:rsidRDefault="00CA52E6" w:rsidP="005E3367">
            <w:pPr>
              <w:pStyle w:val="Attachments"/>
            </w:pPr>
          </w:p>
        </w:tc>
      </w:tr>
      <w:tr w:rsidR="00CA52E6">
        <w:trPr>
          <w:cantSplit/>
        </w:trPr>
        <w:tc>
          <w:tcPr>
            <w:tcW w:w="3078" w:type="dxa"/>
            <w:vMerge/>
          </w:tcPr>
          <w:p w:rsidR="00CA52E6" w:rsidRDefault="00CA52E6" w:rsidP="005E3367">
            <w:pPr>
              <w:pStyle w:val="Attachments"/>
              <w:ind w:left="360"/>
            </w:pPr>
          </w:p>
        </w:tc>
        <w:tc>
          <w:tcPr>
            <w:tcW w:w="2772" w:type="dxa"/>
          </w:tcPr>
          <w:p w:rsidR="00CA52E6" w:rsidRDefault="00CA52E6" w:rsidP="005E3367">
            <w:pPr>
              <w:pStyle w:val="Attachments"/>
              <w:ind w:left="180"/>
            </w:pPr>
            <w:r>
              <w:t>Research the local labor market.</w:t>
            </w:r>
          </w:p>
          <w:p w:rsidR="00CA52E6" w:rsidRDefault="00CA52E6" w:rsidP="005E3367">
            <w:pPr>
              <w:pStyle w:val="Attachments"/>
              <w:ind w:left="360"/>
            </w:pPr>
          </w:p>
        </w:tc>
        <w:tc>
          <w:tcPr>
            <w:tcW w:w="1890" w:type="dxa"/>
          </w:tcPr>
          <w:p w:rsidR="00CA52E6" w:rsidRDefault="00CA52E6" w:rsidP="005E3367">
            <w:pPr>
              <w:pStyle w:val="Attachments"/>
            </w:pPr>
          </w:p>
        </w:tc>
        <w:tc>
          <w:tcPr>
            <w:tcW w:w="1620" w:type="dxa"/>
          </w:tcPr>
          <w:p w:rsidR="00CA52E6" w:rsidRDefault="00CA52E6" w:rsidP="005E3367">
            <w:pPr>
              <w:pStyle w:val="Attachments"/>
            </w:pPr>
            <w:proofErr w:type="spellStart"/>
            <w:r>
              <w:t>Janaury</w:t>
            </w:r>
            <w:proofErr w:type="spellEnd"/>
            <w:r>
              <w:t xml:space="preserve"> 24</w:t>
            </w:r>
          </w:p>
        </w:tc>
        <w:tc>
          <w:tcPr>
            <w:tcW w:w="1710" w:type="dxa"/>
          </w:tcPr>
          <w:p w:rsidR="00CA52E6" w:rsidRDefault="00CA52E6" w:rsidP="005E3367">
            <w:pPr>
              <w:pStyle w:val="Attachments"/>
            </w:pPr>
          </w:p>
        </w:tc>
      </w:tr>
      <w:tr w:rsidR="00CA52E6">
        <w:trPr>
          <w:cantSplit/>
        </w:trPr>
        <w:tc>
          <w:tcPr>
            <w:tcW w:w="3078" w:type="dxa"/>
            <w:vMerge/>
          </w:tcPr>
          <w:p w:rsidR="00CA52E6" w:rsidRDefault="00CA52E6" w:rsidP="005E3367">
            <w:pPr>
              <w:pStyle w:val="Attachments"/>
              <w:ind w:left="180"/>
            </w:pPr>
          </w:p>
        </w:tc>
        <w:tc>
          <w:tcPr>
            <w:tcW w:w="2772" w:type="dxa"/>
          </w:tcPr>
          <w:p w:rsidR="00CA52E6" w:rsidRDefault="00CA52E6" w:rsidP="005E3367">
            <w:pPr>
              <w:pStyle w:val="Attachments"/>
              <w:ind w:left="180"/>
            </w:pPr>
            <w:r>
              <w:t>Prepare and print sales materials (brochures, etc.).</w:t>
            </w:r>
          </w:p>
        </w:tc>
        <w:tc>
          <w:tcPr>
            <w:tcW w:w="1890" w:type="dxa"/>
          </w:tcPr>
          <w:p w:rsidR="00CA52E6" w:rsidRDefault="00CA52E6" w:rsidP="005E3367">
            <w:pPr>
              <w:pStyle w:val="Attachments"/>
            </w:pPr>
          </w:p>
        </w:tc>
        <w:tc>
          <w:tcPr>
            <w:tcW w:w="1620" w:type="dxa"/>
          </w:tcPr>
          <w:p w:rsidR="00CA52E6" w:rsidRDefault="00CA52E6" w:rsidP="005E3367">
            <w:pPr>
              <w:pStyle w:val="Attachments"/>
            </w:pPr>
            <w:r>
              <w:t>February 24</w:t>
            </w:r>
          </w:p>
        </w:tc>
        <w:tc>
          <w:tcPr>
            <w:tcW w:w="1710" w:type="dxa"/>
          </w:tcPr>
          <w:p w:rsidR="00CA52E6" w:rsidRDefault="00CA52E6" w:rsidP="005E3367">
            <w:pPr>
              <w:pStyle w:val="Attachments"/>
            </w:pPr>
          </w:p>
        </w:tc>
      </w:tr>
      <w:tr w:rsidR="00CA52E6">
        <w:trPr>
          <w:cantSplit/>
        </w:trPr>
        <w:tc>
          <w:tcPr>
            <w:tcW w:w="3078" w:type="dxa"/>
            <w:vMerge/>
          </w:tcPr>
          <w:p w:rsidR="00CA52E6" w:rsidRDefault="00CA52E6" w:rsidP="005E3367">
            <w:pPr>
              <w:pStyle w:val="Attachments"/>
              <w:ind w:left="180"/>
            </w:pPr>
          </w:p>
        </w:tc>
        <w:tc>
          <w:tcPr>
            <w:tcW w:w="2772" w:type="dxa"/>
          </w:tcPr>
          <w:p w:rsidR="00CA52E6" w:rsidRDefault="00CA52E6" w:rsidP="005E3367">
            <w:pPr>
              <w:pStyle w:val="Attachments"/>
              <w:ind w:left="180"/>
            </w:pPr>
            <w:r>
              <w:t>Make general information presentations to group.</w:t>
            </w:r>
          </w:p>
        </w:tc>
        <w:tc>
          <w:tcPr>
            <w:tcW w:w="1890" w:type="dxa"/>
          </w:tcPr>
          <w:p w:rsidR="00CA52E6" w:rsidRDefault="00CA52E6" w:rsidP="005E3367">
            <w:pPr>
              <w:pStyle w:val="Attachments"/>
            </w:pPr>
          </w:p>
        </w:tc>
        <w:tc>
          <w:tcPr>
            <w:tcW w:w="1620" w:type="dxa"/>
          </w:tcPr>
          <w:p w:rsidR="00CA52E6" w:rsidRDefault="00CA52E6" w:rsidP="005E3367">
            <w:pPr>
              <w:pStyle w:val="Attachments"/>
            </w:pPr>
            <w:r>
              <w:t>March 30</w:t>
            </w:r>
          </w:p>
        </w:tc>
        <w:tc>
          <w:tcPr>
            <w:tcW w:w="1710" w:type="dxa"/>
          </w:tcPr>
          <w:p w:rsidR="00CA52E6" w:rsidRDefault="00CA52E6" w:rsidP="005E3367">
            <w:pPr>
              <w:pStyle w:val="Attachments"/>
            </w:pPr>
          </w:p>
        </w:tc>
      </w:tr>
      <w:tr w:rsidR="00CA52E6">
        <w:trPr>
          <w:cantSplit/>
        </w:trPr>
        <w:tc>
          <w:tcPr>
            <w:tcW w:w="3078" w:type="dxa"/>
            <w:vMerge/>
          </w:tcPr>
          <w:p w:rsidR="00CA52E6" w:rsidRDefault="00CA52E6" w:rsidP="005E3367">
            <w:pPr>
              <w:pStyle w:val="Attachments"/>
              <w:ind w:left="360"/>
            </w:pPr>
          </w:p>
        </w:tc>
        <w:tc>
          <w:tcPr>
            <w:tcW w:w="2772" w:type="dxa"/>
          </w:tcPr>
          <w:p w:rsidR="00CA52E6" w:rsidRDefault="00CA52E6" w:rsidP="005E3367">
            <w:pPr>
              <w:pStyle w:val="Attachments"/>
              <w:ind w:left="180"/>
            </w:pPr>
            <w:r>
              <w:t xml:space="preserve"> </w:t>
            </w:r>
          </w:p>
          <w:p w:rsidR="00CA52E6" w:rsidRDefault="00CA52E6" w:rsidP="005E3367">
            <w:pPr>
              <w:pStyle w:val="Attachments"/>
              <w:ind w:left="360"/>
            </w:pPr>
          </w:p>
        </w:tc>
        <w:tc>
          <w:tcPr>
            <w:tcW w:w="1890" w:type="dxa"/>
          </w:tcPr>
          <w:p w:rsidR="00CA52E6" w:rsidRDefault="00CA52E6" w:rsidP="005E3367">
            <w:pPr>
              <w:pStyle w:val="Attachments"/>
            </w:pPr>
          </w:p>
        </w:tc>
        <w:tc>
          <w:tcPr>
            <w:tcW w:w="1620" w:type="dxa"/>
          </w:tcPr>
          <w:p w:rsidR="00CA52E6" w:rsidRDefault="00CA52E6" w:rsidP="005E3367">
            <w:pPr>
              <w:pStyle w:val="Attachments"/>
            </w:pPr>
          </w:p>
        </w:tc>
        <w:tc>
          <w:tcPr>
            <w:tcW w:w="1710" w:type="dxa"/>
          </w:tcPr>
          <w:p w:rsidR="00CA52E6" w:rsidRDefault="00CA52E6" w:rsidP="005E3367">
            <w:pPr>
              <w:pStyle w:val="Attachments"/>
            </w:pPr>
          </w:p>
        </w:tc>
      </w:tr>
      <w:tr w:rsidR="00CA52E6">
        <w:trPr>
          <w:cantSplit/>
        </w:trPr>
        <w:tc>
          <w:tcPr>
            <w:tcW w:w="3078" w:type="dxa"/>
            <w:vMerge w:val="restart"/>
          </w:tcPr>
          <w:p w:rsidR="00CA52E6" w:rsidRDefault="00CA52E6" w:rsidP="005E3367">
            <w:pPr>
              <w:pStyle w:val="Attachments"/>
              <w:ind w:left="360"/>
            </w:pPr>
            <w:r>
              <w:t>Charter Business Solicitation</w:t>
            </w:r>
          </w:p>
          <w:p w:rsidR="00CA52E6" w:rsidRDefault="00CA52E6" w:rsidP="005E3367">
            <w:pPr>
              <w:pStyle w:val="Attachments"/>
            </w:pPr>
          </w:p>
        </w:tc>
        <w:tc>
          <w:tcPr>
            <w:tcW w:w="2772" w:type="dxa"/>
          </w:tcPr>
          <w:p w:rsidR="00CA52E6" w:rsidRDefault="00CA52E6" w:rsidP="005E3367">
            <w:pPr>
              <w:pStyle w:val="Attachments"/>
              <w:rPr>
                <w:b/>
              </w:rPr>
            </w:pPr>
            <w:r>
              <w:t>Identify 100 businesses for Charter Business solicitation.</w:t>
            </w:r>
          </w:p>
        </w:tc>
        <w:tc>
          <w:tcPr>
            <w:tcW w:w="1890" w:type="dxa"/>
          </w:tcPr>
          <w:p w:rsidR="00CA52E6" w:rsidRDefault="00CA52E6" w:rsidP="005E3367">
            <w:pPr>
              <w:pStyle w:val="Attachments"/>
            </w:pPr>
            <w:r>
              <w:t>Employer Liaison</w:t>
            </w:r>
          </w:p>
        </w:tc>
        <w:tc>
          <w:tcPr>
            <w:tcW w:w="1620" w:type="dxa"/>
          </w:tcPr>
          <w:p w:rsidR="00CA52E6" w:rsidRDefault="00CA52E6" w:rsidP="005E3367">
            <w:pPr>
              <w:pStyle w:val="Attachments"/>
            </w:pPr>
            <w:r>
              <w:t>January 14</w:t>
            </w:r>
          </w:p>
        </w:tc>
        <w:tc>
          <w:tcPr>
            <w:tcW w:w="1710" w:type="dxa"/>
          </w:tcPr>
          <w:p w:rsidR="00CA52E6" w:rsidRDefault="00CA52E6" w:rsidP="005E3367">
            <w:pPr>
              <w:pStyle w:val="Attachments"/>
              <w:jc w:val="center"/>
              <w:rPr>
                <w:b/>
              </w:rPr>
            </w:pPr>
          </w:p>
        </w:tc>
      </w:tr>
      <w:tr w:rsidR="00CA52E6">
        <w:trPr>
          <w:cantSplit/>
          <w:trHeight w:val="584"/>
        </w:trPr>
        <w:tc>
          <w:tcPr>
            <w:tcW w:w="3078" w:type="dxa"/>
            <w:vMerge/>
          </w:tcPr>
          <w:p w:rsidR="00CA52E6" w:rsidRDefault="00CA52E6" w:rsidP="005E3367">
            <w:pPr>
              <w:pStyle w:val="Attachments"/>
              <w:ind w:left="360"/>
            </w:pPr>
          </w:p>
        </w:tc>
        <w:tc>
          <w:tcPr>
            <w:tcW w:w="2772" w:type="dxa"/>
          </w:tcPr>
          <w:p w:rsidR="00CA52E6" w:rsidRDefault="00CA52E6" w:rsidP="005E3367">
            <w:pPr>
              <w:pStyle w:val="Attachments"/>
              <w:ind w:left="54"/>
            </w:pPr>
            <w:r>
              <w:t>Enter these 100 businesses into a contact management system.</w:t>
            </w:r>
          </w:p>
          <w:p w:rsidR="00CA52E6" w:rsidRDefault="00CA52E6" w:rsidP="005E3367">
            <w:pPr>
              <w:pStyle w:val="Attachments"/>
              <w:ind w:left="54"/>
            </w:pPr>
          </w:p>
        </w:tc>
        <w:tc>
          <w:tcPr>
            <w:tcW w:w="1890" w:type="dxa"/>
          </w:tcPr>
          <w:p w:rsidR="00CA52E6" w:rsidRDefault="00CA52E6" w:rsidP="005E3367">
            <w:pPr>
              <w:pStyle w:val="Attachments"/>
            </w:pPr>
          </w:p>
        </w:tc>
        <w:tc>
          <w:tcPr>
            <w:tcW w:w="1620" w:type="dxa"/>
          </w:tcPr>
          <w:p w:rsidR="00CA52E6" w:rsidRDefault="00CA52E6" w:rsidP="005E3367">
            <w:pPr>
              <w:pStyle w:val="Attachments"/>
            </w:pPr>
            <w:r>
              <w:t>January 24</w:t>
            </w:r>
          </w:p>
        </w:tc>
        <w:tc>
          <w:tcPr>
            <w:tcW w:w="1710" w:type="dxa"/>
          </w:tcPr>
          <w:p w:rsidR="00CA52E6" w:rsidRDefault="00CA52E6" w:rsidP="005E3367">
            <w:pPr>
              <w:pStyle w:val="Attachments"/>
            </w:pPr>
          </w:p>
        </w:tc>
      </w:tr>
      <w:tr w:rsidR="00CA52E6">
        <w:trPr>
          <w:cantSplit/>
        </w:trPr>
        <w:tc>
          <w:tcPr>
            <w:tcW w:w="3078" w:type="dxa"/>
            <w:vMerge/>
          </w:tcPr>
          <w:p w:rsidR="00CA52E6" w:rsidRDefault="00CA52E6" w:rsidP="005E3367">
            <w:pPr>
              <w:pStyle w:val="Attachments"/>
              <w:ind w:left="360"/>
            </w:pPr>
          </w:p>
        </w:tc>
        <w:tc>
          <w:tcPr>
            <w:tcW w:w="2772" w:type="dxa"/>
          </w:tcPr>
          <w:p w:rsidR="00CA52E6" w:rsidRDefault="00CA52E6" w:rsidP="005E3367">
            <w:pPr>
              <w:pStyle w:val="Attachments"/>
              <w:ind w:left="54"/>
            </w:pPr>
            <w:r>
              <w:t xml:space="preserve">Start Charter Business solicitation with 25 mailing per week and follow-up. </w:t>
            </w:r>
          </w:p>
          <w:p w:rsidR="00CA52E6" w:rsidRDefault="00CA52E6" w:rsidP="005E3367">
            <w:pPr>
              <w:pStyle w:val="Attachments"/>
              <w:ind w:left="54"/>
              <w:rPr>
                <w:b/>
              </w:rPr>
            </w:pPr>
          </w:p>
        </w:tc>
        <w:tc>
          <w:tcPr>
            <w:tcW w:w="1890" w:type="dxa"/>
          </w:tcPr>
          <w:p w:rsidR="00CA52E6" w:rsidRDefault="00CA52E6" w:rsidP="005E3367">
            <w:pPr>
              <w:pStyle w:val="Attachments"/>
              <w:jc w:val="center"/>
              <w:rPr>
                <w:b/>
              </w:rPr>
            </w:pPr>
          </w:p>
        </w:tc>
        <w:tc>
          <w:tcPr>
            <w:tcW w:w="1620" w:type="dxa"/>
          </w:tcPr>
          <w:p w:rsidR="00CA52E6" w:rsidRDefault="00CA52E6" w:rsidP="005E3367">
            <w:pPr>
              <w:pStyle w:val="Attachments"/>
            </w:pPr>
            <w:r>
              <w:t>March 30</w:t>
            </w:r>
          </w:p>
        </w:tc>
        <w:tc>
          <w:tcPr>
            <w:tcW w:w="1710" w:type="dxa"/>
          </w:tcPr>
          <w:p w:rsidR="00CA52E6" w:rsidRDefault="00CA52E6" w:rsidP="005E3367">
            <w:pPr>
              <w:pStyle w:val="Attachments"/>
              <w:jc w:val="center"/>
              <w:rPr>
                <w:b/>
              </w:rPr>
            </w:pPr>
          </w:p>
        </w:tc>
      </w:tr>
      <w:tr w:rsidR="00CA52E6">
        <w:trPr>
          <w:cantSplit/>
        </w:trPr>
        <w:tc>
          <w:tcPr>
            <w:tcW w:w="3078" w:type="dxa"/>
            <w:vMerge w:val="restart"/>
          </w:tcPr>
          <w:p w:rsidR="00CA52E6" w:rsidRDefault="00CA52E6" w:rsidP="005E3367">
            <w:pPr>
              <w:pStyle w:val="Attachments"/>
              <w:ind w:left="360"/>
            </w:pPr>
            <w:r>
              <w:t>Annual Marketing Plan Development</w:t>
            </w:r>
          </w:p>
        </w:tc>
        <w:tc>
          <w:tcPr>
            <w:tcW w:w="2772" w:type="dxa"/>
          </w:tcPr>
          <w:p w:rsidR="00CA52E6" w:rsidRDefault="00CA52E6" w:rsidP="005E3367">
            <w:pPr>
              <w:pStyle w:val="Attachments"/>
              <w:ind w:left="180"/>
            </w:pPr>
            <w:r>
              <w:t>Identify Marketing Team</w:t>
            </w:r>
          </w:p>
        </w:tc>
        <w:tc>
          <w:tcPr>
            <w:tcW w:w="1890" w:type="dxa"/>
          </w:tcPr>
          <w:p w:rsidR="00CA52E6" w:rsidRDefault="00CA52E6" w:rsidP="005E3367">
            <w:pPr>
              <w:pStyle w:val="Attachments"/>
            </w:pPr>
            <w:r>
              <w:t>Site Director</w:t>
            </w:r>
          </w:p>
        </w:tc>
        <w:tc>
          <w:tcPr>
            <w:tcW w:w="1620" w:type="dxa"/>
          </w:tcPr>
          <w:p w:rsidR="00CA52E6" w:rsidRDefault="00CA52E6" w:rsidP="005E3367">
            <w:pPr>
              <w:pStyle w:val="Attachments"/>
            </w:pPr>
            <w:r>
              <w:t>January 24</w:t>
            </w:r>
          </w:p>
        </w:tc>
        <w:tc>
          <w:tcPr>
            <w:tcW w:w="1710" w:type="dxa"/>
          </w:tcPr>
          <w:p w:rsidR="00CA52E6" w:rsidRDefault="00CA52E6" w:rsidP="005E3367">
            <w:pPr>
              <w:pStyle w:val="Attachments"/>
            </w:pPr>
          </w:p>
        </w:tc>
      </w:tr>
      <w:tr w:rsidR="00CA52E6">
        <w:trPr>
          <w:cantSplit/>
        </w:trPr>
        <w:tc>
          <w:tcPr>
            <w:tcW w:w="3078" w:type="dxa"/>
            <w:vMerge/>
          </w:tcPr>
          <w:p w:rsidR="00CA52E6" w:rsidRDefault="00CA52E6" w:rsidP="005E3367">
            <w:pPr>
              <w:pStyle w:val="Attachments"/>
              <w:ind w:left="360"/>
            </w:pPr>
          </w:p>
        </w:tc>
        <w:tc>
          <w:tcPr>
            <w:tcW w:w="2772" w:type="dxa"/>
          </w:tcPr>
          <w:p w:rsidR="00CA52E6" w:rsidRDefault="00CA52E6" w:rsidP="005E3367">
            <w:pPr>
              <w:pStyle w:val="Attachments"/>
              <w:ind w:left="180"/>
            </w:pPr>
            <w:r>
              <w:t>Draft Plan</w:t>
            </w:r>
          </w:p>
        </w:tc>
        <w:tc>
          <w:tcPr>
            <w:tcW w:w="1890" w:type="dxa"/>
          </w:tcPr>
          <w:p w:rsidR="00CA52E6" w:rsidRDefault="00CA52E6" w:rsidP="005E3367">
            <w:pPr>
              <w:pStyle w:val="Attachments"/>
            </w:pPr>
          </w:p>
        </w:tc>
        <w:tc>
          <w:tcPr>
            <w:tcW w:w="1620" w:type="dxa"/>
          </w:tcPr>
          <w:p w:rsidR="00CA52E6" w:rsidRDefault="00CA52E6" w:rsidP="005E3367">
            <w:pPr>
              <w:pStyle w:val="Attachments"/>
            </w:pPr>
            <w:r>
              <w:t>March 30</w:t>
            </w:r>
          </w:p>
        </w:tc>
        <w:tc>
          <w:tcPr>
            <w:tcW w:w="1710" w:type="dxa"/>
          </w:tcPr>
          <w:p w:rsidR="00CA52E6" w:rsidRDefault="00CA52E6" w:rsidP="005E3367">
            <w:pPr>
              <w:pStyle w:val="Attachments"/>
            </w:pPr>
          </w:p>
        </w:tc>
      </w:tr>
    </w:tbl>
    <w:p w:rsidR="00CA52E6" w:rsidRDefault="00CA52E6" w:rsidP="00CA52E6">
      <w:pPr>
        <w:pStyle w:val="Attachments"/>
      </w:pPr>
    </w:p>
    <w:p w:rsidR="00CA52E6" w:rsidRDefault="00CA52E6" w:rsidP="00CA52E6">
      <w:pPr>
        <w:pStyle w:val="Attachments"/>
        <w:ind w:left="180"/>
      </w:pPr>
    </w:p>
    <w:p w:rsidR="00CA52E6" w:rsidRDefault="00CA52E6" w:rsidP="00CA52E6">
      <w:pPr>
        <w:pStyle w:val="Attachments"/>
        <w:ind w:left="180"/>
        <w:sectPr w:rsidR="00CA52E6">
          <w:type w:val="continuous"/>
          <w:pgSz w:w="12240" w:h="15840" w:code="1"/>
          <w:pgMar w:top="1440" w:right="360" w:bottom="1440" w:left="360" w:header="720" w:footer="720" w:gutter="0"/>
          <w:cols w:space="720"/>
        </w:sectPr>
      </w:pPr>
    </w:p>
    <w:p w:rsidR="00CA52E6" w:rsidRDefault="00CA52E6" w:rsidP="00CA52E6">
      <w:pPr>
        <w:pStyle w:val="Attachments"/>
        <w:ind w:left="180"/>
        <w:sectPr w:rsidR="00CA52E6">
          <w:type w:val="continuous"/>
          <w:pgSz w:w="12240" w:h="15840" w:code="1"/>
          <w:pgMar w:top="1440" w:right="360" w:bottom="1440" w:left="360" w:header="720" w:footer="720" w:gutter="0"/>
          <w:cols w:space="720"/>
        </w:sectPr>
      </w:pPr>
    </w:p>
    <w:p w:rsidR="000647EC" w:rsidRDefault="00CA52E6" w:rsidP="00B77889">
      <w:pPr>
        <w:pStyle w:val="Attachments"/>
      </w:pPr>
      <w:r>
        <w:lastRenderedPageBreak/>
        <w:t xml:space="preserve"> </w:t>
      </w:r>
    </w:p>
    <w:sectPr w:rsidR="000647EC" w:rsidSect="00B77889">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77B" w:rsidRDefault="00A2777B">
      <w:r>
        <w:separator/>
      </w:r>
    </w:p>
  </w:endnote>
  <w:endnote w:type="continuationSeparator" w:id="0">
    <w:p w:rsidR="00A2777B" w:rsidRDefault="00A27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Frutiger-Light">
    <w:panose1 w:val="00000000000000000000"/>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3CC" w:rsidRDefault="00AA43CC" w:rsidP="00AA43CC">
    <w:pPr>
      <w:pBdr>
        <w:left w:val="none" w:sz="0" w:space="0" w:color="auto"/>
      </w:pBdr>
      <w:tabs>
        <w:tab w:val="right" w:pos="9360"/>
      </w:tabs>
      <w:ind w:left="0"/>
      <w:rPr>
        <w:sz w:val="16"/>
      </w:rPr>
    </w:pPr>
    <w:r>
      <w:rPr>
        <w:sz w:val="16"/>
      </w:rPr>
      <w:t xml:space="preserve">Marketing Plan Worksheet                                                  </w:t>
    </w:r>
    <w:r>
      <w:rPr>
        <w:sz w:val="16"/>
      </w:rPr>
      <w:tab/>
      <w:t>www.nww.org</w:t>
    </w:r>
    <w:r>
      <w:rPr>
        <w:sz w:val="16"/>
      </w:rPr>
      <w:tab/>
      <w:t xml:space="preserve">  </w:t>
    </w:r>
  </w:p>
  <w:p w:rsidR="005E3367" w:rsidRDefault="00AA43CC" w:rsidP="00AA43CC">
    <w:pPr>
      <w:pBdr>
        <w:left w:val="none" w:sz="0" w:space="0" w:color="auto"/>
      </w:pBdr>
      <w:tabs>
        <w:tab w:val="right" w:pos="9360"/>
      </w:tabs>
      <w:ind w:left="0"/>
      <w:rPr>
        <w:sz w:val="16"/>
      </w:rPr>
    </w:pPr>
    <w:r>
      <w:rPr>
        <w:sz w:val="16"/>
      </w:rPr>
      <w:t xml:space="preserve"> </w:t>
    </w:r>
    <w:r>
      <w:rPr>
        <w:sz w:val="16"/>
      </w:rPr>
      <w:sym w:font="Symbol" w:char="F0D3"/>
    </w:r>
    <w:r>
      <w:rPr>
        <w:sz w:val="16"/>
      </w:rPr>
      <w:t>2001 - 2005 New Ways to Work</w:t>
    </w:r>
    <w:r>
      <w:rPr>
        <w:sz w:val="16"/>
      </w:rPr>
      <w:tab/>
    </w:r>
    <w:r w:rsidRPr="00CA52E6">
      <w:rPr>
        <w:rFonts w:ascii="Times New Roman" w:hAnsi="Times New Roman"/>
        <w:sz w:val="16"/>
        <w:szCs w:val="16"/>
      </w:rPr>
      <w:t xml:space="preserve">Page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PAGE </w:instrText>
    </w:r>
    <w:r w:rsidRPr="00CA52E6">
      <w:rPr>
        <w:rStyle w:val="PageNumber"/>
        <w:rFonts w:ascii="Times New Roman" w:hAnsi="Times New Roman"/>
        <w:sz w:val="16"/>
        <w:szCs w:val="16"/>
      </w:rPr>
      <w:fldChar w:fldCharType="separate"/>
    </w:r>
    <w:r w:rsidR="00C61BE5">
      <w:rPr>
        <w:rStyle w:val="PageNumber"/>
        <w:rFonts w:ascii="Times New Roman" w:hAnsi="Times New Roman"/>
        <w:noProof/>
        <w:sz w:val="16"/>
        <w:szCs w:val="16"/>
      </w:rPr>
      <w:t>2</w:t>
    </w:r>
    <w:r w:rsidRPr="00CA52E6">
      <w:rPr>
        <w:rStyle w:val="PageNumber"/>
        <w:rFonts w:ascii="Times New Roman" w:hAnsi="Times New Roman"/>
        <w:sz w:val="16"/>
        <w:szCs w:val="16"/>
      </w:rPr>
      <w:fldChar w:fldCharType="end"/>
    </w:r>
    <w:r w:rsidRPr="00CA52E6">
      <w:rPr>
        <w:rStyle w:val="PageNumber"/>
        <w:rFonts w:ascii="Times New Roman" w:hAnsi="Times New Roman"/>
        <w:sz w:val="16"/>
        <w:szCs w:val="16"/>
      </w:rPr>
      <w:t xml:space="preserve"> of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NUMPAGES </w:instrText>
    </w:r>
    <w:r w:rsidRPr="00CA52E6">
      <w:rPr>
        <w:rStyle w:val="PageNumber"/>
        <w:rFonts w:ascii="Times New Roman" w:hAnsi="Times New Roman"/>
        <w:sz w:val="16"/>
        <w:szCs w:val="16"/>
      </w:rPr>
      <w:fldChar w:fldCharType="separate"/>
    </w:r>
    <w:r w:rsidR="00C61BE5">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3CC" w:rsidRDefault="00AA43CC" w:rsidP="00AA43CC">
    <w:pPr>
      <w:pStyle w:val="Footer"/>
      <w:pBdr>
        <w:left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DAC" w:rsidRDefault="007A2DAC" w:rsidP="007A2DAC">
    <w:pPr>
      <w:pBdr>
        <w:left w:val="none" w:sz="0" w:space="0" w:color="auto"/>
      </w:pBdr>
      <w:tabs>
        <w:tab w:val="right" w:pos="9360"/>
      </w:tabs>
      <w:ind w:left="0"/>
      <w:rPr>
        <w:sz w:val="16"/>
      </w:rPr>
    </w:pPr>
    <w:r>
      <w:rPr>
        <w:sz w:val="16"/>
      </w:rPr>
      <w:t xml:space="preserve">Marketing Plan Worksheet                                                  </w:t>
    </w:r>
    <w:r>
      <w:rPr>
        <w:sz w:val="16"/>
      </w:rPr>
      <w:tab/>
      <w:t>www.nww.org</w:t>
    </w:r>
    <w:r>
      <w:rPr>
        <w:sz w:val="16"/>
      </w:rPr>
      <w:tab/>
      <w:t xml:space="preserve">  </w:t>
    </w:r>
  </w:p>
  <w:p w:rsidR="005E3367" w:rsidRDefault="007A2DAC" w:rsidP="00AA43CC">
    <w:pPr>
      <w:pBdr>
        <w:left w:val="none" w:sz="0" w:space="0" w:color="auto"/>
      </w:pBdr>
      <w:tabs>
        <w:tab w:val="right" w:pos="9360"/>
      </w:tabs>
      <w:ind w:left="0"/>
      <w:rPr>
        <w:sz w:val="16"/>
      </w:rPr>
    </w:pPr>
    <w:r>
      <w:rPr>
        <w:sz w:val="16"/>
      </w:rPr>
      <w:t xml:space="preserve"> </w:t>
    </w:r>
    <w:r>
      <w:rPr>
        <w:sz w:val="16"/>
      </w:rPr>
      <w:sym w:font="Symbol" w:char="F0D3"/>
    </w:r>
    <w:r>
      <w:rPr>
        <w:sz w:val="16"/>
      </w:rPr>
      <w:t xml:space="preserve"> 2001 - 2005 New Ways to Work</w:t>
    </w:r>
    <w:r>
      <w:rPr>
        <w:sz w:val="16"/>
      </w:rPr>
      <w:tab/>
    </w:r>
    <w:r w:rsidRPr="00CA52E6">
      <w:rPr>
        <w:rFonts w:ascii="Times New Roman" w:hAnsi="Times New Roman"/>
        <w:sz w:val="16"/>
        <w:szCs w:val="16"/>
      </w:rPr>
      <w:t xml:space="preserve">Page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PAGE </w:instrText>
    </w:r>
    <w:r w:rsidRPr="00CA52E6">
      <w:rPr>
        <w:rStyle w:val="PageNumber"/>
        <w:rFonts w:ascii="Times New Roman" w:hAnsi="Times New Roman"/>
        <w:sz w:val="16"/>
        <w:szCs w:val="16"/>
      </w:rPr>
      <w:fldChar w:fldCharType="separate"/>
    </w:r>
    <w:r w:rsidR="00C61BE5">
      <w:rPr>
        <w:rStyle w:val="PageNumber"/>
        <w:rFonts w:ascii="Times New Roman" w:hAnsi="Times New Roman"/>
        <w:noProof/>
        <w:sz w:val="16"/>
        <w:szCs w:val="16"/>
      </w:rPr>
      <w:t>3</w:t>
    </w:r>
    <w:r w:rsidRPr="00CA52E6">
      <w:rPr>
        <w:rStyle w:val="PageNumber"/>
        <w:rFonts w:ascii="Times New Roman" w:hAnsi="Times New Roman"/>
        <w:sz w:val="16"/>
        <w:szCs w:val="16"/>
      </w:rPr>
      <w:fldChar w:fldCharType="end"/>
    </w:r>
    <w:r w:rsidRPr="00CA52E6">
      <w:rPr>
        <w:rStyle w:val="PageNumber"/>
        <w:rFonts w:ascii="Times New Roman" w:hAnsi="Times New Roman"/>
        <w:sz w:val="16"/>
        <w:szCs w:val="16"/>
      </w:rPr>
      <w:t xml:space="preserve"> of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NUMPAGES </w:instrText>
    </w:r>
    <w:r w:rsidRPr="00CA52E6">
      <w:rPr>
        <w:rStyle w:val="PageNumber"/>
        <w:rFonts w:ascii="Times New Roman" w:hAnsi="Times New Roman"/>
        <w:sz w:val="16"/>
        <w:szCs w:val="16"/>
      </w:rPr>
      <w:fldChar w:fldCharType="separate"/>
    </w:r>
    <w:r w:rsidR="00C61BE5">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2E6" w:rsidRDefault="00CA52E6" w:rsidP="00CA52E6">
    <w:pPr>
      <w:pBdr>
        <w:left w:val="none" w:sz="0" w:space="0" w:color="auto"/>
      </w:pBdr>
      <w:tabs>
        <w:tab w:val="right" w:pos="9360"/>
      </w:tabs>
      <w:ind w:left="0"/>
      <w:rPr>
        <w:sz w:val="16"/>
      </w:rPr>
    </w:pPr>
    <w:r>
      <w:rPr>
        <w:sz w:val="16"/>
      </w:rPr>
      <w:t xml:space="preserve">Calendar of Activities                                                  </w:t>
    </w:r>
    <w:r>
      <w:rPr>
        <w:sz w:val="16"/>
      </w:rPr>
      <w:tab/>
      <w:t>www.nww.org</w:t>
    </w:r>
    <w:r>
      <w:rPr>
        <w:sz w:val="16"/>
      </w:rPr>
      <w:tab/>
      <w:t xml:space="preserve">  </w:t>
    </w:r>
  </w:p>
  <w:p w:rsidR="00CA52E6" w:rsidRDefault="00CA52E6" w:rsidP="00CA52E6">
    <w:pPr>
      <w:pBdr>
        <w:left w:val="none" w:sz="0" w:space="0" w:color="auto"/>
      </w:pBdr>
      <w:tabs>
        <w:tab w:val="right" w:pos="12960"/>
      </w:tabs>
      <w:ind w:left="0"/>
      <w:rPr>
        <w:sz w:val="16"/>
      </w:rPr>
    </w:pPr>
    <w:r>
      <w:rPr>
        <w:sz w:val="16"/>
      </w:rPr>
      <w:t xml:space="preserve"> </w:t>
    </w:r>
    <w:r>
      <w:rPr>
        <w:sz w:val="16"/>
      </w:rPr>
      <w:sym w:font="Symbol" w:char="F0D3"/>
    </w:r>
    <w:r>
      <w:rPr>
        <w:sz w:val="16"/>
      </w:rPr>
      <w:t xml:space="preserve"> 2001 New Ways to Work                                                                                                                                                                    </w:t>
    </w:r>
    <w:r w:rsidRPr="00CA52E6">
      <w:rPr>
        <w:rFonts w:ascii="Times New Roman" w:hAnsi="Times New Roman"/>
        <w:sz w:val="16"/>
        <w:szCs w:val="16"/>
      </w:rPr>
      <w:t xml:space="preserve">Page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PAGE </w:instrText>
    </w:r>
    <w:r w:rsidRPr="00CA52E6">
      <w:rPr>
        <w:rStyle w:val="PageNumber"/>
        <w:rFonts w:ascii="Times New Roman" w:hAnsi="Times New Roman"/>
        <w:sz w:val="16"/>
        <w:szCs w:val="16"/>
      </w:rPr>
      <w:fldChar w:fldCharType="separate"/>
    </w:r>
    <w:r w:rsidR="00C61BE5">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r w:rsidRPr="00CA52E6">
      <w:rPr>
        <w:rStyle w:val="PageNumber"/>
        <w:rFonts w:ascii="Times New Roman" w:hAnsi="Times New Roman"/>
        <w:sz w:val="16"/>
        <w:szCs w:val="16"/>
      </w:rPr>
      <w:t xml:space="preserve"> of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NUMPAGES </w:instrText>
    </w:r>
    <w:r w:rsidRPr="00CA52E6">
      <w:rPr>
        <w:rStyle w:val="PageNumber"/>
        <w:rFonts w:ascii="Times New Roman" w:hAnsi="Times New Roman"/>
        <w:sz w:val="16"/>
        <w:szCs w:val="16"/>
      </w:rPr>
      <w:fldChar w:fldCharType="separate"/>
    </w:r>
    <w:r w:rsidR="00C61BE5">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r w:rsidRPr="00CA52E6">
      <w:rPr>
        <w:rFonts w:ascii="Times New Roman" w:hAnsi="Times New Roman"/>
        <w:sz w:val="16"/>
        <w:szCs w:val="16"/>
      </w:rPr>
      <w:tab/>
      <w:t xml:space="preserve">Page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PAGE </w:instrText>
    </w:r>
    <w:r w:rsidRPr="00CA52E6">
      <w:rPr>
        <w:rStyle w:val="PageNumber"/>
        <w:rFonts w:ascii="Times New Roman" w:hAnsi="Times New Roman"/>
        <w:sz w:val="16"/>
        <w:szCs w:val="16"/>
      </w:rPr>
      <w:fldChar w:fldCharType="separate"/>
    </w:r>
    <w:r w:rsidR="00C61BE5">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r w:rsidRPr="00CA52E6">
      <w:rPr>
        <w:rStyle w:val="PageNumber"/>
        <w:rFonts w:ascii="Times New Roman" w:hAnsi="Times New Roman"/>
        <w:sz w:val="16"/>
        <w:szCs w:val="16"/>
      </w:rPr>
      <w:t xml:space="preserve"> of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NUMPAGES </w:instrText>
    </w:r>
    <w:r w:rsidRPr="00CA52E6">
      <w:rPr>
        <w:rStyle w:val="PageNumber"/>
        <w:rFonts w:ascii="Times New Roman" w:hAnsi="Times New Roman"/>
        <w:sz w:val="16"/>
        <w:szCs w:val="16"/>
      </w:rPr>
      <w:fldChar w:fldCharType="separate"/>
    </w:r>
    <w:r w:rsidR="00C61BE5">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77B" w:rsidRDefault="00A2777B">
      <w:r>
        <w:separator/>
      </w:r>
    </w:p>
  </w:footnote>
  <w:footnote w:type="continuationSeparator" w:id="0">
    <w:p w:rsidR="00A2777B" w:rsidRDefault="00A277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DAC" w:rsidRPr="007A2DAC" w:rsidRDefault="007A2DAC" w:rsidP="007A2DAC">
    <w:pPr>
      <w:pStyle w:val="Header"/>
      <w:pBdr>
        <w:left w:val="none" w:sz="0" w:space="0" w:color="auto"/>
      </w:pBdr>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2E6" w:rsidRDefault="00CA52E6" w:rsidP="007A2DAC">
    <w:pPr>
      <w:pStyle w:val="Header"/>
      <w:pBdr>
        <w:left w:val="none" w:sz="0" w:space="0" w:color="auto"/>
      </w:pBd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ED01E1"/>
    <w:multiLevelType w:val="singleLevel"/>
    <w:tmpl w:val="35D0CC1E"/>
    <w:lvl w:ilvl="0">
      <w:start w:val="1"/>
      <w:numFmt w:val="bullet"/>
      <w:pStyle w:val="BulletedLis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2E6"/>
    <w:rsid w:val="000647EC"/>
    <w:rsid w:val="001B413E"/>
    <w:rsid w:val="005E3367"/>
    <w:rsid w:val="00613893"/>
    <w:rsid w:val="007A2DAC"/>
    <w:rsid w:val="00A2777B"/>
    <w:rsid w:val="00A93C4B"/>
    <w:rsid w:val="00AA0F6B"/>
    <w:rsid w:val="00AA43CC"/>
    <w:rsid w:val="00B77889"/>
    <w:rsid w:val="00BB7226"/>
    <w:rsid w:val="00C61BE5"/>
    <w:rsid w:val="00CA2A92"/>
    <w:rsid w:val="00CA52E6"/>
    <w:rsid w:val="00D05123"/>
    <w:rsid w:val="00D479B1"/>
    <w:rsid w:val="00E56994"/>
    <w:rsid w:val="00ED5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45EC3F4-CF8B-43C4-92B0-878E7DC3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2E6"/>
    <w:pPr>
      <w:widowControl w:val="0"/>
      <w:pBdr>
        <w:left w:val="single" w:sz="12" w:space="30" w:color="auto"/>
      </w:pBdr>
      <w:ind w:left="2160"/>
    </w:pPr>
    <w:rPr>
      <w:rFonts w:ascii="Calisto MT" w:hAnsi="Calisto MT"/>
      <w:sz w:val="24"/>
    </w:rPr>
  </w:style>
  <w:style w:type="paragraph" w:styleId="Heading2">
    <w:name w:val="heading 2"/>
    <w:basedOn w:val="Normal"/>
    <w:next w:val="Normal"/>
    <w:qFormat/>
    <w:rsid w:val="007A2DAC"/>
    <w:pPr>
      <w:keepNext/>
      <w:widowControl/>
      <w:pBdr>
        <w:left w:val="none" w:sz="0" w:space="0" w:color="auto"/>
      </w:pBdr>
      <w:autoSpaceDE w:val="0"/>
      <w:autoSpaceDN w:val="0"/>
      <w:adjustRightInd w:val="0"/>
      <w:ind w:left="0"/>
      <w:jc w:val="center"/>
      <w:outlineLvl w:val="1"/>
    </w:pPr>
    <w:rPr>
      <w:rFonts w:ascii="Copperplate Gothic Light" w:hAnsi="Copperplate Gothic Light"/>
      <w:sz w:val="40"/>
      <w:szCs w:val="40"/>
    </w:rPr>
  </w:style>
  <w:style w:type="paragraph" w:styleId="Heading3">
    <w:name w:val="heading 3"/>
    <w:basedOn w:val="Normal"/>
    <w:next w:val="Normal"/>
    <w:qFormat/>
    <w:rsid w:val="007A2DAC"/>
    <w:pPr>
      <w:keepNext/>
      <w:widowControl/>
      <w:pBdr>
        <w:left w:val="none" w:sz="0" w:space="0" w:color="auto"/>
      </w:pBdr>
      <w:autoSpaceDE w:val="0"/>
      <w:autoSpaceDN w:val="0"/>
      <w:adjustRightInd w:val="0"/>
      <w:ind w:left="0"/>
      <w:jc w:val="center"/>
      <w:outlineLvl w:val="2"/>
    </w:pPr>
    <w:rPr>
      <w:rFonts w:ascii="Copperplate Gothic Light" w:hAnsi="Copperplate Gothic Light"/>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achments">
    <w:name w:val="Attachments"/>
    <w:basedOn w:val="Normal"/>
    <w:rsid w:val="00CA52E6"/>
    <w:pPr>
      <w:pBdr>
        <w:left w:val="none" w:sz="0" w:space="0" w:color="auto"/>
      </w:pBdr>
      <w:ind w:left="0"/>
    </w:pPr>
    <w:rPr>
      <w:rFonts w:ascii="Times New Roman" w:hAnsi="Times New Roman"/>
    </w:rPr>
  </w:style>
  <w:style w:type="paragraph" w:customStyle="1" w:styleId="BulletedList">
    <w:name w:val="Bulleted List"/>
    <w:basedOn w:val="List2"/>
    <w:rsid w:val="00CA52E6"/>
    <w:pPr>
      <w:numPr>
        <w:numId w:val="1"/>
      </w:numPr>
      <w:pBdr>
        <w:left w:val="none" w:sz="0" w:space="0" w:color="auto"/>
      </w:pBdr>
    </w:pPr>
    <w:rPr>
      <w:rFonts w:ascii="Times New Roman" w:hAnsi="Times New Roman"/>
      <w:lang w:val="bg"/>
    </w:rPr>
  </w:style>
  <w:style w:type="character" w:styleId="Hyperlink">
    <w:name w:val="Hyperlink"/>
    <w:basedOn w:val="DefaultParagraphFont"/>
    <w:rsid w:val="00CA52E6"/>
    <w:rPr>
      <w:color w:val="0000FF"/>
      <w:u w:val="single"/>
    </w:rPr>
  </w:style>
  <w:style w:type="paragraph" w:styleId="List2">
    <w:name w:val="List 2"/>
    <w:basedOn w:val="Normal"/>
    <w:rsid w:val="00CA52E6"/>
    <w:pPr>
      <w:ind w:left="720" w:hanging="360"/>
    </w:pPr>
  </w:style>
  <w:style w:type="paragraph" w:styleId="Header">
    <w:name w:val="header"/>
    <w:basedOn w:val="Normal"/>
    <w:rsid w:val="00CA52E6"/>
    <w:pPr>
      <w:tabs>
        <w:tab w:val="center" w:pos="4320"/>
        <w:tab w:val="right" w:pos="8640"/>
      </w:tabs>
    </w:pPr>
  </w:style>
  <w:style w:type="paragraph" w:styleId="Footer">
    <w:name w:val="footer"/>
    <w:basedOn w:val="Normal"/>
    <w:rsid w:val="00CA52E6"/>
    <w:pPr>
      <w:tabs>
        <w:tab w:val="center" w:pos="4320"/>
        <w:tab w:val="right" w:pos="8640"/>
      </w:tabs>
    </w:pPr>
  </w:style>
  <w:style w:type="character" w:styleId="PageNumber">
    <w:name w:val="page number"/>
    <w:basedOn w:val="DefaultParagraphFont"/>
    <w:rsid w:val="00CA52E6"/>
  </w:style>
  <w:style w:type="paragraph" w:styleId="BodyText">
    <w:name w:val="Body Text"/>
    <w:basedOn w:val="Normal"/>
    <w:rsid w:val="007A2DAC"/>
    <w:pPr>
      <w:widowControl/>
      <w:pBdr>
        <w:left w:val="none" w:sz="0" w:space="0" w:color="auto"/>
      </w:pBdr>
      <w:autoSpaceDE w:val="0"/>
      <w:autoSpaceDN w:val="0"/>
      <w:adjustRightInd w:val="0"/>
      <w:ind w:left="0"/>
    </w:pPr>
    <w:rPr>
      <w:rFonts w:ascii="Frutiger-Light" w:hAnsi="Frutiger-Light"/>
      <w:sz w:val="18"/>
      <w:szCs w:val="18"/>
    </w:rPr>
  </w:style>
  <w:style w:type="paragraph" w:styleId="BodyText2">
    <w:name w:val="Body Text 2"/>
    <w:basedOn w:val="Normal"/>
    <w:rsid w:val="007A2DAC"/>
    <w:pPr>
      <w:widowControl/>
      <w:pBdr>
        <w:left w:val="none" w:sz="0" w:space="0" w:color="auto"/>
      </w:pBdr>
      <w:autoSpaceDE w:val="0"/>
      <w:autoSpaceDN w:val="0"/>
      <w:adjustRightInd w:val="0"/>
      <w:ind w:left="0"/>
    </w:pPr>
    <w:rPr>
      <w:rFonts w:ascii="Copperplate Gothic Light" w:hAnsi="Copperplate Gothic Light"/>
      <w:sz w:val="72"/>
    </w:rPr>
  </w:style>
  <w:style w:type="paragraph" w:styleId="Title">
    <w:name w:val="Title"/>
    <w:basedOn w:val="Normal"/>
    <w:qFormat/>
    <w:rsid w:val="007A2DAC"/>
    <w:pPr>
      <w:widowControl/>
      <w:pBdr>
        <w:left w:val="none" w:sz="0" w:space="0" w:color="auto"/>
      </w:pBdr>
      <w:autoSpaceDE w:val="0"/>
      <w:autoSpaceDN w:val="0"/>
      <w:adjustRightInd w:val="0"/>
      <w:ind w:left="0"/>
      <w:jc w:val="center"/>
    </w:pPr>
    <w:rPr>
      <w:rFonts w:ascii="Copperplate Gothic Light" w:hAnsi="Copperplate Gothic Light"/>
      <w:b/>
      <w:bCs/>
      <w:sz w:val="6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Sample Marketing Plan</vt:lpstr>
    </vt:vector>
  </TitlesOfParts>
  <Company>New Ways to Work</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Marketing Plan</dc:title>
  <dc:subject/>
  <dc:creator>Chandra Larsen</dc:creator>
  <cp:keywords/>
  <cp:lastModifiedBy>Chandira Kumar</cp:lastModifiedBy>
  <cp:revision>3</cp:revision>
  <cp:lastPrinted>2005-02-10T00:34:00Z</cp:lastPrinted>
  <dcterms:created xsi:type="dcterms:W3CDTF">2019-01-08T18:57:00Z</dcterms:created>
  <dcterms:modified xsi:type="dcterms:W3CDTF">2019-01-08T19:22:00Z</dcterms:modified>
</cp:coreProperties>
</file>