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077A5" w14:textId="77777777" w:rsidR="00393DEB" w:rsidRDefault="00393DEB"/>
    <w:p w14:paraId="406ADFA4" w14:textId="77777777" w:rsidR="00393DEB" w:rsidRDefault="00393DEB">
      <w:pPr>
        <w:framePr w:w="5580" w:h="12430" w:hRule="exact" w:hSpace="187" w:wrap="around" w:vAnchor="page" w:hAnchor="page" w:y="2026" w:anchorLock="1"/>
        <w:shd w:val="solid" w:color="FFFFFF" w:fill="FFFFFF"/>
      </w:pPr>
    </w:p>
    <w:p w14:paraId="5F12633A" w14:textId="77777777" w:rsidR="00393DEB" w:rsidRDefault="006935A1">
      <w:pPr>
        <w:pStyle w:val="Abstractcoursetitle"/>
        <w:framePr w:wrap="around"/>
      </w:pPr>
      <w:r>
        <w:t>IBM App Connect Enterprise 12 Application Development III</w:t>
      </w:r>
    </w:p>
    <w:p w14:paraId="5F75A14D" w14:textId="77777777" w:rsidR="00393DEB" w:rsidRDefault="006935A1">
      <w:pPr>
        <w:pStyle w:val="Abstractcoursecode"/>
        <w:framePr w:wrap="around"/>
      </w:pPr>
      <w:r>
        <w:t>WM688 (Classroom)</w:t>
      </w:r>
    </w:p>
    <w:p w14:paraId="3EBA0321" w14:textId="77777777" w:rsidR="00393DEB" w:rsidRDefault="006935A1">
      <w:pPr>
        <w:pStyle w:val="Abstractcoursecode"/>
        <w:framePr w:wrap="around"/>
      </w:pPr>
      <w:r>
        <w:t>ZM688 (Self-paced)</w:t>
      </w:r>
    </w:p>
    <w:p w14:paraId="0116E202" w14:textId="77777777" w:rsidR="00393DEB" w:rsidRDefault="006935A1">
      <w:pPr>
        <w:pStyle w:val="AbstractHeading"/>
      </w:pPr>
      <w:r>
        <w:t>Course description</w:t>
      </w:r>
    </w:p>
    <w:p w14:paraId="65E9121C" w14:textId="77777777" w:rsidR="00393DEB" w:rsidRDefault="00691B08">
      <w:pPr>
        <w:pStyle w:val="Abstractbodytext"/>
        <w:keepNext/>
        <w:keepLines/>
      </w:pPr>
      <w:r>
        <w:rPr>
          <w:noProof/>
        </w:rPr>
        <w:drawing>
          <wp:anchor distT="0" distB="0" distL="118745" distR="118745" simplePos="0" relativeHeight="2" behindDoc="0" locked="0" layoutInCell="1" allowOverlap="1" wp14:anchorId="07063AB5" wp14:editId="1506D978">
            <wp:simplePos x="0" y="0"/>
            <wp:positionH relativeFrom="page">
              <wp:posOffset>530225</wp:posOffset>
            </wp:positionH>
            <wp:positionV relativeFrom="page">
              <wp:posOffset>4369435</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r w:rsidR="006935A1">
        <w:t>This course provides instruction in using IBM App Connect Enterprise to apply advanced topics such as basic security authentication on deployed integrations, message flow monitoring to help in problem determination, and creating user-defined properties in a message flow. The first part of this course covers message flow aggregation, encrypting credentials and storing them in the IBM App Connect vault, and debugging message flows. The second half introduces dynamic features that use IBM App Connect web user Interface to Record and Replay messages, create a business transaction definition, and view various business events in a completed, failed, inconsistent, and in-progress state.</w:t>
      </w:r>
    </w:p>
    <w:p w14:paraId="39689C88" w14:textId="77777777" w:rsidR="00393DEB" w:rsidRDefault="006935A1">
      <w:pPr>
        <w:pStyle w:val="Abstractbodytext"/>
      </w:pPr>
      <w:r>
        <w:t>For information about other related courses, see the IBM Training website:</w:t>
      </w:r>
    </w:p>
    <w:p w14:paraId="7D49E2F9" w14:textId="77777777" w:rsidR="00393DEB" w:rsidRDefault="006935A1">
      <w:pPr>
        <w:pStyle w:val="Abstracthyperlink"/>
      </w:pPr>
      <w:r>
        <w:rPr>
          <w:b/>
        </w:rPr>
        <w:t>ibm.com</w:t>
      </w:r>
      <w:r>
        <w:t>/training</w:t>
      </w:r>
    </w:p>
    <w:p w14:paraId="169554EF" w14:textId="77777777" w:rsidR="00393DEB" w:rsidRDefault="00393DEB"/>
    <w:p w14:paraId="79E80CA5" w14:textId="77777777" w:rsidR="00393DEB" w:rsidRDefault="006935A1">
      <w:pPr>
        <w:pStyle w:val="AbstractHeading"/>
      </w:pPr>
      <w:r>
        <w:t>General information</w:t>
      </w:r>
    </w:p>
    <w:p w14:paraId="5639FC24" w14:textId="77777777" w:rsidR="00393DEB" w:rsidRDefault="006935A1">
      <w:pPr>
        <w:pStyle w:val="Generalinformationunderlinedsubhead"/>
      </w:pPr>
      <w:r>
        <w:t>Delivery method</w:t>
      </w:r>
    </w:p>
    <w:p w14:paraId="098AE7FE" w14:textId="77777777" w:rsidR="00393DEB" w:rsidRDefault="006935A1">
      <w:pPr>
        <w:pStyle w:val="Abstractbodytext"/>
      </w:pPr>
      <w:r>
        <w:t>Classroom or self-paced virtual classroom (SPVC)</w:t>
      </w:r>
    </w:p>
    <w:p w14:paraId="30F2B8DE" w14:textId="77777777" w:rsidR="00393DEB" w:rsidRDefault="00393DEB"/>
    <w:p w14:paraId="6AAADBF6" w14:textId="77777777" w:rsidR="00393DEB" w:rsidRDefault="006935A1">
      <w:pPr>
        <w:pStyle w:val="Generalinformationunderlinedsubhead"/>
      </w:pPr>
      <w:r>
        <w:t>Course level</w:t>
      </w:r>
    </w:p>
    <w:p w14:paraId="37C558DD" w14:textId="77777777" w:rsidR="00393DEB" w:rsidRDefault="006935A1">
      <w:pPr>
        <w:pStyle w:val="Abstractbodytext"/>
      </w:pPr>
      <w:r>
        <w:t>ERC 1.0</w:t>
      </w:r>
    </w:p>
    <w:p w14:paraId="28EEF0BA" w14:textId="77777777" w:rsidR="00393DEB" w:rsidRDefault="00393DEB"/>
    <w:p w14:paraId="7195CC42" w14:textId="77777777" w:rsidR="00393DEB" w:rsidRDefault="006935A1">
      <w:pPr>
        <w:pStyle w:val="Generalinformationunderlinedsubhead"/>
      </w:pPr>
      <w:r>
        <w:t>Product and version</w:t>
      </w:r>
    </w:p>
    <w:p w14:paraId="1ACA0520" w14:textId="77777777" w:rsidR="00393DEB" w:rsidRDefault="006935A1">
      <w:pPr>
        <w:pStyle w:val="Abstractbodytext"/>
        <w:keepNext/>
        <w:keepLines/>
      </w:pPr>
      <w:r>
        <w:t>IBM App Connect Enterprise V12</w:t>
      </w:r>
    </w:p>
    <w:p w14:paraId="53336DEC" w14:textId="77777777" w:rsidR="00393DEB" w:rsidRDefault="00393DEB"/>
    <w:p w14:paraId="770CD3A4" w14:textId="77777777" w:rsidR="00393DEB" w:rsidRDefault="006935A1">
      <w:pPr>
        <w:pStyle w:val="Generalinformationunderlinedsubhead"/>
      </w:pPr>
      <w:r>
        <w:lastRenderedPageBreak/>
        <w:t>Audience</w:t>
      </w:r>
    </w:p>
    <w:p w14:paraId="422043C6" w14:textId="77777777" w:rsidR="00393DEB" w:rsidRDefault="006935A1">
      <w:pPr>
        <w:pStyle w:val="Abstractbodytext"/>
      </w:pPr>
      <w:r>
        <w:t>This course is designed for experienced integration specialists and senior-level developers with experience in application development and messaging middleware applications that are interested in becoming an IBM App Connect Enterprise Developer.</w:t>
      </w:r>
    </w:p>
    <w:p w14:paraId="6AD4CCE2" w14:textId="77777777" w:rsidR="00393DEB" w:rsidRDefault="00393DEB"/>
    <w:p w14:paraId="00C4DEA9" w14:textId="77777777" w:rsidR="00393DEB" w:rsidRDefault="006935A1">
      <w:pPr>
        <w:pStyle w:val="Generalinformationunderlinedsubhead"/>
      </w:pPr>
      <w:r>
        <w:t>Learning objectives</w:t>
      </w:r>
    </w:p>
    <w:p w14:paraId="1B9EA3E2" w14:textId="77777777" w:rsidR="00393DEB" w:rsidRDefault="006935A1">
      <w:pPr>
        <w:pStyle w:val="Abstracttabletext"/>
        <w:keepNext/>
        <w:keepLines/>
      </w:pPr>
      <w:r>
        <w:t>After completing this course, you should be able to:</w:t>
      </w:r>
    </w:p>
    <w:p w14:paraId="3001C835" w14:textId="77777777" w:rsidR="00393DEB" w:rsidRDefault="006935A1">
      <w:pPr>
        <w:pStyle w:val="Abstractbulletlevel1"/>
      </w:pPr>
      <w:r>
        <w:t>Develop a message flow that implements aggregation to fan-out information into a single output message.</w:t>
      </w:r>
    </w:p>
    <w:p w14:paraId="4F6A5396" w14:textId="77777777" w:rsidR="00393DEB" w:rsidRDefault="006935A1">
      <w:pPr>
        <w:pStyle w:val="Abstractbulletlevel1"/>
      </w:pPr>
      <w:r>
        <w:t xml:space="preserve">Configure integration nodes and integration servers to connect to secured resources by using credentials that are stored in encrypted form in an IBM App Connect Enterprise </w:t>
      </w:r>
      <w:proofErr w:type="gramStart"/>
      <w:r>
        <w:t>vault</w:t>
      </w:r>
      <w:proofErr w:type="gramEnd"/>
    </w:p>
    <w:p w14:paraId="3D1577C6" w14:textId="77777777" w:rsidR="00393DEB" w:rsidRDefault="006935A1">
      <w:pPr>
        <w:pStyle w:val="Abstractbulletlevel1"/>
      </w:pPr>
      <w:r>
        <w:t xml:space="preserve">Configure an IBM App Connect vault for storing encrypted credentials, which can be used to access secured </w:t>
      </w:r>
      <w:proofErr w:type="gramStart"/>
      <w:r>
        <w:t>resources</w:t>
      </w:r>
      <w:proofErr w:type="gramEnd"/>
    </w:p>
    <w:p w14:paraId="7BA0B3A7" w14:textId="77777777" w:rsidR="00393DEB" w:rsidRDefault="006935A1">
      <w:pPr>
        <w:pStyle w:val="Abstractbulletlevel1"/>
      </w:pPr>
      <w:r>
        <w:t xml:space="preserve">Enable user trace and retrieve the collected trace </w:t>
      </w:r>
      <w:proofErr w:type="gramStart"/>
      <w:r>
        <w:t>data</w:t>
      </w:r>
      <w:proofErr w:type="gramEnd"/>
    </w:p>
    <w:p w14:paraId="5F190DDE" w14:textId="77777777" w:rsidR="00393DEB" w:rsidRDefault="006935A1">
      <w:pPr>
        <w:pStyle w:val="Abstractbulletlevel1"/>
      </w:pPr>
      <w:r>
        <w:t xml:space="preserve">Build a message flow that uses IBM App Connect Enterprise web user interface to view events and replay </w:t>
      </w:r>
      <w:proofErr w:type="gramStart"/>
      <w:r>
        <w:t>messages</w:t>
      </w:r>
      <w:proofErr w:type="gramEnd"/>
    </w:p>
    <w:p w14:paraId="5F35F5C2" w14:textId="77777777" w:rsidR="00393DEB" w:rsidRDefault="006935A1">
      <w:pPr>
        <w:pStyle w:val="Abstractbulletlevel1"/>
      </w:pPr>
      <w:r>
        <w:t xml:space="preserve">Create monitoring events on selected nodes so that they could be published to a topic and recorded into a database </w:t>
      </w:r>
      <w:proofErr w:type="gramStart"/>
      <w:r>
        <w:t>table</w:t>
      </w:r>
      <w:proofErr w:type="gramEnd"/>
    </w:p>
    <w:p w14:paraId="3421F3D6" w14:textId="77777777" w:rsidR="00393DEB" w:rsidRDefault="006935A1">
      <w:pPr>
        <w:pStyle w:val="Abstractbulletlevel1"/>
      </w:pPr>
      <w:r>
        <w:t xml:space="preserve">Construct and configure a business transaction definition in the web user </w:t>
      </w:r>
      <w:proofErr w:type="gramStart"/>
      <w:r>
        <w:t>interface</w:t>
      </w:r>
      <w:proofErr w:type="gramEnd"/>
    </w:p>
    <w:p w14:paraId="159422D9" w14:textId="77777777" w:rsidR="00393DEB" w:rsidRDefault="006935A1">
      <w:pPr>
        <w:pStyle w:val="Abstractbulletlevel1"/>
      </w:pPr>
      <w:r>
        <w:t xml:space="preserve">Create the business events that make up a business transaction </w:t>
      </w:r>
      <w:proofErr w:type="gramStart"/>
      <w:r>
        <w:t>definition</w:t>
      </w:r>
      <w:proofErr w:type="gramEnd"/>
    </w:p>
    <w:p w14:paraId="6F09AAF5" w14:textId="77777777" w:rsidR="00393DEB" w:rsidRDefault="006935A1">
      <w:pPr>
        <w:pStyle w:val="Abstractbulletlevel1"/>
      </w:pPr>
      <w:r>
        <w:t xml:space="preserve">Design an application that uses the Business Transaction Monitoring dashboard to view events in completed, failed, inconsistent, and in-progress </w:t>
      </w:r>
      <w:proofErr w:type="gramStart"/>
      <w:r>
        <w:t>states</w:t>
      </w:r>
      <w:proofErr w:type="gramEnd"/>
    </w:p>
    <w:p w14:paraId="60F067D2" w14:textId="77777777" w:rsidR="00393DEB" w:rsidRDefault="006935A1">
      <w:pPr>
        <w:pStyle w:val="Abstractbulletlevel1"/>
      </w:pPr>
      <w:r>
        <w:t xml:space="preserve">Create and add user-defined properties to a message </w:t>
      </w:r>
      <w:proofErr w:type="gramStart"/>
      <w:r>
        <w:t>flow</w:t>
      </w:r>
      <w:proofErr w:type="gramEnd"/>
    </w:p>
    <w:p w14:paraId="01CBD602" w14:textId="77777777" w:rsidR="00393DEB" w:rsidRDefault="006935A1">
      <w:pPr>
        <w:pStyle w:val="Abstractbulletlevel1"/>
      </w:pPr>
      <w:r>
        <w:t xml:space="preserve">Assemble promoted properties to provide common values for multiple message flow nodes in the flow by converging promoted </w:t>
      </w:r>
      <w:proofErr w:type="gramStart"/>
      <w:r>
        <w:t>properties</w:t>
      </w:r>
      <w:proofErr w:type="gramEnd"/>
    </w:p>
    <w:p w14:paraId="03DDC1BA" w14:textId="77777777" w:rsidR="00393DEB" w:rsidRDefault="00393DEB"/>
    <w:p w14:paraId="6D5DBC7C" w14:textId="77777777" w:rsidR="00393DEB" w:rsidRDefault="006935A1">
      <w:pPr>
        <w:pStyle w:val="Generalinformationunderlinedsubhead"/>
      </w:pPr>
      <w:r>
        <w:t>Prerequisites</w:t>
      </w:r>
    </w:p>
    <w:p w14:paraId="4014CF8F" w14:textId="77777777" w:rsidR="00393DEB" w:rsidRDefault="006935A1">
      <w:pPr>
        <w:pStyle w:val="Abstractbodytext"/>
      </w:pPr>
      <w:r>
        <w:t>Before taking this course, you should have taken the following courses:</w:t>
      </w:r>
    </w:p>
    <w:p w14:paraId="796B6881" w14:textId="77777777" w:rsidR="00393DEB" w:rsidRDefault="006935A1">
      <w:pPr>
        <w:pStyle w:val="Abstractbulletlevel1"/>
      </w:pPr>
      <w:r>
        <w:t>WM686: IBM App Connect Enterprise 12 Application Development I</w:t>
      </w:r>
    </w:p>
    <w:p w14:paraId="2895089D" w14:textId="77777777" w:rsidR="00393DEB" w:rsidRDefault="006935A1">
      <w:pPr>
        <w:pStyle w:val="Abstractbulletlevel1"/>
      </w:pPr>
      <w:r>
        <w:t>WM687: IBM App Connect Enterprise 12 Application Development II</w:t>
      </w:r>
    </w:p>
    <w:p w14:paraId="78782A4D" w14:textId="77777777" w:rsidR="00393DEB" w:rsidRDefault="00393DEB"/>
    <w:p w14:paraId="34FBBFD0" w14:textId="77777777" w:rsidR="00393DEB" w:rsidRDefault="006935A1">
      <w:pPr>
        <w:pStyle w:val="Generalinformationunderlinedsubhead"/>
      </w:pPr>
      <w:r>
        <w:t>Duration</w:t>
      </w:r>
    </w:p>
    <w:p w14:paraId="38FA6182" w14:textId="77777777" w:rsidR="00393DEB" w:rsidRDefault="006935A1">
      <w:pPr>
        <w:pStyle w:val="Abstractbodytext"/>
      </w:pPr>
      <w:r>
        <w:t>2 days</w:t>
      </w:r>
    </w:p>
    <w:p w14:paraId="787B94FC" w14:textId="77777777" w:rsidR="00393DEB" w:rsidRDefault="00393DEB"/>
    <w:p w14:paraId="380F82CE" w14:textId="77777777" w:rsidR="00393DEB" w:rsidRDefault="006935A1">
      <w:pPr>
        <w:pStyle w:val="Generalinformationunderlinedsubhead"/>
      </w:pPr>
      <w:r>
        <w:t>Skill level</w:t>
      </w:r>
    </w:p>
    <w:p w14:paraId="4619EB08" w14:textId="77777777" w:rsidR="00393DEB" w:rsidRDefault="006935A1">
      <w:pPr>
        <w:pStyle w:val="Abstractbodytext"/>
      </w:pPr>
      <w:r>
        <w:t>Advanced</w:t>
      </w:r>
    </w:p>
    <w:p w14:paraId="6B5A75B5" w14:textId="77777777" w:rsidR="00393DEB" w:rsidRDefault="00393DEB"/>
    <w:p w14:paraId="08629EDD" w14:textId="77777777" w:rsidR="00393DEB" w:rsidRDefault="006935A1">
      <w:pPr>
        <w:pStyle w:val="AbstractHeading"/>
      </w:pPr>
      <w:r>
        <w:t>Notes</w:t>
      </w:r>
    </w:p>
    <w:p w14:paraId="4A752C5F" w14:textId="77777777" w:rsidR="00393DEB" w:rsidRDefault="006935A1">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0C34192C" w14:textId="77777777" w:rsidR="00393DEB" w:rsidRDefault="006935A1">
      <w:pPr>
        <w:pStyle w:val="Abstractbodytext"/>
      </w:pPr>
      <w:r>
        <w:t>This course is an update of the following previous courses:</w:t>
      </w:r>
    </w:p>
    <w:p w14:paraId="45B66C99" w14:textId="77777777" w:rsidR="00393DEB" w:rsidRDefault="006935A1">
      <w:pPr>
        <w:pStyle w:val="Abstractbulletlevel1"/>
      </w:pPr>
      <w:r>
        <w:t>WM686: IBM App Connect Enterprise V12 Application Development I</w:t>
      </w:r>
    </w:p>
    <w:p w14:paraId="02710B98" w14:textId="77777777" w:rsidR="00393DEB" w:rsidRDefault="006935A1">
      <w:pPr>
        <w:pStyle w:val="Abstractbulletlevel1"/>
      </w:pPr>
      <w:r>
        <w:t>WM687: IBM App Connect Enterprise V12 Application Development II</w:t>
      </w:r>
    </w:p>
    <w:p w14:paraId="45D669CF" w14:textId="77777777" w:rsidR="00393DEB" w:rsidRDefault="00393DEB"/>
    <w:p w14:paraId="4DA60EC1" w14:textId="77777777" w:rsidR="00393DEB" w:rsidRDefault="006935A1">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393DEB" w14:paraId="6FE2E94C"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690E9D0" w14:textId="77777777" w:rsidR="00393DEB" w:rsidRDefault="006935A1">
            <w:pPr>
              <w:pStyle w:val="Abstracttableheading"/>
              <w:keepLines/>
            </w:pPr>
            <w:r>
              <w:t>Course introduction</w:t>
            </w:r>
          </w:p>
          <w:p w14:paraId="3066B963" w14:textId="77777777" w:rsidR="00393DEB" w:rsidRDefault="006935A1">
            <w:pPr>
              <w:pStyle w:val="Abstracttableheading"/>
              <w:keepLines/>
            </w:pPr>
            <w:r>
              <w:t>Duration: 15 minutes</w:t>
            </w:r>
          </w:p>
        </w:tc>
      </w:tr>
    </w:tbl>
    <w:p w14:paraId="6F1CFCBF"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7DA22AA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6191A35" w14:textId="77777777" w:rsidR="00393DEB" w:rsidRDefault="006935A1">
            <w:pPr>
              <w:pStyle w:val="Abstracttableheading"/>
              <w:keepLines/>
            </w:pPr>
            <w:r>
              <w:lastRenderedPageBreak/>
              <w:t>Unit 1. Implementing message flow aggregation</w:t>
            </w:r>
          </w:p>
          <w:p w14:paraId="4C0F2F9B" w14:textId="77777777" w:rsidR="00393DEB" w:rsidRDefault="006935A1">
            <w:pPr>
              <w:pStyle w:val="Abstracttableheading"/>
              <w:keepLines/>
            </w:pPr>
            <w:r>
              <w:t>Duration: 1 hour</w:t>
            </w:r>
          </w:p>
        </w:tc>
      </w:tr>
      <w:tr w:rsidR="00393DEB" w14:paraId="204548B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14BC866"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53C8A5" w14:textId="77777777" w:rsidR="00393DEB" w:rsidRDefault="006935A1">
            <w:pPr>
              <w:pStyle w:val="Abstractbodytext"/>
              <w:keepNext/>
              <w:keepLines/>
            </w:pPr>
            <w:r>
              <w:t>This unit focuses on how event-driven message processing nodes control the flow of messages through message flows by using aggregation, message collections, message sequences, and timeout flows. In this unit, you learn how to aggregate and control the sequence of messages in a message flow. In addition, you learn how to use time-sensitive nodes to control when processes run.</w:t>
            </w:r>
          </w:p>
        </w:tc>
      </w:tr>
      <w:tr w:rsidR="00393DEB" w14:paraId="02AB887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0482F5"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120B3FD" w14:textId="77777777" w:rsidR="00393DEB" w:rsidRDefault="006935A1">
            <w:pPr>
              <w:pStyle w:val="Abstracttabletext"/>
              <w:keepNext/>
              <w:keepLines/>
            </w:pPr>
            <w:r>
              <w:t>After completing this unit, you should be able to:</w:t>
            </w:r>
          </w:p>
          <w:p w14:paraId="6EA5D995" w14:textId="77777777" w:rsidR="00393DEB" w:rsidRDefault="006935A1">
            <w:pPr>
              <w:pStyle w:val="Abstractbulletlevel1"/>
            </w:pPr>
            <w:r>
              <w:t xml:space="preserve">Explain how to aggregate messages in a message </w:t>
            </w:r>
            <w:proofErr w:type="gramStart"/>
            <w:r>
              <w:t>flow</w:t>
            </w:r>
            <w:proofErr w:type="gramEnd"/>
          </w:p>
          <w:p w14:paraId="6B991FD0" w14:textId="77777777" w:rsidR="00393DEB" w:rsidRDefault="006935A1">
            <w:pPr>
              <w:pStyle w:val="Abstractbulletlevel1"/>
            </w:pPr>
            <w:r>
              <w:t xml:space="preserve">Describe how to sequence and </w:t>
            </w:r>
            <w:proofErr w:type="spellStart"/>
            <w:r>
              <w:t>resequence</w:t>
            </w:r>
            <w:proofErr w:type="spellEnd"/>
            <w:r>
              <w:t xml:space="preserve"> messages in a message </w:t>
            </w:r>
            <w:proofErr w:type="gramStart"/>
            <w:r>
              <w:t>flow</w:t>
            </w:r>
            <w:proofErr w:type="gramEnd"/>
          </w:p>
          <w:p w14:paraId="6C6663F9" w14:textId="77777777" w:rsidR="00393DEB" w:rsidRDefault="006935A1">
            <w:pPr>
              <w:pStyle w:val="Abstractbulletlevel1"/>
            </w:pPr>
            <w:r>
              <w:t xml:space="preserve">Learn how to create group messages from one or more sources into a message </w:t>
            </w:r>
            <w:proofErr w:type="gramStart"/>
            <w:r>
              <w:t>collection</w:t>
            </w:r>
            <w:proofErr w:type="gramEnd"/>
          </w:p>
          <w:p w14:paraId="2F163993" w14:textId="77777777" w:rsidR="00393DEB" w:rsidRDefault="006935A1">
            <w:pPr>
              <w:pStyle w:val="Abstractbulletlevel1"/>
            </w:pPr>
            <w:r>
              <w:t>Explain how to run processes at specific times or at fixed intervals</w:t>
            </w:r>
          </w:p>
        </w:tc>
      </w:tr>
    </w:tbl>
    <w:p w14:paraId="099EB1FF"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393DEB" w14:paraId="4E7439B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1F2DAD" w14:textId="77777777" w:rsidR="00393DEB" w:rsidRDefault="006935A1">
            <w:pPr>
              <w:pStyle w:val="Abstracttableheading"/>
              <w:keepLines/>
            </w:pPr>
            <w:r>
              <w:t>Exercise 1. Implementing message flow aggregation</w:t>
            </w:r>
          </w:p>
          <w:p w14:paraId="4F280C7F" w14:textId="77777777" w:rsidR="00393DEB" w:rsidRDefault="006935A1">
            <w:pPr>
              <w:pStyle w:val="Abstracttableheading"/>
              <w:keepLines/>
            </w:pPr>
            <w:r>
              <w:t>Duration: 1 hour</w:t>
            </w:r>
          </w:p>
        </w:tc>
      </w:tr>
      <w:tr w:rsidR="00393DEB" w14:paraId="38B742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D808D6"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D7D948" w14:textId="77777777" w:rsidR="00393DEB" w:rsidRDefault="006935A1">
            <w:pPr>
              <w:pStyle w:val="Abstractbodytext"/>
              <w:keepNext/>
              <w:keepLines/>
            </w:pPr>
            <w:r>
              <w:t>In this exercise, you configure a fan-out message flow to generate four different request messages and start the tracking of the aggregation operation. Then, you implement a customer feedback message flow by requesting customer information from a server and aggregate the replies.</w:t>
            </w:r>
          </w:p>
        </w:tc>
      </w:tr>
      <w:tr w:rsidR="00393DEB" w14:paraId="215D43A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9911D8D"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2794EB" w14:textId="77777777" w:rsidR="00393DEB" w:rsidRDefault="006935A1">
            <w:pPr>
              <w:pStyle w:val="Abstracttabletext"/>
              <w:keepNext/>
              <w:keepLines/>
            </w:pPr>
            <w:r>
              <w:t>After completing this exercise, you should be able to:</w:t>
            </w:r>
          </w:p>
          <w:p w14:paraId="2C88EE63" w14:textId="77777777" w:rsidR="00393DEB" w:rsidRDefault="006935A1">
            <w:pPr>
              <w:pStyle w:val="Abstractbulletlevel1"/>
            </w:pPr>
            <w:r>
              <w:t xml:space="preserve">Add IBM App Connect SYSTEM.BROKER queues to a queue </w:t>
            </w:r>
            <w:proofErr w:type="gramStart"/>
            <w:r>
              <w:t>manager</w:t>
            </w:r>
            <w:proofErr w:type="gramEnd"/>
          </w:p>
          <w:p w14:paraId="1C2E1EEA" w14:textId="77777777" w:rsidR="00393DEB" w:rsidRDefault="006935A1">
            <w:pPr>
              <w:pStyle w:val="Abstractbulletlevel1"/>
            </w:pPr>
            <w:r>
              <w:t xml:space="preserve">Configure the Aggregate Control node and the Aggregate Request node to generate and concurrently fan-out related </w:t>
            </w:r>
            <w:proofErr w:type="gramStart"/>
            <w:r>
              <w:t>requests</w:t>
            </w:r>
            <w:proofErr w:type="gramEnd"/>
          </w:p>
          <w:p w14:paraId="3064AD68" w14:textId="77777777" w:rsidR="00393DEB" w:rsidRDefault="006935A1">
            <w:pPr>
              <w:pStyle w:val="Abstractbulletlevel1"/>
            </w:pPr>
            <w:r>
              <w:t>Create an Aggregate Reply node to aggregate messages into a single output message</w:t>
            </w:r>
          </w:p>
        </w:tc>
      </w:tr>
    </w:tbl>
    <w:p w14:paraId="11FA15F9"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393DEB" w14:paraId="7B9D0B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29A7EE" w14:textId="77777777" w:rsidR="00393DEB" w:rsidRDefault="006935A1">
            <w:pPr>
              <w:pStyle w:val="Abstracttableheading"/>
              <w:keepLines/>
            </w:pPr>
            <w:r>
              <w:t>Unit 2. Securing message flows</w:t>
            </w:r>
          </w:p>
          <w:p w14:paraId="531C3152" w14:textId="77777777" w:rsidR="00393DEB" w:rsidRDefault="006935A1">
            <w:pPr>
              <w:pStyle w:val="Abstracttableheading"/>
              <w:keepLines/>
            </w:pPr>
            <w:r>
              <w:t>Duration: 1 hour</w:t>
            </w:r>
          </w:p>
        </w:tc>
      </w:tr>
      <w:tr w:rsidR="00393DEB" w14:paraId="4C759E8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2C1B461"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C31C594" w14:textId="77777777" w:rsidR="00393DEB" w:rsidRDefault="006935A1">
            <w:pPr>
              <w:pStyle w:val="Abstractbodytext"/>
              <w:keepNext/>
              <w:keepLines/>
            </w:pPr>
            <w:r>
              <w:t>This unit examines the security considerations in IBM App Connect and how to configure message flow security. You also learn how to implement basic authentication on incoming requests by using credentials stored locally in an independent integration server’s vault.</w:t>
            </w:r>
          </w:p>
        </w:tc>
      </w:tr>
      <w:tr w:rsidR="00393DEB" w14:paraId="2A2D648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4F59EA"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393AAE" w14:textId="77777777" w:rsidR="00393DEB" w:rsidRDefault="006935A1">
            <w:pPr>
              <w:pStyle w:val="Abstracttabletext"/>
              <w:keepNext/>
              <w:keepLines/>
            </w:pPr>
            <w:r>
              <w:t>After completing this unit, you should be able to:</w:t>
            </w:r>
          </w:p>
          <w:p w14:paraId="208CE26E" w14:textId="77777777" w:rsidR="00393DEB" w:rsidRDefault="006935A1">
            <w:pPr>
              <w:pStyle w:val="Abstractbulletlevel1"/>
            </w:pPr>
            <w:r>
              <w:t xml:space="preserve">Identify the steps needed to implement message-level security in a message </w:t>
            </w:r>
            <w:proofErr w:type="gramStart"/>
            <w:r>
              <w:t>flow</w:t>
            </w:r>
            <w:proofErr w:type="gramEnd"/>
          </w:p>
          <w:p w14:paraId="57D758CC" w14:textId="77777777" w:rsidR="00393DEB" w:rsidRDefault="006935A1">
            <w:pPr>
              <w:pStyle w:val="Abstractbulletlevel1"/>
            </w:pPr>
            <w:r>
              <w:t xml:space="preserve">Explain the differences between administration security, application security, and message transport </w:t>
            </w:r>
            <w:proofErr w:type="gramStart"/>
            <w:r>
              <w:t>security</w:t>
            </w:r>
            <w:proofErr w:type="gramEnd"/>
          </w:p>
          <w:p w14:paraId="7B7664D8" w14:textId="77777777" w:rsidR="00393DEB" w:rsidRDefault="006935A1">
            <w:pPr>
              <w:pStyle w:val="Abstractbulletlevel1"/>
            </w:pPr>
            <w:r>
              <w:t xml:space="preserve">Understand how to reference security profiles in security-enabled message processing </w:t>
            </w:r>
            <w:proofErr w:type="gramStart"/>
            <w:r>
              <w:t>nodes</w:t>
            </w:r>
            <w:proofErr w:type="gramEnd"/>
          </w:p>
          <w:p w14:paraId="0807B167" w14:textId="77777777" w:rsidR="00393DEB" w:rsidRDefault="006935A1">
            <w:pPr>
              <w:pStyle w:val="Abstractbulletlevel1"/>
            </w:pPr>
            <w:r>
              <w:t>Learn how to use the Security Vault to implement message flow security</w:t>
            </w:r>
          </w:p>
        </w:tc>
      </w:tr>
    </w:tbl>
    <w:p w14:paraId="2A758986"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4F11EB9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A29994A" w14:textId="77777777" w:rsidR="00393DEB" w:rsidRDefault="006935A1">
            <w:pPr>
              <w:pStyle w:val="Abstracttableheading"/>
              <w:keepLines/>
            </w:pPr>
            <w:r>
              <w:lastRenderedPageBreak/>
              <w:t xml:space="preserve">Exercise 2. Securing a message flow that uses the </w:t>
            </w:r>
            <w:proofErr w:type="gramStart"/>
            <w:r>
              <w:t>vault</w:t>
            </w:r>
            <w:proofErr w:type="gramEnd"/>
          </w:p>
          <w:p w14:paraId="28EAB441" w14:textId="77777777" w:rsidR="00393DEB" w:rsidRDefault="006935A1">
            <w:pPr>
              <w:pStyle w:val="Abstracttableheading"/>
              <w:keepLines/>
            </w:pPr>
            <w:r>
              <w:t>Duration: 1 hour</w:t>
            </w:r>
          </w:p>
        </w:tc>
      </w:tr>
      <w:tr w:rsidR="00393DEB" w14:paraId="636359F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86FE3A"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D3EE22" w14:textId="77777777" w:rsidR="00393DEB" w:rsidRDefault="006935A1">
            <w:pPr>
              <w:pStyle w:val="Abstractbodytext"/>
              <w:keepNext/>
              <w:keepLines/>
            </w:pPr>
            <w:r>
              <w:t xml:space="preserve">In this exercise, you build a simple HTTP message flow that uses a Compute node and a </w:t>
            </w:r>
            <w:proofErr w:type="spellStart"/>
            <w:r>
              <w:t>JavaCompute</w:t>
            </w:r>
            <w:proofErr w:type="spellEnd"/>
            <w:r>
              <w:t xml:space="preserve"> node. You wire the catch terminal of the input node so you can catch exceptions in the message flow. You create a JDBC policy to configure a connection to the SAMPLE database and reference that policy in the </w:t>
            </w:r>
            <w:proofErr w:type="spellStart"/>
            <w:r>
              <w:t>JavaCompute</w:t>
            </w:r>
            <w:proofErr w:type="spellEnd"/>
            <w:r>
              <w:t xml:space="preserve"> node. You then use the vault to secure credentials for the server and database connection. To test the credentials, you run the message flow without the credentials, then evaluate the exception. You then change the credentials and rerun the message flow successfully.</w:t>
            </w:r>
          </w:p>
        </w:tc>
      </w:tr>
      <w:tr w:rsidR="00393DEB" w14:paraId="7C8AB7E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7ECA0B"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19F11F" w14:textId="77777777" w:rsidR="00393DEB" w:rsidRDefault="006935A1">
            <w:pPr>
              <w:pStyle w:val="Abstracttabletext"/>
              <w:keepNext/>
              <w:keepLines/>
            </w:pPr>
            <w:r>
              <w:t>After completing this exercise, you should be able to:</w:t>
            </w:r>
          </w:p>
          <w:p w14:paraId="2A44061C" w14:textId="77777777" w:rsidR="00393DEB" w:rsidRDefault="006935A1">
            <w:pPr>
              <w:pStyle w:val="Abstractbulletlevel1"/>
            </w:pPr>
            <w:r>
              <w:t xml:space="preserve">Secure a server by using credentials that are stored in a </w:t>
            </w:r>
            <w:proofErr w:type="gramStart"/>
            <w:r>
              <w:t>vault</w:t>
            </w:r>
            <w:proofErr w:type="gramEnd"/>
          </w:p>
          <w:p w14:paraId="0EAB1D77" w14:textId="77777777" w:rsidR="00393DEB" w:rsidRDefault="006935A1">
            <w:pPr>
              <w:pStyle w:val="Abstractbulletlevel1"/>
            </w:pPr>
            <w:r>
              <w:t xml:space="preserve">Create a secure connection to a database that uses the credentials that are stored in the </w:t>
            </w:r>
            <w:proofErr w:type="gramStart"/>
            <w:r>
              <w:t>vault</w:t>
            </w:r>
            <w:proofErr w:type="gramEnd"/>
          </w:p>
          <w:p w14:paraId="55962809" w14:textId="77777777" w:rsidR="00393DEB" w:rsidRDefault="006935A1">
            <w:pPr>
              <w:pStyle w:val="Abstractbulletlevel1"/>
            </w:pPr>
            <w:r>
              <w:t xml:space="preserve">Reference a JDBC policy in a </w:t>
            </w:r>
            <w:proofErr w:type="spellStart"/>
            <w:r>
              <w:t>JavaCompute</w:t>
            </w:r>
            <w:proofErr w:type="spellEnd"/>
            <w:r>
              <w:t xml:space="preserve"> node</w:t>
            </w:r>
          </w:p>
        </w:tc>
      </w:tr>
    </w:tbl>
    <w:p w14:paraId="70BD5867"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393DEB" w14:paraId="01A471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F558A3" w14:textId="77777777" w:rsidR="00393DEB" w:rsidRDefault="006935A1">
            <w:pPr>
              <w:pStyle w:val="Abstracttableheading"/>
              <w:keepLines/>
            </w:pPr>
            <w:r>
              <w:t>Unit 3. Debugging message flows</w:t>
            </w:r>
          </w:p>
          <w:p w14:paraId="21562A60" w14:textId="77777777" w:rsidR="00393DEB" w:rsidRDefault="006935A1">
            <w:pPr>
              <w:pStyle w:val="Abstracttableheading"/>
              <w:keepLines/>
            </w:pPr>
            <w:r>
              <w:t>Duration: 1 hour</w:t>
            </w:r>
          </w:p>
        </w:tc>
      </w:tr>
      <w:tr w:rsidR="00393DEB" w14:paraId="1E7444C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A13B0C"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62EEE9" w14:textId="77777777" w:rsidR="00393DEB" w:rsidRDefault="006935A1">
            <w:pPr>
              <w:pStyle w:val="Abstractbodytext"/>
              <w:keepNext/>
              <w:keepLines/>
            </w:pPr>
            <w:r>
              <w:t>In this unit, you learn about runtime errors in message flow applications. You learn how IBM App Connect responds to a runtime exception and what happens to the data that is being processed. You also learn how transactions can be coordinated. The unit also introduces some of the tools and techniques that IBM App Connect offers for problem determination and debugging, and how to support explicit error handling within a message flow application.</w:t>
            </w:r>
          </w:p>
        </w:tc>
      </w:tr>
      <w:tr w:rsidR="00393DEB" w14:paraId="04DE416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7FB70C"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9E3401" w14:textId="77777777" w:rsidR="00393DEB" w:rsidRDefault="006935A1">
            <w:pPr>
              <w:pStyle w:val="Abstracttabletext"/>
              <w:keepNext/>
              <w:keepLines/>
            </w:pPr>
            <w:r>
              <w:t>After completing this unit, you should be able to:</w:t>
            </w:r>
          </w:p>
          <w:p w14:paraId="6B3DF2E3" w14:textId="77777777" w:rsidR="00393DEB" w:rsidRDefault="006935A1">
            <w:pPr>
              <w:pStyle w:val="Abstractbulletlevel1"/>
            </w:pPr>
            <w:r>
              <w:t xml:space="preserve">Describe debugging tools to aid in testing and troubleshooting message </w:t>
            </w:r>
            <w:proofErr w:type="gramStart"/>
            <w:r>
              <w:t>flows</w:t>
            </w:r>
            <w:proofErr w:type="gramEnd"/>
          </w:p>
          <w:p w14:paraId="429BD737" w14:textId="77777777" w:rsidR="00393DEB" w:rsidRDefault="006935A1">
            <w:pPr>
              <w:pStyle w:val="Abstractbulletlevel1"/>
            </w:pPr>
            <w:r>
              <w:t xml:space="preserve">Explain how to enable a user trace and retrieve the collected trace </w:t>
            </w:r>
            <w:proofErr w:type="gramStart"/>
            <w:r>
              <w:t>data</w:t>
            </w:r>
            <w:proofErr w:type="gramEnd"/>
          </w:p>
          <w:p w14:paraId="6F9C306B" w14:textId="77777777" w:rsidR="00393DEB" w:rsidRDefault="006935A1">
            <w:pPr>
              <w:pStyle w:val="Abstractbulletlevel1"/>
            </w:pPr>
            <w:r>
              <w:t xml:space="preserve">Learn how to use the Unit Test Client to perform a component trace of a message </w:t>
            </w:r>
            <w:proofErr w:type="gramStart"/>
            <w:r>
              <w:t>flow</w:t>
            </w:r>
            <w:proofErr w:type="gramEnd"/>
          </w:p>
          <w:p w14:paraId="55FA7819" w14:textId="77777777" w:rsidR="00393DEB" w:rsidRDefault="006935A1">
            <w:pPr>
              <w:pStyle w:val="Abstractbulletlevel1"/>
            </w:pPr>
            <w:r>
              <w:t>Describe how to examine the IBM App Connect Enterprise logs and system logs to diagnose problems</w:t>
            </w:r>
          </w:p>
        </w:tc>
      </w:tr>
    </w:tbl>
    <w:p w14:paraId="5D8002F4"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652248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2FE321F" w14:textId="77777777" w:rsidR="00393DEB" w:rsidRDefault="006935A1">
            <w:pPr>
              <w:pStyle w:val="Abstracttableheading"/>
              <w:keepLines/>
            </w:pPr>
            <w:r>
              <w:t>Exercise 3. Debugging a message flow</w:t>
            </w:r>
          </w:p>
          <w:p w14:paraId="3CD57CD2" w14:textId="77777777" w:rsidR="00393DEB" w:rsidRDefault="006935A1">
            <w:pPr>
              <w:pStyle w:val="Abstracttableheading"/>
              <w:keepLines/>
            </w:pPr>
            <w:r>
              <w:t>Duration: 1 hour</w:t>
            </w:r>
          </w:p>
        </w:tc>
      </w:tr>
      <w:tr w:rsidR="00393DEB" w14:paraId="14BB9FE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460EE7"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DB6B145" w14:textId="77777777" w:rsidR="00393DEB" w:rsidRDefault="006935A1">
            <w:pPr>
              <w:pStyle w:val="Abstractbodytext"/>
              <w:keepNext/>
              <w:keepLines/>
            </w:pPr>
            <w:r>
              <w:t xml:space="preserve">This exercise focuses on activating and examining user trace in IBM App Connect Enterprise and then using system logs to complete problem identification in a message flow. You also use the IBM App Connect Enterprise Toolkit Unit Test Client and component tracing to identify the cause of a message flow failure. This exercise also shows you how to use the IBM App Connect Console to determine failure code value. </w:t>
            </w:r>
          </w:p>
        </w:tc>
      </w:tr>
      <w:tr w:rsidR="00393DEB" w14:paraId="6129DCE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F30450"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1F95A44" w14:textId="77777777" w:rsidR="00393DEB" w:rsidRDefault="006935A1">
            <w:pPr>
              <w:pStyle w:val="Abstracttabletext"/>
              <w:keepNext/>
              <w:keepLines/>
            </w:pPr>
            <w:r>
              <w:t>After completing this exercise, you should be able to:</w:t>
            </w:r>
          </w:p>
          <w:p w14:paraId="26089714" w14:textId="77777777" w:rsidR="00393DEB" w:rsidRDefault="006935A1">
            <w:pPr>
              <w:pStyle w:val="Abstractbulletlevel1"/>
            </w:pPr>
            <w:r>
              <w:t xml:space="preserve">Enable a user trace and retrieve the collected trace </w:t>
            </w:r>
            <w:proofErr w:type="gramStart"/>
            <w:r>
              <w:t>data</w:t>
            </w:r>
            <w:proofErr w:type="gramEnd"/>
          </w:p>
          <w:p w14:paraId="3298B2D5" w14:textId="77777777" w:rsidR="00393DEB" w:rsidRDefault="006935A1">
            <w:pPr>
              <w:pStyle w:val="Abstractbulletlevel1"/>
            </w:pPr>
            <w:r>
              <w:t xml:space="preserve">Use the IBM App Connect Enterprise Toolkit Test Client to perform a component trace of a message </w:t>
            </w:r>
            <w:proofErr w:type="gramStart"/>
            <w:r>
              <w:t>flow</w:t>
            </w:r>
            <w:proofErr w:type="gramEnd"/>
          </w:p>
          <w:p w14:paraId="271163AE" w14:textId="77777777" w:rsidR="00393DEB" w:rsidRDefault="006935A1">
            <w:pPr>
              <w:pStyle w:val="Abstractbulletlevel1"/>
            </w:pPr>
            <w:r>
              <w:t>Examine the IBM App Connect Enterprise logs and system logs to diagnose problems</w:t>
            </w:r>
          </w:p>
        </w:tc>
      </w:tr>
    </w:tbl>
    <w:p w14:paraId="1E0D84AF"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18B8CC4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A7E879" w14:textId="77777777" w:rsidR="00393DEB" w:rsidRDefault="006935A1">
            <w:pPr>
              <w:pStyle w:val="Abstracttableheading"/>
              <w:keepLines/>
            </w:pPr>
            <w:r>
              <w:lastRenderedPageBreak/>
              <w:t>Unit 4. Implementing error handling in message flows</w:t>
            </w:r>
          </w:p>
          <w:p w14:paraId="4F8E1497" w14:textId="77777777" w:rsidR="00393DEB" w:rsidRDefault="006935A1">
            <w:pPr>
              <w:pStyle w:val="Abstracttableheading"/>
              <w:keepLines/>
            </w:pPr>
            <w:r>
              <w:t>Duration: 1 hour</w:t>
            </w:r>
          </w:p>
        </w:tc>
      </w:tr>
      <w:tr w:rsidR="00393DEB" w14:paraId="006EB9C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80CCEF"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428ED7" w14:textId="77777777" w:rsidR="00393DEB" w:rsidRDefault="006935A1">
            <w:pPr>
              <w:pStyle w:val="Abstractbodytext"/>
              <w:keepNext/>
              <w:keepLines/>
            </w:pPr>
            <w:r>
              <w:t>In this unit, you learn about runtime errors in message flow applications. You learn how IBM App Connect Enterprise responds to a runtime exception and what happens to the data that is being processed. You also learn how transactions can be coordinated. The unit also introduces some of the tools and techniques that IBM App Connect Enterprise offers for troubleshooting and how to support explicit error handling within a message flow application.</w:t>
            </w:r>
          </w:p>
        </w:tc>
      </w:tr>
      <w:tr w:rsidR="00393DEB" w14:paraId="4781B13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D9E1CF"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B885DC" w14:textId="77777777" w:rsidR="00393DEB" w:rsidRDefault="006935A1">
            <w:pPr>
              <w:pStyle w:val="Abstracttabletext"/>
              <w:keepNext/>
              <w:keepLines/>
            </w:pPr>
            <w:r>
              <w:t>After completing this unit, you should be able to:</w:t>
            </w:r>
          </w:p>
          <w:p w14:paraId="20F42F17" w14:textId="77777777" w:rsidR="00393DEB" w:rsidRDefault="006935A1">
            <w:pPr>
              <w:pStyle w:val="Abstractbulletlevel1"/>
            </w:pPr>
            <w:r>
              <w:t xml:space="preserve">Explain how to use reusable </w:t>
            </w:r>
            <w:proofErr w:type="spellStart"/>
            <w:proofErr w:type="gramStart"/>
            <w:r>
              <w:t>sublflows</w:t>
            </w:r>
            <w:proofErr w:type="spellEnd"/>
            <w:proofErr w:type="gramEnd"/>
          </w:p>
          <w:p w14:paraId="52BF3F46" w14:textId="77777777" w:rsidR="00393DEB" w:rsidRDefault="006935A1">
            <w:pPr>
              <w:pStyle w:val="Abstractbulletlevel1"/>
            </w:pPr>
            <w:r>
              <w:t xml:space="preserve">Use the </w:t>
            </w:r>
            <w:proofErr w:type="spellStart"/>
            <w:r>
              <w:t>TryCatch</w:t>
            </w:r>
            <w:proofErr w:type="spellEnd"/>
            <w:r>
              <w:t xml:space="preserve"> and Throw nodes to implement explicit error handling within a message </w:t>
            </w:r>
            <w:proofErr w:type="gramStart"/>
            <w:r>
              <w:t>flow</w:t>
            </w:r>
            <w:proofErr w:type="gramEnd"/>
          </w:p>
          <w:p w14:paraId="0DEB49EF" w14:textId="77777777" w:rsidR="00393DEB" w:rsidRDefault="006935A1">
            <w:pPr>
              <w:pStyle w:val="Abstractbulletlevel1"/>
            </w:pPr>
            <w:r>
              <w:t xml:space="preserve">Describe the structure of the </w:t>
            </w:r>
            <w:proofErr w:type="spellStart"/>
            <w:r>
              <w:t>ExceptionList</w:t>
            </w:r>
            <w:proofErr w:type="spellEnd"/>
            <w:r>
              <w:t xml:space="preserve"> component of the message assembly, and the role it plays in runtime error </w:t>
            </w:r>
            <w:proofErr w:type="gramStart"/>
            <w:r>
              <w:t>handling</w:t>
            </w:r>
            <w:proofErr w:type="gramEnd"/>
          </w:p>
          <w:p w14:paraId="167FFFB6" w14:textId="77777777" w:rsidR="00393DEB" w:rsidRDefault="006935A1">
            <w:pPr>
              <w:pStyle w:val="Abstractbulletlevel1"/>
            </w:pPr>
            <w:r>
              <w:t>Understand how to catch exceptions and perform failure checking on nodes in a message flow.</w:t>
            </w:r>
          </w:p>
        </w:tc>
      </w:tr>
    </w:tbl>
    <w:p w14:paraId="5577C153"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3"/>
        <w:gridCol w:w="8719"/>
      </w:tblGrid>
      <w:tr w:rsidR="00393DEB" w14:paraId="64EDA9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407826" w14:textId="77777777" w:rsidR="00393DEB" w:rsidRDefault="006935A1">
            <w:pPr>
              <w:pStyle w:val="Abstracttableheading"/>
              <w:keepLines/>
            </w:pPr>
            <w:r>
              <w:t>Exercise 4. Implementing error handling in a message flow</w:t>
            </w:r>
          </w:p>
          <w:p w14:paraId="3A4E3255" w14:textId="77777777" w:rsidR="00393DEB" w:rsidRDefault="006935A1">
            <w:pPr>
              <w:pStyle w:val="Abstracttableheading"/>
              <w:keepLines/>
            </w:pPr>
            <w:r>
              <w:t>Duration: 1 hour</w:t>
            </w:r>
          </w:p>
        </w:tc>
      </w:tr>
      <w:tr w:rsidR="00393DEB" w14:paraId="0007FFE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864CDE"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3FA775" w14:textId="77777777" w:rsidR="00393DEB" w:rsidRDefault="006935A1">
            <w:pPr>
              <w:pStyle w:val="Abstractbodytext"/>
              <w:keepNext/>
              <w:keepLines/>
            </w:pPr>
            <w:r>
              <w:t xml:space="preserve">In this exercise, you implement message processing nodes that control the paths that messages take in a message flow. You also write a general-purpose </w:t>
            </w:r>
            <w:proofErr w:type="spellStart"/>
            <w:r>
              <w:t>subflow</w:t>
            </w:r>
            <w:proofErr w:type="spellEnd"/>
            <w:r>
              <w:t xml:space="preserve"> to handle errors that occur during message processing.</w:t>
            </w:r>
          </w:p>
        </w:tc>
      </w:tr>
      <w:tr w:rsidR="00393DEB" w14:paraId="0EF03ED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DF231CA"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6CF48A" w14:textId="77777777" w:rsidR="00393DEB" w:rsidRDefault="006935A1">
            <w:pPr>
              <w:pStyle w:val="Abstracttabletext"/>
              <w:keepNext/>
              <w:keepLines/>
            </w:pPr>
            <w:r>
              <w:t>After completing this exercise, you should be able to:</w:t>
            </w:r>
          </w:p>
          <w:p w14:paraId="71EE37A8" w14:textId="77777777" w:rsidR="00393DEB" w:rsidRDefault="006935A1">
            <w:pPr>
              <w:pStyle w:val="Abstractbulletlevel1"/>
            </w:pPr>
            <w:r>
              <w:t xml:space="preserve">Create a generic error handling routine in the form of a </w:t>
            </w:r>
            <w:proofErr w:type="spellStart"/>
            <w:r>
              <w:t>subflow</w:t>
            </w:r>
            <w:proofErr w:type="spellEnd"/>
            <w:r>
              <w:t>.</w:t>
            </w:r>
          </w:p>
          <w:p w14:paraId="5ADA2CF4" w14:textId="77777777" w:rsidR="00393DEB" w:rsidRDefault="006935A1">
            <w:pPr>
              <w:pStyle w:val="Abstractbulletlevel1"/>
            </w:pPr>
            <w:r>
              <w:t xml:space="preserve">Use a </w:t>
            </w:r>
            <w:proofErr w:type="spellStart"/>
            <w:r>
              <w:t>ResetContentDescriptor</w:t>
            </w:r>
            <w:proofErr w:type="spellEnd"/>
            <w:r>
              <w:t xml:space="preserve"> node to force the message to be reparsed according to the parser domain that is specified in the node properties.</w:t>
            </w:r>
          </w:p>
          <w:p w14:paraId="7EFB6F78" w14:textId="77777777" w:rsidR="00393DEB" w:rsidRDefault="006935A1">
            <w:pPr>
              <w:pStyle w:val="Abstractbulletlevel1"/>
            </w:pPr>
            <w:r>
              <w:t xml:space="preserve">Configure a </w:t>
            </w:r>
            <w:proofErr w:type="spellStart"/>
            <w:r>
              <w:t>TryCatch</w:t>
            </w:r>
            <w:proofErr w:type="spellEnd"/>
            <w:r>
              <w:t xml:space="preserve"> node to provide a special handler for exception processing</w:t>
            </w:r>
          </w:p>
        </w:tc>
      </w:tr>
    </w:tbl>
    <w:p w14:paraId="31A7757B"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647E260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052AC14" w14:textId="77777777" w:rsidR="00393DEB" w:rsidRDefault="006935A1">
            <w:pPr>
              <w:pStyle w:val="Abstracttableheading"/>
              <w:keepLines/>
            </w:pPr>
            <w:r>
              <w:t>Unit 5. Creating patterns for reusability</w:t>
            </w:r>
          </w:p>
          <w:p w14:paraId="7EA03E2C" w14:textId="77777777" w:rsidR="00393DEB" w:rsidRDefault="006935A1">
            <w:pPr>
              <w:pStyle w:val="Abstracttableheading"/>
              <w:keepLines/>
            </w:pPr>
            <w:r>
              <w:t>Duration: 1 hour</w:t>
            </w:r>
          </w:p>
        </w:tc>
      </w:tr>
      <w:tr w:rsidR="00393DEB" w14:paraId="04E5A2D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86C9EA"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FD0641" w14:textId="77777777" w:rsidR="00393DEB" w:rsidRDefault="006935A1">
            <w:pPr>
              <w:pStyle w:val="Abstractbodytext"/>
              <w:keepNext/>
              <w:keepLines/>
            </w:pPr>
            <w:r>
              <w:t>In this unit, you learn how to develop integration solutions by using patterns. You learn how the IBM App Connect Enterprise Toolkit can be used to create resources that are used to solve a specific business problem. This unit also demonstrates how to use the Patterns Explorer to enter pattern parameters. These parameters are then used to create pattern instances designated for a specific message flow.</w:t>
            </w:r>
          </w:p>
        </w:tc>
      </w:tr>
      <w:tr w:rsidR="00393DEB" w14:paraId="63395EA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A4C08F"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7C1F77" w14:textId="77777777" w:rsidR="00393DEB" w:rsidRDefault="006935A1">
            <w:pPr>
              <w:pStyle w:val="Abstracttabletext"/>
              <w:keepNext/>
              <w:keepLines/>
            </w:pPr>
            <w:r>
              <w:t>After completing this unit, you should be able to:</w:t>
            </w:r>
          </w:p>
          <w:p w14:paraId="2BCFF944" w14:textId="77777777" w:rsidR="00393DEB" w:rsidRDefault="006935A1">
            <w:pPr>
              <w:pStyle w:val="Abstractbulletlevel1"/>
            </w:pPr>
            <w:r>
              <w:t xml:space="preserve">Explain how to construct and extend a user-defined </w:t>
            </w:r>
            <w:proofErr w:type="gramStart"/>
            <w:r>
              <w:t>pattern</w:t>
            </w:r>
            <w:proofErr w:type="gramEnd"/>
          </w:p>
          <w:p w14:paraId="649A61CB" w14:textId="77777777" w:rsidR="00393DEB" w:rsidRDefault="006935A1">
            <w:pPr>
              <w:pStyle w:val="Abstractbulletlevel1"/>
            </w:pPr>
            <w:r>
              <w:t xml:space="preserve">List the steps that are required to create a pattern authoring </w:t>
            </w:r>
            <w:proofErr w:type="gramStart"/>
            <w:r>
              <w:t>project</w:t>
            </w:r>
            <w:proofErr w:type="gramEnd"/>
          </w:p>
          <w:p w14:paraId="11A69C83" w14:textId="77777777" w:rsidR="00393DEB" w:rsidRDefault="006935A1">
            <w:pPr>
              <w:pStyle w:val="Abstractbulletlevel1"/>
            </w:pPr>
            <w:r>
              <w:t xml:space="preserve">Learn how to build pattern </w:t>
            </w:r>
            <w:proofErr w:type="gramStart"/>
            <w:r>
              <w:t>plug-ins</w:t>
            </w:r>
            <w:proofErr w:type="gramEnd"/>
          </w:p>
          <w:p w14:paraId="3FCF196B" w14:textId="77777777" w:rsidR="00393DEB" w:rsidRDefault="006935A1">
            <w:pPr>
              <w:pStyle w:val="Abstractbulletlevel1"/>
            </w:pPr>
            <w:r>
              <w:t xml:space="preserve">Explain how to package and distribute pattern </w:t>
            </w:r>
            <w:proofErr w:type="gramStart"/>
            <w:r>
              <w:t>plug-ins</w:t>
            </w:r>
            <w:proofErr w:type="gramEnd"/>
          </w:p>
          <w:p w14:paraId="070EF0D2" w14:textId="77777777" w:rsidR="00393DEB" w:rsidRDefault="006935A1">
            <w:pPr>
              <w:pStyle w:val="Abstractbulletlevel1"/>
            </w:pPr>
            <w:r>
              <w:t>Learn how to use the IBM App Connect Toolkit to install a pattern archive</w:t>
            </w:r>
          </w:p>
        </w:tc>
      </w:tr>
    </w:tbl>
    <w:p w14:paraId="2AF25AD5"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7314E51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E936F80" w14:textId="77777777" w:rsidR="00393DEB" w:rsidRDefault="006935A1">
            <w:pPr>
              <w:pStyle w:val="Abstracttableheading"/>
              <w:keepLines/>
            </w:pPr>
            <w:r>
              <w:lastRenderedPageBreak/>
              <w:t>Exercise 5. Creating a reusable pattern</w:t>
            </w:r>
          </w:p>
          <w:p w14:paraId="69295E55" w14:textId="77777777" w:rsidR="00393DEB" w:rsidRDefault="006935A1">
            <w:pPr>
              <w:pStyle w:val="Abstracttableheading"/>
              <w:keepLines/>
            </w:pPr>
            <w:r>
              <w:t>Duration: 1 hour</w:t>
            </w:r>
          </w:p>
        </w:tc>
      </w:tr>
      <w:tr w:rsidR="00393DEB" w14:paraId="665C685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3A60AD0"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F9847D" w14:textId="77777777" w:rsidR="00393DEB" w:rsidRDefault="006935A1">
            <w:pPr>
              <w:pStyle w:val="Abstractbodytext"/>
              <w:keepNext/>
              <w:keepLines/>
            </w:pPr>
            <w:r>
              <w:t>In this exercise, you import the solution from the error handling exercise. Then, you prepare the application to be used as an exemplar and create user-defined parameters. You then create a new pattern authoring project, configure the source files and pattern parameters, and create the pattern plugins. After creating the pattern plug-ins, you test the pattern in a new instance of the Toolkit. After testing the pattern, you create a pattern archive and import the pattern archive as a different user.</w:t>
            </w:r>
          </w:p>
        </w:tc>
      </w:tr>
      <w:tr w:rsidR="00393DEB" w14:paraId="04E22A9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21C46B3"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1D0FA20" w14:textId="77777777" w:rsidR="00393DEB" w:rsidRDefault="006935A1">
            <w:pPr>
              <w:pStyle w:val="Abstracttabletext"/>
              <w:keepNext/>
              <w:keepLines/>
            </w:pPr>
            <w:r>
              <w:t>After completing this exercise, you should be able to:</w:t>
            </w:r>
          </w:p>
          <w:p w14:paraId="191860D7" w14:textId="77777777" w:rsidR="00393DEB" w:rsidRDefault="006935A1">
            <w:pPr>
              <w:pStyle w:val="Abstractbulletlevel1"/>
            </w:pPr>
            <w:r>
              <w:t xml:space="preserve">Construct and extend a user-defined </w:t>
            </w:r>
            <w:proofErr w:type="gramStart"/>
            <w:r>
              <w:t>pattern</w:t>
            </w:r>
            <w:proofErr w:type="gramEnd"/>
          </w:p>
          <w:p w14:paraId="5747DFF6" w14:textId="77777777" w:rsidR="00393DEB" w:rsidRDefault="006935A1">
            <w:pPr>
              <w:pStyle w:val="Abstractbulletlevel1"/>
            </w:pPr>
            <w:r>
              <w:t xml:space="preserve">Create and configure an </w:t>
            </w:r>
            <w:proofErr w:type="gramStart"/>
            <w:r>
              <w:t>exemplar</w:t>
            </w:r>
            <w:proofErr w:type="gramEnd"/>
          </w:p>
          <w:p w14:paraId="7B67C19F" w14:textId="77777777" w:rsidR="00393DEB" w:rsidRDefault="006935A1">
            <w:pPr>
              <w:pStyle w:val="Abstractbulletlevel1"/>
            </w:pPr>
            <w:r>
              <w:t xml:space="preserve">Create a pattern authoring </w:t>
            </w:r>
            <w:proofErr w:type="gramStart"/>
            <w:r>
              <w:t>project</w:t>
            </w:r>
            <w:proofErr w:type="gramEnd"/>
          </w:p>
          <w:p w14:paraId="567BE81F" w14:textId="77777777" w:rsidR="00393DEB" w:rsidRDefault="006935A1">
            <w:pPr>
              <w:pStyle w:val="Abstractbulletlevel1"/>
            </w:pPr>
            <w:r>
              <w:t xml:space="preserve">Configure user-defined </w:t>
            </w:r>
            <w:proofErr w:type="gramStart"/>
            <w:r>
              <w:t>parameters</w:t>
            </w:r>
            <w:proofErr w:type="gramEnd"/>
          </w:p>
          <w:p w14:paraId="6A84D4BC" w14:textId="77777777" w:rsidR="00393DEB" w:rsidRDefault="006935A1">
            <w:pPr>
              <w:pStyle w:val="Abstractbulletlevel1"/>
            </w:pPr>
            <w:r>
              <w:t>Package and distribute a pattern</w:t>
            </w:r>
          </w:p>
        </w:tc>
      </w:tr>
    </w:tbl>
    <w:p w14:paraId="73885A63"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62E4B0C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007403" w14:textId="77777777" w:rsidR="00393DEB" w:rsidRDefault="006935A1">
            <w:pPr>
              <w:pStyle w:val="Abstracttableheading"/>
              <w:keepLines/>
            </w:pPr>
            <w:r>
              <w:t>Unit 6. Monitoring message flows</w:t>
            </w:r>
          </w:p>
          <w:p w14:paraId="196F6E3C" w14:textId="77777777" w:rsidR="00393DEB" w:rsidRDefault="006935A1">
            <w:pPr>
              <w:pStyle w:val="Abstracttableheading"/>
              <w:keepLines/>
            </w:pPr>
            <w:r>
              <w:t>Duration: 1 hour</w:t>
            </w:r>
          </w:p>
        </w:tc>
      </w:tr>
      <w:tr w:rsidR="00393DEB" w14:paraId="30E0F9B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A5F09AD"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B0318F3" w14:textId="77777777" w:rsidR="00393DEB" w:rsidRDefault="006935A1">
            <w:pPr>
              <w:pStyle w:val="Abstractbodytext"/>
              <w:keepNext/>
              <w:keepLines/>
            </w:pPr>
            <w:r>
              <w:t>Integration nodes use a publish/subscribe broker to publish events in response to changes in configuration, state, or operational status. You can monitor these events by subscribing to the topics. For audit or problem determination purposes, you can record data to a database and then view it and replay it. This unit describes the IBM App Connect tools that are available for monitoring message flow events and analyzing message data.</w:t>
            </w:r>
          </w:p>
        </w:tc>
      </w:tr>
      <w:tr w:rsidR="00393DEB" w14:paraId="446707C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8E0B5"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3169EE" w14:textId="77777777" w:rsidR="00393DEB" w:rsidRDefault="006935A1">
            <w:pPr>
              <w:pStyle w:val="Abstracttabletext"/>
              <w:keepNext/>
              <w:keepLines/>
            </w:pPr>
            <w:r>
              <w:t>After completing this unit, you should be able to:</w:t>
            </w:r>
          </w:p>
          <w:p w14:paraId="5AB991B2" w14:textId="77777777" w:rsidR="00393DEB" w:rsidRDefault="006935A1">
            <w:pPr>
              <w:pStyle w:val="Abstractbulletlevel1"/>
            </w:pPr>
            <w:r>
              <w:t xml:space="preserve">Define monitoring events in the message </w:t>
            </w:r>
            <w:proofErr w:type="gramStart"/>
            <w:r>
              <w:t>flow</w:t>
            </w:r>
            <w:proofErr w:type="gramEnd"/>
          </w:p>
          <w:p w14:paraId="1C174962" w14:textId="77777777" w:rsidR="00393DEB" w:rsidRDefault="006935A1">
            <w:pPr>
              <w:pStyle w:val="Abstractbulletlevel1"/>
            </w:pPr>
            <w:r>
              <w:t>Explain how to use the record and replay function to capture and review processed messages</w:t>
            </w:r>
          </w:p>
        </w:tc>
      </w:tr>
    </w:tbl>
    <w:p w14:paraId="3FA2023C"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3FFBB0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3C8054" w14:textId="77777777" w:rsidR="00393DEB" w:rsidRDefault="006935A1">
            <w:pPr>
              <w:pStyle w:val="Abstracttableheading"/>
              <w:keepLines/>
            </w:pPr>
            <w:r>
              <w:t>Exercise 6. Record and Replaying message flow data</w:t>
            </w:r>
          </w:p>
          <w:p w14:paraId="3D13E9C3" w14:textId="77777777" w:rsidR="00393DEB" w:rsidRDefault="006935A1">
            <w:pPr>
              <w:pStyle w:val="Abstracttableheading"/>
              <w:keepLines/>
            </w:pPr>
            <w:r>
              <w:t>Duration: 1 hour and 30 minutes</w:t>
            </w:r>
          </w:p>
        </w:tc>
      </w:tr>
      <w:tr w:rsidR="00393DEB" w14:paraId="7CE61D8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5A00CF2"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1D7388" w14:textId="77777777" w:rsidR="00393DEB" w:rsidRDefault="006935A1">
            <w:pPr>
              <w:pStyle w:val="Abstractbodytext"/>
              <w:keepNext/>
              <w:keepLines/>
            </w:pPr>
            <w:r>
              <w:t>In this exercise, you define monitoring events and then record and replay messages. You also learn how the record function subscribes to the published monitoring data and store it in a database. Then, you replay the data by using the web user interface.</w:t>
            </w:r>
          </w:p>
        </w:tc>
      </w:tr>
      <w:tr w:rsidR="00393DEB" w14:paraId="130AE4F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074D7C"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A3463B0" w14:textId="77777777" w:rsidR="00393DEB" w:rsidRDefault="006935A1">
            <w:pPr>
              <w:pStyle w:val="Abstracttabletext"/>
              <w:keepNext/>
              <w:keepLines/>
            </w:pPr>
            <w:r>
              <w:t>After completing this exercise, you should be able to:</w:t>
            </w:r>
          </w:p>
          <w:p w14:paraId="76E14860" w14:textId="77777777" w:rsidR="00393DEB" w:rsidRDefault="006935A1">
            <w:pPr>
              <w:pStyle w:val="Abstractbulletlevel1"/>
            </w:pPr>
            <w:r>
              <w:t xml:space="preserve">Create monitoring events in a message </w:t>
            </w:r>
            <w:proofErr w:type="gramStart"/>
            <w:r>
              <w:t>flow</w:t>
            </w:r>
            <w:proofErr w:type="gramEnd"/>
          </w:p>
          <w:p w14:paraId="3BA28B3A" w14:textId="77777777" w:rsidR="00393DEB" w:rsidRDefault="006935A1">
            <w:pPr>
              <w:pStyle w:val="Abstractbulletlevel1"/>
            </w:pPr>
            <w:r>
              <w:t xml:space="preserve">Learn how to activate flow monitoring in a message </w:t>
            </w:r>
            <w:proofErr w:type="gramStart"/>
            <w:r>
              <w:t>flow</w:t>
            </w:r>
            <w:proofErr w:type="gramEnd"/>
          </w:p>
          <w:p w14:paraId="65C40FC0" w14:textId="77777777" w:rsidR="00393DEB" w:rsidRDefault="006935A1">
            <w:pPr>
              <w:pStyle w:val="Abstractbulletlevel1"/>
            </w:pPr>
            <w:r>
              <w:t xml:space="preserve">Use the IBM App Connect Enterprise Web User Interface to view event </w:t>
            </w:r>
            <w:proofErr w:type="gramStart"/>
            <w:r>
              <w:t>messages</w:t>
            </w:r>
            <w:proofErr w:type="gramEnd"/>
          </w:p>
          <w:p w14:paraId="2D9D373B" w14:textId="77777777" w:rsidR="00393DEB" w:rsidRDefault="006935A1">
            <w:pPr>
              <w:pStyle w:val="Abstractbulletlevel1"/>
            </w:pPr>
            <w:r>
              <w:t xml:space="preserve">Use the App Connect Enterprise Web User Interface to replay </w:t>
            </w:r>
            <w:proofErr w:type="gramStart"/>
            <w:r>
              <w:t>messages</w:t>
            </w:r>
            <w:proofErr w:type="gramEnd"/>
          </w:p>
          <w:p w14:paraId="035C9D4A" w14:textId="77777777" w:rsidR="00393DEB" w:rsidRDefault="006935A1">
            <w:pPr>
              <w:pStyle w:val="Abstractbulletlevel1"/>
            </w:pPr>
            <w:r>
              <w:t>Review capture and failed report events</w:t>
            </w:r>
          </w:p>
        </w:tc>
      </w:tr>
    </w:tbl>
    <w:p w14:paraId="23FEC3B4"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565A949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A6A069" w14:textId="77777777" w:rsidR="00393DEB" w:rsidRDefault="006935A1">
            <w:pPr>
              <w:pStyle w:val="Abstracttableheading"/>
              <w:keepLines/>
            </w:pPr>
            <w:r>
              <w:lastRenderedPageBreak/>
              <w:t>Exercise 7. Monitoring business transactions across multiple message flows</w:t>
            </w:r>
          </w:p>
          <w:p w14:paraId="3664DC0C" w14:textId="77777777" w:rsidR="00393DEB" w:rsidRDefault="006935A1">
            <w:pPr>
              <w:pStyle w:val="Abstracttableheading"/>
              <w:keepLines/>
            </w:pPr>
            <w:r>
              <w:t>Duration: 1 hour</w:t>
            </w:r>
          </w:p>
        </w:tc>
      </w:tr>
      <w:tr w:rsidR="00393DEB" w14:paraId="15BCF52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037C0F"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BB3A6B" w14:textId="77777777" w:rsidR="00393DEB" w:rsidRDefault="006935A1">
            <w:pPr>
              <w:pStyle w:val="Abstractbodytext"/>
              <w:keepNext/>
              <w:keepLines/>
            </w:pPr>
            <w:r>
              <w:t xml:space="preserve">Business transaction monitoring involves monitoring a message across multiple message flows, so you can track and report the lifecycle of a payload message through an end-to-end enterprise </w:t>
            </w:r>
            <w:proofErr w:type="spellStart"/>
            <w:proofErr w:type="gramStart"/>
            <w:r>
              <w:t>transaction.You</w:t>
            </w:r>
            <w:proofErr w:type="spellEnd"/>
            <w:proofErr w:type="gramEnd"/>
            <w:r>
              <w:t xml:space="preserve"> will use the App Connect Enterprise web user interface to view the results of business transactions and create business transaction definitions.</w:t>
            </w:r>
          </w:p>
        </w:tc>
      </w:tr>
      <w:tr w:rsidR="00393DEB" w14:paraId="5F254EF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15FB04"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4B891E" w14:textId="77777777" w:rsidR="00393DEB" w:rsidRDefault="006935A1">
            <w:pPr>
              <w:pStyle w:val="Abstracttabletext"/>
              <w:keepNext/>
              <w:keepLines/>
            </w:pPr>
            <w:r>
              <w:t>After completing this exercise, you should be able to:</w:t>
            </w:r>
          </w:p>
          <w:p w14:paraId="2FD8145F" w14:textId="77777777" w:rsidR="00393DEB" w:rsidRDefault="006935A1">
            <w:pPr>
              <w:pStyle w:val="Abstractbulletlevel1"/>
            </w:pPr>
            <w:r>
              <w:t xml:space="preserve">Configure a business transaction definition in the web user </w:t>
            </w:r>
            <w:proofErr w:type="gramStart"/>
            <w:r>
              <w:t>interface</w:t>
            </w:r>
            <w:proofErr w:type="gramEnd"/>
          </w:p>
          <w:p w14:paraId="0F925D80" w14:textId="77777777" w:rsidR="00393DEB" w:rsidRDefault="006935A1">
            <w:pPr>
              <w:pStyle w:val="Abstractbulletlevel1"/>
            </w:pPr>
            <w:r>
              <w:t xml:space="preserve">Create the business events that make up a business transaction </w:t>
            </w:r>
            <w:proofErr w:type="gramStart"/>
            <w:r>
              <w:t>definition</w:t>
            </w:r>
            <w:proofErr w:type="gramEnd"/>
          </w:p>
          <w:p w14:paraId="7D19BAEF" w14:textId="77777777" w:rsidR="00393DEB" w:rsidRDefault="006935A1">
            <w:pPr>
              <w:pStyle w:val="Abstractbulletlevel1"/>
            </w:pPr>
            <w:r>
              <w:t>Use the Business transaction monitoring dashboard to view events in completed, failed, inconsistent, and in-progress states</w:t>
            </w:r>
          </w:p>
        </w:tc>
      </w:tr>
    </w:tbl>
    <w:p w14:paraId="355277F3"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77FCD1B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D07D8B" w14:textId="77777777" w:rsidR="00393DEB" w:rsidRDefault="006935A1">
            <w:pPr>
              <w:pStyle w:val="Abstracttableheading"/>
              <w:keepLines/>
            </w:pPr>
            <w:r>
              <w:t>Unit 7. Preparing for production</w:t>
            </w:r>
          </w:p>
          <w:p w14:paraId="546D1649" w14:textId="77777777" w:rsidR="00393DEB" w:rsidRDefault="006935A1">
            <w:pPr>
              <w:pStyle w:val="Abstracttableheading"/>
              <w:keepLines/>
            </w:pPr>
            <w:r>
              <w:t>Duration: 1 hour</w:t>
            </w:r>
          </w:p>
        </w:tc>
      </w:tr>
      <w:tr w:rsidR="00393DEB" w14:paraId="3ABF0E9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0692EE"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3F7D84" w14:textId="77777777" w:rsidR="00393DEB" w:rsidRDefault="006935A1">
            <w:pPr>
              <w:pStyle w:val="Abstractbodytext"/>
              <w:keepNext/>
              <w:keepLines/>
            </w:pPr>
            <w:r>
              <w:t xml:space="preserve">In this unit, you learn how to expand the capabilities of message flow applications by making them aware of the runtime environments in which they operate. You also learn techniques for implementing dynamic message routing at run time, adding </w:t>
            </w:r>
            <w:proofErr w:type="gramStart"/>
            <w:r>
              <w:t>monitoring</w:t>
            </w:r>
            <w:proofErr w:type="gramEnd"/>
            <w:r>
              <w:t xml:space="preserve"> and auditing, and controlling processing of message flows with applications and shared libraries.</w:t>
            </w:r>
          </w:p>
        </w:tc>
      </w:tr>
      <w:tr w:rsidR="00393DEB" w14:paraId="4801752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A078D2"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47FDAE" w14:textId="77777777" w:rsidR="00393DEB" w:rsidRDefault="006935A1">
            <w:pPr>
              <w:pStyle w:val="Abstracttabletext"/>
              <w:keepNext/>
              <w:keepLines/>
            </w:pPr>
            <w:r>
              <w:t>After completing this unit, you should be able to:</w:t>
            </w:r>
          </w:p>
          <w:p w14:paraId="4DDC03E8" w14:textId="77777777" w:rsidR="00393DEB" w:rsidRDefault="006935A1">
            <w:pPr>
              <w:pStyle w:val="Abstractbulletlevel1"/>
            </w:pPr>
            <w:r>
              <w:t xml:space="preserve">Explain how deployed applications and shared libraries at run time to affect the visibility of </w:t>
            </w:r>
            <w:proofErr w:type="gramStart"/>
            <w:r>
              <w:t>resources</w:t>
            </w:r>
            <w:proofErr w:type="gramEnd"/>
          </w:p>
          <w:p w14:paraId="0C8EB353" w14:textId="77777777" w:rsidR="00393DEB" w:rsidRDefault="006935A1">
            <w:pPr>
              <w:pStyle w:val="Abstractbulletlevel1"/>
            </w:pPr>
            <w:r>
              <w:t xml:space="preserve">Describe how promoted properties, user-defined properties, and operational policies to develop environment-aware message </w:t>
            </w:r>
            <w:proofErr w:type="gramStart"/>
            <w:r>
              <w:t>flows</w:t>
            </w:r>
            <w:proofErr w:type="gramEnd"/>
          </w:p>
          <w:p w14:paraId="59823B09" w14:textId="77777777" w:rsidR="00393DEB" w:rsidRDefault="006935A1">
            <w:pPr>
              <w:pStyle w:val="Abstractbulletlevel1"/>
            </w:pPr>
            <w:r>
              <w:t xml:space="preserve">Explain how to dynamically route messages in a message flow by using external registries and registry lookup nodes to allow policy-driven message flows to meet governance </w:t>
            </w:r>
            <w:proofErr w:type="gramStart"/>
            <w:r>
              <w:t>requirements</w:t>
            </w:r>
            <w:proofErr w:type="gramEnd"/>
          </w:p>
          <w:p w14:paraId="741FB7D6" w14:textId="77777777" w:rsidR="00393DEB" w:rsidRDefault="006935A1">
            <w:pPr>
              <w:pStyle w:val="Abstractbulletlevel1"/>
            </w:pPr>
            <w:r>
              <w:t xml:space="preserve">List the steps that are required to add monitoring and auditing to a message </w:t>
            </w:r>
            <w:proofErr w:type="gramStart"/>
            <w:r>
              <w:t>flow</w:t>
            </w:r>
            <w:proofErr w:type="gramEnd"/>
          </w:p>
          <w:p w14:paraId="7FDC7856" w14:textId="77777777" w:rsidR="00393DEB" w:rsidRDefault="006935A1">
            <w:pPr>
              <w:pStyle w:val="Abstractbulletlevel1"/>
            </w:pPr>
            <w:r>
              <w:t>Explain how to complete basic performance analysis on message flows</w:t>
            </w:r>
          </w:p>
        </w:tc>
      </w:tr>
    </w:tbl>
    <w:p w14:paraId="7AF82105"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300059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17C470" w14:textId="77777777" w:rsidR="00393DEB" w:rsidRDefault="006935A1">
            <w:pPr>
              <w:pStyle w:val="Abstracttableheading"/>
              <w:keepLines/>
            </w:pPr>
            <w:r>
              <w:t>Exercise 8. Preparing for production by creating a runtime-aware message flow</w:t>
            </w:r>
          </w:p>
          <w:p w14:paraId="56D7CDD5" w14:textId="77777777" w:rsidR="00393DEB" w:rsidRDefault="006935A1">
            <w:pPr>
              <w:pStyle w:val="Abstracttableheading"/>
              <w:keepLines/>
            </w:pPr>
            <w:r>
              <w:t>Duration: 1 hour</w:t>
            </w:r>
          </w:p>
        </w:tc>
      </w:tr>
      <w:tr w:rsidR="00393DEB" w14:paraId="19592D1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87EAC8E"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EAE8CB7" w14:textId="77777777" w:rsidR="00393DEB" w:rsidRDefault="006935A1">
            <w:pPr>
              <w:pStyle w:val="Abstractbodytext"/>
              <w:keepNext/>
              <w:keepLines/>
            </w:pPr>
            <w:r>
              <w:t>Message flows can be made even more powerful and flexible if they can interact with the environment in which they are operating. In this exercise, you modify an existing message flow in its runtime environment.</w:t>
            </w:r>
          </w:p>
        </w:tc>
      </w:tr>
      <w:tr w:rsidR="00393DEB" w14:paraId="281E1D2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2462D7"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F09983" w14:textId="77777777" w:rsidR="00393DEB" w:rsidRDefault="006935A1">
            <w:pPr>
              <w:pStyle w:val="Abstracttabletext"/>
              <w:keepNext/>
              <w:keepLines/>
            </w:pPr>
            <w:r>
              <w:t>After completing this exercise, you should be able to:</w:t>
            </w:r>
          </w:p>
          <w:p w14:paraId="743E1466" w14:textId="77777777" w:rsidR="00393DEB" w:rsidRDefault="006935A1">
            <w:pPr>
              <w:pStyle w:val="Abstractbulletlevel1"/>
            </w:pPr>
            <w:r>
              <w:t xml:space="preserve">Add a user-defined property to a message </w:t>
            </w:r>
            <w:proofErr w:type="gramStart"/>
            <w:r>
              <w:t>flow</w:t>
            </w:r>
            <w:proofErr w:type="gramEnd"/>
          </w:p>
          <w:p w14:paraId="0CA176C8" w14:textId="77777777" w:rsidR="00393DEB" w:rsidRDefault="006935A1">
            <w:pPr>
              <w:pStyle w:val="Abstractbulletlevel1"/>
            </w:pPr>
            <w:r>
              <w:t xml:space="preserve">Promote </w:t>
            </w:r>
            <w:proofErr w:type="spellStart"/>
            <w:r>
              <w:t>subflow</w:t>
            </w:r>
            <w:proofErr w:type="spellEnd"/>
            <w:r>
              <w:t xml:space="preserve"> properties to the main </w:t>
            </w:r>
            <w:proofErr w:type="gramStart"/>
            <w:r>
              <w:t>flow</w:t>
            </w:r>
            <w:proofErr w:type="gramEnd"/>
          </w:p>
          <w:p w14:paraId="29569586" w14:textId="77777777" w:rsidR="00393DEB" w:rsidRDefault="006935A1">
            <w:pPr>
              <w:pStyle w:val="Abstractbulletlevel1"/>
            </w:pPr>
            <w:r>
              <w:t xml:space="preserve">Create custom keywords in a message </w:t>
            </w:r>
            <w:proofErr w:type="gramStart"/>
            <w:r>
              <w:t>flow</w:t>
            </w:r>
            <w:proofErr w:type="gramEnd"/>
          </w:p>
          <w:p w14:paraId="79B2F85D" w14:textId="77777777" w:rsidR="00393DEB" w:rsidRDefault="006935A1">
            <w:pPr>
              <w:pStyle w:val="Abstractbulletlevel1"/>
            </w:pPr>
            <w:r>
              <w:t xml:space="preserve">Deploy a BAR file with configurable </w:t>
            </w:r>
            <w:proofErr w:type="gramStart"/>
            <w:r>
              <w:t>properties</w:t>
            </w:r>
            <w:proofErr w:type="gramEnd"/>
          </w:p>
          <w:p w14:paraId="61EEFAF3" w14:textId="77777777" w:rsidR="00393DEB" w:rsidRDefault="006935A1">
            <w:pPr>
              <w:pStyle w:val="Abstractbulletlevel1"/>
            </w:pPr>
            <w:r>
              <w:t>Examine BAR file properties at run time</w:t>
            </w:r>
          </w:p>
        </w:tc>
      </w:tr>
    </w:tbl>
    <w:p w14:paraId="2651826A" w14:textId="77777777" w:rsidR="00393DEB" w:rsidRDefault="00393D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93DEB" w14:paraId="0D9983E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04F227" w14:textId="77777777" w:rsidR="00393DEB" w:rsidRDefault="006935A1">
            <w:pPr>
              <w:pStyle w:val="Abstracttableheading"/>
              <w:keepLines/>
            </w:pPr>
            <w:r>
              <w:lastRenderedPageBreak/>
              <w:t>Unit 8. Course Summary</w:t>
            </w:r>
          </w:p>
          <w:p w14:paraId="78CA8D3E" w14:textId="77777777" w:rsidR="00393DEB" w:rsidRDefault="006935A1">
            <w:pPr>
              <w:pStyle w:val="Abstracttableheading"/>
              <w:keepLines/>
            </w:pPr>
            <w:r>
              <w:t>Duration: 30 minutes</w:t>
            </w:r>
          </w:p>
        </w:tc>
      </w:tr>
      <w:tr w:rsidR="00393DEB" w14:paraId="4843288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65080F" w14:textId="77777777" w:rsidR="00393DEB" w:rsidRDefault="006935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FF2FF91" w14:textId="77777777" w:rsidR="00393DEB" w:rsidRDefault="006935A1">
            <w:pPr>
              <w:pStyle w:val="Abstractbodytext"/>
              <w:keepNext/>
              <w:keepLines/>
            </w:pPr>
            <w:r>
              <w:t>This unit summarizes the course and provides information for future study.</w:t>
            </w:r>
          </w:p>
        </w:tc>
      </w:tr>
      <w:tr w:rsidR="00393DEB" w14:paraId="47565E9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376AE7D" w14:textId="77777777" w:rsidR="00393DEB" w:rsidRDefault="006935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10DD63" w14:textId="77777777" w:rsidR="00393DEB" w:rsidRDefault="006935A1">
            <w:pPr>
              <w:pStyle w:val="Abstracttabletext"/>
              <w:keepNext/>
              <w:keepLines/>
            </w:pPr>
            <w:r>
              <w:t>After completing this unit, you should be able to:</w:t>
            </w:r>
          </w:p>
          <w:p w14:paraId="2109C8A1" w14:textId="77777777" w:rsidR="00393DEB" w:rsidRDefault="006935A1">
            <w:pPr>
              <w:pStyle w:val="Abstractbulletlevel1"/>
            </w:pPr>
            <w:r>
              <w:t xml:space="preserve">Explain how the course met its learning </w:t>
            </w:r>
            <w:proofErr w:type="gramStart"/>
            <w:r>
              <w:t>objectives</w:t>
            </w:r>
            <w:proofErr w:type="gramEnd"/>
          </w:p>
          <w:p w14:paraId="0F627BAB" w14:textId="77777777" w:rsidR="00393DEB" w:rsidRDefault="006935A1">
            <w:pPr>
              <w:pStyle w:val="Abstractbulletlevel1"/>
            </w:pPr>
            <w:r>
              <w:t xml:space="preserve">Access the IBM Training </w:t>
            </w:r>
            <w:proofErr w:type="gramStart"/>
            <w:r>
              <w:t>website</w:t>
            </w:r>
            <w:proofErr w:type="gramEnd"/>
          </w:p>
          <w:p w14:paraId="502F04EB" w14:textId="77777777" w:rsidR="00393DEB" w:rsidRDefault="006935A1">
            <w:pPr>
              <w:pStyle w:val="Abstractbulletlevel1"/>
            </w:pPr>
            <w:r>
              <w:t xml:space="preserve">Identify other IBM Training courses that are related to this </w:t>
            </w:r>
            <w:proofErr w:type="gramStart"/>
            <w:r>
              <w:t>topic</w:t>
            </w:r>
            <w:proofErr w:type="gramEnd"/>
          </w:p>
          <w:p w14:paraId="36DC953F" w14:textId="77777777" w:rsidR="00393DEB" w:rsidRDefault="006935A1">
            <w:pPr>
              <w:pStyle w:val="Abstractbulletlevel1"/>
            </w:pPr>
            <w:r>
              <w:t>Locate appropriate resources for further study</w:t>
            </w:r>
          </w:p>
        </w:tc>
      </w:tr>
    </w:tbl>
    <w:p w14:paraId="577886E0" w14:textId="77777777" w:rsidR="00393DEB" w:rsidRDefault="00393DEB"/>
    <w:p w14:paraId="45DB110C" w14:textId="77777777" w:rsidR="00393DEB" w:rsidRDefault="006935A1">
      <w:pPr>
        <w:pStyle w:val="AbstractHeading"/>
      </w:pPr>
      <w:r>
        <w:lastRenderedPageBreak/>
        <w:t>For more information</w:t>
      </w:r>
    </w:p>
    <w:p w14:paraId="0029D2C1" w14:textId="77777777" w:rsidR="00393DEB" w:rsidRDefault="006935A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w:t>
      </w:r>
      <w:proofErr w:type="gramStart"/>
      <w:r>
        <w:rPr>
          <w:rStyle w:val="AbstracthyperlinkChar"/>
        </w:rPr>
        <w:t>training</w:t>
      </w:r>
      <w:proofErr w:type="gramEnd"/>
    </w:p>
    <w:p w14:paraId="5F86DDF9" w14:textId="77777777" w:rsidR="00393DEB" w:rsidRDefault="006935A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w:t>
      </w:r>
      <w:proofErr w:type="gramStart"/>
      <w:r>
        <w:rPr>
          <w:rStyle w:val="AbstracthyperlinkChar"/>
        </w:rPr>
        <w:t>certify</w:t>
      </w:r>
      <w:proofErr w:type="gramEnd"/>
    </w:p>
    <w:p w14:paraId="53FE8B93" w14:textId="77777777" w:rsidR="00393DEB" w:rsidRDefault="006935A1">
      <w:pPr>
        <w:pStyle w:val="Abstractbodytext"/>
        <w:keepNext/>
        <w:keepLines/>
      </w:pPr>
      <w:r>
        <w:t>To stay informed about IBM training, see the following sites:</w:t>
      </w:r>
    </w:p>
    <w:p w14:paraId="673D60C4" w14:textId="77777777" w:rsidR="00393DEB" w:rsidRDefault="006935A1">
      <w:pPr>
        <w:pStyle w:val="Abstractbodytext"/>
        <w:keepNext/>
        <w:keepLines/>
        <w:ind w:left="720"/>
      </w:pPr>
      <w:r>
        <w:t xml:space="preserve">IBM Training News: </w:t>
      </w:r>
      <w:r>
        <w:rPr>
          <w:rStyle w:val="AbstracthyperlinkChar"/>
        </w:rPr>
        <w:t>https://www.ibm.com/blogs/ibm-training</w:t>
      </w:r>
    </w:p>
    <w:p w14:paraId="38B61B4A" w14:textId="77777777" w:rsidR="00393DEB" w:rsidRDefault="006935A1">
      <w:pPr>
        <w:pStyle w:val="Abstractbodytext"/>
        <w:keepNext/>
        <w:keepLines/>
        <w:ind w:left="720"/>
      </w:pPr>
      <w:r>
        <w:t xml:space="preserve">YouTube: </w:t>
      </w:r>
      <w:r>
        <w:rPr>
          <w:rStyle w:val="AbstracthyperlinkChar"/>
        </w:rPr>
        <w:t>https://www.youtube.com/IBMSupportTV</w:t>
      </w:r>
    </w:p>
    <w:p w14:paraId="3D41C8CA" w14:textId="77777777" w:rsidR="00393DEB" w:rsidRDefault="006935A1">
      <w:pPr>
        <w:pStyle w:val="Abstractbodytext"/>
        <w:keepNext/>
        <w:keepLines/>
        <w:ind w:left="720"/>
      </w:pPr>
      <w:r>
        <w:t xml:space="preserve">Facebook: </w:t>
      </w:r>
      <w:r>
        <w:rPr>
          <w:rStyle w:val="AbstracthyperlinkChar"/>
        </w:rPr>
        <w:t>https://www.facebook.com/groups/IBMTrainingandSkills</w:t>
      </w:r>
    </w:p>
    <w:p w14:paraId="1FC0BE3C" w14:textId="77777777" w:rsidR="00393DEB" w:rsidRDefault="006935A1">
      <w:pPr>
        <w:pStyle w:val="Abstractbodytext"/>
        <w:keepNext/>
        <w:keepLines/>
        <w:ind w:left="720"/>
        <w:rPr>
          <w:rStyle w:val="AbstracthyperlinkChar"/>
        </w:rPr>
      </w:pPr>
      <w:r>
        <w:t xml:space="preserve">Twitter: </w:t>
      </w:r>
      <w:hyperlink r:id="rId8" w:history="1">
        <w:r w:rsidR="00691B08" w:rsidRPr="004C2905">
          <w:rPr>
            <w:rStyle w:val="Hyperlink"/>
            <w:sz w:val="21"/>
          </w:rPr>
          <w:t>https://twitter.com/ibm</w:t>
        </w:r>
      </w:hyperlink>
      <w:r w:rsidR="00691B08">
        <w:rPr>
          <w:rStyle w:val="AbstracthyperlinkChar"/>
        </w:rPr>
        <w:t xml:space="preserve">                     </w:t>
      </w:r>
    </w:p>
    <w:p w14:paraId="404EB6E6" w14:textId="77777777" w:rsidR="00691B08" w:rsidRDefault="00691B08">
      <w:pPr>
        <w:pStyle w:val="Abstractbodytext"/>
        <w:keepNext/>
        <w:keepLines/>
        <w:ind w:left="720"/>
        <w:rPr>
          <w:rStyle w:val="AbstracthyperlinkChar"/>
        </w:rPr>
      </w:pPr>
    </w:p>
    <w:p w14:paraId="26CB6AC0" w14:textId="77777777" w:rsidR="00691B08" w:rsidRDefault="00691B08">
      <w:pPr>
        <w:pStyle w:val="Abstractbodytext"/>
        <w:keepNext/>
        <w:keepLines/>
        <w:ind w:left="720"/>
        <w:rPr>
          <w:rStyle w:val="AbstracthyperlinkChar"/>
        </w:rPr>
      </w:pPr>
    </w:p>
    <w:p w14:paraId="64CB0F61" w14:textId="77777777" w:rsidR="00691B08" w:rsidRDefault="00691B08">
      <w:pPr>
        <w:pStyle w:val="Abstractbodytext"/>
        <w:keepNext/>
        <w:keepLines/>
        <w:ind w:left="720"/>
        <w:rPr>
          <w:rStyle w:val="AbstracthyperlinkChar"/>
        </w:rPr>
      </w:pPr>
    </w:p>
    <w:p w14:paraId="5D19EEF4" w14:textId="77777777" w:rsidR="00691B08" w:rsidRDefault="00691B08">
      <w:pPr>
        <w:pStyle w:val="Abstractbodytext"/>
        <w:keepNext/>
        <w:keepLines/>
        <w:ind w:left="720"/>
        <w:rPr>
          <w:rStyle w:val="AbstracthyperlinkChar"/>
        </w:rPr>
      </w:pPr>
    </w:p>
    <w:p w14:paraId="46F0E400" w14:textId="77777777" w:rsidR="00691B08" w:rsidRDefault="00691B08">
      <w:pPr>
        <w:pStyle w:val="Abstractbodytext"/>
        <w:keepNext/>
        <w:keepLines/>
        <w:ind w:left="720"/>
        <w:rPr>
          <w:rStyle w:val="AbstracthyperlinkChar"/>
        </w:rPr>
      </w:pPr>
    </w:p>
    <w:p w14:paraId="2267BA47" w14:textId="77777777" w:rsidR="00691B08" w:rsidRDefault="00691B08">
      <w:pPr>
        <w:pStyle w:val="Abstractbodytext"/>
        <w:keepNext/>
        <w:keepLines/>
        <w:ind w:left="720"/>
        <w:rPr>
          <w:rStyle w:val="AbstracthyperlinkChar"/>
        </w:rPr>
      </w:pPr>
    </w:p>
    <w:p w14:paraId="00620D50" w14:textId="77777777" w:rsidR="00691B08" w:rsidRDefault="00691B08">
      <w:pPr>
        <w:pStyle w:val="Abstractbodytext"/>
        <w:keepNext/>
        <w:keepLines/>
        <w:ind w:left="720"/>
        <w:rPr>
          <w:rStyle w:val="AbstracthyperlinkChar"/>
        </w:rPr>
      </w:pPr>
    </w:p>
    <w:p w14:paraId="4CA56F88" w14:textId="77777777" w:rsidR="00691B08" w:rsidRDefault="00691B08">
      <w:pPr>
        <w:pStyle w:val="Abstractbodytext"/>
        <w:keepNext/>
        <w:keepLines/>
        <w:ind w:left="720"/>
        <w:rPr>
          <w:rStyle w:val="AbstracthyperlinkChar"/>
        </w:rPr>
      </w:pPr>
    </w:p>
    <w:p w14:paraId="01B49A77" w14:textId="77777777" w:rsidR="00691B08" w:rsidRDefault="00691B08">
      <w:pPr>
        <w:pStyle w:val="Abstractbodytext"/>
        <w:keepNext/>
        <w:keepLines/>
        <w:ind w:left="720"/>
        <w:rPr>
          <w:rStyle w:val="AbstracthyperlinkChar"/>
        </w:rPr>
      </w:pPr>
    </w:p>
    <w:p w14:paraId="089671DE" w14:textId="77777777" w:rsidR="00691B08" w:rsidRDefault="00691B08">
      <w:pPr>
        <w:pStyle w:val="Abstractbodytext"/>
        <w:keepNext/>
        <w:keepLines/>
        <w:ind w:left="720"/>
        <w:rPr>
          <w:rStyle w:val="AbstracthyperlinkChar"/>
        </w:rPr>
      </w:pPr>
    </w:p>
    <w:p w14:paraId="0E9B12B1" w14:textId="77777777" w:rsidR="00691B08" w:rsidRDefault="00691B08">
      <w:pPr>
        <w:pStyle w:val="Abstractbodytext"/>
        <w:keepNext/>
        <w:keepLines/>
        <w:ind w:left="720"/>
        <w:rPr>
          <w:rStyle w:val="AbstracthyperlinkChar"/>
        </w:rPr>
      </w:pPr>
    </w:p>
    <w:p w14:paraId="6E28CDE1" w14:textId="77777777" w:rsidR="00691B08" w:rsidRDefault="00691B08">
      <w:pPr>
        <w:pStyle w:val="Abstractbodytext"/>
        <w:keepNext/>
        <w:keepLines/>
        <w:ind w:left="720"/>
        <w:rPr>
          <w:rStyle w:val="AbstracthyperlinkChar"/>
        </w:rPr>
      </w:pPr>
    </w:p>
    <w:p w14:paraId="2E6F2D88" w14:textId="77777777" w:rsidR="00691B08" w:rsidRDefault="00691B08">
      <w:pPr>
        <w:pStyle w:val="Abstractbodytext"/>
        <w:keepNext/>
        <w:keepLines/>
        <w:ind w:left="720"/>
        <w:rPr>
          <w:rStyle w:val="AbstracthyperlinkChar"/>
        </w:rPr>
      </w:pPr>
    </w:p>
    <w:p w14:paraId="7A329524" w14:textId="77777777" w:rsidR="00691B08" w:rsidRDefault="00691B08">
      <w:pPr>
        <w:pStyle w:val="Abstractbodytext"/>
        <w:keepNext/>
        <w:keepLines/>
        <w:ind w:left="720"/>
        <w:rPr>
          <w:rStyle w:val="AbstracthyperlinkChar"/>
        </w:rPr>
      </w:pPr>
    </w:p>
    <w:p w14:paraId="01908503" w14:textId="77777777" w:rsidR="00691B08" w:rsidRDefault="00691B08">
      <w:pPr>
        <w:pStyle w:val="Abstractbodytext"/>
        <w:keepNext/>
        <w:keepLines/>
        <w:ind w:left="720"/>
        <w:rPr>
          <w:rStyle w:val="AbstracthyperlinkChar"/>
        </w:rPr>
      </w:pPr>
    </w:p>
    <w:p w14:paraId="204B6C2E" w14:textId="77777777" w:rsidR="00691B08" w:rsidRDefault="00691B08">
      <w:pPr>
        <w:pStyle w:val="Abstractbodytext"/>
        <w:keepNext/>
        <w:keepLines/>
        <w:ind w:left="720"/>
        <w:rPr>
          <w:rStyle w:val="AbstracthyperlinkChar"/>
        </w:rPr>
      </w:pPr>
    </w:p>
    <w:p w14:paraId="0881DB03" w14:textId="77777777" w:rsidR="00691B08" w:rsidRDefault="00691B08">
      <w:pPr>
        <w:pStyle w:val="Abstractbodytext"/>
        <w:keepNext/>
        <w:keepLines/>
        <w:ind w:left="720"/>
        <w:rPr>
          <w:rStyle w:val="AbstracthyperlinkChar"/>
        </w:rPr>
      </w:pPr>
    </w:p>
    <w:p w14:paraId="78BBA6D7" w14:textId="77777777" w:rsidR="00691B08" w:rsidRDefault="00691B08">
      <w:pPr>
        <w:pStyle w:val="Abstractbodytext"/>
        <w:keepNext/>
        <w:keepLines/>
        <w:ind w:left="720"/>
        <w:rPr>
          <w:rStyle w:val="AbstracthyperlinkChar"/>
        </w:rPr>
      </w:pPr>
    </w:p>
    <w:p w14:paraId="51FC76C2" w14:textId="77777777" w:rsidR="00691B08" w:rsidRDefault="00691B08">
      <w:pPr>
        <w:pStyle w:val="Abstractbodytext"/>
        <w:keepNext/>
        <w:keepLines/>
        <w:ind w:left="720"/>
        <w:rPr>
          <w:rStyle w:val="AbstracthyperlinkChar"/>
        </w:rPr>
      </w:pPr>
    </w:p>
    <w:p w14:paraId="5D64E13E" w14:textId="77777777" w:rsidR="00691B08" w:rsidRDefault="00691B08">
      <w:pPr>
        <w:pStyle w:val="Abstractbodytext"/>
        <w:keepNext/>
        <w:keepLines/>
        <w:ind w:left="720"/>
        <w:rPr>
          <w:rStyle w:val="AbstracthyperlinkChar"/>
        </w:rPr>
      </w:pPr>
    </w:p>
    <w:p w14:paraId="0221EF87" w14:textId="77777777" w:rsidR="00691B08" w:rsidRDefault="00691B08">
      <w:pPr>
        <w:pStyle w:val="Abstractbodytext"/>
        <w:keepNext/>
        <w:keepLines/>
        <w:ind w:left="720"/>
        <w:rPr>
          <w:rStyle w:val="AbstracthyperlinkChar"/>
        </w:rPr>
      </w:pPr>
    </w:p>
    <w:p w14:paraId="6AEEC603" w14:textId="77777777" w:rsidR="00691B08" w:rsidRDefault="00691B08">
      <w:pPr>
        <w:pStyle w:val="Abstractbodytext"/>
        <w:keepNext/>
        <w:keepLines/>
        <w:ind w:left="720"/>
        <w:rPr>
          <w:rStyle w:val="AbstracthyperlinkChar"/>
        </w:rPr>
      </w:pPr>
    </w:p>
    <w:p w14:paraId="652F553B" w14:textId="77777777" w:rsidR="00691B08" w:rsidRDefault="00691B08">
      <w:pPr>
        <w:pStyle w:val="Abstractbodytext"/>
        <w:keepNext/>
        <w:keepLines/>
        <w:ind w:left="720"/>
        <w:rPr>
          <w:rStyle w:val="AbstracthyperlinkChar"/>
        </w:rPr>
      </w:pPr>
    </w:p>
    <w:p w14:paraId="63E597D1" w14:textId="77777777" w:rsidR="00691B08" w:rsidRDefault="00691B08">
      <w:pPr>
        <w:pStyle w:val="Abstractbodytext"/>
        <w:keepNext/>
        <w:keepLines/>
        <w:ind w:left="720"/>
        <w:rPr>
          <w:rStyle w:val="AbstracthyperlinkChar"/>
        </w:rPr>
      </w:pPr>
    </w:p>
    <w:p w14:paraId="79FE0F87" w14:textId="77777777" w:rsidR="00691B08" w:rsidRDefault="00691B08">
      <w:pPr>
        <w:pStyle w:val="Abstractbodytext"/>
        <w:keepNext/>
        <w:keepLines/>
        <w:ind w:left="720"/>
        <w:rPr>
          <w:rStyle w:val="AbstracthyperlinkChar"/>
        </w:rPr>
      </w:pPr>
    </w:p>
    <w:p w14:paraId="22A6AFBF" w14:textId="77777777" w:rsidR="00691B08" w:rsidRDefault="00691B08">
      <w:pPr>
        <w:pStyle w:val="Abstractbodytext"/>
        <w:keepNext/>
        <w:keepLines/>
        <w:ind w:left="720"/>
        <w:rPr>
          <w:rStyle w:val="AbstracthyperlinkChar"/>
        </w:rPr>
      </w:pPr>
    </w:p>
    <w:p w14:paraId="6FB0F60B" w14:textId="77777777" w:rsidR="00691B08" w:rsidRDefault="00691B08">
      <w:pPr>
        <w:pStyle w:val="Abstractbodytext"/>
        <w:keepNext/>
        <w:keepLines/>
        <w:ind w:left="720"/>
        <w:rPr>
          <w:rStyle w:val="AbstracthyperlinkChar"/>
        </w:rPr>
      </w:pPr>
    </w:p>
    <w:p w14:paraId="72DC0505" w14:textId="77777777" w:rsidR="00691B08" w:rsidRDefault="00691B08">
      <w:pPr>
        <w:pStyle w:val="Abstractbodytext"/>
        <w:keepNext/>
        <w:keepLines/>
        <w:ind w:left="720"/>
        <w:rPr>
          <w:rStyle w:val="AbstracthyperlinkChar"/>
        </w:rPr>
      </w:pPr>
    </w:p>
    <w:p w14:paraId="7DB988EC" w14:textId="77777777" w:rsidR="00691B08" w:rsidRDefault="00691B08">
      <w:pPr>
        <w:pStyle w:val="Abstractbodytext"/>
        <w:keepNext/>
        <w:keepLines/>
        <w:ind w:left="720"/>
        <w:rPr>
          <w:rStyle w:val="AbstracthyperlinkChar"/>
        </w:rPr>
      </w:pPr>
    </w:p>
    <w:p w14:paraId="51C6CC88" w14:textId="77777777" w:rsidR="00691B08" w:rsidRDefault="00691B08">
      <w:pPr>
        <w:pStyle w:val="Abstractbodytext"/>
        <w:keepNext/>
        <w:keepLines/>
        <w:ind w:left="720"/>
        <w:rPr>
          <w:rStyle w:val="AbstracthyperlinkChar"/>
        </w:rPr>
      </w:pPr>
    </w:p>
    <w:p w14:paraId="52A14E8E" w14:textId="77777777" w:rsidR="00691B08" w:rsidRDefault="00691B08">
      <w:pPr>
        <w:pStyle w:val="Abstractbodytext"/>
        <w:keepNext/>
        <w:keepLines/>
        <w:ind w:left="720"/>
        <w:rPr>
          <w:rStyle w:val="AbstracthyperlinkChar"/>
        </w:rPr>
      </w:pPr>
    </w:p>
    <w:p w14:paraId="114F6C90" w14:textId="77777777" w:rsidR="00691B08" w:rsidRDefault="00691B08">
      <w:pPr>
        <w:pStyle w:val="Abstractbodytext"/>
        <w:keepNext/>
        <w:keepLines/>
        <w:ind w:left="720"/>
        <w:rPr>
          <w:rStyle w:val="AbstracthyperlinkChar"/>
        </w:rPr>
      </w:pPr>
    </w:p>
    <w:p w14:paraId="2F049506" w14:textId="77777777" w:rsidR="00691B08" w:rsidRDefault="00691B08">
      <w:pPr>
        <w:pStyle w:val="Abstractbodytext"/>
        <w:keepNext/>
        <w:keepLines/>
        <w:ind w:left="720"/>
        <w:rPr>
          <w:rStyle w:val="AbstracthyperlinkChar"/>
        </w:rPr>
      </w:pPr>
    </w:p>
    <w:p w14:paraId="5DD5D04F" w14:textId="77777777" w:rsidR="00691B08" w:rsidRDefault="00691B08">
      <w:pPr>
        <w:pStyle w:val="Abstractbodytext"/>
        <w:keepNext/>
        <w:keepLines/>
        <w:ind w:left="720"/>
        <w:rPr>
          <w:rStyle w:val="AbstracthyperlinkChar"/>
        </w:rPr>
      </w:pPr>
    </w:p>
    <w:p w14:paraId="6EA54B53" w14:textId="77777777" w:rsidR="00691B08" w:rsidRDefault="00691B08">
      <w:pPr>
        <w:pStyle w:val="Abstractbodytext"/>
        <w:keepNext/>
        <w:keepLines/>
        <w:ind w:left="720"/>
        <w:rPr>
          <w:rStyle w:val="AbstracthyperlinkChar"/>
        </w:rPr>
      </w:pPr>
    </w:p>
    <w:p w14:paraId="5647AD2E" w14:textId="77777777" w:rsidR="00691B08" w:rsidRDefault="00691B08">
      <w:pPr>
        <w:pStyle w:val="Abstractbodytext"/>
        <w:keepNext/>
        <w:keepLines/>
        <w:ind w:left="720"/>
        <w:rPr>
          <w:rStyle w:val="AbstracthyperlinkChar"/>
        </w:rPr>
      </w:pPr>
    </w:p>
    <w:p w14:paraId="16CBABA2" w14:textId="77777777" w:rsidR="00691B08" w:rsidRDefault="00691B08">
      <w:pPr>
        <w:pStyle w:val="Abstractbodytext"/>
        <w:keepNext/>
        <w:keepLines/>
        <w:ind w:left="720"/>
        <w:rPr>
          <w:rStyle w:val="AbstracthyperlinkChar"/>
        </w:rPr>
      </w:pPr>
    </w:p>
    <w:p w14:paraId="1E842B3D" w14:textId="77777777" w:rsidR="00691B08" w:rsidRDefault="00691B08">
      <w:pPr>
        <w:pStyle w:val="Abstractbodytext"/>
        <w:keepNext/>
        <w:keepLines/>
        <w:ind w:left="720"/>
        <w:rPr>
          <w:rStyle w:val="AbstracthyperlinkChar"/>
        </w:rPr>
      </w:pPr>
    </w:p>
    <w:p w14:paraId="4F7B7E47" w14:textId="77777777" w:rsidR="00691B08" w:rsidRDefault="00691B08">
      <w:pPr>
        <w:pStyle w:val="Abstractbodytext"/>
        <w:keepNext/>
        <w:keepLines/>
        <w:ind w:left="720"/>
        <w:rPr>
          <w:rStyle w:val="AbstracthyperlinkChar"/>
        </w:rPr>
      </w:pPr>
    </w:p>
    <w:p w14:paraId="4FA84FB2" w14:textId="77777777" w:rsidR="00691B08" w:rsidRDefault="00691B08" w:rsidP="00691B08">
      <w:pPr>
        <w:pStyle w:val="Abstractbodytext"/>
        <w:keepNext/>
        <w:keepLines/>
        <w:ind w:left="720"/>
        <w:jc w:val="center"/>
      </w:pPr>
      <w:r>
        <w:rPr>
          <w:noProof/>
        </w:rPr>
        <w:drawing>
          <wp:anchor distT="0" distB="0" distL="114300" distR="114300" simplePos="0" relativeHeight="251658240" behindDoc="0" locked="0" layoutInCell="1" allowOverlap="1" wp14:anchorId="42D18E69" wp14:editId="7C51265C">
            <wp:simplePos x="0" y="0"/>
            <wp:positionH relativeFrom="page">
              <wp:posOffset>3578225</wp:posOffset>
            </wp:positionH>
            <wp:positionV relativeFrom="page">
              <wp:posOffset>4508500</wp:posOffset>
            </wp:positionV>
            <wp:extent cx="819150" cy="295275"/>
            <wp:effectExtent l="0" t="0" r="0" b="0"/>
            <wp:wrapSquare wrapText="bothSides"/>
            <wp:docPr id="5"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p>
    <w:sectPr w:rsidR="00691B08" w:rsidSect="00393DEB">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828B" w14:textId="77777777" w:rsidR="00C34798" w:rsidRDefault="00C34798">
      <w:r>
        <w:separator/>
      </w:r>
    </w:p>
  </w:endnote>
  <w:endnote w:type="continuationSeparator" w:id="0">
    <w:p w14:paraId="72E73B28" w14:textId="77777777" w:rsidR="00C34798" w:rsidRDefault="00C3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A523" w14:textId="77777777" w:rsidR="00393DEB" w:rsidRDefault="00393DEB">
    <w:pPr>
      <w:pStyle w:val="Footer"/>
      <w:framePr w:wrap="around" w:vAnchor="text" w:hAnchor="margin" w:xAlign="center" w:y="1"/>
      <w:rPr>
        <w:rStyle w:val="PageNumber"/>
      </w:rPr>
    </w:pPr>
    <w:r>
      <w:rPr>
        <w:rStyle w:val="PageNumber"/>
      </w:rPr>
      <w:fldChar w:fldCharType="begin"/>
    </w:r>
    <w:r w:rsidR="006935A1">
      <w:rPr>
        <w:rStyle w:val="PageNumber"/>
      </w:rPr>
      <w:instrText xml:space="preserve">PAGE  </w:instrText>
    </w:r>
    <w:r>
      <w:rPr>
        <w:rStyle w:val="PageNumber"/>
      </w:rPr>
      <w:fldChar w:fldCharType="end"/>
    </w:r>
  </w:p>
  <w:p w14:paraId="66BADEC5" w14:textId="77777777" w:rsidR="00393DEB" w:rsidRDefault="00393D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0B3CD" w14:textId="77777777" w:rsidR="00393DEB" w:rsidRDefault="00393DEB">
    <w:pPr>
      <w:pStyle w:val="Footer"/>
      <w:framePr w:wrap="around" w:vAnchor="text" w:hAnchor="margin" w:xAlign="center" w:y="1"/>
      <w:rPr>
        <w:rStyle w:val="PageNumber"/>
        <w:rFonts w:ascii="IBM Plex Sans" w:hAnsi="IBM Plex Sans"/>
      </w:rPr>
    </w:pPr>
    <w:r>
      <w:rPr>
        <w:rStyle w:val="PageNumber"/>
        <w:rFonts w:ascii="IBM Plex Sans" w:hAnsi="IBM Plex Sans"/>
      </w:rPr>
      <w:fldChar w:fldCharType="begin"/>
    </w:r>
    <w:r w:rsidR="006935A1">
      <w:rPr>
        <w:rStyle w:val="PageNumber"/>
        <w:rFonts w:ascii="IBM Plex Sans" w:hAnsi="IBM Plex Sans"/>
      </w:rPr>
      <w:instrText xml:space="preserve">PAGE  </w:instrText>
    </w:r>
    <w:r>
      <w:rPr>
        <w:rStyle w:val="PageNumber"/>
        <w:rFonts w:ascii="IBM Plex Sans" w:hAnsi="IBM Plex Sans"/>
      </w:rPr>
      <w:fldChar w:fldCharType="separate"/>
    </w:r>
    <w:r w:rsidR="006935A1">
      <w:rPr>
        <w:rStyle w:val="PageNumber"/>
        <w:rFonts w:ascii="IBM Plex Sans" w:hAnsi="IBM Plex Sans"/>
        <w:noProof/>
      </w:rPr>
      <w:t>2</w:t>
    </w:r>
    <w:r>
      <w:rPr>
        <w:rStyle w:val="PageNumber"/>
        <w:rFonts w:ascii="IBM Plex Sans" w:hAnsi="IBM Plex Sans"/>
      </w:rPr>
      <w:fldChar w:fldCharType="end"/>
    </w:r>
  </w:p>
  <w:p w14:paraId="241E7799" w14:textId="77777777" w:rsidR="00393DEB" w:rsidRDefault="00393DEB">
    <w:pPr>
      <w:pStyle w:val="Footer"/>
      <w:ind w:right="360"/>
      <w:jc w:val="center"/>
      <w:rPr>
        <w:rFonts w:ascii="IBM Plex Sans" w:hAnsi="IBM Plex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E2811" w14:textId="77777777" w:rsidR="00C34798" w:rsidRDefault="00C34798">
      <w:r>
        <w:separator/>
      </w:r>
    </w:p>
  </w:footnote>
  <w:footnote w:type="continuationSeparator" w:id="0">
    <w:p w14:paraId="56A3A1F5" w14:textId="77777777" w:rsidR="00C34798" w:rsidRDefault="00C34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33FD" w14:textId="77777777" w:rsidR="00393DEB" w:rsidRDefault="00393DEB">
    <w:pPr>
      <w:pStyle w:val="Header"/>
      <w:tabs>
        <w:tab w:val="left" w:pos="360"/>
      </w:tabs>
      <w:rPr>
        <w:rFonts w:ascii="IBM Plex Sans" w:hAnsi="IBM Plex Sans"/>
        <w:b/>
        <w:bCs w:val="0"/>
      </w:rPr>
    </w:pPr>
  </w:p>
  <w:p w14:paraId="44A05B88" w14:textId="77777777" w:rsidR="00393DEB" w:rsidRDefault="00393DEB">
    <w:pPr>
      <w:pStyle w:val="Header"/>
      <w:tabs>
        <w:tab w:val="left" w:pos="360"/>
      </w:tabs>
      <w:rPr>
        <w:rFonts w:ascii="IBM Plex Sans" w:hAnsi="IBM Plex Sans"/>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D9E3" w14:textId="77777777" w:rsidR="00393DEB" w:rsidRDefault="00393DEB">
    <w:pPr>
      <w:pStyle w:val="Header"/>
      <w:tabs>
        <w:tab w:val="left" w:pos="360"/>
      </w:tabs>
    </w:pPr>
  </w:p>
  <w:p w14:paraId="4357BEEB" w14:textId="77777777" w:rsidR="00393DEB" w:rsidRDefault="006935A1">
    <w:pPr>
      <w:pStyle w:val="Header"/>
      <w:tabs>
        <w:tab w:val="left" w:pos="360"/>
      </w:tabs>
    </w:pPr>
    <w:r>
      <w:rPr>
        <w:rFonts w:ascii="IBM Plex Sans" w:hAnsi="IBM Plex Sans"/>
        <w:b/>
        <w:bCs w:val="0"/>
      </w:rPr>
      <w:t xml:space="preserve">  </w:t>
    </w:r>
  </w:p>
  <w:p w14:paraId="184414F7" w14:textId="77777777" w:rsidR="00393DEB" w:rsidRDefault="00393DEB">
    <w:pPr>
      <w:pStyle w:val="Header"/>
      <w:tabs>
        <w:tab w:val="left" w:pos="360"/>
      </w:tabs>
      <w:rPr>
        <w:rFonts w:ascii="IBM Plex Sans" w:hAnsi="IBM Plex Sans"/>
        <w:b/>
        <w:bCs w:val="0"/>
      </w:rPr>
    </w:pPr>
  </w:p>
  <w:p w14:paraId="06E5082C" w14:textId="77777777" w:rsidR="00393DEB" w:rsidRDefault="00393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323825873">
    <w:abstractNumId w:val="30"/>
  </w:num>
  <w:num w:numId="2" w16cid:durableId="940065381">
    <w:abstractNumId w:val="7"/>
  </w:num>
  <w:num w:numId="3" w16cid:durableId="893195711">
    <w:abstractNumId w:val="5"/>
  </w:num>
  <w:num w:numId="4" w16cid:durableId="801970064">
    <w:abstractNumId w:val="14"/>
  </w:num>
  <w:num w:numId="5" w16cid:durableId="1594313219">
    <w:abstractNumId w:val="4"/>
  </w:num>
  <w:num w:numId="6" w16cid:durableId="1601404244">
    <w:abstractNumId w:val="0"/>
  </w:num>
  <w:num w:numId="7" w16cid:durableId="1345858960">
    <w:abstractNumId w:val="26"/>
  </w:num>
  <w:num w:numId="8" w16cid:durableId="1142387752">
    <w:abstractNumId w:val="11"/>
  </w:num>
  <w:num w:numId="9" w16cid:durableId="328797733">
    <w:abstractNumId w:val="28"/>
  </w:num>
  <w:num w:numId="10" w16cid:durableId="2121220093">
    <w:abstractNumId w:val="13"/>
  </w:num>
  <w:num w:numId="11" w16cid:durableId="1816025806">
    <w:abstractNumId w:val="16"/>
  </w:num>
  <w:num w:numId="12" w16cid:durableId="1724790625">
    <w:abstractNumId w:val="24"/>
  </w:num>
  <w:num w:numId="13" w16cid:durableId="564687986">
    <w:abstractNumId w:val="18"/>
  </w:num>
  <w:num w:numId="14" w16cid:durableId="868684717">
    <w:abstractNumId w:val="3"/>
  </w:num>
  <w:num w:numId="15" w16cid:durableId="1312372515">
    <w:abstractNumId w:val="20"/>
  </w:num>
  <w:num w:numId="16" w16cid:durableId="1468858953">
    <w:abstractNumId w:val="17"/>
  </w:num>
  <w:num w:numId="17" w16cid:durableId="1333412236">
    <w:abstractNumId w:val="6"/>
  </w:num>
  <w:num w:numId="18" w16cid:durableId="1964385338">
    <w:abstractNumId w:val="25"/>
  </w:num>
  <w:num w:numId="19" w16cid:durableId="1185708955">
    <w:abstractNumId w:val="12"/>
  </w:num>
  <w:num w:numId="20" w16cid:durableId="14235968">
    <w:abstractNumId w:val="27"/>
  </w:num>
  <w:num w:numId="21" w16cid:durableId="922567718">
    <w:abstractNumId w:val="2"/>
  </w:num>
  <w:num w:numId="22" w16cid:durableId="562910286">
    <w:abstractNumId w:val="10"/>
  </w:num>
  <w:num w:numId="23" w16cid:durableId="754713887">
    <w:abstractNumId w:val="1"/>
  </w:num>
  <w:num w:numId="24" w16cid:durableId="1996834947">
    <w:abstractNumId w:val="9"/>
  </w:num>
  <w:num w:numId="25" w16cid:durableId="179048264">
    <w:abstractNumId w:val="19"/>
  </w:num>
  <w:num w:numId="26" w16cid:durableId="350305798">
    <w:abstractNumId w:val="23"/>
  </w:num>
  <w:num w:numId="27" w16cid:durableId="513225916">
    <w:abstractNumId w:val="29"/>
  </w:num>
  <w:num w:numId="28" w16cid:durableId="1303580962">
    <w:abstractNumId w:val="22"/>
  </w:num>
  <w:num w:numId="29" w16cid:durableId="1528710726">
    <w:abstractNumId w:val="8"/>
  </w:num>
  <w:num w:numId="30" w16cid:durableId="653265148">
    <w:abstractNumId w:val="21"/>
  </w:num>
  <w:num w:numId="31" w16cid:durableId="1500274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EB"/>
    <w:rsid w:val="00393DEB"/>
    <w:rsid w:val="00691B08"/>
    <w:rsid w:val="006935A1"/>
    <w:rsid w:val="009C05D9"/>
    <w:rsid w:val="00A63916"/>
    <w:rsid w:val="00C34798"/>
    <w:rsid w:val="00FF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42CD"/>
  <w15:docId w15:val="{0490081D-9716-4859-A65B-54A125CA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DEB"/>
    <w:rPr>
      <w:rFonts w:ascii="Tahoma" w:hAnsi="Tahoma" w:cs="IBM Plex Sans"/>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IBM Plex Sans" w:hAnsi="IBM Plex Sans"/>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IBM Plex Sans" w:hAnsi="IBM Plex Sans"/>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IBM Plex Sans" w:hAnsi="IBM Plex Sans"/>
      <w:b/>
      <w:color w:val="801C7D"/>
      <w:sz w:val="48"/>
    </w:rPr>
  </w:style>
  <w:style w:type="paragraph" w:customStyle="1" w:styleId="Abstractbodytext">
    <w:name w:val="Abstract body text"/>
    <w:basedOn w:val="Normal"/>
    <w:link w:val="AbstractbodytextChar"/>
    <w:rsid w:val="009855D7"/>
    <w:pPr>
      <w:spacing w:before="120"/>
    </w:pPr>
    <w:rPr>
      <w:rFonts w:ascii="IBM Plex Sans" w:hAnsi="IBM Plex Sans"/>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IBM Plex Sans" w:hAnsi="IBM Plex Sans"/>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IBM Plex Sans" w:hAnsi="IBM Plex Sans"/>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IBM Plex Sans" w:hAnsi="IBM Plex Sans"/>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IBM Plex Sans" w:hAnsi="IBM Plex Sans"/>
      <w:b/>
      <w:sz w:val="28"/>
      <w:szCs w:val="28"/>
    </w:rPr>
  </w:style>
  <w:style w:type="paragraph" w:customStyle="1" w:styleId="Abstractbulletlevel2">
    <w:name w:val="Abstract bullet level 2"/>
    <w:basedOn w:val="Normal"/>
    <w:rsid w:val="00866A1A"/>
    <w:pPr>
      <w:numPr>
        <w:ilvl w:val="1"/>
        <w:numId w:val="25"/>
      </w:numPr>
    </w:pPr>
    <w:rPr>
      <w:rFonts w:ascii="IBM Plex Sans" w:hAnsi="IBM Plex Sans"/>
    </w:rPr>
  </w:style>
  <w:style w:type="character" w:customStyle="1" w:styleId="Abstractbulletlevel1Char">
    <w:name w:val="Abstract bullet level 1 Char"/>
    <w:link w:val="Abstractbulletlevel1"/>
    <w:rsid w:val="00866A1A"/>
    <w:rPr>
      <w:rFonts w:ascii="IBM Plex Sans" w:hAnsi="IBM Plex Sans" w:cs="IBM Plex Sans"/>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IBM Plex Sans" w:hAnsi="IBM Plex Sans" w:cs="IBM Plex Sans"/>
      <w:bCs/>
      <w:kern w:val="36"/>
      <w:szCs w:val="48"/>
      <w:lang w:val="en-US" w:eastAsia="en-US" w:bidi="ar-SA"/>
    </w:rPr>
  </w:style>
  <w:style w:type="character" w:customStyle="1" w:styleId="AbstracthyperlinkChar">
    <w:name w:val="Abstract hyperlink Char"/>
    <w:link w:val="Abstracthyperlink"/>
    <w:rsid w:val="00B64F42"/>
    <w:rPr>
      <w:rFonts w:ascii="IBM Plex Sans" w:hAnsi="IBM Plex Sans" w:cs="IBM Plex Sans"/>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character" w:styleId="UnresolvedMention">
    <w:name w:val="Unresolved Mention"/>
    <w:basedOn w:val="DefaultParagraphFont"/>
    <w:uiPriority w:val="99"/>
    <w:semiHidden/>
    <w:unhideWhenUsed/>
    <w:rsid w:val="00691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ib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2440</Words>
  <Characters>13914</Characters>
  <Application>Microsoft Office Word</Application>
  <DocSecurity>0</DocSecurity>
  <Lines>115</Lines>
  <Paragraphs>32</Paragraphs>
  <ScaleCrop>false</ScaleCrop>
  <Company>IBM</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Leonardo Alvarez</dc:creator>
  <cp:keywords/>
  <dc:description>IBM Course Abstract Document</dc:description>
  <cp:lastModifiedBy>Leonardo Alvarez</cp:lastModifiedBy>
  <cp:revision>2</cp:revision>
  <dcterms:created xsi:type="dcterms:W3CDTF">2023-10-12T18:15:00Z</dcterms:created>
  <dcterms:modified xsi:type="dcterms:W3CDTF">2023-10-12T18:15:00Z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