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./manageprofiles.sh \ -create \ -profileName dmgr \ -profilePath /usr/WebSphere/AppServer/profiles/dmgr \ -templatePath /usr/WebSphere/AppServer/profileTemplates/management \ -serverType DEPLOYMENT_MANAGER \ -cellName TEST \ -hostName goxsd750.fpl.com \ -nodeName goxsd750Manager \ -startingPort 10000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./manageprofiles.sh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-profileName Custom01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-profilePath /usr/WebSphere/AppServer/profiles/Custom01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-templatePath /usr/WebSphere/AppServer/profileTemplates/managed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-nodeName goxsd750Node01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WAS cell consists of 3 types of machine nodes: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manager  (dmgr)</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node (customNode)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IHS node (IBM Http Server with WebSphere Plugin)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 words, a machine node could be in dmgr, customNode, or IHS role, or a mix of all 3 roles.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describes how existing WAS cells and Liberty servers are installed in corresponding environments.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Topology</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Sandbox (1 WAS cell)</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Dev, Test, QA, QA DR (2 WAS cells)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Servers &gt; Server Types &gt; </w:t>
      </w:r>
      <w:r>
        <w:rPr>
          <w:rFonts w:ascii="Calibri" w:hAnsi="Calibri" w:cs="Calibri" w:eastAsia="Calibri"/>
          <w:b/>
          <w:color w:val="auto"/>
          <w:spacing w:val="0"/>
          <w:position w:val="0"/>
          <w:sz w:val="22"/>
          <w:shd w:fill="auto" w:val="clear"/>
        </w:rPr>
        <w:t xml:space="preserve">Web servers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administration &gt; Cell &gt; </w:t>
      </w:r>
      <w:r>
        <w:rPr>
          <w:rFonts w:ascii="Calibri" w:hAnsi="Calibri" w:cs="Calibri" w:eastAsia="Calibri"/>
          <w:b/>
          <w:color w:val="auto"/>
          <w:spacing w:val="0"/>
          <w:position w:val="0"/>
          <w:sz w:val="22"/>
          <w:shd w:fill="auto" w:val="clear"/>
        </w:rPr>
        <w:t xml:space="preserve">Local Topology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administration &gt; </w:t>
      </w:r>
      <w:r>
        <w:rPr>
          <w:rFonts w:ascii="Calibri" w:hAnsi="Calibri" w:cs="Calibri" w:eastAsia="Calibri"/>
          <w:b/>
          <w:color w:val="auto"/>
          <w:spacing w:val="0"/>
          <w:position w:val="0"/>
          <w:sz w:val="22"/>
          <w:shd w:fill="auto" w:val="clear"/>
        </w:rPr>
        <w:t xml:space="preserve">Deployment manager</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administration &gt; </w:t>
      </w:r>
      <w:r>
        <w:rPr>
          <w:rFonts w:ascii="Calibri" w:hAnsi="Calibri" w:cs="Calibri" w:eastAsia="Calibri"/>
          <w:b/>
          <w:color w:val="auto"/>
          <w:spacing w:val="0"/>
          <w:position w:val="0"/>
          <w:sz w:val="22"/>
          <w:shd w:fill="auto" w:val="clear"/>
        </w:rPr>
        <w:t xml:space="preserve">Nodes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administration &gt; </w:t>
      </w:r>
      <w:r>
        <w:rPr>
          <w:rFonts w:ascii="Calibri" w:hAnsi="Calibri" w:cs="Calibri" w:eastAsia="Calibri"/>
          <w:b/>
          <w:color w:val="auto"/>
          <w:spacing w:val="0"/>
          <w:position w:val="0"/>
          <w:sz w:val="22"/>
          <w:shd w:fill="auto" w:val="clear"/>
        </w:rPr>
        <w:t xml:space="preserve">Node agents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administration &gt; Cell &gt; </w:t>
      </w:r>
      <w:r>
        <w:rPr>
          <w:rFonts w:ascii="Calibri" w:hAnsi="Calibri" w:cs="Calibri" w:eastAsia="Calibri"/>
          <w:b/>
          <w:color w:val="auto"/>
          <w:spacing w:val="0"/>
          <w:position w:val="0"/>
          <w:sz w:val="22"/>
          <w:shd w:fill="auto" w:val="clear"/>
        </w:rPr>
        <w:t xml:space="preserve">Local Topology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Prod (2 WAS cells)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Prod DR (2 WAS cells)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Liberty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Common Software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Note: Please provide the following information.</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name and version (e.g., Red Hat Enterprise Linux 8.6): AIX </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user for installing IBM Installation Manager (root or a specific OS user): su - </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remote login user:  </w:t>
      </w:r>
      <w:r>
        <w:rPr>
          <w:rFonts w:ascii="Calibri" w:hAnsi="Calibri" w:cs="Calibri" w:eastAsia="Calibri"/>
          <w:b/>
          <w:color w:val="auto"/>
          <w:spacing w:val="0"/>
          <w:position w:val="0"/>
          <w:sz w:val="22"/>
          <w:shd w:fill="auto" w:val="clear"/>
        </w:rPr>
        <w:t xml:space="preserve">wsadmin</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user for installing WAS software (root or a specific OS user): su - </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remote loginuser: </w:t>
      </w:r>
      <w:r>
        <w:rPr>
          <w:rFonts w:ascii="Calibri" w:hAnsi="Calibri" w:cs="Calibri" w:eastAsia="Calibri"/>
          <w:b/>
          <w:color w:val="auto"/>
          <w:spacing w:val="0"/>
          <w:position w:val="0"/>
          <w:sz w:val="22"/>
          <w:shd w:fill="auto" w:val="clear"/>
        </w:rPr>
        <w:t xml:space="preserve">wsadmin</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other?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WAS 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table illustrate WAS environments with their corresponding WAS version and number of WAS nodes. Usually, the number of deployment manager (DM) node represents the number of WAS cells. Thus, the number of WAS cells to be built is 7.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Note: Please specify target WAS version for each environment.</w:t>
      </w:r>
    </w:p>
    <w:tbl>
      <w:tblPr/>
      <w:tblGrid>
        <w:gridCol w:w="1435"/>
        <w:gridCol w:w="2135"/>
        <w:gridCol w:w="2995"/>
        <w:gridCol w:w="1168"/>
        <w:gridCol w:w="1077"/>
        <w:gridCol w:w="990"/>
        <w:gridCol w:w="990"/>
      </w:tblGrid>
      <w:tr>
        <w:trPr>
          <w:trHeight w:val="288" w:hRule="auto"/>
          <w:jc w:val="left"/>
        </w:trPr>
        <w:tc>
          <w:tcPr>
            <w:tcW w:w="14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9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Version</w:t>
            </w:r>
          </w:p>
        </w:tc>
        <w:tc>
          <w:tcPr>
            <w:tcW w:w="1168"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Node</w:t>
            </w:r>
          </w:p>
        </w:tc>
        <w:tc>
          <w:tcPr>
            <w:tcW w:w="1077"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99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99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3" w:hRule="auto"/>
          <w:jc w:val="left"/>
        </w:trPr>
        <w:tc>
          <w:tcPr>
            <w:tcW w:w="143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9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168" w:type="dxa"/>
            <w:tcBorders>
              <w:top w:val="single" w:color="000000" w:sz="0"/>
              <w:left w:val="single" w:color="000000" w:sz="0"/>
              <w:bottom w:val="single" w:color="000000" w:sz="4"/>
              <w:right w:val="single" w:color="000000" w:sz="4"/>
            </w:tcBorders>
            <w:shd w:color="000000" w:fill="d9d9d9"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DM</w:t>
            </w:r>
          </w:p>
        </w:tc>
        <w:tc>
          <w:tcPr>
            <w:tcW w:w="1077" w:type="dxa"/>
            <w:tcBorders>
              <w:top w:val="single" w:color="000000" w:sz="0"/>
              <w:left w:val="single" w:color="000000" w:sz="0"/>
              <w:bottom w:val="single" w:color="000000" w:sz="4"/>
              <w:right w:val="single" w:color="000000" w:sz="4"/>
            </w:tcBorders>
            <w:shd w:color="000000" w:fill="d9d9d9"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Managed</w:t>
            </w:r>
          </w:p>
        </w:tc>
        <w:tc>
          <w:tcPr>
            <w:tcW w:w="990" w:type="dxa"/>
            <w:tcBorders>
              <w:top w:val="single" w:color="000000" w:sz="0"/>
              <w:left w:val="single" w:color="000000" w:sz="0"/>
              <w:bottom w:val="single" w:color="000000" w:sz="4"/>
              <w:right w:val="single" w:color="000000" w:sz="4"/>
            </w:tcBorders>
            <w:shd w:color="000000" w:fill="d9d9d9"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IHS</w:t>
            </w:r>
          </w:p>
        </w:tc>
        <w:tc>
          <w:tcPr>
            <w:tcW w:w="990" w:type="dxa"/>
            <w:tcBorders>
              <w:top w:val="single" w:color="000000" w:sz="0"/>
              <w:left w:val="single" w:color="000000" w:sz="0"/>
              <w:bottom w:val="single" w:color="000000" w:sz="4"/>
              <w:right w:val="single" w:color="000000" w:sz="4"/>
            </w:tcBorders>
            <w:shd w:color="000000" w:fill="e2efda"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Liberty</w:t>
            </w:r>
          </w:p>
        </w:tc>
      </w:tr>
      <w:tr>
        <w:trPr>
          <w:trHeight w:val="288" w:hRule="auto"/>
          <w:jc w:val="left"/>
        </w:trPr>
        <w:tc>
          <w:tcPr>
            <w:tcW w:w="143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Environment</w:t>
            </w:r>
          </w:p>
        </w:tc>
        <w:tc>
          <w:tcPr>
            <w:tcW w:w="2135" w:type="dxa"/>
            <w:tcBorders>
              <w:top w:val="single" w:color="000000" w:sz="0"/>
              <w:left w:val="single" w:color="000000" w:sz="0"/>
              <w:bottom w:val="single" w:color="000000" w:sz="4"/>
              <w:right w:val="single" w:color="000000" w:sz="4"/>
            </w:tcBorders>
            <w:shd w:color="000000" w:fill="d9d9d9"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Sandbox</w:t>
            </w:r>
          </w:p>
        </w:tc>
        <w:tc>
          <w:tcPr>
            <w:tcW w:w="299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NONE</w:t>
            </w:r>
          </w:p>
        </w:tc>
        <w:tc>
          <w:tcPr>
            <w:tcW w:w="11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1077"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8" w:hRule="auto"/>
          <w:jc w:val="left"/>
        </w:trPr>
        <w:tc>
          <w:tcPr>
            <w:tcW w:w="143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135" w:type="dxa"/>
            <w:tcBorders>
              <w:top w:val="single" w:color="000000" w:sz="0"/>
              <w:left w:val="single" w:color="000000" w:sz="0"/>
              <w:bottom w:val="single" w:color="000000" w:sz="4"/>
              <w:right w:val="single" w:color="000000" w:sz="4"/>
            </w:tcBorders>
            <w:shd w:color="000000" w:fill="d9d9d9"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Dev, Test, QA, QA DR</w:t>
            </w:r>
          </w:p>
        </w:tc>
        <w:tc>
          <w:tcPr>
            <w:tcW w:w="299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8.5.5.11</w:t>
            </w:r>
          </w:p>
        </w:tc>
        <w:tc>
          <w:tcPr>
            <w:tcW w:w="11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1077"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33" w:hRule="auto"/>
          <w:jc w:val="left"/>
        </w:trPr>
        <w:tc>
          <w:tcPr>
            <w:tcW w:w="143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135" w:type="dxa"/>
            <w:tcBorders>
              <w:top w:val="single" w:color="000000" w:sz="0"/>
              <w:left w:val="single" w:color="000000" w:sz="0"/>
              <w:bottom w:val="single" w:color="000000" w:sz="4"/>
              <w:right w:val="single" w:color="000000" w:sz="4"/>
            </w:tcBorders>
            <w:shd w:color="000000" w:fill="d9d9d9"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Prod</w:t>
            </w:r>
          </w:p>
        </w:tc>
        <w:tc>
          <w:tcPr>
            <w:tcW w:w="299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8.5.5.11</w:t>
            </w:r>
          </w:p>
        </w:tc>
        <w:tc>
          <w:tcPr>
            <w:tcW w:w="11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1077"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8" w:hRule="auto"/>
          <w:jc w:val="left"/>
        </w:trPr>
        <w:tc>
          <w:tcPr>
            <w:tcW w:w="143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135" w:type="dxa"/>
            <w:tcBorders>
              <w:top w:val="single" w:color="000000" w:sz="0"/>
              <w:left w:val="single" w:color="000000" w:sz="0"/>
              <w:bottom w:val="single" w:color="000000" w:sz="4"/>
              <w:right w:val="single" w:color="000000" w:sz="4"/>
            </w:tcBorders>
            <w:shd w:color="000000" w:fill="d9d9d9"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Prod DR</w:t>
            </w:r>
          </w:p>
        </w:tc>
        <w:tc>
          <w:tcPr>
            <w:tcW w:w="299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8.5.5.11</w:t>
            </w:r>
          </w:p>
        </w:tc>
        <w:tc>
          <w:tcPr>
            <w:tcW w:w="11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1077"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8" w:hRule="auto"/>
          <w:jc w:val="left"/>
        </w:trPr>
        <w:tc>
          <w:tcPr>
            <w:tcW w:w="143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135" w:type="dxa"/>
            <w:tcBorders>
              <w:top w:val="single" w:color="000000" w:sz="0"/>
              <w:left w:val="single" w:color="000000" w:sz="0"/>
              <w:bottom w:val="single" w:color="000000" w:sz="4"/>
              <w:right w:val="single" w:color="000000" w:sz="4"/>
            </w:tcBorders>
            <w:shd w:color="000000" w:fill="e2efda"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Liberty</w:t>
            </w:r>
          </w:p>
        </w:tc>
        <w:tc>
          <w:tcPr>
            <w:tcW w:w="299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16.xxx</w:t>
            </w:r>
          </w:p>
        </w:tc>
        <w:tc>
          <w:tcPr>
            <w:tcW w:w="11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077"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990" w:type="dxa"/>
            <w:tcBorders>
              <w:top w:val="single" w:color="000000" w:sz="0"/>
              <w:left w:val="single" w:color="000000" w:sz="0"/>
              <w:bottom w:val="single" w:color="000000" w:sz="4"/>
              <w:right w:val="single" w:color="000000" w:sz="4"/>
            </w:tcBorders>
            <w:shd w:color="000000" w:fill="e2efda"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w:t>
            </w:r>
          </w:p>
        </w:tc>
      </w:tr>
      <w:tr>
        <w:trPr>
          <w:trHeight w:val="288" w:hRule="auto"/>
          <w:jc w:val="left"/>
        </w:trPr>
        <w:tc>
          <w:tcPr>
            <w:tcW w:w="143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9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1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077"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9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8" w:hRule="auto"/>
          <w:jc w:val="left"/>
        </w:trPr>
        <w:tc>
          <w:tcPr>
            <w:tcW w:w="143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Total</w:t>
            </w:r>
          </w:p>
        </w:tc>
        <w:tc>
          <w:tcPr>
            <w:tcW w:w="299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w:t>
            </w:r>
          </w:p>
        </w:tc>
        <w:tc>
          <w:tcPr>
            <w:tcW w:w="1168" w:type="dxa"/>
            <w:tcBorders>
              <w:top w:val="single" w:color="000000" w:sz="0"/>
              <w:left w:val="single" w:color="000000" w:sz="0"/>
              <w:bottom w:val="single" w:color="000000" w:sz="4"/>
              <w:right w:val="single" w:color="000000" w:sz="4"/>
            </w:tcBorders>
            <w:shd w:color="000000" w:fill="ffff00"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7</w:t>
            </w:r>
          </w:p>
        </w:tc>
        <w:tc>
          <w:tcPr>
            <w:tcW w:w="1077" w:type="dxa"/>
            <w:tcBorders>
              <w:top w:val="single" w:color="000000" w:sz="0"/>
              <w:left w:val="single" w:color="000000" w:sz="0"/>
              <w:bottom w:val="single" w:color="000000" w:sz="4"/>
              <w:right w:val="single" w:color="000000" w:sz="4"/>
            </w:tcBorders>
            <w:shd w:color="000000" w:fill="ffff00"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16</w:t>
            </w:r>
          </w:p>
        </w:tc>
        <w:tc>
          <w:tcPr>
            <w:tcW w:w="990" w:type="dxa"/>
            <w:tcBorders>
              <w:top w:val="single" w:color="000000" w:sz="0"/>
              <w:left w:val="single" w:color="000000" w:sz="0"/>
              <w:bottom w:val="single" w:color="000000" w:sz="4"/>
              <w:right w:val="single" w:color="000000" w:sz="4"/>
            </w:tcBorders>
            <w:shd w:color="000000" w:fill="ffff00"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35</w:t>
            </w:r>
          </w:p>
        </w:tc>
        <w:tc>
          <w:tcPr>
            <w:tcW w:w="990" w:type="dxa"/>
            <w:tcBorders>
              <w:top w:val="single" w:color="000000" w:sz="0"/>
              <w:left w:val="single" w:color="000000" w:sz="0"/>
              <w:bottom w:val="single" w:color="000000" w:sz="4"/>
              <w:right w:val="single" w:color="000000" w:sz="4"/>
            </w:tcBorders>
            <w:shd w:color="000000" w:fill="d9e1f2"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6</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Recommended updates for WebSphere Appl</w:t>
        </w:r>
        <w:r>
          <w:rPr>
            <w:rFonts w:ascii="Calibri" w:hAnsi="Calibri" w:cs="Calibri" w:eastAsia="Calibri"/>
            <w:color w:val="0563C1"/>
            <w:spacing w:val="0"/>
            <w:position w:val="0"/>
            <w:sz w:val="22"/>
            <w:u w:val="single"/>
            <w:shd w:fill="auto" w:val="clear"/>
          </w:rPr>
          <w:t xml:space="preserve"> HYPERLINK "https://www.ibm.com/support/pages/recommended-updates-websphere-application-server"</w:t>
        </w:r>
        <w:r>
          <w:rPr>
            <w:rFonts w:ascii="Calibri" w:hAnsi="Calibri" w:cs="Calibri" w:eastAsia="Calibri"/>
            <w:color w:val="0563C1"/>
            <w:spacing w:val="0"/>
            <w:position w:val="0"/>
            <w:sz w:val="22"/>
            <w:u w:val="single"/>
            <w:shd w:fill="auto" w:val="clear"/>
          </w:rPr>
          <w:t xml:space="preserve"> HYPERLINK "https://www.ibm.com/support/pages/recommended-updates-websphere-application-server"</w:t>
        </w:r>
        <w:r>
          <w:rPr>
            <w:rFonts w:ascii="Calibri" w:hAnsi="Calibri" w:cs="Calibri" w:eastAsia="Calibri"/>
            <w:color w:val="0563C1"/>
            <w:spacing w:val="0"/>
            <w:position w:val="0"/>
            <w:sz w:val="22"/>
            <w:u w:val="single"/>
            <w:shd w:fill="auto" w:val="clear"/>
          </w:rPr>
          <w:t xml:space="preserve"> HYPERLINK "https://www.ibm.com/support/pages/recommended-updates-websphere-application-server"</w:t>
        </w:r>
        <w:r>
          <w:rPr>
            <w:rFonts w:ascii="Calibri" w:hAnsi="Calibri" w:cs="Calibri" w:eastAsia="Calibri"/>
            <w:color w:val="0563C1"/>
            <w:spacing w:val="0"/>
            <w:position w:val="0"/>
            <w:sz w:val="22"/>
            <w:u w:val="single"/>
            <w:shd w:fill="auto" w:val="clear"/>
          </w:rPr>
          <w:t xml:space="preserve">i</w:t>
        </w:r>
        <w:r>
          <w:rPr>
            <w:rFonts w:ascii="Calibri" w:hAnsi="Calibri" w:cs="Calibri" w:eastAsia="Calibri"/>
            <w:color w:val="0563C1"/>
            <w:spacing w:val="0"/>
            <w:position w:val="0"/>
            <w:sz w:val="22"/>
            <w:u w:val="single"/>
            <w:shd w:fill="auto" w:val="clear"/>
          </w:rPr>
          <w:t xml:space="preserve"> HYPERLINK "https://www.ibm.com/support/pages/recommended-updates-websphere-application-server"</w:t>
        </w:r>
        <w:r>
          <w:rPr>
            <w:rFonts w:ascii="Calibri" w:hAnsi="Calibri" w:cs="Calibri" w:eastAsia="Calibri"/>
            <w:color w:val="0563C1"/>
            <w:spacing w:val="0"/>
            <w:position w:val="0"/>
            <w:sz w:val="22"/>
            <w:u w:val="single"/>
            <w:shd w:fill="auto" w:val="clear"/>
          </w:rPr>
          <w:t xml:space="preserve"> HYPERLINK "https://www.ibm.com/support/pages/recommended-updates-websphere-application-server"</w:t>
        </w:r>
        <w:r>
          <w:rPr>
            <w:rFonts w:ascii="Calibri" w:hAnsi="Calibri" w:cs="Calibri" w:eastAsia="Calibri"/>
            <w:color w:val="0563C1"/>
            <w:spacing w:val="0"/>
            <w:position w:val="0"/>
            <w:sz w:val="22"/>
            <w:u w:val="single"/>
            <w:shd w:fill="auto" w:val="clear"/>
          </w:rPr>
          <w:t xml:space="preserve"> HYPERLINK "https://www.ibm.com/support/pages/recommended-updates-websphere-application-server"</w:t>
        </w:r>
        <w:r>
          <w:rPr>
            <w:rFonts w:ascii="Calibri" w:hAnsi="Calibri" w:cs="Calibri" w:eastAsia="Calibri"/>
            <w:color w:val="0563C1"/>
            <w:spacing w:val="0"/>
            <w:position w:val="0"/>
            <w:sz w:val="22"/>
            <w:u w:val="single"/>
            <w:shd w:fill="auto" w:val="clear"/>
          </w:rPr>
          <w:t xml:space="preserve">cation Server</w:t>
        </w:r>
      </w:hyperlink>
      <w:r>
        <w:rPr>
          <w:rFonts w:ascii="Calibri" w:hAnsi="Calibri" w:cs="Calibri" w:eastAsia="Calibri"/>
          <w:color w:val="auto"/>
          <w:spacing w:val="0"/>
          <w:position w:val="0"/>
          <w:sz w:val="22"/>
          <w:shd w:fill="auto" w:val="clear"/>
        </w:rPr>
        <w:t xml:space="preserve"> for WAS latest version information, e.g., WAS-ND 9.0.5.16, WAS-ND 8.5.5.24, and WebSphere Liberty - Continuous Delivery 23.0.0.7.</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WAS (Dmgr, Managed) Node Software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Note: Please provide the following information.  If empty, default will be used.</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INSTALL_ROOT (/opt/IBM/WebSphere/AppServer): /usr/WebSphere/AppServer (want to keep)</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 naming pattern</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Dmgr profile (Dmgr0N, N starts from 1, e.g., Dmgr01):  </w:t>
      </w:r>
      <w:r>
        <w:rPr>
          <w:rFonts w:ascii="Calibri" w:hAnsi="Calibri" w:cs="Calibri" w:eastAsia="Calibri"/>
          <w:color w:val="auto"/>
          <w:spacing w:val="0"/>
          <w:position w:val="0"/>
          <w:sz w:val="22"/>
          <w:shd w:fill="auto" w:val="clear"/>
        </w:rPr>
        <w:t xml:space="preserve">Dmgr01</w:t>
      </w:r>
      <w:r>
        <w:rPr>
          <w:rFonts w:ascii="Calibri" w:hAnsi="Calibri" w:cs="Calibri" w:eastAsia="Calibri"/>
          <w:color w:val="auto"/>
          <w:spacing w:val="0"/>
          <w:position w:val="0"/>
          <w:sz w:val="22"/>
          <w:shd w:fill="auto" w:val="clear"/>
        </w:rPr>
        <w:t xml:space="preserve"> or dmgr (prefer dmgr)</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node profile (AppSrv0N, N starts from 1, e.g., AppSrv01):  Custom01 - Custom0N</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Coexistence of Dmgr and Managed node profile (Yes or No): Yes</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 path (/opt/IBM/WebSphere/AppServer/profiles/$PROFILE_NAME): </w:t>
      </w:r>
      <w:r>
        <w:rPr>
          <w:rFonts w:ascii="Calibri" w:hAnsi="Calibri" w:cs="Calibri" w:eastAsia="Calibri"/>
          <w:color w:val="auto"/>
          <w:spacing w:val="0"/>
          <w:position w:val="0"/>
          <w:sz w:val="22"/>
          <w:shd w:fill="auto" w:val="clear"/>
        </w:rPr>
        <w:t xml:space="preserve">/usr/WebSphere/AppServer/profiles/$PROFILE_NAME</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cellName (HostnameCell0N, N starts from 1, e.g., HostnameCell01): system genereated</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nodeName (HostnameNode01, N starts from 1, e.g., HostnameNode01): </w:t>
      </w:r>
      <w:r>
        <w:rPr>
          <w:rFonts w:ascii="Calibri" w:hAnsi="Calibri" w:cs="Calibri" w:eastAsia="Calibri"/>
          <w:color w:val="auto"/>
          <w:spacing w:val="0"/>
          <w:position w:val="0"/>
          <w:sz w:val="22"/>
          <w:shd w:fill="auto" w:val="clear"/>
        </w:rPr>
        <w:t xml:space="preserve">system genereated</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managed nodes on managed node machine (e.g., 1): 1</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and recommendation: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 WAS node can have multiple WAS installations and each WAS installation can have multiple profiles.</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IHS node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Note: Please provide the following information.  If empty, default will be used.</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IBM Http Server</w:t>
      </w:r>
    </w:p>
    <w:p>
      <w:pPr>
        <w:numPr>
          <w:ilvl w:val="0"/>
          <w:numId w:val="6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INSTALL_ROOT (/opt/IBM/HTTPServer): </w:t>
      </w:r>
      <w:r>
        <w:rPr>
          <w:rFonts w:ascii="Calibri" w:hAnsi="Calibri" w:cs="Calibri" w:eastAsia="Calibri"/>
          <w:color w:val="auto"/>
          <w:spacing w:val="0"/>
          <w:position w:val="0"/>
          <w:sz w:val="22"/>
          <w:shd w:fill="auto" w:val="clear"/>
        </w:rPr>
        <w:t xml:space="preserve">/usr/WebSphere/IHS</w:t>
      </w:r>
    </w:p>
    <w:p>
      <w:pPr>
        <w:numPr>
          <w:ilvl w:val="0"/>
          <w:numId w:val="6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JDK (/opt/IBM/HTTPServer/java): /usr/WebSphere/IHS/java</w:t>
      </w:r>
    </w:p>
    <w:p>
      <w:pPr>
        <w:numPr>
          <w:ilvl w:val="0"/>
          <w:numId w:val="6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server naming pattern (webserverN, N starts from 1, e.g., webserver1): try to co-relate app server naming and web server naming to facilitate map modules to target operation.  On the other hand,  totally customized.</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WebSphere Plugin</w:t>
      </w:r>
    </w:p>
    <w:p>
      <w:pPr>
        <w:numPr>
          <w:ilvl w:val="0"/>
          <w:numId w:val="6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INSTALL_ROOT (/opt/IBM/HTTPServer):  </w:t>
      </w:r>
      <w:r>
        <w:rPr>
          <w:rFonts w:ascii="Calibri" w:hAnsi="Calibri" w:cs="Calibri" w:eastAsia="Calibri"/>
          <w:color w:val="auto"/>
          <w:spacing w:val="0"/>
          <w:position w:val="0"/>
          <w:sz w:val="22"/>
          <w:shd w:fill="auto" w:val="clear"/>
        </w:rPr>
        <w:t xml:space="preserve">/usr/WebSphere/Plugins (preferred)</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web server definitions on IHS node machine (e.g., 1):   N</w:t>
      </w:r>
    </w:p>
    <w:p>
      <w:pPr>
        <w:numPr>
          <w:ilvl w:val="0"/>
          <w:numId w:val="6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and recommendation: 1.</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server managment type: unmanaged</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Web server management</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 wasadmin  (default is admin)</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port: 8000 (default is 8008)</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Http/Https port (e.g., 80/443): &gt; 8000</w:t>
      </w:r>
    </w:p>
    <w:p>
      <w:pPr>
        <w:numPr>
          <w:ilvl w:val="0"/>
          <w:numId w:val="6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non-administrator user install can not use port &lt; 1024.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 IHS node can have multiple web server configurations.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Liberty </w:t>
      </w:r>
    </w:p>
    <w:p>
      <w:pPr>
        <w:numPr>
          <w:ilvl w:val="0"/>
          <w:numId w:val="7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INSTALL_ROOT (/opt/IBM/WebSphere/Liberty):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18">
    <w:abstractNumId w:val="18"/>
  </w:num>
  <w:num w:numId="60">
    <w:abstractNumId w:val="12"/>
  </w:num>
  <w:num w:numId="68">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bm.com/support/pages/recommended-updates-websphere-application-server"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