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C152B5" w14:textId="77777777" w:rsidR="003D2EA4" w:rsidRDefault="00E608CC">
      <w:pPr>
        <w:pStyle w:val="CT-CourseTitle"/>
        <w:spacing w:before="187" w:after="58"/>
        <w:contextualSpacing/>
        <w:jc w:val="right"/>
      </w:pPr>
      <w:r>
        <w:rPr>
          <w:noProof/>
        </w:rPr>
        <w:drawing>
          <wp:anchor distT="0" distB="10160" distL="114300" distR="114300" simplePos="0" relativeHeight="2" behindDoc="1" locked="0" layoutInCell="1" allowOverlap="1" wp14:anchorId="5356A14B" wp14:editId="3D7690B7">
            <wp:simplePos x="0" y="0"/>
            <wp:positionH relativeFrom="column">
              <wp:posOffset>0</wp:posOffset>
            </wp:positionH>
            <wp:positionV relativeFrom="paragraph">
              <wp:posOffset>109855</wp:posOffset>
            </wp:positionV>
            <wp:extent cx="6355080" cy="8473440"/>
            <wp:effectExtent l="0" t="0" r="0" b="0"/>
            <wp:wrapNone/>
            <wp:docPr id="1" name="Picture 2" descr="InterConnect2016_4x3 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nterConnect2016_4x3 art4"/>
                    <pic:cNvPicPr>
                      <a:picLocks noChangeAspect="1" noChangeArrowheads="1"/>
                    </pic:cNvPicPr>
                  </pic:nvPicPr>
                  <pic:blipFill>
                    <a:blip r:embed="rId7"/>
                    <a:stretch>
                      <a:fillRect/>
                    </a:stretch>
                  </pic:blipFill>
                  <pic:spPr bwMode="auto">
                    <a:xfrm>
                      <a:off x="0" y="0"/>
                      <a:ext cx="6355080" cy="8473440"/>
                    </a:xfrm>
                    <a:prstGeom prst="rect">
                      <a:avLst/>
                    </a:prstGeom>
                  </pic:spPr>
                </pic:pic>
              </a:graphicData>
            </a:graphic>
          </wp:anchor>
        </w:drawing>
      </w:r>
    </w:p>
    <w:p w14:paraId="6F8E9CC7" w14:textId="77777777" w:rsidR="003D2EA4" w:rsidRDefault="003D2EA4">
      <w:pPr>
        <w:pStyle w:val="CT-CourseTitle"/>
      </w:pPr>
    </w:p>
    <w:p w14:paraId="4D2172E2" w14:textId="77777777" w:rsidR="003D2EA4" w:rsidRDefault="003D2EA4">
      <w:pPr>
        <w:pStyle w:val="D-Deliverable"/>
        <w:rPr>
          <w:color w:val="00B0F0"/>
        </w:rPr>
      </w:pPr>
    </w:p>
    <w:p w14:paraId="174113DB" w14:textId="77777777" w:rsidR="003D2EA4" w:rsidRDefault="003D2EA4">
      <w:pPr>
        <w:pStyle w:val="D-Deliverable"/>
        <w:rPr>
          <w:color w:val="00B0F0"/>
        </w:rPr>
      </w:pPr>
      <w:bookmarkStart w:id="0" w:name="RTF38333233333a2043542d436f"/>
      <w:bookmarkEnd w:id="0"/>
    </w:p>
    <w:p w14:paraId="36A38489" w14:textId="77777777" w:rsidR="003D2EA4" w:rsidRDefault="00E608CC">
      <w:pPr>
        <w:spacing w:before="0" w:after="0" w:line="240" w:lineRule="auto"/>
        <w:jc w:val="center"/>
        <w:rPr>
          <w:rFonts w:cs="Arial"/>
          <w:b/>
          <w:bCs/>
          <w:color w:val="FFFFFF"/>
          <w:sz w:val="40"/>
          <w:szCs w:val="20"/>
        </w:rPr>
      </w:pPr>
      <w:r>
        <w:rPr>
          <w:rFonts w:cs="Arial"/>
          <w:b/>
          <w:bCs/>
          <w:color w:val="FFFFFF"/>
          <w:sz w:val="40"/>
          <w:szCs w:val="20"/>
        </w:rPr>
        <w:t>Session: CCD/HAM-2434</w:t>
      </w:r>
    </w:p>
    <w:p w14:paraId="3A205CA7" w14:textId="77777777" w:rsidR="003D2EA4" w:rsidRDefault="003D2EA4">
      <w:pPr>
        <w:spacing w:before="0" w:after="0" w:line="240" w:lineRule="auto"/>
        <w:jc w:val="center"/>
        <w:rPr>
          <w:rFonts w:cs="Arial"/>
          <w:b/>
          <w:bCs/>
          <w:color w:val="FFFFFF"/>
          <w:sz w:val="40"/>
          <w:szCs w:val="20"/>
        </w:rPr>
      </w:pPr>
    </w:p>
    <w:p w14:paraId="068F4731" w14:textId="77777777" w:rsidR="003D2EA4" w:rsidRDefault="00E608CC">
      <w:pPr>
        <w:spacing w:before="0" w:after="0" w:line="240" w:lineRule="auto"/>
        <w:jc w:val="center"/>
        <w:rPr>
          <w:rFonts w:cs="Arial"/>
          <w:b/>
          <w:bCs/>
          <w:color w:val="FFFFFF"/>
          <w:sz w:val="40"/>
          <w:szCs w:val="20"/>
        </w:rPr>
      </w:pPr>
      <w:r>
        <w:rPr>
          <w:rFonts w:cs="Arial"/>
          <w:b/>
          <w:bCs/>
          <w:color w:val="FFFFFF"/>
          <w:sz w:val="40"/>
          <w:szCs w:val="20"/>
        </w:rPr>
        <w:t>Migrating and Integrating Cloud Applications with On-Premise Resources</w:t>
      </w:r>
    </w:p>
    <w:p w14:paraId="41AAD215" w14:textId="77777777" w:rsidR="003D2EA4" w:rsidRDefault="003D2EA4">
      <w:pPr>
        <w:spacing w:before="0" w:after="0" w:line="240" w:lineRule="auto"/>
        <w:jc w:val="center"/>
        <w:rPr>
          <w:rFonts w:cs="Arial"/>
          <w:b/>
          <w:bCs/>
          <w:color w:val="FFFFFF"/>
          <w:sz w:val="40"/>
          <w:szCs w:val="20"/>
        </w:rPr>
      </w:pPr>
    </w:p>
    <w:p w14:paraId="514A3AB5" w14:textId="77777777" w:rsidR="003D2EA4" w:rsidRDefault="003D2EA4">
      <w:pPr>
        <w:spacing w:before="0" w:after="0" w:line="240" w:lineRule="auto"/>
        <w:jc w:val="center"/>
        <w:rPr>
          <w:rFonts w:cs="Arial"/>
          <w:b/>
          <w:bCs/>
          <w:color w:val="FFFFFF"/>
          <w:sz w:val="40"/>
          <w:szCs w:val="20"/>
        </w:rPr>
      </w:pPr>
    </w:p>
    <w:p w14:paraId="27BB0BBF" w14:textId="77777777" w:rsidR="003D2EA4" w:rsidRDefault="003D2EA4">
      <w:pPr>
        <w:spacing w:before="0" w:after="0" w:line="240" w:lineRule="auto"/>
        <w:jc w:val="center"/>
        <w:rPr>
          <w:rFonts w:cs="Arial"/>
          <w:b/>
          <w:bCs/>
          <w:color w:val="FFFFFF"/>
          <w:sz w:val="40"/>
          <w:szCs w:val="20"/>
        </w:rPr>
      </w:pPr>
    </w:p>
    <w:p w14:paraId="4DBE57A2" w14:textId="77777777" w:rsidR="003D2EA4" w:rsidRDefault="00E608CC">
      <w:pPr>
        <w:spacing w:before="0" w:after="0" w:line="240" w:lineRule="auto"/>
        <w:jc w:val="center"/>
        <w:rPr>
          <w:rFonts w:cs="Arial"/>
          <w:color w:val="FFFFFF"/>
          <w:sz w:val="20"/>
          <w:szCs w:val="20"/>
        </w:rPr>
      </w:pPr>
      <w:r>
        <w:rPr>
          <w:rFonts w:cs="Arial"/>
          <w:b/>
          <w:bCs/>
          <w:color w:val="FFFFFF"/>
          <w:sz w:val="40"/>
          <w:szCs w:val="20"/>
        </w:rPr>
        <w:t>Lab Instructions</w:t>
      </w:r>
    </w:p>
    <w:p w14:paraId="1A34B300" w14:textId="77777777" w:rsidR="003D2EA4" w:rsidRDefault="003D2EA4">
      <w:pPr>
        <w:spacing w:before="0" w:after="0" w:line="240" w:lineRule="auto"/>
        <w:rPr>
          <w:rFonts w:cs="Arial"/>
          <w:color w:val="FFFFFF"/>
          <w:sz w:val="20"/>
          <w:szCs w:val="20"/>
        </w:rPr>
      </w:pPr>
    </w:p>
    <w:p w14:paraId="72C3D5F9" w14:textId="77777777" w:rsidR="003D2EA4" w:rsidRDefault="003D2EA4">
      <w:pPr>
        <w:spacing w:before="0" w:after="0" w:line="240" w:lineRule="auto"/>
        <w:rPr>
          <w:rFonts w:cs="Arial"/>
          <w:color w:val="FFFFFF"/>
          <w:sz w:val="20"/>
          <w:szCs w:val="20"/>
        </w:rPr>
      </w:pPr>
    </w:p>
    <w:p w14:paraId="5DF49C87" w14:textId="77777777" w:rsidR="003D2EA4" w:rsidRDefault="003D2EA4">
      <w:pPr>
        <w:spacing w:before="0" w:after="0" w:line="240" w:lineRule="auto"/>
        <w:rPr>
          <w:rFonts w:cs="Arial"/>
          <w:color w:val="FFFFFF"/>
          <w:sz w:val="20"/>
          <w:szCs w:val="20"/>
        </w:rPr>
      </w:pPr>
    </w:p>
    <w:p w14:paraId="0C25D69D" w14:textId="77777777" w:rsidR="003D2EA4" w:rsidRDefault="003D2EA4">
      <w:pPr>
        <w:spacing w:before="0" w:after="0" w:line="240" w:lineRule="auto"/>
        <w:rPr>
          <w:rFonts w:cs="Arial"/>
          <w:color w:val="FFFFFF"/>
          <w:sz w:val="20"/>
          <w:szCs w:val="20"/>
        </w:rPr>
      </w:pPr>
    </w:p>
    <w:p w14:paraId="22A70A45" w14:textId="77777777" w:rsidR="003D2EA4" w:rsidRDefault="003D2EA4">
      <w:pPr>
        <w:spacing w:before="0" w:after="0" w:line="240" w:lineRule="auto"/>
        <w:rPr>
          <w:rFonts w:cs="Arial"/>
          <w:color w:val="FFFFFF"/>
          <w:sz w:val="20"/>
          <w:szCs w:val="20"/>
        </w:rPr>
      </w:pPr>
    </w:p>
    <w:p w14:paraId="7D41CC9C" w14:textId="77777777" w:rsidR="003D2EA4" w:rsidRDefault="003D2EA4">
      <w:pPr>
        <w:spacing w:before="0" w:after="0" w:line="240" w:lineRule="auto"/>
        <w:rPr>
          <w:rFonts w:cs="Arial"/>
          <w:color w:val="FFFFFF"/>
          <w:sz w:val="20"/>
          <w:szCs w:val="20"/>
        </w:rPr>
      </w:pPr>
    </w:p>
    <w:p w14:paraId="60536AD1" w14:textId="77777777" w:rsidR="003D2EA4" w:rsidRDefault="003D2EA4">
      <w:pPr>
        <w:spacing w:before="0" w:after="0" w:line="240" w:lineRule="auto"/>
        <w:rPr>
          <w:rFonts w:cs="Arial"/>
          <w:color w:val="FFFFFF"/>
          <w:sz w:val="20"/>
          <w:szCs w:val="20"/>
        </w:rPr>
      </w:pPr>
    </w:p>
    <w:p w14:paraId="7B35AE5C" w14:textId="77777777" w:rsidR="003D2EA4" w:rsidRDefault="00E608CC">
      <w:pPr>
        <w:spacing w:before="0" w:after="0" w:line="240" w:lineRule="auto"/>
        <w:jc w:val="center"/>
        <w:rPr>
          <w:rFonts w:cs="Arial"/>
          <w:color w:val="FFFFFF"/>
          <w:sz w:val="24"/>
        </w:rPr>
      </w:pPr>
      <w:r>
        <w:rPr>
          <w:rFonts w:cs="Arial"/>
          <w:color w:val="FFFFFF"/>
          <w:sz w:val="24"/>
        </w:rPr>
        <w:t>Authors:</w:t>
      </w:r>
    </w:p>
    <w:p w14:paraId="556F08D7" w14:textId="77777777" w:rsidR="003D2EA4" w:rsidRDefault="00E608CC">
      <w:pPr>
        <w:spacing w:before="0" w:after="0" w:line="240" w:lineRule="auto"/>
        <w:jc w:val="center"/>
        <w:rPr>
          <w:rFonts w:cs="Arial"/>
          <w:color w:val="FFFFFF"/>
          <w:sz w:val="24"/>
        </w:rPr>
      </w:pPr>
      <w:r>
        <w:rPr>
          <w:rFonts w:cs="Arial"/>
          <w:color w:val="FFFFFF"/>
          <w:sz w:val="24"/>
        </w:rPr>
        <w:t>Bobby Woolf, Bluemix Technical Enablement Specialist, IBM</w:t>
      </w:r>
    </w:p>
    <w:p w14:paraId="1FB2FF0B" w14:textId="77777777" w:rsidR="003D2EA4" w:rsidRDefault="00E608CC">
      <w:pPr>
        <w:spacing w:before="0" w:after="0" w:line="240" w:lineRule="auto"/>
        <w:jc w:val="center"/>
        <w:rPr>
          <w:rFonts w:cs="Arial"/>
          <w:color w:val="FFFFFF"/>
          <w:sz w:val="24"/>
        </w:rPr>
      </w:pPr>
      <w:r>
        <w:rPr>
          <w:rFonts w:cs="Arial"/>
          <w:color w:val="FFFFFF"/>
          <w:sz w:val="24"/>
        </w:rPr>
        <w:t>Sandhya Kapoor, Cloud Architect, IBM</w:t>
      </w:r>
    </w:p>
    <w:p w14:paraId="30EF01CB" w14:textId="77777777" w:rsidR="003D2EA4" w:rsidRDefault="003D2EA4">
      <w:pPr>
        <w:pStyle w:val="D-Deliverable"/>
        <w:rPr>
          <w:color w:val="FFFFFF"/>
        </w:rPr>
      </w:pPr>
    </w:p>
    <w:p w14:paraId="5C249672" w14:textId="77777777" w:rsidR="003D2EA4" w:rsidRDefault="003D2EA4">
      <w:pPr>
        <w:pStyle w:val="D-Deliverable"/>
        <w:rPr>
          <w:color w:val="FFFFFF"/>
        </w:rPr>
      </w:pPr>
    </w:p>
    <w:p w14:paraId="02AC7B1E" w14:textId="77777777" w:rsidR="003D2EA4" w:rsidRDefault="003D2EA4">
      <w:pPr>
        <w:pStyle w:val="D-Deliverable"/>
        <w:rPr>
          <w:color w:val="FFFFFF"/>
        </w:rPr>
      </w:pPr>
    </w:p>
    <w:p w14:paraId="2DFBF05C" w14:textId="77777777" w:rsidR="003D2EA4" w:rsidRDefault="003D2EA4">
      <w:pPr>
        <w:pStyle w:val="D-Deliverable"/>
        <w:rPr>
          <w:color w:val="FFFFFF"/>
        </w:rPr>
      </w:pPr>
    </w:p>
    <w:p w14:paraId="3540D7AF" w14:textId="77777777" w:rsidR="003D2EA4" w:rsidRDefault="003D2EA4">
      <w:pPr>
        <w:pStyle w:val="D-Deliverable"/>
        <w:rPr>
          <w:color w:val="FFFFFF"/>
        </w:rPr>
      </w:pPr>
    </w:p>
    <w:p w14:paraId="139F3263" w14:textId="77777777" w:rsidR="003D2EA4" w:rsidRDefault="003D2EA4">
      <w:pPr>
        <w:pStyle w:val="D-Deliverable"/>
      </w:pPr>
    </w:p>
    <w:p w14:paraId="5D5CC353" w14:textId="77777777" w:rsidR="003D2EA4" w:rsidRDefault="00E608CC">
      <w:pPr>
        <w:pStyle w:val="CT-CourseTitle"/>
        <w:spacing w:before="0" w:after="8" w:line="280" w:lineRule="atLeast"/>
        <w:contextualSpacing/>
        <w:rPr>
          <w:color w:val="FFFFFF"/>
          <w:sz w:val="56"/>
          <w:szCs w:val="56"/>
        </w:rPr>
      </w:pPr>
      <w:r>
        <w:rPr>
          <w:i/>
          <w:sz w:val="18"/>
          <w:szCs w:val="20"/>
        </w:rPr>
        <w:lastRenderedPageBreak/>
        <w:t>February 2016</w:t>
      </w:r>
      <w:r>
        <w:rPr>
          <w:sz w:val="18"/>
          <w:szCs w:val="20"/>
        </w:rPr>
        <w:t xml:space="preserve"> edition</w:t>
      </w:r>
      <w:r>
        <w:rPr>
          <w:sz w:val="32"/>
        </w:rPr>
        <w:br/>
      </w:r>
      <w:r>
        <w:rPr>
          <w:sz w:val="18"/>
          <w:szCs w:val="20"/>
        </w:rPr>
        <w:t>NOTICES</w:t>
      </w:r>
    </w:p>
    <w:p w14:paraId="4ABE2C4E" w14:textId="77777777" w:rsidR="003D2EA4" w:rsidRDefault="00E608CC">
      <w:pPr>
        <w:pStyle w:val="Copyright"/>
        <w:spacing w:before="0" w:after="96"/>
        <w:contextualSpacing/>
        <w:rPr>
          <w:sz w:val="16"/>
          <w:szCs w:val="16"/>
        </w:rPr>
      </w:pPr>
      <w:r>
        <w:rPr>
          <w:sz w:val="16"/>
          <w:szCs w:val="16"/>
        </w:rPr>
        <w:t>This information was developed for products and services offered in the USA.</w:t>
      </w:r>
    </w:p>
    <w:p w14:paraId="7CB68E6A" w14:textId="77777777" w:rsidR="003D2EA4" w:rsidRDefault="00E608CC">
      <w:pPr>
        <w:pStyle w:val="Copyright"/>
        <w:spacing w:before="0" w:after="96"/>
        <w:contextualSpacing/>
        <w:rPr>
          <w:sz w:val="16"/>
          <w:szCs w:val="16"/>
        </w:rPr>
      </w:pPr>
      <w:r>
        <w:rPr>
          <w:sz w:val="16"/>
          <w:szCs w:val="16"/>
        </w:rPr>
        <w:t>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w:t>
      </w:r>
    </w:p>
    <w:p w14:paraId="02826FCC" w14:textId="77777777" w:rsidR="003D2EA4" w:rsidRDefault="00E608CC">
      <w:pPr>
        <w:pStyle w:val="Copyright"/>
        <w:spacing w:before="0" w:after="0"/>
        <w:contextualSpacing/>
        <w:rPr>
          <w:sz w:val="16"/>
        </w:rPr>
      </w:pPr>
      <w:r>
        <w:rPr>
          <w:sz w:val="16"/>
        </w:rPr>
        <w:t>IBM may have patents or pending patent applications covering subject matter described in this document. The furnishing of this document does not grant you any license to these patents. You can send license inquiries, in writing, to:</w:t>
      </w:r>
    </w:p>
    <w:p w14:paraId="61079F2D" w14:textId="77777777" w:rsidR="003D2EA4" w:rsidRDefault="00E608CC">
      <w:pPr>
        <w:pStyle w:val="Copyright"/>
        <w:spacing w:before="0" w:after="0"/>
        <w:ind w:left="720"/>
        <w:contextualSpacing/>
        <w:rPr>
          <w:sz w:val="16"/>
        </w:rPr>
      </w:pPr>
      <w:r>
        <w:rPr>
          <w:sz w:val="16"/>
        </w:rPr>
        <w:t>IBM Director of Licensing</w:t>
      </w:r>
    </w:p>
    <w:p w14:paraId="7C7278C8" w14:textId="77777777" w:rsidR="003D2EA4" w:rsidRDefault="00E608CC">
      <w:pPr>
        <w:pStyle w:val="Copyright"/>
        <w:spacing w:before="0" w:after="0"/>
        <w:ind w:left="720"/>
        <w:contextualSpacing/>
        <w:rPr>
          <w:sz w:val="16"/>
        </w:rPr>
      </w:pPr>
      <w:r>
        <w:rPr>
          <w:sz w:val="16"/>
        </w:rPr>
        <w:t>IBM Corporation</w:t>
      </w:r>
    </w:p>
    <w:p w14:paraId="4E909607" w14:textId="77777777" w:rsidR="003D2EA4" w:rsidRDefault="00E608CC">
      <w:pPr>
        <w:pStyle w:val="Copyright"/>
        <w:spacing w:before="0" w:after="0"/>
        <w:ind w:left="720"/>
        <w:contextualSpacing/>
        <w:rPr>
          <w:sz w:val="16"/>
        </w:rPr>
      </w:pPr>
      <w:r>
        <w:rPr>
          <w:sz w:val="16"/>
        </w:rPr>
        <w:t>North Castle Drive, MD-NC119</w:t>
      </w:r>
    </w:p>
    <w:p w14:paraId="1BD870AC" w14:textId="77777777" w:rsidR="003D2EA4" w:rsidRDefault="00E608CC">
      <w:pPr>
        <w:pStyle w:val="Copyright"/>
        <w:spacing w:before="0" w:after="0"/>
        <w:ind w:left="720"/>
        <w:contextualSpacing/>
        <w:rPr>
          <w:sz w:val="16"/>
        </w:rPr>
      </w:pPr>
      <w:r>
        <w:rPr>
          <w:sz w:val="16"/>
        </w:rPr>
        <w:t>Armonk, NY 10504-1785</w:t>
      </w:r>
    </w:p>
    <w:p w14:paraId="59674010" w14:textId="77777777" w:rsidR="003D2EA4" w:rsidRDefault="00E608CC">
      <w:pPr>
        <w:pStyle w:val="Copyright"/>
        <w:spacing w:before="0" w:after="40"/>
        <w:ind w:left="720"/>
        <w:contextualSpacing/>
        <w:rPr>
          <w:sz w:val="16"/>
        </w:rPr>
      </w:pPr>
      <w:r>
        <w:rPr>
          <w:sz w:val="16"/>
        </w:rPr>
        <w:t>United States of America</w:t>
      </w:r>
    </w:p>
    <w:p w14:paraId="69118DE3" w14:textId="77777777" w:rsidR="003D2EA4" w:rsidRDefault="00E608CC">
      <w:pPr>
        <w:pStyle w:val="Copyright"/>
        <w:spacing w:before="0" w:after="96"/>
        <w:contextualSpacing/>
        <w:rPr>
          <w:sz w:val="16"/>
        </w:rPr>
      </w:pPr>
      <w:r>
        <w:rPr>
          <w:sz w:val="16"/>
        </w:rPr>
        <w:t>The following paragraph does not apply to the United Kingdom or any other country where such provisions are inconsistent with local law: 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w:t>
      </w:r>
    </w:p>
    <w:p w14:paraId="617D22C4" w14:textId="77777777" w:rsidR="003D2EA4" w:rsidRDefault="00E608CC">
      <w:pPr>
        <w:pStyle w:val="Copyright"/>
        <w:spacing w:before="0" w:after="96"/>
        <w:contextualSpacing/>
        <w:rPr>
          <w:sz w:val="16"/>
        </w:rPr>
      </w:pPr>
      <w:r>
        <w:rPr>
          <w:sz w:val="16"/>
        </w:rPr>
        <w:t xml:space="preserve">This information could include technical inaccuracies or typographical errors. Changes are periodically made to the information herein; these changes will be incorporated in new editions of the publication. IBM may make improvements and/or changes in the product(s) and/or the program(s) described in this publication at any time without notice. </w:t>
      </w:r>
    </w:p>
    <w:p w14:paraId="18ABA939" w14:textId="77777777" w:rsidR="003D2EA4" w:rsidRDefault="00E608CC">
      <w:pPr>
        <w:pStyle w:val="Copyright"/>
        <w:spacing w:before="0" w:after="96"/>
        <w:contextualSpacing/>
        <w:rPr>
          <w:sz w:val="16"/>
        </w:rPr>
      </w:pPr>
      <w:r>
        <w:rPr>
          <w:sz w:val="16"/>
        </w:rPr>
        <w:t>Any references in this information to non-IBM websites are provided for convenience only and do not in any manner serve as an endorsement of those websites. The materials at those websites are not part of the materials for this IBM product and use of those websites is at your own risk.</w:t>
      </w:r>
    </w:p>
    <w:p w14:paraId="0C87B864" w14:textId="77777777" w:rsidR="003D2EA4" w:rsidRDefault="00E608CC">
      <w:pPr>
        <w:pStyle w:val="Copyright"/>
        <w:spacing w:before="0" w:after="96"/>
        <w:contextualSpacing/>
        <w:rPr>
          <w:sz w:val="16"/>
        </w:rPr>
      </w:pPr>
      <w:r>
        <w:rPr>
          <w:sz w:val="16"/>
        </w:rPr>
        <w:t>IBM may use or distribute any of the information you supply in any way it believes appropriate without incurring any obligation to you.</w:t>
      </w:r>
    </w:p>
    <w:p w14:paraId="4DB98F25" w14:textId="77777777" w:rsidR="003D2EA4" w:rsidRDefault="00E608CC">
      <w:pPr>
        <w:pStyle w:val="Copyright"/>
        <w:spacing w:before="0" w:after="96"/>
        <w:contextualSpacing/>
        <w:rPr>
          <w:sz w:val="16"/>
        </w:rPr>
      </w:pPr>
      <w:r>
        <w:rPr>
          <w:sz w:val="16"/>
        </w:rPr>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14:paraId="62B56ED5" w14:textId="77777777" w:rsidR="003D2EA4" w:rsidRDefault="00E608CC">
      <w:pPr>
        <w:pStyle w:val="Copyright"/>
        <w:spacing w:before="0" w:after="96"/>
        <w:contextualSpacing/>
        <w:rPr>
          <w:sz w:val="16"/>
        </w:rPr>
      </w:pPr>
      <w:r>
        <w:rPr>
          <w:sz w:val="16"/>
        </w:rPr>
        <w:t>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w:t>
      </w:r>
    </w:p>
    <w:p w14:paraId="6569CCE6" w14:textId="77777777" w:rsidR="003D2EA4" w:rsidRDefault="00E608CC">
      <w:pPr>
        <w:pStyle w:val="Copyright"/>
        <w:rPr>
          <w:b/>
        </w:rPr>
      </w:pPr>
      <w:r>
        <w:rPr>
          <w:b/>
        </w:rPr>
        <w:t>TRADEMARKS</w:t>
      </w:r>
    </w:p>
    <w:p w14:paraId="26E6867F" w14:textId="77777777" w:rsidR="003D2EA4" w:rsidRDefault="00E608CC">
      <w:pPr>
        <w:pStyle w:val="Copyright"/>
        <w:spacing w:before="0" w:after="40"/>
        <w:contextualSpacing/>
        <w:rPr>
          <w:sz w:val="16"/>
          <w:szCs w:val="16"/>
        </w:rPr>
      </w:pPr>
      <w:r>
        <w:rPr>
          <w:sz w:val="16"/>
          <w:szCs w:val="16"/>
        </w:rPr>
        <w:t>IBM, the IBM logo, and ibm.com are trademarks or registered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14:paraId="74C28209" w14:textId="77777777" w:rsidR="003D2EA4" w:rsidRDefault="00E608CC">
      <w:pPr>
        <w:pStyle w:val="Copyright"/>
        <w:spacing w:before="0" w:after="40"/>
        <w:contextualSpacing/>
        <w:rPr>
          <w:sz w:val="16"/>
          <w:szCs w:val="16"/>
        </w:rPr>
      </w:pPr>
      <w:r>
        <w:rPr>
          <w:sz w:val="16"/>
          <w:szCs w:val="16"/>
        </w:rPr>
        <w:t xml:space="preserve">Adobe, the Adobe logo, PostScript, and the PostScript logo are either registered trademarks or trademarks of Adobe Systems Incorporated in the United States, and/or other countries. </w:t>
      </w:r>
    </w:p>
    <w:p w14:paraId="6503938B" w14:textId="77777777" w:rsidR="003D2EA4" w:rsidRDefault="00E608CC">
      <w:pPr>
        <w:pStyle w:val="Copyright"/>
        <w:spacing w:before="0" w:after="40"/>
        <w:contextualSpacing/>
        <w:rPr>
          <w:sz w:val="16"/>
          <w:szCs w:val="16"/>
        </w:rPr>
      </w:pPr>
      <w:r>
        <w:rPr>
          <w:sz w:val="16"/>
          <w:szCs w:val="16"/>
        </w:rPr>
        <w:t xml:space="preserve">Cell Broadband Engine is a trademark of Sony Computer Entertainment, Inc. in the United States, other countries, or both and is used under license therefrom. </w:t>
      </w:r>
    </w:p>
    <w:p w14:paraId="55403A80" w14:textId="77777777" w:rsidR="003D2EA4" w:rsidRDefault="00E608CC">
      <w:pPr>
        <w:pStyle w:val="Copyright"/>
        <w:spacing w:before="0" w:after="40"/>
        <w:contextualSpacing/>
        <w:rPr>
          <w:sz w:val="16"/>
          <w:szCs w:val="16"/>
        </w:rPr>
      </w:pPr>
      <w:r>
        <w:rPr>
          <w:sz w:val="16"/>
          <w:szCs w:val="16"/>
        </w:rPr>
        <w:t xml:space="preserve">Intel, Intel logo, Intel Inside, Intel Inside logo, Intel Centrino, Intel Centrino logo, Celeron, Intel Xeon, Intel SpeedStep, Itanium, and Pentium are trademarks or registered trademarks of Intel Corporation or its subsidiaries in the United States and other countries. </w:t>
      </w:r>
    </w:p>
    <w:p w14:paraId="1C1115C5" w14:textId="77777777" w:rsidR="003D2EA4" w:rsidRDefault="00E608CC">
      <w:pPr>
        <w:pStyle w:val="Copyright"/>
        <w:spacing w:before="0" w:after="40"/>
        <w:contextualSpacing/>
        <w:rPr>
          <w:sz w:val="16"/>
          <w:szCs w:val="16"/>
        </w:rPr>
      </w:pPr>
      <w:r>
        <w:rPr>
          <w:sz w:val="16"/>
          <w:szCs w:val="16"/>
        </w:rPr>
        <w:t xml:space="preserve">IT Infrastructure Library is a Registered Trade Mark of AXELOS Limited. </w:t>
      </w:r>
    </w:p>
    <w:p w14:paraId="567CF52A" w14:textId="77777777" w:rsidR="003D2EA4" w:rsidRDefault="00E608CC">
      <w:pPr>
        <w:pStyle w:val="Copyright"/>
        <w:spacing w:before="0" w:after="40"/>
        <w:contextualSpacing/>
        <w:rPr>
          <w:sz w:val="16"/>
          <w:szCs w:val="16"/>
        </w:rPr>
      </w:pPr>
      <w:r>
        <w:rPr>
          <w:sz w:val="16"/>
          <w:szCs w:val="16"/>
        </w:rPr>
        <w:t xml:space="preserve">ITIL is a Registered Trade Mark of AXELOS Limited. </w:t>
      </w:r>
    </w:p>
    <w:p w14:paraId="12D63ADB" w14:textId="77777777" w:rsidR="003D2EA4" w:rsidRDefault="00E608CC">
      <w:pPr>
        <w:pStyle w:val="Copyright"/>
        <w:spacing w:before="0" w:after="40"/>
        <w:contextualSpacing/>
        <w:rPr>
          <w:sz w:val="16"/>
          <w:szCs w:val="16"/>
        </w:rPr>
      </w:pPr>
      <w:r>
        <w:rPr>
          <w:sz w:val="16"/>
          <w:szCs w:val="16"/>
        </w:rPr>
        <w:t xml:space="preserve">Java and all Java-based trademarks and logos are trademarks or registered trademarks of Oracle and/or its affiliates. </w:t>
      </w:r>
    </w:p>
    <w:p w14:paraId="3F9C9AEE" w14:textId="77777777" w:rsidR="003D2EA4" w:rsidRDefault="00E608CC">
      <w:pPr>
        <w:pStyle w:val="Copyright"/>
        <w:spacing w:before="0" w:after="40"/>
        <w:contextualSpacing/>
        <w:rPr>
          <w:sz w:val="16"/>
          <w:szCs w:val="16"/>
        </w:rPr>
      </w:pPr>
      <w:r>
        <w:rPr>
          <w:sz w:val="16"/>
          <w:szCs w:val="16"/>
        </w:rPr>
        <w:t xml:space="preserve">Linear Tape-Open, LTO, the LTO Logo, Ultrium, and the Ultrium logo are trademarks of HP, IBM Corp. and Quantum in the U.S. and other countries. </w:t>
      </w:r>
    </w:p>
    <w:p w14:paraId="75F07F37" w14:textId="77777777" w:rsidR="003D2EA4" w:rsidRDefault="00E608CC">
      <w:pPr>
        <w:pStyle w:val="Copyright"/>
        <w:spacing w:before="0" w:after="40"/>
        <w:contextualSpacing/>
        <w:rPr>
          <w:sz w:val="16"/>
          <w:szCs w:val="16"/>
        </w:rPr>
      </w:pPr>
      <w:r>
        <w:rPr>
          <w:sz w:val="16"/>
          <w:szCs w:val="16"/>
        </w:rPr>
        <w:t xml:space="preserve">Linux is a registered trademark of Linus Torvalds in the United States, other countries, or both. </w:t>
      </w:r>
    </w:p>
    <w:p w14:paraId="264D4A42" w14:textId="77777777" w:rsidR="003D2EA4" w:rsidRDefault="00E608CC">
      <w:pPr>
        <w:pStyle w:val="Copyright"/>
        <w:spacing w:before="0" w:after="40"/>
        <w:contextualSpacing/>
        <w:rPr>
          <w:sz w:val="16"/>
          <w:szCs w:val="16"/>
        </w:rPr>
      </w:pPr>
      <w:r>
        <w:rPr>
          <w:sz w:val="16"/>
          <w:szCs w:val="16"/>
        </w:rPr>
        <w:t xml:space="preserve">Microsoft, Windows, Windows NT, and the Windows logo are trademarks of Microsoft Corporation in the United States, other countries, or both. </w:t>
      </w:r>
    </w:p>
    <w:p w14:paraId="7E268164" w14:textId="77777777" w:rsidR="003D2EA4" w:rsidRDefault="00E608CC">
      <w:pPr>
        <w:pStyle w:val="Copyright"/>
        <w:spacing w:before="0" w:after="40"/>
        <w:contextualSpacing/>
        <w:rPr>
          <w:sz w:val="16"/>
          <w:szCs w:val="16"/>
        </w:rPr>
      </w:pPr>
      <w:r>
        <w:rPr>
          <w:sz w:val="16"/>
          <w:szCs w:val="16"/>
        </w:rPr>
        <w:t>UNIX is a registered trademark of The Open Group in the United States and other countries.</w:t>
      </w:r>
    </w:p>
    <w:p w14:paraId="263EDB1B" w14:textId="77777777" w:rsidR="003D2EA4" w:rsidRDefault="00E608CC">
      <w:pPr>
        <w:pStyle w:val="Copyright"/>
        <w:spacing w:before="0" w:after="40"/>
        <w:contextualSpacing/>
        <w:rPr>
          <w:sz w:val="16"/>
          <w:szCs w:val="16"/>
        </w:rPr>
      </w:pPr>
      <w:r>
        <w:rPr>
          <w:sz w:val="16"/>
          <w:szCs w:val="16"/>
        </w:rPr>
        <w:t xml:space="preserve">© Copyright International Business Machines Corporation 2015. </w:t>
      </w:r>
      <w:r>
        <w:rPr>
          <w:sz w:val="16"/>
          <w:szCs w:val="16"/>
        </w:rPr>
        <w:br/>
        <w:t>This document may not be reproduced in whole or in part without the prior written permission of IBM.</w:t>
      </w:r>
      <w:r>
        <w:rPr>
          <w:sz w:val="16"/>
          <w:szCs w:val="16"/>
        </w:rPr>
        <w:br/>
        <w:t>US Government Users Restricted Rights - Use, duplication or disclosure restricted by GSA ADP Schedule Contract with IBM Corp.</w:t>
      </w:r>
    </w:p>
    <w:p w14:paraId="5468655C" w14:textId="77777777" w:rsidR="003D2EA4" w:rsidRDefault="00E608CC">
      <w:pPr>
        <w:pStyle w:val="Heading1"/>
      </w:pPr>
      <w:bookmarkStart w:id="1" w:name="_Toc314324424"/>
      <w:bookmarkEnd w:id="1"/>
      <w:r>
        <w:lastRenderedPageBreak/>
        <w:t>Resource guide</w:t>
      </w:r>
    </w:p>
    <w:p w14:paraId="4405705C" w14:textId="77777777" w:rsidR="003D2EA4" w:rsidRDefault="00E608CC">
      <w:pPr>
        <w:pStyle w:val="p0"/>
        <w:rPr>
          <w:w w:val="100"/>
        </w:rPr>
      </w:pPr>
      <w:r>
        <w:rPr>
          <w:w w:val="100"/>
        </w:rPr>
        <w:t>IBM Technical Client Training has enhanced its training capabilities, and extended reach into new cities and countries, by partnering with five highly qualified IBM Business Partners who provide high quality, authorized training for IBM Clients, IBM Business Partners, and IBM employees. IBM continues to provide authorized training curriculum and content, and also maintains overall ownership of the IBM Training ecosystem.</w:t>
      </w:r>
    </w:p>
    <w:p w14:paraId="1FB44F84" w14:textId="77777777" w:rsidR="003D2EA4" w:rsidRDefault="00E608CC">
      <w:pPr>
        <w:pStyle w:val="p0"/>
        <w:rPr>
          <w:w w:val="100"/>
        </w:rPr>
      </w:pPr>
      <w:r>
        <w:rPr>
          <w:w w:val="100"/>
        </w:rPr>
        <w:t>The delivery of public, private and customized training to IBM Clients and IBM Business Partners is now done by the IBM Global Training Providers (GTPs):</w:t>
      </w:r>
    </w:p>
    <w:p w14:paraId="635B497A" w14:textId="77777777" w:rsidR="003D2EA4" w:rsidRDefault="00E608CC">
      <w:pPr>
        <w:pStyle w:val="lul1"/>
        <w:numPr>
          <w:ilvl w:val="0"/>
          <w:numId w:val="1"/>
        </w:numPr>
        <w:ind w:left="360" w:hanging="360"/>
        <w:rPr>
          <w:w w:val="100"/>
        </w:rPr>
      </w:pPr>
      <w:r>
        <w:rPr>
          <w:w w:val="100"/>
        </w:rPr>
        <w:t>Arrow</w:t>
      </w:r>
    </w:p>
    <w:p w14:paraId="401EB4F2" w14:textId="77777777" w:rsidR="003D2EA4" w:rsidRDefault="00E608CC">
      <w:pPr>
        <w:pStyle w:val="lul1"/>
        <w:numPr>
          <w:ilvl w:val="0"/>
          <w:numId w:val="1"/>
        </w:numPr>
        <w:ind w:left="360" w:hanging="360"/>
        <w:rPr>
          <w:w w:val="100"/>
        </w:rPr>
      </w:pPr>
      <w:r>
        <w:rPr>
          <w:w w:val="100"/>
        </w:rPr>
        <w:t>Avnet</w:t>
      </w:r>
    </w:p>
    <w:p w14:paraId="751089C4" w14:textId="77777777" w:rsidR="003D2EA4" w:rsidRDefault="00E608CC">
      <w:pPr>
        <w:pStyle w:val="lul1"/>
        <w:numPr>
          <w:ilvl w:val="0"/>
          <w:numId w:val="1"/>
        </w:numPr>
        <w:ind w:left="360" w:hanging="360"/>
        <w:rPr>
          <w:w w:val="100"/>
        </w:rPr>
      </w:pPr>
      <w:r>
        <w:rPr>
          <w:w w:val="100"/>
        </w:rPr>
        <w:t>Global Knowledge</w:t>
      </w:r>
    </w:p>
    <w:p w14:paraId="16822CF3" w14:textId="77777777" w:rsidR="003D2EA4" w:rsidRDefault="00E608CC">
      <w:pPr>
        <w:pStyle w:val="lul1"/>
        <w:numPr>
          <w:ilvl w:val="0"/>
          <w:numId w:val="1"/>
        </w:numPr>
        <w:ind w:left="360" w:hanging="360"/>
        <w:rPr>
          <w:w w:val="100"/>
        </w:rPr>
      </w:pPr>
      <w:r>
        <w:rPr>
          <w:w w:val="100"/>
        </w:rPr>
        <w:t>Ingram Micro</w:t>
      </w:r>
    </w:p>
    <w:p w14:paraId="1B032CCA" w14:textId="77777777" w:rsidR="003D2EA4" w:rsidRDefault="00E608CC">
      <w:pPr>
        <w:pStyle w:val="lul1"/>
        <w:numPr>
          <w:ilvl w:val="0"/>
          <w:numId w:val="1"/>
        </w:numPr>
        <w:ind w:left="360" w:hanging="360"/>
        <w:rPr>
          <w:w w:val="100"/>
        </w:rPr>
      </w:pPr>
      <w:r>
        <w:rPr>
          <w:w w:val="100"/>
        </w:rPr>
        <w:t>LearnQuest</w:t>
      </w:r>
    </w:p>
    <w:p w14:paraId="63D9F1EF" w14:textId="77777777" w:rsidR="003D2EA4" w:rsidRDefault="00E608CC">
      <w:pPr>
        <w:pStyle w:val="p0"/>
      </w:pPr>
      <w:r>
        <w:rPr>
          <w:w w:val="100"/>
        </w:rPr>
        <w:t xml:space="preserve">See </w:t>
      </w:r>
      <w:r>
        <w:rPr>
          <w:rStyle w:val="Link"/>
          <w:w w:val="100"/>
        </w:rPr>
        <w:t>ibm.com/training</w:t>
      </w:r>
      <w:r>
        <w:rPr>
          <w:w w:val="100"/>
        </w:rPr>
        <w:t xml:space="preserve"> for information on the classes that the GTPs offer. </w:t>
      </w:r>
    </w:p>
    <w:p w14:paraId="3B2352A3" w14:textId="77777777" w:rsidR="003D2EA4" w:rsidRDefault="00E608CC">
      <w:pPr>
        <w:pStyle w:val="p0"/>
        <w:rPr>
          <w:w w:val="100"/>
        </w:rPr>
      </w:pPr>
      <w:r>
        <w:rPr>
          <w:w w:val="100"/>
        </w:rPr>
        <w:t xml:space="preserve">Completing this InterConnect lab is a great first step in building your IBM skills. IBM offers several resources to keep your skills on the cutting edge. Resources available to you range from product documentation to support websites and social media websites, including the following examples: </w:t>
      </w:r>
    </w:p>
    <w:p w14:paraId="552617DF" w14:textId="77777777" w:rsidR="003D2EA4" w:rsidRDefault="00E608CC">
      <w:pPr>
        <w:pStyle w:val="lul1"/>
        <w:numPr>
          <w:ilvl w:val="0"/>
          <w:numId w:val="1"/>
        </w:numPr>
        <w:ind w:left="360" w:hanging="360"/>
        <w:rPr>
          <w:w w:val="100"/>
        </w:rPr>
      </w:pPr>
      <w:r>
        <w:rPr>
          <w:w w:val="100"/>
        </w:rPr>
        <w:t>IBM Training website</w:t>
      </w:r>
    </w:p>
    <w:p w14:paraId="316EABFE" w14:textId="77777777" w:rsidR="003D2EA4" w:rsidRDefault="00E608CC">
      <w:pPr>
        <w:pStyle w:val="lul2"/>
        <w:numPr>
          <w:ilvl w:val="0"/>
          <w:numId w:val="2"/>
        </w:numPr>
        <w:ind w:left="720" w:hanging="360"/>
        <w:rPr>
          <w:w w:val="100"/>
        </w:rPr>
      </w:pPr>
      <w:r>
        <w:rPr>
          <w:w w:val="100"/>
        </w:rPr>
        <w:t>Bookmark the IBM Training website for easy access to the full listing of IBM training curricula. The website also features training paths to help you select your next course and available certifications.</w:t>
      </w:r>
    </w:p>
    <w:p w14:paraId="7DC8EAEA" w14:textId="77777777" w:rsidR="003D2EA4" w:rsidRDefault="00E608CC">
      <w:pPr>
        <w:pStyle w:val="lul2"/>
        <w:numPr>
          <w:ilvl w:val="0"/>
          <w:numId w:val="2"/>
        </w:numPr>
        <w:ind w:left="720" w:hanging="360"/>
      </w:pPr>
      <w:r>
        <w:rPr>
          <w:w w:val="100"/>
        </w:rPr>
        <w:t xml:space="preserve">For more information, see </w:t>
      </w:r>
      <w:hyperlink r:id="rId8">
        <w:r>
          <w:rPr>
            <w:rStyle w:val="Link"/>
            <w:w w:val="100"/>
          </w:rPr>
          <w:t>http://www.ibm.com/training</w:t>
        </w:r>
      </w:hyperlink>
      <w:r>
        <w:rPr>
          <w:rStyle w:val="Fixed"/>
          <w:w w:val="100"/>
        </w:rPr>
        <w:t xml:space="preserve"> </w:t>
      </w:r>
    </w:p>
    <w:p w14:paraId="1FE90354" w14:textId="77777777" w:rsidR="003D2EA4" w:rsidRDefault="00E608CC">
      <w:pPr>
        <w:pStyle w:val="lul1"/>
        <w:numPr>
          <w:ilvl w:val="0"/>
          <w:numId w:val="1"/>
        </w:numPr>
        <w:ind w:left="360" w:hanging="360"/>
        <w:rPr>
          <w:w w:val="100"/>
        </w:rPr>
      </w:pPr>
      <w:r>
        <w:rPr>
          <w:w w:val="100"/>
        </w:rPr>
        <w:t>IBM Certification</w:t>
      </w:r>
    </w:p>
    <w:p w14:paraId="49316BC8" w14:textId="77777777" w:rsidR="003D2EA4" w:rsidRDefault="00E608CC">
      <w:pPr>
        <w:pStyle w:val="lul2"/>
        <w:numPr>
          <w:ilvl w:val="0"/>
          <w:numId w:val="2"/>
        </w:numPr>
        <w:ind w:left="720" w:hanging="360"/>
        <w:rPr>
          <w:w w:val="100"/>
        </w:rPr>
      </w:pPr>
      <w:r>
        <w:rPr>
          <w:w w:val="100"/>
        </w:rPr>
        <w:t xml:space="preserve">Demonstrate your mastery of IBM products to your employer or clients through IBM Professional Certification. Certifications are available for developers, administrators, and business analysts. </w:t>
      </w:r>
    </w:p>
    <w:p w14:paraId="0800AF53" w14:textId="77777777" w:rsidR="003D2EA4" w:rsidRDefault="00E608CC">
      <w:pPr>
        <w:pStyle w:val="lul2"/>
        <w:numPr>
          <w:ilvl w:val="0"/>
          <w:numId w:val="2"/>
        </w:numPr>
        <w:ind w:left="720" w:hanging="360"/>
      </w:pPr>
      <w:r>
        <w:rPr>
          <w:w w:val="100"/>
        </w:rPr>
        <w:t>For more information, see</w:t>
      </w:r>
      <w:r>
        <w:rPr>
          <w:rStyle w:val="Fixed"/>
          <w:w w:val="100"/>
        </w:rPr>
        <w:t xml:space="preserve"> </w:t>
      </w:r>
      <w:hyperlink r:id="rId9">
        <w:r>
          <w:rPr>
            <w:rStyle w:val="Link"/>
            <w:w w:val="100"/>
          </w:rPr>
          <w:t>http://www.ibm.com/certify</w:t>
        </w:r>
      </w:hyperlink>
    </w:p>
    <w:p w14:paraId="1D52CA90" w14:textId="77777777" w:rsidR="003D2EA4" w:rsidRDefault="00E608CC">
      <w:r>
        <w:rPr>
          <w:noProof/>
        </w:rPr>
        <w:lastRenderedPageBreak/>
        <w:drawing>
          <wp:inline distT="0" distB="0" distL="0" distR="0" wp14:anchorId="089A877D" wp14:editId="2B4C7312">
            <wp:extent cx="5937885" cy="7920990"/>
            <wp:effectExtent l="0" t="0" r="0" b="0"/>
            <wp:docPr id="2" name="Picture 1" descr="InterConnect2016_4x3 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nterConnect2016_4x3 art4"/>
                    <pic:cNvPicPr>
                      <a:picLocks noChangeAspect="1" noChangeArrowheads="1"/>
                    </pic:cNvPicPr>
                  </pic:nvPicPr>
                  <pic:blipFill>
                    <a:blip r:embed="rId7"/>
                    <a:stretch>
                      <a:fillRect/>
                    </a:stretch>
                  </pic:blipFill>
                  <pic:spPr bwMode="auto">
                    <a:xfrm>
                      <a:off x="0" y="0"/>
                      <a:ext cx="5937885" cy="7920990"/>
                    </a:xfrm>
                    <a:prstGeom prst="rect">
                      <a:avLst/>
                    </a:prstGeom>
                  </pic:spPr>
                </pic:pic>
              </a:graphicData>
            </a:graphic>
          </wp:inline>
        </w:drawing>
      </w:r>
    </w:p>
    <w:p w14:paraId="0C31ADC3" w14:textId="77777777" w:rsidR="003D2EA4" w:rsidRDefault="00E608CC">
      <w:pPr>
        <w:pStyle w:val="TH"/>
      </w:pPr>
      <w:r>
        <w:lastRenderedPageBreak/>
        <w:t>Table of contents</w:t>
      </w:r>
    </w:p>
    <w:p w14:paraId="68E3D533" w14:textId="77777777" w:rsidR="003D2EA4" w:rsidRDefault="00E608CC">
      <w:pPr>
        <w:pStyle w:val="Contents1"/>
        <w:tabs>
          <w:tab w:val="right" w:leader="dot" w:pos="9350"/>
        </w:tabs>
        <w:rPr>
          <w:rFonts w:asciiTheme="minorHAnsi" w:eastAsiaTheme="minorEastAsia" w:hAnsiTheme="minorHAnsi" w:cstheme="minorBidi"/>
          <w:b w:val="0"/>
          <w:sz w:val="24"/>
          <w:lang w:eastAsia="ja-JP"/>
        </w:rPr>
      </w:pPr>
      <w:r>
        <w:fldChar w:fldCharType="begin"/>
      </w:r>
      <w:r>
        <w:instrText>TOC \z \o "1-2" \t "H1-Heading 1,1,A-Appendix,1,E-Exercise Heading,2,H2-Heading 2,2,H3-Heading 3,3,H3F-Heading 3 Flow,3,H4-Heading 4,4,H4F-Heading 4 Flow,4,H5-Heading 5,5,H5F-Heading 5 Flow,5" \h</w:instrText>
      </w:r>
      <w:r>
        <w:fldChar w:fldCharType="separate"/>
      </w:r>
      <w:r>
        <w:t>Resource guide</w:t>
      </w:r>
      <w:r>
        <w:tab/>
        <w:t>4</w:t>
      </w:r>
    </w:p>
    <w:p w14:paraId="0776EAAF" w14:textId="77777777" w:rsidR="003D2EA4" w:rsidRDefault="00E608CC">
      <w:pPr>
        <w:pStyle w:val="Contents1"/>
        <w:tabs>
          <w:tab w:val="right" w:leader="dot" w:pos="9350"/>
        </w:tabs>
        <w:rPr>
          <w:rFonts w:asciiTheme="minorHAnsi" w:eastAsiaTheme="minorEastAsia" w:hAnsiTheme="minorHAnsi" w:cstheme="minorBidi"/>
          <w:b w:val="0"/>
          <w:sz w:val="24"/>
          <w:lang w:eastAsia="ja-JP"/>
        </w:rPr>
      </w:pPr>
      <w:r>
        <w:t>About these exercises</w:t>
      </w:r>
      <w:r>
        <w:tab/>
        <w:t>7</w:t>
      </w:r>
    </w:p>
    <w:p w14:paraId="7815F74A" w14:textId="77777777" w:rsidR="003D2EA4" w:rsidRDefault="00E608CC">
      <w:pPr>
        <w:pStyle w:val="Contents2"/>
        <w:tabs>
          <w:tab w:val="right" w:leader="dot" w:pos="9350"/>
        </w:tabs>
        <w:rPr>
          <w:rFonts w:asciiTheme="minorHAnsi" w:eastAsiaTheme="minorEastAsia" w:hAnsiTheme="minorHAnsi" w:cstheme="minorBidi"/>
          <w:sz w:val="24"/>
          <w:lang w:eastAsia="ja-JP"/>
        </w:rPr>
      </w:pPr>
      <w:r>
        <w:t>Prerequisites</w:t>
      </w:r>
      <w:r>
        <w:tab/>
        <w:t>7</w:t>
      </w:r>
    </w:p>
    <w:p w14:paraId="7DBCC92A" w14:textId="77777777" w:rsidR="003D2EA4" w:rsidRDefault="00E608CC">
      <w:pPr>
        <w:pStyle w:val="Contents1"/>
        <w:tabs>
          <w:tab w:val="right" w:leader="dot" w:pos="9350"/>
        </w:tabs>
        <w:rPr>
          <w:rFonts w:asciiTheme="minorHAnsi" w:eastAsiaTheme="minorEastAsia" w:hAnsiTheme="minorHAnsi" w:cstheme="minorBidi"/>
          <w:b w:val="0"/>
          <w:sz w:val="24"/>
          <w:lang w:eastAsia="ja-JP"/>
        </w:rPr>
      </w:pPr>
      <w:r>
        <w:t>Exercise 1: Migrating On-Premise Applications to the Cloud</w:t>
      </w:r>
      <w:r>
        <w:tab/>
        <w:t>9</w:t>
      </w:r>
    </w:p>
    <w:p w14:paraId="4E7E570E" w14:textId="77777777" w:rsidR="003D2EA4" w:rsidRDefault="00E608CC">
      <w:pPr>
        <w:pStyle w:val="Contents2"/>
        <w:tabs>
          <w:tab w:val="right" w:leader="dot" w:pos="9350"/>
        </w:tabs>
        <w:rPr>
          <w:rFonts w:asciiTheme="minorHAnsi" w:eastAsiaTheme="minorEastAsia" w:hAnsiTheme="minorHAnsi" w:cstheme="minorBidi"/>
          <w:sz w:val="24"/>
          <w:lang w:eastAsia="ja-JP"/>
        </w:rPr>
      </w:pPr>
      <w:r>
        <w:t>Introduction</w:t>
      </w:r>
      <w:r>
        <w:tab/>
        <w:t>9</w:t>
      </w:r>
    </w:p>
    <w:p w14:paraId="5FDE853B" w14:textId="77777777" w:rsidR="003D2EA4" w:rsidRDefault="00E608CC">
      <w:pPr>
        <w:pStyle w:val="Contents2"/>
        <w:tabs>
          <w:tab w:val="right" w:leader="dot" w:pos="9350"/>
        </w:tabs>
        <w:rPr>
          <w:rFonts w:asciiTheme="minorHAnsi" w:eastAsiaTheme="minorEastAsia" w:hAnsiTheme="minorHAnsi" w:cstheme="minorBidi"/>
          <w:sz w:val="24"/>
          <w:lang w:eastAsia="ja-JP"/>
        </w:rPr>
      </w:pPr>
      <w:r>
        <w:t>Step 1: Set up environment</w:t>
      </w:r>
      <w:r>
        <w:tab/>
        <w:t>11</w:t>
      </w:r>
    </w:p>
    <w:p w14:paraId="76AA1DC5" w14:textId="77777777" w:rsidR="003D2EA4" w:rsidRDefault="00E608CC">
      <w:pPr>
        <w:pStyle w:val="Contents2"/>
        <w:tabs>
          <w:tab w:val="right" w:leader="dot" w:pos="9350"/>
        </w:tabs>
        <w:rPr>
          <w:rFonts w:asciiTheme="minorHAnsi" w:eastAsiaTheme="minorEastAsia" w:hAnsiTheme="minorHAnsi" w:cstheme="minorBidi"/>
          <w:sz w:val="24"/>
          <w:lang w:eastAsia="ja-JP"/>
        </w:rPr>
      </w:pPr>
      <w:r>
        <w:t>Step 2: Run Application on JBoss</w:t>
      </w:r>
      <w:r>
        <w:tab/>
        <w:t>13</w:t>
      </w:r>
    </w:p>
    <w:p w14:paraId="7744F9A3" w14:textId="77777777" w:rsidR="003D2EA4" w:rsidRDefault="00E608CC">
      <w:pPr>
        <w:pStyle w:val="Contents2"/>
        <w:tabs>
          <w:tab w:val="right" w:leader="dot" w:pos="9350"/>
        </w:tabs>
        <w:rPr>
          <w:rFonts w:asciiTheme="minorHAnsi" w:eastAsiaTheme="minorEastAsia" w:hAnsiTheme="minorHAnsi" w:cstheme="minorBidi"/>
          <w:sz w:val="24"/>
          <w:lang w:eastAsia="ja-JP"/>
        </w:rPr>
      </w:pPr>
      <w:r>
        <w:t>Step 3: Migrate application to Liberty</w:t>
      </w:r>
      <w:r>
        <w:tab/>
        <w:t>16</w:t>
      </w:r>
    </w:p>
    <w:p w14:paraId="2C29D1C9" w14:textId="77777777" w:rsidR="003D2EA4" w:rsidRDefault="00E608CC">
      <w:pPr>
        <w:pStyle w:val="Contents2"/>
        <w:tabs>
          <w:tab w:val="right" w:leader="dot" w:pos="9350"/>
        </w:tabs>
        <w:rPr>
          <w:rFonts w:asciiTheme="minorHAnsi" w:eastAsiaTheme="minorEastAsia" w:hAnsiTheme="minorHAnsi" w:cstheme="minorBidi"/>
          <w:sz w:val="24"/>
          <w:lang w:eastAsia="ja-JP"/>
        </w:rPr>
      </w:pPr>
      <w:r>
        <w:t>Step 4: Deploy to Bluemix</w:t>
      </w:r>
      <w:r>
        <w:tab/>
        <w:t>35</w:t>
      </w:r>
    </w:p>
    <w:p w14:paraId="5B61D154" w14:textId="77777777" w:rsidR="003D2EA4" w:rsidRDefault="00E608CC">
      <w:pPr>
        <w:pStyle w:val="Contents1"/>
        <w:tabs>
          <w:tab w:val="right" w:leader="dot" w:pos="9350"/>
        </w:tabs>
        <w:rPr>
          <w:rFonts w:asciiTheme="minorHAnsi" w:eastAsiaTheme="minorEastAsia" w:hAnsiTheme="minorHAnsi" w:cstheme="minorBidi"/>
          <w:b w:val="0"/>
          <w:sz w:val="24"/>
          <w:lang w:eastAsia="ja-JP"/>
        </w:rPr>
      </w:pPr>
      <w:r>
        <w:t>Exercise 2: Integrating Cloud Applications with On-Premise Resources</w:t>
      </w:r>
      <w:r>
        <w:tab/>
        <w:t>38</w:t>
      </w:r>
    </w:p>
    <w:p w14:paraId="52A85E07" w14:textId="77777777" w:rsidR="003D2EA4" w:rsidRDefault="00E608CC">
      <w:pPr>
        <w:pStyle w:val="Contents2"/>
        <w:tabs>
          <w:tab w:val="right" w:leader="dot" w:pos="9350"/>
        </w:tabs>
        <w:rPr>
          <w:rFonts w:asciiTheme="minorHAnsi" w:eastAsiaTheme="minorEastAsia" w:hAnsiTheme="minorHAnsi" w:cstheme="minorBidi"/>
          <w:sz w:val="24"/>
          <w:lang w:eastAsia="ja-JP"/>
        </w:rPr>
      </w:pPr>
      <w:r>
        <w:t>Introduction</w:t>
      </w:r>
      <w:r>
        <w:tab/>
        <w:t>38</w:t>
      </w:r>
    </w:p>
    <w:p w14:paraId="202C1C92" w14:textId="77777777" w:rsidR="003D2EA4" w:rsidRDefault="00E608CC">
      <w:pPr>
        <w:pStyle w:val="Contents2"/>
        <w:tabs>
          <w:tab w:val="right" w:leader="dot" w:pos="9350"/>
        </w:tabs>
        <w:rPr>
          <w:rFonts w:asciiTheme="minorHAnsi" w:eastAsiaTheme="minorEastAsia" w:hAnsiTheme="minorHAnsi" w:cstheme="minorBidi"/>
          <w:sz w:val="24"/>
          <w:lang w:eastAsia="ja-JP"/>
        </w:rPr>
      </w:pPr>
      <w:r>
        <w:t>Step 1: Set up environment</w:t>
      </w:r>
      <w:r>
        <w:tab/>
        <w:t>40</w:t>
      </w:r>
    </w:p>
    <w:p w14:paraId="5750C157" w14:textId="77777777" w:rsidR="003D2EA4" w:rsidRDefault="00E608CC">
      <w:pPr>
        <w:pStyle w:val="Contents2"/>
        <w:tabs>
          <w:tab w:val="right" w:leader="dot" w:pos="9350"/>
        </w:tabs>
        <w:rPr>
          <w:rFonts w:asciiTheme="minorHAnsi" w:eastAsiaTheme="minorEastAsia" w:hAnsiTheme="minorHAnsi" w:cstheme="minorBidi"/>
          <w:sz w:val="24"/>
          <w:lang w:eastAsia="ja-JP"/>
        </w:rPr>
      </w:pPr>
      <w:r>
        <w:t>Step 2: Connect directly to database</w:t>
      </w:r>
      <w:r>
        <w:tab/>
        <w:t>49</w:t>
      </w:r>
    </w:p>
    <w:p w14:paraId="5015F834" w14:textId="77777777" w:rsidR="003D2EA4" w:rsidRDefault="00E608CC">
      <w:pPr>
        <w:pStyle w:val="Contents2"/>
        <w:tabs>
          <w:tab w:val="right" w:leader="dot" w:pos="9350"/>
        </w:tabs>
        <w:rPr>
          <w:rFonts w:asciiTheme="minorHAnsi" w:eastAsiaTheme="minorEastAsia" w:hAnsiTheme="minorHAnsi" w:cstheme="minorBidi"/>
          <w:sz w:val="24"/>
          <w:lang w:eastAsia="ja-JP"/>
        </w:rPr>
      </w:pPr>
      <w:r>
        <w:rPr>
          <w:u w:color="7F007F"/>
        </w:rPr>
        <w:t>Step 3: Connect via Secure Gateway</w:t>
      </w:r>
      <w:r>
        <w:tab/>
        <w:t>52</w:t>
      </w:r>
    </w:p>
    <w:p w14:paraId="75DFB54F" w14:textId="77777777" w:rsidR="003D2EA4" w:rsidRDefault="00E608CC">
      <w:pPr>
        <w:pStyle w:val="Contents2"/>
        <w:tabs>
          <w:tab w:val="right" w:leader="dot" w:pos="9350"/>
        </w:tabs>
        <w:rPr>
          <w:rFonts w:asciiTheme="minorHAnsi" w:eastAsiaTheme="minorEastAsia" w:hAnsiTheme="minorHAnsi" w:cstheme="minorBidi"/>
          <w:sz w:val="24"/>
          <w:lang w:eastAsia="ja-JP"/>
        </w:rPr>
      </w:pPr>
      <w:r>
        <w:rPr>
          <w:u w:color="7F007F"/>
        </w:rPr>
        <w:t>Step 4: Deploy to Bluemix</w:t>
      </w:r>
      <w:r>
        <w:tab/>
        <w:t>59</w:t>
      </w:r>
    </w:p>
    <w:p w14:paraId="223B9069" w14:textId="77777777" w:rsidR="003D2EA4" w:rsidRDefault="00E608CC">
      <w:pPr>
        <w:pStyle w:val="Contents1"/>
        <w:tabs>
          <w:tab w:val="right" w:leader="dot" w:pos="9350"/>
        </w:tabs>
        <w:rPr>
          <w:rFonts w:asciiTheme="minorHAnsi" w:eastAsiaTheme="minorEastAsia" w:hAnsiTheme="minorHAnsi" w:cstheme="minorBidi"/>
          <w:b w:val="0"/>
          <w:sz w:val="24"/>
          <w:lang w:eastAsia="ja-JP"/>
        </w:rPr>
      </w:pPr>
      <w:r>
        <w:t>Appendix A Useful knowledge</w:t>
      </w:r>
      <w:r>
        <w:tab/>
        <w:t>63</w:t>
      </w:r>
    </w:p>
    <w:p w14:paraId="621FD798" w14:textId="77777777" w:rsidR="003D2EA4" w:rsidRDefault="00E608CC">
      <w:pPr>
        <w:pStyle w:val="Contents2"/>
        <w:tabs>
          <w:tab w:val="right" w:leader="dot" w:pos="9350"/>
        </w:tabs>
        <w:rPr>
          <w:rFonts w:asciiTheme="minorHAnsi" w:eastAsiaTheme="minorEastAsia" w:hAnsiTheme="minorHAnsi" w:cstheme="minorBidi"/>
          <w:sz w:val="24"/>
          <w:lang w:eastAsia="ja-JP"/>
        </w:rPr>
      </w:pPr>
      <w:r>
        <w:rPr>
          <w:u w:color="7F007F"/>
        </w:rPr>
        <w:t>Bluemix development environment</w:t>
      </w:r>
      <w:r>
        <w:tab/>
        <w:t>63</w:t>
      </w:r>
    </w:p>
    <w:p w14:paraId="7A9EDF0C" w14:textId="77777777" w:rsidR="003D2EA4" w:rsidRDefault="00E608CC">
      <w:pPr>
        <w:pStyle w:val="Contents2"/>
        <w:tabs>
          <w:tab w:val="right" w:leader="dot" w:pos="9350"/>
        </w:tabs>
        <w:rPr>
          <w:rFonts w:asciiTheme="minorHAnsi" w:eastAsiaTheme="minorEastAsia" w:hAnsiTheme="minorHAnsi" w:cstheme="minorBidi"/>
          <w:sz w:val="24"/>
          <w:lang w:eastAsia="ja-JP"/>
        </w:rPr>
      </w:pPr>
      <w:r>
        <w:rPr>
          <w:u w:color="7F007F"/>
        </w:rPr>
        <w:t>Using the Secure Gateway client CLI</w:t>
      </w:r>
      <w:r>
        <w:tab/>
        <w:t>66</w:t>
      </w:r>
    </w:p>
    <w:p w14:paraId="3BDFC0BA" w14:textId="77777777" w:rsidR="003D2EA4" w:rsidRDefault="00E608CC">
      <w:pPr>
        <w:pStyle w:val="RD-ReleaseDate"/>
      </w:pPr>
      <w:r>
        <w:fldChar w:fldCharType="end"/>
      </w:r>
    </w:p>
    <w:p w14:paraId="11F172AB" w14:textId="77777777" w:rsidR="003D2EA4" w:rsidRPr="00C5348E" w:rsidRDefault="00E608CC">
      <w:pPr>
        <w:pStyle w:val="Heading1"/>
        <w:rPr>
          <w:rFonts w:ascii="Arial" w:hAnsi="Arial" w:cs="Arial"/>
          <w:b/>
          <w:sz w:val="24"/>
        </w:rPr>
      </w:pPr>
      <w:bookmarkStart w:id="2" w:name="_Ref313882327"/>
      <w:bookmarkStart w:id="3" w:name="_Toc314324425"/>
      <w:bookmarkEnd w:id="2"/>
      <w:bookmarkEnd w:id="3"/>
      <w:r w:rsidRPr="00C5348E">
        <w:rPr>
          <w:rFonts w:ascii="Arial" w:hAnsi="Arial" w:cs="Arial"/>
          <w:b/>
          <w:sz w:val="24"/>
        </w:rPr>
        <w:t>About these exercises</w:t>
      </w:r>
    </w:p>
    <w:p w14:paraId="76C8CE74" w14:textId="77777777" w:rsidR="003D2EA4" w:rsidRDefault="00E608CC">
      <w:r>
        <w:t xml:space="preserve">The purpose of this Lab is to show you: </w:t>
      </w:r>
    </w:p>
    <w:p w14:paraId="10A52B29" w14:textId="77777777" w:rsidR="003D2EA4" w:rsidRDefault="00E608CC">
      <w:pPr>
        <w:pStyle w:val="ListParagraph"/>
        <w:numPr>
          <w:ilvl w:val="0"/>
          <w:numId w:val="46"/>
        </w:numPr>
      </w:pPr>
      <w:r>
        <w:t>How to migrate existing Java EE on-premise applications to the Cloud. We will go step by step over the process and tools for migrating Java EE applications.</w:t>
      </w:r>
    </w:p>
    <w:p w14:paraId="2B75707A" w14:textId="4662EA79" w:rsidR="003D2EA4" w:rsidRDefault="00E608CC">
      <w:pPr>
        <w:pStyle w:val="ListParagraph"/>
        <w:numPr>
          <w:ilvl w:val="0"/>
          <w:numId w:val="46"/>
        </w:numPr>
      </w:pPr>
      <w:r>
        <w:t xml:space="preserve">How to connect applications running in IBM Cloud to on-premise resources such as </w:t>
      </w:r>
      <w:r w:rsidR="00C5348E">
        <w:t xml:space="preserve">a </w:t>
      </w:r>
      <w:r>
        <w:t>database of record. Applications running in the cloud often need access to enterprise resources, but those are often deployed privately in on-premise data centers. We will cover the steps to integrate a cloud-hosted application into your enterprise.</w:t>
      </w:r>
    </w:p>
    <w:p w14:paraId="5368D515" w14:textId="77777777" w:rsidR="003D2EA4" w:rsidRPr="00C5348E" w:rsidRDefault="00E608CC" w:rsidP="00C5348E">
      <w:pPr>
        <w:pStyle w:val="Heading2"/>
      </w:pPr>
      <w:bookmarkStart w:id="4" w:name="_Toc314324426"/>
      <w:bookmarkEnd w:id="4"/>
      <w:r w:rsidRPr="00C5348E">
        <w:t>Prerequisites</w:t>
      </w:r>
    </w:p>
    <w:p w14:paraId="77C35B85" w14:textId="77777777" w:rsidR="003D2EA4" w:rsidRDefault="00E608CC">
      <w:r>
        <w:t>These are the prerequisites for performing these lab exercises.</w:t>
      </w:r>
    </w:p>
    <w:p w14:paraId="1C9AF5CE" w14:textId="77777777" w:rsidR="003D2EA4" w:rsidRPr="00C5348E" w:rsidRDefault="00E608CC" w:rsidP="00C5348E">
      <w:pPr>
        <w:pStyle w:val="Heading3"/>
      </w:pPr>
      <w:bookmarkStart w:id="5" w:name="_Ref313886056"/>
      <w:bookmarkEnd w:id="5"/>
      <w:r w:rsidRPr="00C5348E">
        <w:lastRenderedPageBreak/>
        <w:t>Bluemix account</w:t>
      </w:r>
    </w:p>
    <w:p w14:paraId="7FD4964E" w14:textId="77777777" w:rsidR="003D2EA4" w:rsidRDefault="00E608CC">
      <w:r>
        <w:t>If you already have a Bluemix account, you can use that to perform this lab if it meets the following requirements:</w:t>
      </w:r>
    </w:p>
    <w:p w14:paraId="19973090" w14:textId="77777777" w:rsidR="003D2EA4" w:rsidRDefault="00E608CC">
      <w:pPr>
        <w:pStyle w:val="ListParagraph"/>
        <w:numPr>
          <w:ilvl w:val="0"/>
          <w:numId w:val="44"/>
        </w:numPr>
      </w:pPr>
      <w:r>
        <w:rPr>
          <w:rStyle w:val="SC3319493"/>
        </w:rPr>
        <w:t>1 GB memory for Cloud Foundry apps</w:t>
      </w:r>
    </w:p>
    <w:p w14:paraId="582ED276" w14:textId="77777777" w:rsidR="003D2EA4" w:rsidRDefault="00E608CC">
      <w:pPr>
        <w:pStyle w:val="ListParagraph"/>
        <w:numPr>
          <w:ilvl w:val="0"/>
          <w:numId w:val="44"/>
        </w:numPr>
      </w:pPr>
      <w:r>
        <w:rPr>
          <w:rStyle w:val="SC3319493"/>
        </w:rPr>
        <w:t>4 GB memory for Virtual Machines</w:t>
      </w:r>
    </w:p>
    <w:p w14:paraId="174CE404" w14:textId="77777777" w:rsidR="003D2EA4" w:rsidRDefault="00E608CC">
      <w:pPr>
        <w:pStyle w:val="ListParagraph"/>
        <w:numPr>
          <w:ilvl w:val="0"/>
          <w:numId w:val="44"/>
        </w:numPr>
      </w:pPr>
      <w:r>
        <w:rPr>
          <w:rStyle w:val="SC3319493"/>
        </w:rPr>
        <w:t>2 Services and APIs allowed</w:t>
      </w:r>
    </w:p>
    <w:p w14:paraId="7BD43D8C" w14:textId="77777777" w:rsidR="003D2EA4" w:rsidRDefault="00E608CC">
      <w:pPr>
        <w:rPr>
          <w:rStyle w:val="SC3319493"/>
        </w:rPr>
      </w:pPr>
      <w:r>
        <w:rPr>
          <w:rStyle w:val="SC3319493"/>
        </w:rPr>
        <w:t>If you do not already have a Bluemix account, you can register for a free trial account by performing the following steps.</w:t>
      </w:r>
    </w:p>
    <w:p w14:paraId="184A2ABC" w14:textId="77777777" w:rsidR="003D2EA4" w:rsidRDefault="00E608CC">
      <w:pPr>
        <w:pStyle w:val="ListParagraph"/>
        <w:numPr>
          <w:ilvl w:val="0"/>
          <w:numId w:val="45"/>
        </w:numPr>
      </w:pPr>
      <w:r>
        <w:rPr>
          <w:rStyle w:val="SC3319493"/>
        </w:rPr>
        <w:t xml:space="preserve">Browse to </w:t>
      </w:r>
      <w:r>
        <w:rPr>
          <w:rStyle w:val="SC3319493"/>
          <w:b/>
          <w:bCs/>
        </w:rPr>
        <w:t xml:space="preserve">http://bluemix.net </w:t>
      </w:r>
      <w:r>
        <w:rPr>
          <w:rStyle w:val="SC3319493"/>
        </w:rPr>
        <w:t xml:space="preserve">by using an Internet browser and select </w:t>
      </w:r>
      <w:r>
        <w:rPr>
          <w:rStyle w:val="SC3319493"/>
          <w:b/>
          <w:bCs/>
        </w:rPr>
        <w:t>SIGN UP</w:t>
      </w:r>
      <w:r>
        <w:rPr>
          <w:rStyle w:val="SC3319493"/>
        </w:rPr>
        <w:t xml:space="preserve">, as shown in </w:t>
      </w:r>
      <w:r>
        <w:rPr>
          <w:rStyle w:val="SC3319493"/>
        </w:rPr>
        <w:fldChar w:fldCharType="begin"/>
      </w:r>
      <w:r>
        <w:instrText>REF _Ref313885086 \h</w:instrText>
      </w:r>
      <w:r>
        <w:rPr>
          <w:rStyle w:val="SC3319493"/>
        </w:rPr>
      </w:r>
      <w:r>
        <w:fldChar w:fldCharType="separate"/>
      </w:r>
      <w:r>
        <w:t>Figure 1</w:t>
      </w:r>
      <w:r>
        <w:fldChar w:fldCharType="end"/>
      </w:r>
      <w:r>
        <w:rPr>
          <w:rStyle w:val="SC3319493"/>
        </w:rPr>
        <w:t>.</w:t>
      </w:r>
    </w:p>
    <w:p w14:paraId="70561FF9" w14:textId="77777777" w:rsidR="003D2EA4" w:rsidRDefault="00E608CC">
      <w:pPr>
        <w:keepNext/>
      </w:pPr>
      <w:r>
        <w:rPr>
          <w:noProof/>
        </w:rPr>
        <w:drawing>
          <wp:inline distT="0" distB="0" distL="0" distR="0" wp14:anchorId="2EE736E8" wp14:editId="7732330D">
            <wp:extent cx="5943600" cy="2938145"/>
            <wp:effectExtent l="0" t="0" r="0" b="0"/>
            <wp:docPr id="3"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67"/>
                    <pic:cNvPicPr>
                      <a:picLocks noChangeAspect="1" noChangeArrowheads="1"/>
                    </pic:cNvPicPr>
                  </pic:nvPicPr>
                  <pic:blipFill>
                    <a:blip r:embed="rId10"/>
                    <a:stretch>
                      <a:fillRect/>
                    </a:stretch>
                  </pic:blipFill>
                  <pic:spPr bwMode="auto">
                    <a:xfrm>
                      <a:off x="0" y="0"/>
                      <a:ext cx="5943600" cy="2938145"/>
                    </a:xfrm>
                    <a:prstGeom prst="rect">
                      <a:avLst/>
                    </a:prstGeom>
                  </pic:spPr>
                </pic:pic>
              </a:graphicData>
            </a:graphic>
          </wp:inline>
        </w:drawing>
      </w:r>
    </w:p>
    <w:p w14:paraId="33157DB5" w14:textId="77777777" w:rsidR="003D2EA4" w:rsidRDefault="00E608CC">
      <w:pPr>
        <w:pStyle w:val="Caption"/>
      </w:pPr>
      <w:bookmarkStart w:id="6" w:name="_Ref313885086"/>
      <w:r>
        <w:t xml:space="preserve">Figure </w:t>
      </w:r>
      <w:r>
        <w:fldChar w:fldCharType="begin"/>
      </w:r>
      <w:r>
        <w:instrText>SEQ Figure \* ARABIC</w:instrText>
      </w:r>
      <w:r>
        <w:fldChar w:fldCharType="separate"/>
      </w:r>
      <w:r>
        <w:t>1</w:t>
      </w:r>
      <w:r>
        <w:fldChar w:fldCharType="end"/>
      </w:r>
      <w:bookmarkEnd w:id="6"/>
      <w:r>
        <w:t>: Bluemix homepage</w:t>
      </w:r>
    </w:p>
    <w:p w14:paraId="5A84521B" w14:textId="77777777" w:rsidR="003D2EA4" w:rsidRDefault="00E608CC">
      <w:pPr>
        <w:pStyle w:val="ListParagraph"/>
        <w:numPr>
          <w:ilvl w:val="0"/>
          <w:numId w:val="45"/>
        </w:numPr>
        <w:rPr>
          <w:rStyle w:val="SC3319493"/>
          <w:rFonts w:cs="Times New Roman"/>
          <w:bCs/>
          <w:color w:val="00000A"/>
          <w:szCs w:val="24"/>
        </w:rPr>
      </w:pPr>
      <w:r>
        <w:rPr>
          <w:rStyle w:val="SC3319493"/>
        </w:rPr>
        <w:t xml:space="preserve">At the </w:t>
      </w:r>
      <w:r>
        <w:rPr>
          <w:rStyle w:val="SC3319493"/>
          <w:b/>
          <w:bCs/>
        </w:rPr>
        <w:t xml:space="preserve">Sign up for IBM Bluemix </w:t>
      </w:r>
      <w:r>
        <w:rPr>
          <w:rStyle w:val="SC3319493"/>
        </w:rPr>
        <w:t xml:space="preserve">page, enter the required information and select </w:t>
      </w:r>
      <w:r>
        <w:rPr>
          <w:rStyle w:val="SC3319493"/>
          <w:b/>
          <w:bCs/>
        </w:rPr>
        <w:t>CREATE ACCOUNT</w:t>
      </w:r>
      <w:r>
        <w:rPr>
          <w:rStyle w:val="SC3319493"/>
        </w:rPr>
        <w:t>.</w:t>
      </w:r>
    </w:p>
    <w:p w14:paraId="214ECF58" w14:textId="77777777" w:rsidR="003D2EA4" w:rsidRDefault="003D2EA4">
      <w:pPr>
        <w:widowControl w:val="0"/>
        <w:spacing w:line="140" w:lineRule="atLeast"/>
        <w:rPr>
          <w:rFonts w:ascii="Helvetica" w:hAnsi="Helvetica" w:cs="Helvetica"/>
          <w:sz w:val="14"/>
          <w:szCs w:val="14"/>
        </w:rPr>
      </w:pPr>
    </w:p>
    <w:tbl>
      <w:tblPr>
        <w:tblW w:w="8640" w:type="dxa"/>
        <w:tblInd w:w="77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8640"/>
      </w:tblGrid>
      <w:tr w:rsidR="003D2EA4" w14:paraId="157CFBF7" w14:textId="77777777">
        <w:tc>
          <w:tcPr>
            <w:tcW w:w="8640"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67752E45" w14:textId="77777777" w:rsidR="003D2EA4" w:rsidRDefault="00E608CC">
            <w:r>
              <w:rPr>
                <w:b/>
              </w:rPr>
              <w:t>Conference</w:t>
            </w:r>
            <w:r>
              <w:t>:</w:t>
            </w:r>
            <w:r>
              <w:rPr>
                <w:b/>
                <w:bCs/>
                <w:color w:val="E71C63"/>
              </w:rPr>
              <w:t xml:space="preserve"> </w:t>
            </w:r>
            <w:r>
              <w:t>Since the sign-up process requires you to validate your email address, please use an email account that you can access right now.</w:t>
            </w:r>
          </w:p>
        </w:tc>
      </w:tr>
    </w:tbl>
    <w:p w14:paraId="76DADF9C" w14:textId="77777777" w:rsidR="003D2EA4" w:rsidRDefault="00E608CC">
      <w:pPr>
        <w:pStyle w:val="ListParagraph"/>
        <w:numPr>
          <w:ilvl w:val="0"/>
          <w:numId w:val="45"/>
        </w:numPr>
      </w:pPr>
      <w:r>
        <w:rPr>
          <w:rStyle w:val="SC3319493"/>
          <w:rFonts w:eastAsia="MS Gothic"/>
        </w:rPr>
        <w:t>Validate your email address when you receive an email from bluemix.net.</w:t>
      </w:r>
    </w:p>
    <w:p w14:paraId="45C15C4E" w14:textId="77777777" w:rsidR="003D2EA4" w:rsidRDefault="00E608CC" w:rsidP="00C5348E">
      <w:pPr>
        <w:pStyle w:val="Heading3"/>
      </w:pPr>
      <w:bookmarkStart w:id="7" w:name="_Ref313886129"/>
      <w:bookmarkEnd w:id="7"/>
      <w:r>
        <w:t>Locally installed software</w:t>
      </w:r>
    </w:p>
    <w:p w14:paraId="25FF0743" w14:textId="77777777" w:rsidR="003D2EA4" w:rsidRDefault="00E608CC">
      <w:r>
        <w:t>The conference computer is running a virtual machine that includes the development tools you will need to perform this lab. For the list of tools and where to download them from, see “</w:t>
      </w:r>
      <w:r>
        <w:fldChar w:fldCharType="begin"/>
      </w:r>
      <w:r>
        <w:instrText>REF _Ref313714792 \h</w:instrText>
      </w:r>
      <w:r>
        <w:fldChar w:fldCharType="end"/>
      </w:r>
      <w:r>
        <w:t>” in the appendences.</w:t>
      </w:r>
    </w:p>
    <w:p w14:paraId="43C65089" w14:textId="77777777" w:rsidR="003D2EA4" w:rsidRDefault="00E608CC">
      <w:r>
        <w:lastRenderedPageBreak/>
        <w:t xml:space="preserve">Liberty is installed in the directory </w:t>
      </w:r>
      <w:r>
        <w:rPr>
          <w:b/>
        </w:rPr>
        <w:t>C:\dev\ApplicationServers\wlp-8.5.5.8</w:t>
      </w:r>
      <w:r>
        <w:t>, so use that as the value of &lt;</w:t>
      </w:r>
      <w:r>
        <w:rPr>
          <w:i/>
          <w:iCs/>
        </w:rPr>
        <w:t>LIBERTY_ROOT&gt;</w:t>
      </w:r>
      <w:r>
        <w:t>.</w:t>
      </w:r>
    </w:p>
    <w:p w14:paraId="2A0C5E47" w14:textId="77777777" w:rsidR="003D2EA4" w:rsidRDefault="003D2EA4"/>
    <w:p w14:paraId="3789A0B6" w14:textId="77777777" w:rsidR="003D2EA4" w:rsidRPr="00C5348E" w:rsidRDefault="00E608CC">
      <w:pPr>
        <w:pStyle w:val="Heading1"/>
        <w:rPr>
          <w:rFonts w:ascii="Arial" w:hAnsi="Arial" w:cs="Arial"/>
          <w:b/>
          <w:sz w:val="24"/>
        </w:rPr>
      </w:pPr>
      <w:bookmarkStart w:id="8" w:name="_Toc314324427"/>
      <w:bookmarkEnd w:id="8"/>
      <w:r w:rsidRPr="00C5348E">
        <w:rPr>
          <w:rFonts w:ascii="Arial" w:hAnsi="Arial" w:cs="Arial"/>
          <w:b/>
          <w:sz w:val="24"/>
        </w:rPr>
        <w:t>Exercise 1:</w:t>
      </w:r>
      <w:r w:rsidRPr="00C5348E">
        <w:rPr>
          <w:rFonts w:ascii="Arial" w:hAnsi="Arial" w:cs="Arial"/>
          <w:b/>
          <w:sz w:val="24"/>
        </w:rPr>
        <w:br/>
        <w:t>Migrating On-Premise Applications to the Cloud</w:t>
      </w:r>
    </w:p>
    <w:p w14:paraId="35E73491" w14:textId="77777777" w:rsidR="003D2EA4" w:rsidRDefault="00E608CC">
      <w:r>
        <w:t>This exercise shows how to migrate a Java Enterprise Edition (JEE) application to Bluemix. The sample application runs on-premise in a JBoss application server. This lab will use the WAS Migration Tools in Eclipse to migrate the application to WebSphere Liberty and then deploy that into a Liberty for Java runtime in Bluemix. These techniques can be used to migrate a Java application from any major application server—Tomcat, WebLogic, JBoss, WebSphere Classic, etc.—to Bluemix.</w:t>
      </w:r>
    </w:p>
    <w:p w14:paraId="01D87F56" w14:textId="77777777" w:rsidR="003D2EA4" w:rsidRDefault="00E608CC" w:rsidP="00C5348E">
      <w:pPr>
        <w:pStyle w:val="Heading2"/>
      </w:pPr>
      <w:bookmarkStart w:id="9" w:name="_Toc314324428"/>
      <w:bookmarkStart w:id="10" w:name="_Toc434936682"/>
      <w:bookmarkEnd w:id="9"/>
      <w:bookmarkEnd w:id="10"/>
      <w:r>
        <w:t>Introduction</w:t>
      </w:r>
    </w:p>
    <w:p w14:paraId="6999C5DB" w14:textId="77777777" w:rsidR="003D2EA4" w:rsidRDefault="00E608CC">
      <w:r>
        <w:t>The sample application is representative of existing JEE applications that run on heavyweight containers like JBoss. We are going to migrate this application to a lightweight JEE container like Liberty profile on the IBM Cloud.</w:t>
      </w:r>
    </w:p>
    <w:p w14:paraId="4B484491" w14:textId="77777777" w:rsidR="003D2EA4" w:rsidRDefault="00E608CC">
      <w:r>
        <w:t xml:space="preserve">The sample application, Document Manager, enables users to view and upload documents. The application has security constraints. It consists of three pages: </w:t>
      </w:r>
    </w:p>
    <w:p w14:paraId="2E7B4FA2" w14:textId="77777777" w:rsidR="003D2EA4" w:rsidRDefault="00E608CC">
      <w:pPr>
        <w:pStyle w:val="ListParagraph"/>
        <w:numPr>
          <w:ilvl w:val="0"/>
          <w:numId w:val="52"/>
        </w:numPr>
      </w:pPr>
      <w:r>
        <w:t>Login Page</w:t>
      </w:r>
    </w:p>
    <w:p w14:paraId="4BAAD557" w14:textId="77777777" w:rsidR="003D2EA4" w:rsidRDefault="00E608CC">
      <w:pPr>
        <w:pStyle w:val="ListParagraph"/>
        <w:numPr>
          <w:ilvl w:val="0"/>
          <w:numId w:val="52"/>
        </w:numPr>
      </w:pPr>
      <w:r>
        <w:t>Documents Page</w:t>
      </w:r>
    </w:p>
    <w:p w14:paraId="73C73C20" w14:textId="77777777" w:rsidR="003D2EA4" w:rsidRDefault="00E608CC">
      <w:pPr>
        <w:pStyle w:val="ListParagraph"/>
        <w:numPr>
          <w:ilvl w:val="0"/>
          <w:numId w:val="52"/>
        </w:numPr>
      </w:pPr>
      <w:r>
        <w:t>Login Error Page</w:t>
      </w:r>
    </w:p>
    <w:p w14:paraId="3D5A8971" w14:textId="77777777" w:rsidR="003D2EA4" w:rsidRDefault="00E608CC">
      <w:r>
        <w:t xml:space="preserve">The application’s page flow is shown in </w:t>
      </w:r>
      <w:r>
        <w:fldChar w:fldCharType="begin"/>
      </w:r>
      <w:r>
        <w:instrText>REF _Ref314218287 \h</w:instrText>
      </w:r>
      <w:r>
        <w:fldChar w:fldCharType="separate"/>
      </w:r>
      <w:r>
        <w:t>Figure 2</w:t>
      </w:r>
      <w:r>
        <w:fldChar w:fldCharType="end"/>
      </w:r>
      <w:r>
        <w:t>.</w:t>
      </w:r>
    </w:p>
    <w:p w14:paraId="55578A98" w14:textId="6D387DC3" w:rsidR="003D2EA4" w:rsidRDefault="003D2EA4">
      <w:pPr>
        <w:keepNext/>
      </w:pPr>
    </w:p>
    <w:p w14:paraId="41BFB7AC" w14:textId="24E7A6EB" w:rsidR="00C5348E" w:rsidRDefault="00C5348E">
      <w:pPr>
        <w:keepNext/>
      </w:pPr>
      <w:r>
        <w:rPr>
          <w:noProof/>
        </w:rPr>
        <w:drawing>
          <wp:inline distT="0" distB="0" distL="0" distR="0" wp14:anchorId="65FB41B0" wp14:editId="64132C45">
            <wp:extent cx="5943600" cy="40684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68445"/>
                    </a:xfrm>
                    <a:prstGeom prst="rect">
                      <a:avLst/>
                    </a:prstGeom>
                  </pic:spPr>
                </pic:pic>
              </a:graphicData>
            </a:graphic>
          </wp:inline>
        </w:drawing>
      </w:r>
    </w:p>
    <w:p w14:paraId="1A6CBB31" w14:textId="77777777" w:rsidR="003D2EA4" w:rsidRDefault="00E608CC">
      <w:pPr>
        <w:pStyle w:val="Caption"/>
      </w:pPr>
      <w:bookmarkStart w:id="11" w:name="_Ref314218287"/>
      <w:r>
        <w:t xml:space="preserve">Figure </w:t>
      </w:r>
      <w:r>
        <w:fldChar w:fldCharType="begin"/>
      </w:r>
      <w:r>
        <w:instrText>SEQ Figure \* ARABIC</w:instrText>
      </w:r>
      <w:r>
        <w:fldChar w:fldCharType="separate"/>
      </w:r>
      <w:r>
        <w:t>2</w:t>
      </w:r>
      <w:r>
        <w:fldChar w:fldCharType="end"/>
      </w:r>
      <w:bookmarkEnd w:id="11"/>
      <w:r>
        <w:t>: Sample application flow</w:t>
      </w:r>
    </w:p>
    <w:p w14:paraId="585615B3" w14:textId="77777777" w:rsidR="003D2EA4" w:rsidRDefault="00E608CC">
      <w:r>
        <w:t>The application starts with the Login Page. After logging in, the user is redirected to the Documents page. There are two types of users: viewers and editors. Both user types can view documents, but only the editor can upload new documents.</w:t>
      </w:r>
    </w:p>
    <w:p w14:paraId="798B5821" w14:textId="77777777" w:rsidR="003D2EA4" w:rsidRDefault="00E608CC">
      <w:r>
        <w:t xml:space="preserve">If a user has an editor role, the upload form is displayed below the documents list. When the user selects a document and presses the </w:t>
      </w:r>
      <w:r>
        <w:rPr>
          <w:b/>
        </w:rPr>
        <w:t>Upload</w:t>
      </w:r>
      <w:r>
        <w:t xml:space="preserve"> button, the upload method of the DocumentManagerBean session bean is invoked through the execution of the Upload servlet. The Security application will throw an exception if a non-authorized user attempts to call the Upload servlet.</w:t>
      </w:r>
    </w:p>
    <w:p w14:paraId="71C0DD9A" w14:textId="77777777" w:rsidR="003D2EA4" w:rsidRDefault="00E608CC">
      <w:r>
        <w:t>The application has two predefined user IDs:</w:t>
      </w:r>
    </w:p>
    <w:p w14:paraId="0F024147" w14:textId="77777777" w:rsidR="003D2EA4" w:rsidRDefault="00E608CC">
      <w:pPr>
        <w:pStyle w:val="ListParagraph"/>
        <w:numPr>
          <w:ilvl w:val="0"/>
          <w:numId w:val="53"/>
        </w:numPr>
      </w:pPr>
      <w:r>
        <w:t>user with password 1</w:t>
      </w:r>
    </w:p>
    <w:p w14:paraId="648EFCA9" w14:textId="77777777" w:rsidR="003D2EA4" w:rsidRDefault="00E608CC">
      <w:pPr>
        <w:pStyle w:val="ListParagraph"/>
        <w:numPr>
          <w:ilvl w:val="0"/>
          <w:numId w:val="53"/>
        </w:numPr>
      </w:pPr>
      <w:r>
        <w:t>editor with password 2</w:t>
      </w:r>
    </w:p>
    <w:p w14:paraId="5C7FBE41" w14:textId="77777777" w:rsidR="003D2EA4" w:rsidRDefault="00E608CC">
      <w:r>
        <w:fldChar w:fldCharType="begin"/>
      </w:r>
      <w:r>
        <w:instrText>REF _Ref314218579 \h</w:instrText>
      </w:r>
      <w:r>
        <w:fldChar w:fldCharType="separate"/>
      </w:r>
      <w:r>
        <w:t>Figure 3</w:t>
      </w:r>
      <w:r>
        <w:fldChar w:fldCharType="end"/>
      </w:r>
      <w:r>
        <w:t xml:space="preserve"> shows the components in the EAR file.</w:t>
      </w:r>
    </w:p>
    <w:p w14:paraId="2BB29BCE" w14:textId="77777777" w:rsidR="003D2EA4" w:rsidRDefault="00E608CC">
      <w:pPr>
        <w:keepNext/>
      </w:pPr>
      <w:r>
        <w:rPr>
          <w:noProof/>
        </w:rPr>
        <w:lastRenderedPageBreak/>
        <w:drawing>
          <wp:inline distT="0" distB="0" distL="0" distR="0" wp14:anchorId="5B9E978A" wp14:editId="6E287B3F">
            <wp:extent cx="5949315" cy="3900170"/>
            <wp:effectExtent l="0" t="0" r="0" b="0"/>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2"/>
                    <a:stretch>
                      <a:fillRect/>
                    </a:stretch>
                  </pic:blipFill>
                  <pic:spPr bwMode="auto">
                    <a:xfrm>
                      <a:off x="0" y="0"/>
                      <a:ext cx="5949315" cy="3900170"/>
                    </a:xfrm>
                    <a:prstGeom prst="rect">
                      <a:avLst/>
                    </a:prstGeom>
                  </pic:spPr>
                </pic:pic>
              </a:graphicData>
            </a:graphic>
          </wp:inline>
        </w:drawing>
      </w:r>
    </w:p>
    <w:p w14:paraId="7E0FFFA7" w14:textId="77777777" w:rsidR="003D2EA4" w:rsidRDefault="00E608CC">
      <w:pPr>
        <w:pStyle w:val="Caption"/>
      </w:pPr>
      <w:bookmarkStart w:id="12" w:name="_Ref314218579"/>
      <w:r>
        <w:t xml:space="preserve">Figure </w:t>
      </w:r>
      <w:r>
        <w:fldChar w:fldCharType="begin"/>
      </w:r>
      <w:r>
        <w:instrText>SEQ Figure \* ARABIC</w:instrText>
      </w:r>
      <w:r>
        <w:fldChar w:fldCharType="separate"/>
      </w:r>
      <w:r>
        <w:t>3</w:t>
      </w:r>
      <w:r>
        <w:fldChar w:fldCharType="end"/>
      </w:r>
      <w:bookmarkEnd w:id="12"/>
      <w:r>
        <w:t>: Sample application EAR structure</w:t>
      </w:r>
    </w:p>
    <w:p w14:paraId="46CFB75B" w14:textId="77777777" w:rsidR="003D2EA4" w:rsidRDefault="00E608CC">
      <w:r>
        <w:t>Let’s get started with the tutorial.</w:t>
      </w:r>
    </w:p>
    <w:p w14:paraId="29BA0A7B" w14:textId="77777777" w:rsidR="003D2EA4" w:rsidRDefault="00E608CC" w:rsidP="00C5348E">
      <w:pPr>
        <w:pStyle w:val="Heading2"/>
      </w:pPr>
      <w:bookmarkStart w:id="13" w:name="_Toc314324429"/>
      <w:bookmarkEnd w:id="13"/>
      <w:r>
        <w:t>Step 1: Set up environment</w:t>
      </w:r>
    </w:p>
    <w:p w14:paraId="29E6C1F2" w14:textId="77777777" w:rsidR="003D2EA4" w:rsidRDefault="00E608CC" w:rsidP="00C5348E">
      <w:pPr>
        <w:pStyle w:val="Heading3"/>
      </w:pPr>
      <w:r>
        <w:t>JDK</w:t>
      </w:r>
    </w:p>
    <w:p w14:paraId="14AB2DB8" w14:textId="64610F70" w:rsidR="003D2EA4" w:rsidRDefault="00E608CC">
      <w:pPr>
        <w:rPr>
          <w:rFonts w:cs="Arial"/>
          <w:b/>
        </w:rPr>
      </w:pPr>
      <w:r>
        <w:rPr>
          <w:rFonts w:cs="Arial"/>
        </w:rPr>
        <w:t xml:space="preserve">JDK 1.8.0_66 is installed in the VM and </w:t>
      </w:r>
      <w:r>
        <w:rPr>
          <w:rFonts w:cs="Arial"/>
          <w:b/>
        </w:rPr>
        <w:t>JAVA_HOME</w:t>
      </w:r>
      <w:r>
        <w:rPr>
          <w:rFonts w:cs="Arial"/>
        </w:rPr>
        <w:t xml:space="preserve"> is set to </w:t>
      </w:r>
      <w:r>
        <w:rPr>
          <w:rFonts w:cs="Arial"/>
          <w:b/>
        </w:rPr>
        <w:t>C:\Java\jdk.1.8.0_66</w:t>
      </w:r>
    </w:p>
    <w:p w14:paraId="7A9A202A" w14:textId="77777777" w:rsidR="00D004CA" w:rsidRDefault="00D004CA"/>
    <w:p w14:paraId="0605A64B" w14:textId="49A2032E" w:rsidR="003D2EA4" w:rsidRPr="00C5348E" w:rsidRDefault="00E608CC">
      <w:pPr>
        <w:rPr>
          <w:rFonts w:cs="Arial"/>
          <w:b/>
          <w:sz w:val="24"/>
        </w:rPr>
      </w:pPr>
      <w:r w:rsidRPr="00C5348E">
        <w:rPr>
          <w:rFonts w:cs="Arial"/>
          <w:b/>
          <w:sz w:val="24"/>
        </w:rPr>
        <w:t>MySQL</w:t>
      </w:r>
      <w:r w:rsidRPr="00C5348E">
        <w:rPr>
          <w:rFonts w:cs="Arial"/>
          <w:b/>
          <w:sz w:val="24"/>
        </w:rPr>
        <w:t xml:space="preserve"> </w:t>
      </w:r>
      <w:r w:rsidRPr="00C5348E">
        <w:rPr>
          <w:rFonts w:cs="Arial"/>
          <w:b/>
          <w:sz w:val="24"/>
        </w:rPr>
        <w:t>Database</w:t>
      </w:r>
    </w:p>
    <w:p w14:paraId="6760E3B6" w14:textId="77777777" w:rsidR="00D004CA" w:rsidRDefault="00D004CA">
      <w:pPr>
        <w:rPr>
          <w:u w:color="7F007F"/>
        </w:rPr>
      </w:pPr>
    </w:p>
    <w:p w14:paraId="3EA0A617" w14:textId="28E290DA" w:rsidR="003D2EA4" w:rsidRDefault="00E608CC" w:rsidP="0083684B">
      <w:r>
        <w:t>MySQL community is already installed on the VM. Let’s create the tables and populate the data. Click Start icon</w:t>
      </w:r>
    </w:p>
    <w:p w14:paraId="34108B0F" w14:textId="77777777" w:rsidR="003D2EA4" w:rsidRDefault="00E608CC" w:rsidP="00CD5341">
      <w:pPr>
        <w:numPr>
          <w:ilvl w:val="0"/>
          <w:numId w:val="55"/>
        </w:numPr>
      </w:pPr>
      <w:r>
        <w:t>Click</w:t>
      </w:r>
      <w:r>
        <w:t xml:space="preserve"> </w:t>
      </w:r>
      <w:r>
        <w:t>All Programs &gt; MySQL &gt; MySQL Server 5.7</w:t>
      </w:r>
      <w:r w:rsidR="00CD5341">
        <w:t>&gt;MySQL Command Line Client</w:t>
      </w:r>
      <w:r>
        <w:br/>
        <w:t xml:space="preserve">A cmd window will open and ask you for a password. </w:t>
      </w:r>
    </w:p>
    <w:p w14:paraId="79B39BF5" w14:textId="77777777" w:rsidR="003D2EA4" w:rsidRDefault="00E608CC" w:rsidP="00CD5341">
      <w:pPr>
        <w:numPr>
          <w:ilvl w:val="0"/>
          <w:numId w:val="55"/>
        </w:numPr>
      </w:pPr>
      <w:r>
        <w:t xml:space="preserve">The default password on the VM is ‘object00’. </w:t>
      </w:r>
    </w:p>
    <w:p w14:paraId="7A72FA37" w14:textId="77777777" w:rsidR="003D2EA4" w:rsidRDefault="00E608CC">
      <w:r>
        <w:t>Once logged in to mysql, execute the following command to create the tables and load some data:</w:t>
      </w:r>
    </w:p>
    <w:p w14:paraId="27F605B2" w14:textId="77777777" w:rsidR="003D2EA4" w:rsidRDefault="00E608CC" w:rsidP="00CD5341">
      <w:pPr>
        <w:pStyle w:val="code"/>
      </w:pPr>
      <w:r>
        <w:t>source &lt;CLONED_DIR&gt;\L</w:t>
      </w:r>
      <w:r w:rsidR="00C1252B">
        <w:t>ab</w:t>
      </w:r>
      <w:r>
        <w:t>2434_MySQL.sql;</w:t>
      </w:r>
    </w:p>
    <w:p w14:paraId="24453EEE" w14:textId="66D30B7A" w:rsidR="003D2EA4" w:rsidRDefault="00E608CC">
      <w:r>
        <w:t>Check that all worked successful by running the command</w:t>
      </w:r>
    </w:p>
    <w:p w14:paraId="768505C5" w14:textId="7E6F8F25" w:rsidR="001E4D56" w:rsidRDefault="00D004CA" w:rsidP="001E4D56">
      <w:pPr>
        <w:pStyle w:val="code"/>
      </w:pPr>
      <w:r>
        <w:lastRenderedPageBreak/>
        <w:t>s</w:t>
      </w:r>
      <w:r w:rsidR="001E4D56">
        <w:t>elect * from files;</w:t>
      </w:r>
    </w:p>
    <w:p w14:paraId="0E36266B" w14:textId="48437F8E" w:rsidR="003D2EA4" w:rsidRDefault="003D2EA4">
      <w:pPr>
        <w:shd w:val="clear" w:color="auto" w:fill="FFFFFF"/>
        <w:spacing w:before="0" w:after="0" w:line="240" w:lineRule="auto"/>
        <w:rPr>
          <w:rFonts w:cs="Arial"/>
          <w:color w:val="292929"/>
          <w:szCs w:val="22"/>
        </w:rPr>
      </w:pPr>
    </w:p>
    <w:p w14:paraId="4E6C9B81" w14:textId="77777777" w:rsidR="003D2EA4" w:rsidRDefault="00E608CC" w:rsidP="00C5348E">
      <w:pPr>
        <w:pStyle w:val="Heading3"/>
        <w:rPr>
          <w:u w:color="7F007F"/>
        </w:rPr>
      </w:pPr>
      <w:r>
        <w:rPr>
          <w:u w:color="7F007F"/>
        </w:rPr>
        <w:t>Setup JBoss Application Server</w:t>
      </w:r>
    </w:p>
    <w:p w14:paraId="37968C64" w14:textId="7D47BCB2" w:rsidR="003D2EA4" w:rsidRDefault="00E608CC">
      <w:r>
        <w:t>JBoss 5.1</w:t>
      </w:r>
      <w:r>
        <w:rPr>
          <w:rFonts w:cs="Arial"/>
        </w:rPr>
        <w:t>.0 GA</w:t>
      </w:r>
      <w:r>
        <w:t xml:space="preserve"> is installed under C:\JBoss. </w:t>
      </w:r>
      <w:r>
        <w:rPr>
          <w:b/>
        </w:rPr>
        <w:t>JBOSS_HOME</w:t>
      </w:r>
      <w:r>
        <w:t xml:space="preserve"> variable is set to </w:t>
      </w:r>
      <w:r>
        <w:rPr>
          <w:b/>
        </w:rPr>
        <w:t>C:\JBoss\jboss-5.1.0.GA</w:t>
      </w:r>
      <w:r>
        <w:t xml:space="preserve">. This location will be referred as </w:t>
      </w:r>
      <w:r>
        <w:rPr>
          <w:b/>
        </w:rPr>
        <w:t>&lt;JBOSS_HOME&gt;</w:t>
      </w:r>
      <w:r>
        <w:t>.</w:t>
      </w:r>
    </w:p>
    <w:p w14:paraId="25949AB7" w14:textId="77777777" w:rsidR="003D2EA4" w:rsidRDefault="00E608CC">
      <w:r>
        <w:t xml:space="preserve">There is a reported bug with JBoss 5.1 GA server, (reference </w:t>
      </w:r>
      <w:hyperlink r:id="rId13">
        <w:r>
          <w:rPr>
            <w:rStyle w:val="InternetLink"/>
            <w:rFonts w:cs="Arial"/>
            <w:vanish/>
            <w:webHidden/>
          </w:rPr>
          <w:t>https://issues.jboss.org/browse/JBAS-6981</w:t>
        </w:r>
      </w:hyperlink>
      <w:r>
        <w:t xml:space="preserve">). Edit </w:t>
      </w:r>
      <w:r>
        <w:rPr>
          <w:b/>
        </w:rPr>
        <w:t>&lt;JBOSS_HOME&gt;/server/default/conf/bootstrap/profile.xml</w:t>
      </w:r>
      <w:r>
        <w:t xml:space="preserve"> as follows:</w:t>
      </w:r>
    </w:p>
    <w:p w14:paraId="510035C5" w14:textId="77777777" w:rsidR="003D2EA4" w:rsidRDefault="00E608CC">
      <w:r>
        <w:t xml:space="preserve">The profile.xml has the configuration for AttachmentStore shown in </w:t>
      </w:r>
      <w:r>
        <w:fldChar w:fldCharType="begin"/>
      </w:r>
      <w:r>
        <w:instrText>REF _Ref314218828 \h</w:instrText>
      </w:r>
      <w:r>
        <w:fldChar w:fldCharType="separate"/>
      </w:r>
      <w:r>
        <w:t>Figure 4</w:t>
      </w:r>
      <w:r>
        <w:fldChar w:fldCharType="end"/>
      </w:r>
      <w:r>
        <w:t>.</w:t>
      </w:r>
    </w:p>
    <w:p w14:paraId="101BB7DC" w14:textId="77777777" w:rsidR="003D2EA4" w:rsidRDefault="00E608CC">
      <w:pPr>
        <w:pBdr>
          <w:top w:val="single" w:sz="4" w:space="1" w:color="00000A"/>
          <w:bottom w:val="single" w:sz="4" w:space="1" w:color="00000A"/>
        </w:pBdr>
        <w:spacing w:before="0" w:after="0"/>
      </w:pPr>
      <w:r>
        <w:t>&lt;bean name="AttachmentStore"</w:t>
      </w:r>
    </w:p>
    <w:p w14:paraId="12693EFA" w14:textId="77777777" w:rsidR="003D2EA4" w:rsidRDefault="00E608CC">
      <w:pPr>
        <w:pBdr>
          <w:top w:val="single" w:sz="4" w:space="1" w:color="00000A"/>
          <w:bottom w:val="single" w:sz="4" w:space="1" w:color="00000A"/>
        </w:pBdr>
        <w:spacing w:before="0" w:after="0"/>
      </w:pPr>
      <w:r>
        <w:tab/>
        <w:t>class="org.jboss.system.server.profileservice.repository.AbstractAttachmentStore"&gt;</w:t>
      </w:r>
    </w:p>
    <w:p w14:paraId="6AA1BE4E" w14:textId="77777777" w:rsidR="003D2EA4" w:rsidRDefault="00E608CC">
      <w:pPr>
        <w:pBdr>
          <w:top w:val="single" w:sz="4" w:space="1" w:color="00000A"/>
          <w:bottom w:val="single" w:sz="4" w:space="1" w:color="00000A"/>
        </w:pBdr>
        <w:spacing w:before="0" w:after="0"/>
      </w:pPr>
      <w:r>
        <w:t>&lt;constructor&gt;</w:t>
      </w:r>
    </w:p>
    <w:p w14:paraId="5A0EAD19" w14:textId="77777777" w:rsidR="003D2EA4" w:rsidRDefault="00E608CC">
      <w:pPr>
        <w:pBdr>
          <w:top w:val="single" w:sz="4" w:space="1" w:color="00000A"/>
          <w:bottom w:val="single" w:sz="4" w:space="1" w:color="00000A"/>
        </w:pBdr>
        <w:spacing w:before="0" w:after="0"/>
      </w:pPr>
      <w:r>
        <w:tab/>
        <w:t>&lt;parameter&gt;</w:t>
      </w:r>
    </w:p>
    <w:p w14:paraId="00136E1B" w14:textId="77777777" w:rsidR="003D2EA4" w:rsidRDefault="00E608CC">
      <w:pPr>
        <w:pBdr>
          <w:top w:val="single" w:sz="4" w:space="1" w:color="00000A"/>
          <w:bottom w:val="single" w:sz="4" w:space="1" w:color="00000A"/>
        </w:pBdr>
        <w:spacing w:before="0" w:after="0"/>
      </w:pPr>
      <w:r>
        <w:tab/>
      </w:r>
      <w:r>
        <w:tab/>
        <w:t>&lt;inject bean="BootstrapProfileFactory" property="attachmentStoreRoot" /&gt;</w:t>
      </w:r>
    </w:p>
    <w:p w14:paraId="0473A301" w14:textId="77777777" w:rsidR="003D2EA4" w:rsidRDefault="00E608CC">
      <w:pPr>
        <w:pBdr>
          <w:top w:val="single" w:sz="4" w:space="1" w:color="00000A"/>
          <w:bottom w:val="single" w:sz="4" w:space="1" w:color="00000A"/>
        </w:pBdr>
        <w:spacing w:before="0" w:after="0"/>
      </w:pPr>
      <w:r>
        <w:tab/>
        <w:t>&lt;/parameter&gt;</w:t>
      </w:r>
    </w:p>
    <w:p w14:paraId="634122BF" w14:textId="77777777" w:rsidR="003D2EA4" w:rsidRDefault="00E608CC">
      <w:pPr>
        <w:keepNext/>
        <w:pBdr>
          <w:top w:val="single" w:sz="4" w:space="1" w:color="00000A"/>
          <w:bottom w:val="single" w:sz="4" w:space="1" w:color="00000A"/>
        </w:pBdr>
        <w:spacing w:before="0" w:after="0"/>
      </w:pPr>
      <w:r>
        <w:t>&lt;/constructor&gt;</w:t>
      </w:r>
    </w:p>
    <w:p w14:paraId="54DEE886" w14:textId="77777777" w:rsidR="003D2EA4" w:rsidRDefault="00E608CC">
      <w:pPr>
        <w:pStyle w:val="Caption"/>
      </w:pPr>
      <w:bookmarkStart w:id="14" w:name="_Ref314218828"/>
      <w:r>
        <w:t xml:space="preserve">Figure </w:t>
      </w:r>
      <w:r>
        <w:fldChar w:fldCharType="begin"/>
      </w:r>
      <w:r>
        <w:instrText>SEQ Figure \* ARABIC</w:instrText>
      </w:r>
      <w:r>
        <w:fldChar w:fldCharType="separate"/>
      </w:r>
      <w:r>
        <w:t>4</w:t>
      </w:r>
      <w:r>
        <w:fldChar w:fldCharType="end"/>
      </w:r>
      <w:bookmarkEnd w:id="14"/>
      <w:r>
        <w:t>: Original profile.xml for AttachmentStore</w:t>
      </w:r>
    </w:p>
    <w:p w14:paraId="068B3CF7" w14:textId="77777777" w:rsidR="003D2EA4" w:rsidRDefault="00E608CC">
      <w:r>
        <w:t xml:space="preserve">Change this to the configuration shown in </w:t>
      </w:r>
      <w:r>
        <w:fldChar w:fldCharType="begin"/>
      </w:r>
      <w:r>
        <w:instrText>REF _Ref314218890 \h</w:instrText>
      </w:r>
      <w:r>
        <w:fldChar w:fldCharType="separate"/>
      </w:r>
      <w:r>
        <w:t>Figure 5</w:t>
      </w:r>
      <w:r>
        <w:fldChar w:fldCharType="end"/>
      </w:r>
      <w:r>
        <w:t>.</w:t>
      </w:r>
    </w:p>
    <w:p w14:paraId="26AE92DE" w14:textId="77777777" w:rsidR="003D2EA4" w:rsidRDefault="00E608CC">
      <w:pPr>
        <w:pBdr>
          <w:top w:val="single" w:sz="4" w:space="1" w:color="00000A"/>
          <w:bottom w:val="single" w:sz="4" w:space="1" w:color="00000A"/>
        </w:pBdr>
        <w:spacing w:before="0" w:after="0"/>
      </w:pPr>
      <w:r>
        <w:t>&lt;bean name="AttachmentStore"</w:t>
      </w:r>
    </w:p>
    <w:p w14:paraId="12451EE6" w14:textId="77777777" w:rsidR="003D2EA4" w:rsidRDefault="00E608CC">
      <w:pPr>
        <w:pBdr>
          <w:top w:val="single" w:sz="4" w:space="1" w:color="00000A"/>
          <w:bottom w:val="single" w:sz="4" w:space="1" w:color="00000A"/>
        </w:pBdr>
        <w:spacing w:before="0" w:after="0"/>
      </w:pPr>
      <w:r>
        <w:tab/>
        <w:t>class="org.jboss.system.server.profileservice.repository.AbstractAttachmentStore"&gt;</w:t>
      </w:r>
    </w:p>
    <w:p w14:paraId="00BF25A4" w14:textId="77777777" w:rsidR="003D2EA4" w:rsidRDefault="00E608CC">
      <w:pPr>
        <w:pBdr>
          <w:top w:val="single" w:sz="4" w:space="1" w:color="00000A"/>
          <w:bottom w:val="single" w:sz="4" w:space="1" w:color="00000A"/>
        </w:pBdr>
        <w:spacing w:before="0" w:after="0"/>
      </w:pPr>
      <w:r>
        <w:t>&lt;constructor&gt;</w:t>
      </w:r>
    </w:p>
    <w:p w14:paraId="4013AE04" w14:textId="77777777" w:rsidR="003D2EA4" w:rsidRDefault="00E608CC">
      <w:pPr>
        <w:pBdr>
          <w:top w:val="single" w:sz="4" w:space="1" w:color="00000A"/>
          <w:bottom w:val="single" w:sz="4" w:space="1" w:color="00000A"/>
        </w:pBdr>
        <w:spacing w:before="0" w:after="0"/>
      </w:pPr>
      <w:r>
        <w:tab/>
        <w:t>&lt;parameter class="java.io.File"&gt;</w:t>
      </w:r>
    </w:p>
    <w:p w14:paraId="4E079417" w14:textId="77777777" w:rsidR="003D2EA4" w:rsidRDefault="00E608CC">
      <w:pPr>
        <w:pBdr>
          <w:top w:val="single" w:sz="4" w:space="1" w:color="00000A"/>
          <w:bottom w:val="single" w:sz="4" w:space="1" w:color="00000A"/>
        </w:pBdr>
        <w:spacing w:before="0" w:after="0"/>
      </w:pPr>
      <w:r>
        <w:tab/>
      </w:r>
      <w:r>
        <w:tab/>
        <w:t>&lt;inject bean="BootstrapProfileFactory" property="attachmentStoreRoot" /&gt;</w:t>
      </w:r>
    </w:p>
    <w:p w14:paraId="13C903FC" w14:textId="77777777" w:rsidR="003D2EA4" w:rsidRDefault="00E608CC">
      <w:pPr>
        <w:pBdr>
          <w:top w:val="single" w:sz="4" w:space="1" w:color="00000A"/>
          <w:bottom w:val="single" w:sz="4" w:space="1" w:color="00000A"/>
        </w:pBdr>
        <w:spacing w:before="0" w:after="0"/>
      </w:pPr>
      <w:r>
        <w:tab/>
        <w:t>&lt;/parameter&gt;</w:t>
      </w:r>
    </w:p>
    <w:p w14:paraId="21AA94EB" w14:textId="77777777" w:rsidR="003D2EA4" w:rsidRDefault="00E608CC">
      <w:pPr>
        <w:keepNext/>
        <w:pBdr>
          <w:top w:val="single" w:sz="4" w:space="1" w:color="00000A"/>
          <w:bottom w:val="single" w:sz="4" w:space="1" w:color="00000A"/>
        </w:pBdr>
        <w:spacing w:before="0" w:after="0"/>
      </w:pPr>
      <w:r>
        <w:t>&lt;/constructor&gt;</w:t>
      </w:r>
    </w:p>
    <w:p w14:paraId="281FC1F5" w14:textId="77777777" w:rsidR="003D2EA4" w:rsidRDefault="00E608CC">
      <w:pPr>
        <w:pStyle w:val="Caption"/>
      </w:pPr>
      <w:bookmarkStart w:id="15" w:name="_Ref314218890"/>
      <w:r>
        <w:t xml:space="preserve">Figure </w:t>
      </w:r>
      <w:r>
        <w:fldChar w:fldCharType="begin"/>
      </w:r>
      <w:r>
        <w:instrText>SEQ Figure \* ARABIC</w:instrText>
      </w:r>
      <w:r>
        <w:fldChar w:fldCharType="separate"/>
      </w:r>
      <w:r>
        <w:t>5</w:t>
      </w:r>
      <w:r>
        <w:fldChar w:fldCharType="end"/>
      </w:r>
      <w:bookmarkEnd w:id="15"/>
      <w:r>
        <w:t>: Updated profile.xml for AttachmentStore</w:t>
      </w:r>
    </w:p>
    <w:p w14:paraId="65608B86" w14:textId="77777777" w:rsidR="003D2EA4" w:rsidRDefault="00E608CC">
      <w:r>
        <w:t xml:space="preserve">Run the command </w:t>
      </w:r>
      <w:r>
        <w:rPr>
          <w:b/>
        </w:rPr>
        <w:t>run.bat -c default</w:t>
      </w:r>
      <w:r>
        <w:t xml:space="preserve"> to ensure default configuration for JBoss 5.1 server is working.</w:t>
      </w:r>
    </w:p>
    <w:p w14:paraId="43D5845F" w14:textId="77777777" w:rsidR="003D2EA4" w:rsidRDefault="00E608CC">
      <w:r>
        <w:t xml:space="preserve">After verification, stop the JBoss 5.1 server (Ctrl-c) because soon we will run the JBoss 5.1 server in Eclipse. </w:t>
      </w:r>
    </w:p>
    <w:p w14:paraId="7144118B" w14:textId="77777777" w:rsidR="003D2EA4" w:rsidRDefault="00E608CC" w:rsidP="00C5348E">
      <w:pPr>
        <w:pStyle w:val="Heading2"/>
      </w:pPr>
      <w:bookmarkStart w:id="16" w:name="_Toc314324430"/>
      <w:bookmarkStart w:id="17" w:name="_Toc434936685"/>
      <w:r>
        <w:t xml:space="preserve">Step 2: </w:t>
      </w:r>
      <w:bookmarkEnd w:id="16"/>
      <w:bookmarkEnd w:id="17"/>
      <w:r>
        <w:t>Run Application on JBoss</w:t>
      </w:r>
    </w:p>
    <w:p w14:paraId="6C8342B4" w14:textId="40D11341" w:rsidR="00501C6B" w:rsidRDefault="00F93DF0" w:rsidP="00501C6B">
      <w:r>
        <w:t xml:space="preserve">We are using </w:t>
      </w:r>
      <w:r w:rsidR="00E608CC" w:rsidRPr="00F17CCE">
        <w:rPr>
          <w:b/>
        </w:rPr>
        <w:t>&lt;JBOSS_HOME</w:t>
      </w:r>
      <w:r w:rsidR="00E608CC">
        <w:t>&gt;/server/default</w:t>
      </w:r>
      <w:r w:rsidR="00E608CC" w:rsidRPr="00F17CCE">
        <w:rPr>
          <w:b/>
        </w:rPr>
        <w:t xml:space="preserve"> </w:t>
      </w:r>
      <w:r>
        <w:t>configuration.</w:t>
      </w:r>
    </w:p>
    <w:p w14:paraId="411159C0" w14:textId="600B8277" w:rsidR="003D2EA4" w:rsidRDefault="00E608CC" w:rsidP="007C43C4">
      <w:r>
        <w:t xml:space="preserve">JBoss will need the mysql jdbc driver. </w:t>
      </w:r>
      <w:r>
        <w:t xml:space="preserve">Copy the java jdbc connector, named </w:t>
      </w:r>
      <w:r>
        <w:rPr>
          <w:i/>
        </w:rPr>
        <w:t>mysql-connector-java-5.1.38-bin.jar</w:t>
      </w:r>
      <w:r>
        <w:t>, from &lt;CLONED_DIR&gt;</w:t>
      </w:r>
      <w:r w:rsidR="00F93DF0">
        <w:t xml:space="preserve"> </w:t>
      </w:r>
      <w:r>
        <w:t>into &lt;JBOSS_HOME&gt;/server/</w:t>
      </w:r>
      <w:r w:rsidR="00F93DF0">
        <w:t>default</w:t>
      </w:r>
      <w:r>
        <w:t xml:space="preserve">/lib. </w:t>
      </w:r>
    </w:p>
    <w:p w14:paraId="7E5ABA85" w14:textId="3B3FA4BC" w:rsidR="008C7819" w:rsidRDefault="008C7819" w:rsidP="008C7819">
      <w:r>
        <w:t xml:space="preserve">Also, copy mysql-ds.xml file </w:t>
      </w:r>
      <w:r>
        <w:t>from &lt;CLONED_DIR&gt;</w:t>
      </w:r>
      <w:r w:rsidR="00F93DF0">
        <w:t xml:space="preserve"> </w:t>
      </w:r>
      <w:r>
        <w:t>into &lt;JBOSS_HOME&gt;/server/d</w:t>
      </w:r>
      <w:r w:rsidR="00F93DF0">
        <w:t>efault</w:t>
      </w:r>
      <w:r>
        <w:t>/</w:t>
      </w:r>
      <w:r w:rsidR="00CD0841">
        <w:t>deploy</w:t>
      </w:r>
      <w:r>
        <w:t>.</w:t>
      </w:r>
    </w:p>
    <w:p w14:paraId="51ACE89A" w14:textId="1E284811" w:rsidR="003D2EA4" w:rsidRDefault="003D2EA4"/>
    <w:p w14:paraId="03DC1868" w14:textId="77777777" w:rsidR="00F93DF0" w:rsidRDefault="00F93DF0"/>
    <w:p w14:paraId="0A6184E1" w14:textId="14C933D8" w:rsidR="001E4D56" w:rsidRPr="00653346" w:rsidRDefault="00653346">
      <w:pPr>
        <w:rPr>
          <w:b/>
        </w:rPr>
      </w:pPr>
      <w:r w:rsidRPr="00653346">
        <w:rPr>
          <w:b/>
        </w:rPr>
        <w:t>Setup Eclipse Environment</w:t>
      </w:r>
      <w:r w:rsidR="001E4D56" w:rsidRPr="00653346">
        <w:rPr>
          <w:b/>
        </w:rPr>
        <w:t>:</w:t>
      </w:r>
    </w:p>
    <w:p w14:paraId="4E1E2CB1" w14:textId="6720544A" w:rsidR="00A52A96" w:rsidRDefault="00A52A96"/>
    <w:p w14:paraId="5E4E85BB" w14:textId="6CCD8A9D" w:rsidR="00A52A96" w:rsidRDefault="00D523B1">
      <w:r>
        <w:t>Set Eclipse JDK</w:t>
      </w:r>
      <w:r w:rsidR="00A52A96">
        <w:t xml:space="preserve"> to 1.8. </w:t>
      </w:r>
      <w:r>
        <w:t xml:space="preserve">Go to Windows-&gt;Preferences-&gt;Java-&gt;Installed JREs and point to JDK 1.8 as </w:t>
      </w:r>
      <w:r w:rsidR="00F93DF0">
        <w:t>shown below</w:t>
      </w:r>
    </w:p>
    <w:p w14:paraId="70ECB929" w14:textId="5A2BD8A4" w:rsidR="00D523B1" w:rsidRDefault="00D523B1">
      <w:r>
        <w:rPr>
          <w:noProof/>
        </w:rPr>
        <w:drawing>
          <wp:inline distT="0" distB="0" distL="0" distR="0" wp14:anchorId="5F22E2AE" wp14:editId="585F204D">
            <wp:extent cx="5162550" cy="51625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2550" cy="5162550"/>
                    </a:xfrm>
                    <a:prstGeom prst="rect">
                      <a:avLst/>
                    </a:prstGeom>
                  </pic:spPr>
                </pic:pic>
              </a:graphicData>
            </a:graphic>
          </wp:inline>
        </w:drawing>
      </w:r>
    </w:p>
    <w:p w14:paraId="32E3D6C9" w14:textId="5A37EFEA" w:rsidR="00A52A96" w:rsidRDefault="00A52A96"/>
    <w:p w14:paraId="27C7DCB6" w14:textId="4FAB8E9B" w:rsidR="00796576" w:rsidRDefault="00A52A96" w:rsidP="007C43C4">
      <w:r>
        <w:rPr>
          <w:rFonts w:cs="Arial"/>
          <w:color w:val="292929"/>
          <w:szCs w:val="22"/>
        </w:rPr>
        <w:t xml:space="preserve">JBoss Tools are installed in Eclipse in the VM. </w:t>
      </w:r>
      <w:r w:rsidR="00796576">
        <w:t xml:space="preserve">Next, create </w:t>
      </w:r>
      <w:r w:rsidR="00796576">
        <w:rPr>
          <w:rFonts w:cs="Arial"/>
          <w:color w:val="292929"/>
          <w:szCs w:val="22"/>
        </w:rPr>
        <w:t xml:space="preserve">a </w:t>
      </w:r>
      <w:r w:rsidR="00796576">
        <w:rPr>
          <w:rFonts w:cs="Arial"/>
          <w:color w:val="292929"/>
          <w:szCs w:val="22"/>
        </w:rPr>
        <w:t>JBoss 5.1 Server in Eclipse</w:t>
      </w:r>
      <w:r w:rsidR="00796576">
        <w:rPr>
          <w:rFonts w:cs="Arial"/>
          <w:color w:val="292929"/>
          <w:szCs w:val="22"/>
        </w:rPr>
        <w:t>:</w:t>
      </w:r>
    </w:p>
    <w:p w14:paraId="396B0D3B" w14:textId="028C466D" w:rsidR="00796576" w:rsidRDefault="00796576" w:rsidP="007C43C4">
      <w:pPr>
        <w:pStyle w:val="ListParagraph"/>
        <w:numPr>
          <w:ilvl w:val="0"/>
          <w:numId w:val="57"/>
        </w:numPr>
        <w:ind w:left="360"/>
        <w:rPr>
          <w:rFonts w:cs="Arial"/>
          <w:b/>
          <w:color w:val="292929"/>
          <w:szCs w:val="22"/>
        </w:rPr>
      </w:pPr>
      <w:r>
        <w:rPr>
          <w:rFonts w:cs="Arial"/>
          <w:color w:val="292929"/>
          <w:szCs w:val="22"/>
        </w:rPr>
        <w:t xml:space="preserve">In Eclipse, go to </w:t>
      </w:r>
      <w:r>
        <w:rPr>
          <w:rFonts w:cs="Arial"/>
          <w:b/>
          <w:color w:val="292929"/>
          <w:szCs w:val="22"/>
        </w:rPr>
        <w:t>Server</w:t>
      </w:r>
      <w:r>
        <w:rPr>
          <w:rFonts w:cs="Arial"/>
          <w:color w:val="292929"/>
          <w:szCs w:val="22"/>
        </w:rPr>
        <w:t xml:space="preserve"> </w:t>
      </w:r>
    </w:p>
    <w:p w14:paraId="5AE7657A" w14:textId="5F922380" w:rsidR="00796576" w:rsidRDefault="00796576" w:rsidP="007C43C4">
      <w:pPr>
        <w:pStyle w:val="ListParagraph"/>
        <w:numPr>
          <w:ilvl w:val="0"/>
          <w:numId w:val="57"/>
        </w:numPr>
        <w:ind w:left="360"/>
        <w:rPr>
          <w:rFonts w:cs="Arial"/>
          <w:b/>
          <w:color w:val="292929"/>
          <w:szCs w:val="22"/>
        </w:rPr>
      </w:pPr>
      <w:r>
        <w:rPr>
          <w:rFonts w:cs="Arial"/>
          <w:color w:val="292929"/>
          <w:szCs w:val="22"/>
        </w:rPr>
        <w:t>R</w:t>
      </w:r>
      <w:r w:rsidRPr="007C43C4">
        <w:rPr>
          <w:rFonts w:cs="Arial"/>
          <w:color w:val="292929"/>
          <w:szCs w:val="22"/>
        </w:rPr>
        <w:t xml:space="preserve">ight click and select </w:t>
      </w:r>
      <w:r w:rsidRPr="007C43C4">
        <w:rPr>
          <w:rFonts w:cs="Arial"/>
          <w:b/>
          <w:szCs w:val="22"/>
        </w:rPr>
        <w:t>New-&gt;Server</w:t>
      </w:r>
    </w:p>
    <w:p w14:paraId="7A2CD960" w14:textId="4B8AC38D" w:rsidR="00796576" w:rsidRDefault="00796576" w:rsidP="007C43C4">
      <w:pPr>
        <w:pStyle w:val="ListParagraph"/>
        <w:numPr>
          <w:ilvl w:val="0"/>
          <w:numId w:val="57"/>
        </w:numPr>
        <w:ind w:left="360"/>
        <w:rPr>
          <w:rFonts w:cs="Arial"/>
          <w:color w:val="292929"/>
          <w:sz w:val="21"/>
          <w:szCs w:val="21"/>
        </w:rPr>
      </w:pPr>
      <w:r>
        <w:rPr>
          <w:rFonts w:cs="Arial"/>
          <w:color w:val="292929"/>
          <w:szCs w:val="22"/>
        </w:rPr>
        <w:t xml:space="preserve">Select </w:t>
      </w:r>
      <w:r w:rsidRPr="007C43C4">
        <w:rPr>
          <w:rFonts w:cs="Arial"/>
          <w:b/>
          <w:szCs w:val="22"/>
        </w:rPr>
        <w:t>JBoss AS 5.1</w:t>
      </w:r>
      <w:r w:rsidRPr="007C43C4">
        <w:rPr>
          <w:rFonts w:cs="Arial"/>
          <w:color w:val="292929"/>
          <w:szCs w:val="22"/>
        </w:rPr>
        <w:t xml:space="preserve"> </w:t>
      </w:r>
    </w:p>
    <w:p w14:paraId="259C32D6" w14:textId="1A3810B3" w:rsidR="00796576" w:rsidRDefault="00796576" w:rsidP="007C43C4">
      <w:pPr>
        <w:pStyle w:val="ListParagraph"/>
        <w:numPr>
          <w:ilvl w:val="0"/>
          <w:numId w:val="57"/>
        </w:numPr>
        <w:ind w:left="360"/>
        <w:rPr>
          <w:rFonts w:cs="Arial"/>
          <w:b/>
          <w:color w:val="292929"/>
          <w:szCs w:val="22"/>
        </w:rPr>
      </w:pPr>
      <w:r>
        <w:rPr>
          <w:rFonts w:cs="Arial"/>
          <w:color w:val="292929"/>
          <w:szCs w:val="22"/>
        </w:rPr>
        <w:t xml:space="preserve">Click </w:t>
      </w:r>
      <w:r w:rsidRPr="007C43C4">
        <w:rPr>
          <w:rFonts w:cs="Arial"/>
          <w:b/>
          <w:szCs w:val="22"/>
        </w:rPr>
        <w:t>Next</w:t>
      </w:r>
    </w:p>
    <w:p w14:paraId="7456F210" w14:textId="66EA2739" w:rsidR="00796576" w:rsidRDefault="00796576" w:rsidP="007C43C4">
      <w:pPr>
        <w:pStyle w:val="ListParagraph"/>
        <w:numPr>
          <w:ilvl w:val="0"/>
          <w:numId w:val="57"/>
        </w:numPr>
        <w:ind w:left="360"/>
        <w:rPr>
          <w:rFonts w:cs="Arial"/>
          <w:color w:val="292929"/>
          <w:sz w:val="21"/>
          <w:szCs w:val="21"/>
        </w:rPr>
      </w:pPr>
      <w:r>
        <w:rPr>
          <w:rFonts w:cs="Arial"/>
          <w:color w:val="292929"/>
          <w:szCs w:val="22"/>
        </w:rPr>
        <w:t xml:space="preserve">Click </w:t>
      </w:r>
      <w:r w:rsidRPr="007C43C4">
        <w:rPr>
          <w:rFonts w:cs="Arial"/>
          <w:b/>
          <w:szCs w:val="22"/>
        </w:rPr>
        <w:t>Next</w:t>
      </w:r>
      <w:r w:rsidRPr="007C43C4">
        <w:rPr>
          <w:rFonts w:cs="Arial"/>
          <w:color w:val="292929"/>
          <w:szCs w:val="22"/>
        </w:rPr>
        <w:t xml:space="preserve"> on the </w:t>
      </w:r>
      <w:r w:rsidRPr="007C43C4">
        <w:rPr>
          <w:rFonts w:cs="Arial"/>
          <w:b/>
          <w:szCs w:val="22"/>
        </w:rPr>
        <w:t>Create a new Server Adapt</w:t>
      </w:r>
      <w:r>
        <w:rPr>
          <w:rFonts w:cs="Arial"/>
          <w:b/>
          <w:szCs w:val="22"/>
        </w:rPr>
        <w:t>e</w:t>
      </w:r>
      <w:r w:rsidRPr="007C43C4">
        <w:rPr>
          <w:rFonts w:cs="Arial"/>
          <w:b/>
          <w:szCs w:val="22"/>
        </w:rPr>
        <w:t>r</w:t>
      </w:r>
      <w:r w:rsidRPr="007C43C4">
        <w:rPr>
          <w:rFonts w:cs="Arial"/>
          <w:color w:val="292929"/>
          <w:szCs w:val="22"/>
        </w:rPr>
        <w:t xml:space="preserve"> page</w:t>
      </w:r>
    </w:p>
    <w:p w14:paraId="4691441A" w14:textId="77777777" w:rsidR="00796576" w:rsidRDefault="00796576" w:rsidP="007C43C4">
      <w:pPr>
        <w:pStyle w:val="ListParagraph"/>
        <w:numPr>
          <w:ilvl w:val="0"/>
          <w:numId w:val="57"/>
        </w:numPr>
        <w:ind w:left="360"/>
        <w:rPr>
          <w:rFonts w:cs="Arial"/>
          <w:color w:val="292929"/>
          <w:sz w:val="21"/>
          <w:szCs w:val="21"/>
        </w:rPr>
      </w:pPr>
      <w:r>
        <w:rPr>
          <w:rFonts w:cs="Arial"/>
          <w:color w:val="292929"/>
          <w:szCs w:val="22"/>
        </w:rPr>
        <w:t>On the JBoss Runtime dialog, set the home directory to &lt;JBOSS_HOME&gt;</w:t>
      </w:r>
    </w:p>
    <w:p w14:paraId="4DEE6FB0" w14:textId="7D98EF38" w:rsidR="00796576" w:rsidRDefault="00796576" w:rsidP="007C43C4">
      <w:pPr>
        <w:pStyle w:val="ListParagraph"/>
        <w:numPr>
          <w:ilvl w:val="1"/>
          <w:numId w:val="57"/>
        </w:numPr>
        <w:ind w:left="1080"/>
        <w:rPr>
          <w:rFonts w:cs="Arial"/>
          <w:color w:val="292929"/>
          <w:sz w:val="21"/>
          <w:szCs w:val="21"/>
        </w:rPr>
      </w:pPr>
      <w:r>
        <w:rPr>
          <w:rFonts w:cs="Arial"/>
          <w:color w:val="292929"/>
          <w:szCs w:val="22"/>
        </w:rPr>
        <w:t xml:space="preserve">For </w:t>
      </w:r>
      <w:r>
        <w:rPr>
          <w:rFonts w:cs="Arial"/>
          <w:i/>
          <w:color w:val="292929"/>
          <w:szCs w:val="22"/>
        </w:rPr>
        <w:t>Configuration</w:t>
      </w:r>
      <w:r>
        <w:rPr>
          <w:rFonts w:cs="Arial"/>
          <w:color w:val="292929"/>
          <w:szCs w:val="22"/>
        </w:rPr>
        <w:t>, select the d</w:t>
      </w:r>
      <w:r w:rsidR="00F93DF0">
        <w:rPr>
          <w:rFonts w:cs="Arial"/>
          <w:color w:val="292929"/>
          <w:szCs w:val="22"/>
        </w:rPr>
        <w:t>efault</w:t>
      </w:r>
      <w:r>
        <w:rPr>
          <w:rFonts w:cs="Arial"/>
          <w:color w:val="292929"/>
          <w:szCs w:val="22"/>
        </w:rPr>
        <w:t xml:space="preserve"> folder. </w:t>
      </w:r>
    </w:p>
    <w:p w14:paraId="570DE62E" w14:textId="16CAFCAF" w:rsidR="00F74ED0" w:rsidRPr="00501C6B" w:rsidRDefault="00796576" w:rsidP="00F74ED0">
      <w:pPr>
        <w:pStyle w:val="ListParagraph"/>
        <w:numPr>
          <w:ilvl w:val="0"/>
          <w:numId w:val="57"/>
        </w:numPr>
        <w:ind w:left="360"/>
        <w:rPr>
          <w:rFonts w:cs="Arial"/>
          <w:color w:val="292929"/>
          <w:sz w:val="21"/>
          <w:szCs w:val="21"/>
        </w:rPr>
      </w:pPr>
      <w:r>
        <w:rPr>
          <w:rFonts w:cs="Arial"/>
          <w:color w:val="292929"/>
          <w:szCs w:val="22"/>
        </w:rPr>
        <w:t>Click F</w:t>
      </w:r>
      <w:r w:rsidRPr="007C43C4">
        <w:rPr>
          <w:rFonts w:cs="Arial"/>
          <w:color w:val="292929"/>
          <w:szCs w:val="22"/>
        </w:rPr>
        <w:t>inish.</w:t>
      </w:r>
    </w:p>
    <w:p w14:paraId="0B5CC616" w14:textId="1AFC4ACD" w:rsidR="003D4D00" w:rsidRPr="00A52A96" w:rsidRDefault="003D4D00" w:rsidP="00A52A96">
      <w:pPr>
        <w:rPr>
          <w:rFonts w:cs="Arial"/>
          <w:color w:val="292929"/>
          <w:sz w:val="21"/>
          <w:szCs w:val="21"/>
        </w:rPr>
      </w:pPr>
    </w:p>
    <w:p w14:paraId="789CB8AA" w14:textId="245AA66A" w:rsidR="003D4D00" w:rsidRDefault="003D4D00" w:rsidP="003D4D00"/>
    <w:p w14:paraId="0611E5F7" w14:textId="77777777" w:rsidR="003D4D00" w:rsidRPr="003D4D00" w:rsidRDefault="003D4D00" w:rsidP="003D4D00">
      <w:pPr>
        <w:rPr>
          <w:rFonts w:cs="Arial"/>
          <w:color w:val="292929"/>
          <w:sz w:val="21"/>
          <w:szCs w:val="21"/>
        </w:rPr>
      </w:pPr>
    </w:p>
    <w:p w14:paraId="4A93431E" w14:textId="4DFAB0F4" w:rsidR="00F74ED0" w:rsidRDefault="00F74ED0"/>
    <w:p w14:paraId="2DD7CA16" w14:textId="77777777" w:rsidR="00E354D8" w:rsidRDefault="00E354D8" w:rsidP="00C5348E">
      <w:pPr>
        <w:pStyle w:val="Heading3"/>
      </w:pPr>
      <w:r>
        <w:t>Load sample application</w:t>
      </w:r>
    </w:p>
    <w:p w14:paraId="4A707626" w14:textId="77777777" w:rsidR="00E354D8" w:rsidRDefault="00E354D8" w:rsidP="00F93DF0">
      <w:r>
        <w:t xml:space="preserve">In </w:t>
      </w:r>
      <w:r w:rsidRPr="00F93DF0">
        <w:rPr>
          <w:b/>
        </w:rPr>
        <w:t>&lt;CLONED_DIR&gt;</w:t>
      </w:r>
      <w:r>
        <w:t xml:space="preserve">, you will see </w:t>
      </w:r>
      <w:r w:rsidRPr="00F93DF0">
        <w:rPr>
          <w:b/>
        </w:rPr>
        <w:t>JBossApp.zip</w:t>
      </w:r>
      <w:r>
        <w:t>. Import this into Eclipse.</w:t>
      </w:r>
    </w:p>
    <w:p w14:paraId="2F34B35B" w14:textId="63D3AA3B" w:rsidR="003D2EA4" w:rsidRDefault="00E354D8" w:rsidP="00F93DF0">
      <w:r>
        <w:t xml:space="preserve">You will see 5 projects as shown in </w:t>
      </w:r>
      <w:r>
        <w:fldChar w:fldCharType="begin"/>
      </w:r>
      <w:r>
        <w:instrText>REF _Ref314215971 \h</w:instrText>
      </w:r>
      <w:r>
        <w:fldChar w:fldCharType="separate"/>
      </w:r>
      <w:r>
        <w:t>the</w:t>
      </w:r>
      <w:r>
        <w:fldChar w:fldCharType="end"/>
      </w:r>
      <w:r>
        <w:t xml:space="preserve"> figure below. To remove the errors, please ensure that the projects are bound to JDK 1.8.0_66 and JBoss 5.1 server.</w:t>
      </w:r>
      <w:r w:rsidR="00796576">
        <w:t xml:space="preserve"> </w:t>
      </w:r>
    </w:p>
    <w:p w14:paraId="0A3A76D6" w14:textId="2C0F5DCB" w:rsidR="003D2EA4" w:rsidRPr="00427237" w:rsidRDefault="00427237">
      <w:pPr>
        <w:pStyle w:val="Heading5"/>
        <w:rPr>
          <w:b w:val="0"/>
          <w:i w:val="0"/>
          <w:sz w:val="22"/>
          <w:szCs w:val="22"/>
        </w:rPr>
      </w:pPr>
      <w:r w:rsidRPr="00427237">
        <w:rPr>
          <w:b w:val="0"/>
          <w:i w:val="0"/>
          <w:sz w:val="22"/>
          <w:szCs w:val="22"/>
        </w:rPr>
        <w:t>You can s</w:t>
      </w:r>
      <w:r w:rsidR="00E608CC" w:rsidRPr="00427237">
        <w:rPr>
          <w:b w:val="0"/>
          <w:i w:val="0"/>
          <w:sz w:val="22"/>
          <w:szCs w:val="22"/>
        </w:rPr>
        <w:t>et each project Java runtime to workspace runtime</w:t>
      </w:r>
      <w:r>
        <w:rPr>
          <w:b w:val="0"/>
          <w:i w:val="0"/>
          <w:sz w:val="22"/>
          <w:szCs w:val="22"/>
        </w:rPr>
        <w:t xml:space="preserve"> as follows</w:t>
      </w:r>
    </w:p>
    <w:p w14:paraId="7FEDA11E" w14:textId="77777777" w:rsidR="003D2EA4" w:rsidRDefault="00E608CC" w:rsidP="007C43C4">
      <w:pPr>
        <w:pStyle w:val="ListParagraph"/>
        <w:numPr>
          <w:ilvl w:val="0"/>
          <w:numId w:val="60"/>
        </w:numPr>
        <w:ind w:left="360"/>
      </w:pPr>
      <w:r>
        <w:t xml:space="preserve">Right click </w:t>
      </w:r>
      <w:r>
        <w:t>on the project.</w:t>
      </w:r>
    </w:p>
    <w:p w14:paraId="5A4AF0A3" w14:textId="77777777" w:rsidR="003D2EA4" w:rsidRDefault="00E608CC" w:rsidP="007C43C4">
      <w:pPr>
        <w:pStyle w:val="ListParagraph"/>
        <w:numPr>
          <w:ilvl w:val="0"/>
          <w:numId w:val="60"/>
        </w:numPr>
        <w:ind w:left="360"/>
      </w:pPr>
      <w:r>
        <w:t>Select Properties.</w:t>
      </w:r>
    </w:p>
    <w:p w14:paraId="07FE770F" w14:textId="77777777" w:rsidR="003D2EA4" w:rsidRDefault="00E608CC" w:rsidP="007C43C4">
      <w:pPr>
        <w:pStyle w:val="ListParagraph"/>
        <w:numPr>
          <w:ilvl w:val="0"/>
          <w:numId w:val="60"/>
        </w:numPr>
        <w:ind w:left="360"/>
      </w:pPr>
      <w:r>
        <w:t>Select Java Build Path.</w:t>
      </w:r>
    </w:p>
    <w:p w14:paraId="482A25C2" w14:textId="413C810A" w:rsidR="003D2EA4" w:rsidRDefault="00E608CC" w:rsidP="007C43C4">
      <w:pPr>
        <w:pStyle w:val="ListParagraph"/>
        <w:numPr>
          <w:ilvl w:val="0"/>
          <w:numId w:val="60"/>
        </w:numPr>
        <w:ind w:left="360"/>
      </w:pPr>
      <w:r>
        <w:t xml:space="preserve">From the </w:t>
      </w:r>
      <w:r>
        <w:rPr>
          <w:i/>
        </w:rPr>
        <w:t>Libraries</w:t>
      </w:r>
      <w:r>
        <w:t xml:space="preserve"> tab, double click JRE System Library.</w:t>
      </w:r>
    </w:p>
    <w:p w14:paraId="13F75CDE" w14:textId="77777777" w:rsidR="003D2EA4" w:rsidRDefault="00E608CC" w:rsidP="007C43C4">
      <w:pPr>
        <w:pStyle w:val="ListParagraph"/>
        <w:numPr>
          <w:ilvl w:val="0"/>
          <w:numId w:val="60"/>
        </w:numPr>
        <w:ind w:left="360"/>
      </w:pPr>
      <w:r>
        <w:t>Select the Default Workspace JRE.</w:t>
      </w:r>
    </w:p>
    <w:p w14:paraId="13B27EE0" w14:textId="77777777" w:rsidR="003D2EA4" w:rsidRDefault="00E608CC" w:rsidP="007C43C4">
      <w:pPr>
        <w:pStyle w:val="ListParagraph"/>
        <w:numPr>
          <w:ilvl w:val="0"/>
          <w:numId w:val="60"/>
        </w:numPr>
        <w:ind w:left="360"/>
      </w:pPr>
      <w:r>
        <w:t>Click Finish.</w:t>
      </w:r>
    </w:p>
    <w:p w14:paraId="41BA2321" w14:textId="77777777" w:rsidR="003D2EA4" w:rsidRDefault="00E608CC" w:rsidP="007C43C4">
      <w:pPr>
        <w:pStyle w:val="ListParagraph"/>
        <w:numPr>
          <w:ilvl w:val="0"/>
          <w:numId w:val="60"/>
        </w:numPr>
        <w:ind w:left="360"/>
      </w:pPr>
      <w:r>
        <w:t>Click Ok.</w:t>
      </w:r>
    </w:p>
    <w:p w14:paraId="1CE274F8" w14:textId="6BECCD5F" w:rsidR="003D2EA4" w:rsidRDefault="00DB4738" w:rsidP="00DB4738">
      <w:r>
        <w:rPr>
          <w:noProof/>
        </w:rPr>
        <w:lastRenderedPageBreak/>
        <w:drawing>
          <wp:inline distT="0" distB="0" distL="0" distR="0" wp14:anchorId="768FB004" wp14:editId="0160890F">
            <wp:extent cx="5114925" cy="49911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4925" cy="4991100"/>
                    </a:xfrm>
                    <a:prstGeom prst="rect">
                      <a:avLst/>
                    </a:prstGeom>
                  </pic:spPr>
                </pic:pic>
              </a:graphicData>
            </a:graphic>
          </wp:inline>
        </w:drawing>
      </w:r>
    </w:p>
    <w:p w14:paraId="36AE089D" w14:textId="77777777" w:rsidR="003D2EA4" w:rsidRDefault="003D2EA4">
      <w:pPr>
        <w:pStyle w:val="ListParagraph"/>
        <w:ind w:left="360"/>
      </w:pPr>
    </w:p>
    <w:p w14:paraId="4D8D438E" w14:textId="77777777" w:rsidR="003D2EA4" w:rsidRDefault="003D2EA4">
      <w:pPr>
        <w:ind w:left="360"/>
      </w:pPr>
    </w:p>
    <w:p w14:paraId="3F65743B" w14:textId="36CE820B" w:rsidR="003D2EA4" w:rsidRDefault="003D2EA4">
      <w:pPr>
        <w:keepNext/>
        <w:ind w:left="720"/>
      </w:pPr>
    </w:p>
    <w:p w14:paraId="3228C683" w14:textId="77777777" w:rsidR="003D2EA4" w:rsidRDefault="00E608CC" w:rsidP="00DB4738">
      <w:pPr>
        <w:pStyle w:val="Caption"/>
      </w:pPr>
      <w:bookmarkStart w:id="18" w:name="_Ref314215971"/>
      <w:r>
        <w:t xml:space="preserve">Figure </w:t>
      </w:r>
      <w:r>
        <w:fldChar w:fldCharType="begin"/>
      </w:r>
      <w:r>
        <w:instrText>SEQ Figure \* ARABIC</w:instrText>
      </w:r>
      <w:r>
        <w:fldChar w:fldCharType="separate"/>
      </w:r>
      <w:r>
        <w:t>6</w:t>
      </w:r>
      <w:r>
        <w:fldChar w:fldCharType="end"/>
      </w:r>
      <w:bookmarkEnd w:id="18"/>
      <w:r>
        <w:t>: Projects in Project Explorer</w:t>
      </w:r>
    </w:p>
    <w:p w14:paraId="61546994" w14:textId="77777777" w:rsidR="003D2EA4" w:rsidRDefault="00E608CC" w:rsidP="00C5348E">
      <w:pPr>
        <w:pStyle w:val="Heading3"/>
      </w:pPr>
      <w:r>
        <w:t>Run sample application</w:t>
      </w:r>
    </w:p>
    <w:p w14:paraId="7E63325F" w14:textId="1B907AD5" w:rsidR="003D2EA4" w:rsidRDefault="00427237" w:rsidP="00427237">
      <w:r>
        <w:t xml:space="preserve">Start JBoss 5.1 Server. </w:t>
      </w:r>
      <w:r w:rsidR="00E608CC">
        <w:t xml:space="preserve">Next, right click the project </w:t>
      </w:r>
      <w:r w:rsidR="00E608CC">
        <w:rPr>
          <w:b/>
        </w:rPr>
        <w:t>DocumentManager</w:t>
      </w:r>
      <w:r w:rsidR="00E608CC">
        <w:t xml:space="preserve"> and select </w:t>
      </w:r>
      <w:r w:rsidR="00E608CC">
        <w:rPr>
          <w:b/>
        </w:rPr>
        <w:t>Run As &gt; Run on Server &gt; JBoss 5.1 AS</w:t>
      </w:r>
      <w:r w:rsidR="00E608CC">
        <w:t xml:space="preserve">. Access </w:t>
      </w:r>
      <w:r w:rsidR="00E608CC">
        <w:rPr>
          <w:rFonts w:cs="Arial"/>
          <w:color w:val="292929"/>
          <w:sz w:val="21"/>
          <w:szCs w:val="21"/>
        </w:rPr>
        <w:t xml:space="preserve">the application: </w:t>
      </w:r>
      <w:r w:rsidR="00E608CC">
        <w:rPr>
          <w:rFonts w:cs="Arial"/>
          <w:b/>
          <w:color w:val="292929"/>
          <w:sz w:val="21"/>
          <w:szCs w:val="21"/>
        </w:rPr>
        <w:t>localhost:8080/document/jsp/main.jsp</w:t>
      </w:r>
      <w:r w:rsidR="00E608CC">
        <w:rPr>
          <w:rFonts w:cs="Arial"/>
          <w:color w:val="292929"/>
          <w:sz w:val="21"/>
          <w:szCs w:val="21"/>
        </w:rPr>
        <w:t xml:space="preserve"> in a browser, login with username editor and password 2.</w:t>
      </w:r>
    </w:p>
    <w:p w14:paraId="3E905E06" w14:textId="77777777" w:rsidR="003D2EA4" w:rsidRDefault="00E608CC" w:rsidP="00ED08BA">
      <w:r>
        <w:t xml:space="preserve">Browse files to upload them, as shown in </w:t>
      </w:r>
      <w:r>
        <w:fldChar w:fldCharType="begin"/>
      </w:r>
      <w:r>
        <w:instrText>REF _Ref314215874 \h</w:instrText>
      </w:r>
      <w:r>
        <w:fldChar w:fldCharType="separate"/>
      </w:r>
      <w:r>
        <w:t>Figure 7</w:t>
      </w:r>
      <w:r>
        <w:fldChar w:fldCharType="end"/>
      </w:r>
      <w:r>
        <w:t>.</w:t>
      </w:r>
    </w:p>
    <w:p w14:paraId="4373DB3B" w14:textId="77777777" w:rsidR="003D2EA4" w:rsidRDefault="00E608CC">
      <w:pPr>
        <w:keepNext/>
      </w:pPr>
      <w:r>
        <w:rPr>
          <w:noProof/>
        </w:rPr>
        <w:lastRenderedPageBreak/>
        <w:drawing>
          <wp:inline distT="0" distB="0" distL="0" distR="0" wp14:anchorId="761FF3E6" wp14:editId="42DCB252">
            <wp:extent cx="5943600" cy="1943100"/>
            <wp:effectExtent l="0" t="0" r="0" b="0"/>
            <wp:docPr id="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2"/>
                    <pic:cNvPicPr>
                      <a:picLocks noChangeAspect="1" noChangeArrowheads="1"/>
                    </pic:cNvPicPr>
                  </pic:nvPicPr>
                  <pic:blipFill>
                    <a:blip r:embed="rId16"/>
                    <a:stretch>
                      <a:fillRect/>
                    </a:stretch>
                  </pic:blipFill>
                  <pic:spPr bwMode="auto">
                    <a:xfrm>
                      <a:off x="0" y="0"/>
                      <a:ext cx="5943600" cy="1943100"/>
                    </a:xfrm>
                    <a:prstGeom prst="rect">
                      <a:avLst/>
                    </a:prstGeom>
                  </pic:spPr>
                </pic:pic>
              </a:graphicData>
            </a:graphic>
          </wp:inline>
        </w:drawing>
      </w:r>
    </w:p>
    <w:p w14:paraId="4EAE321C" w14:textId="77777777" w:rsidR="003D2EA4" w:rsidRDefault="00E608CC">
      <w:pPr>
        <w:pStyle w:val="Caption"/>
      </w:pPr>
      <w:bookmarkStart w:id="19" w:name="_Ref314215874"/>
      <w:r>
        <w:t xml:space="preserve">Figure </w:t>
      </w:r>
      <w:r>
        <w:fldChar w:fldCharType="begin"/>
      </w:r>
      <w:r>
        <w:instrText>SEQ Figure \* ARABIC</w:instrText>
      </w:r>
      <w:r>
        <w:fldChar w:fldCharType="separate"/>
      </w:r>
      <w:r>
        <w:t>7</w:t>
      </w:r>
      <w:r>
        <w:fldChar w:fldCharType="end"/>
      </w:r>
      <w:bookmarkEnd w:id="19"/>
      <w:r>
        <w:t>: DocumentManager application with an editor logged in</w:t>
      </w:r>
    </w:p>
    <w:p w14:paraId="0BC5478C" w14:textId="77777777" w:rsidR="003D2EA4" w:rsidRDefault="00E608CC">
      <w:r>
        <w:t xml:space="preserve">Now login with username </w:t>
      </w:r>
      <w:r w:rsidRPr="007C43C4">
        <w:rPr>
          <w:i/>
        </w:rPr>
        <w:t>user</w:t>
      </w:r>
      <w:r>
        <w:t xml:space="preserve"> and password </w:t>
      </w:r>
      <w:r>
        <w:t>‘</w:t>
      </w:r>
      <w:r w:rsidRPr="007C43C4">
        <w:rPr>
          <w:i/>
        </w:rPr>
        <w:t>1</w:t>
      </w:r>
      <w:r>
        <w:t>’</w:t>
      </w:r>
      <w:r>
        <w:t xml:space="preserve">. You can only view documents, as shown in </w:t>
      </w:r>
      <w:r>
        <w:fldChar w:fldCharType="begin"/>
      </w:r>
      <w:r>
        <w:instrText>REF _Ref314215891 \h</w:instrText>
      </w:r>
      <w:r>
        <w:fldChar w:fldCharType="separate"/>
      </w:r>
      <w:r>
        <w:t>Figure 8</w:t>
      </w:r>
      <w:r>
        <w:fldChar w:fldCharType="end"/>
      </w:r>
      <w:r>
        <w:t>.</w:t>
      </w:r>
    </w:p>
    <w:p w14:paraId="2A568480" w14:textId="77777777" w:rsidR="003D2EA4" w:rsidRDefault="00E608CC">
      <w:pPr>
        <w:keepNext/>
      </w:pPr>
      <w:r>
        <w:rPr>
          <w:noProof/>
        </w:rPr>
        <w:drawing>
          <wp:inline distT="0" distB="0" distL="0" distR="0" wp14:anchorId="27B1BFB1" wp14:editId="6913C336">
            <wp:extent cx="5943600" cy="1499870"/>
            <wp:effectExtent l="0" t="0" r="0" b="0"/>
            <wp:docPr id="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1"/>
                    <pic:cNvPicPr>
                      <a:picLocks noChangeAspect="1" noChangeArrowheads="1"/>
                    </pic:cNvPicPr>
                  </pic:nvPicPr>
                  <pic:blipFill>
                    <a:blip r:embed="rId17"/>
                    <a:stretch>
                      <a:fillRect/>
                    </a:stretch>
                  </pic:blipFill>
                  <pic:spPr bwMode="auto">
                    <a:xfrm>
                      <a:off x="0" y="0"/>
                      <a:ext cx="5943600" cy="1499870"/>
                    </a:xfrm>
                    <a:prstGeom prst="rect">
                      <a:avLst/>
                    </a:prstGeom>
                  </pic:spPr>
                </pic:pic>
              </a:graphicData>
            </a:graphic>
          </wp:inline>
        </w:drawing>
      </w:r>
    </w:p>
    <w:p w14:paraId="5425F6A5" w14:textId="77777777" w:rsidR="003D2EA4" w:rsidRDefault="00E608CC">
      <w:pPr>
        <w:pStyle w:val="Caption"/>
      </w:pPr>
      <w:bookmarkStart w:id="20" w:name="_Ref314215891"/>
      <w:r>
        <w:t xml:space="preserve">Figure </w:t>
      </w:r>
      <w:r>
        <w:fldChar w:fldCharType="begin"/>
      </w:r>
      <w:r>
        <w:instrText>SEQ Figure \* ARABIC</w:instrText>
      </w:r>
      <w:r>
        <w:fldChar w:fldCharType="separate"/>
      </w:r>
      <w:r>
        <w:t>8</w:t>
      </w:r>
      <w:r>
        <w:fldChar w:fldCharType="end"/>
      </w:r>
      <w:bookmarkEnd w:id="20"/>
      <w:r>
        <w:t>: DocumentManager application with a user logged in</w:t>
      </w:r>
    </w:p>
    <w:p w14:paraId="4F73F11B" w14:textId="77777777" w:rsidR="003D2EA4" w:rsidRDefault="00E608CC">
      <w:r>
        <w:t xml:space="preserve">Stop the application now because we will migrate the application to standalone Liberty server.  </w:t>
      </w:r>
    </w:p>
    <w:p w14:paraId="2DF5787E" w14:textId="77777777" w:rsidR="003D2EA4" w:rsidRDefault="00E608CC" w:rsidP="00C5348E">
      <w:pPr>
        <w:pStyle w:val="Heading2"/>
      </w:pPr>
      <w:bookmarkStart w:id="21" w:name="_Toc314324431"/>
      <w:bookmarkEnd w:id="21"/>
      <w:r>
        <w:t>Step 3: Migrate application to Liberty</w:t>
      </w:r>
    </w:p>
    <w:p w14:paraId="3D1C51E4" w14:textId="77777777" w:rsidR="003D2EA4" w:rsidRDefault="00E608CC">
      <w:r>
        <w:t>We will do migration analysis and identify changes required to move the application to WebSphere Application Server Liberty profile.</w:t>
      </w:r>
      <w:bookmarkStart w:id="22" w:name="_Toc434936687"/>
      <w:r>
        <w:t xml:space="preserve"> We want to migrate the development environment, application source code and deployment descriptors, JBoss application server configuration and JBoss custom JAAS login module. Then we will be able to run the application on Liberty server.</w:t>
      </w:r>
    </w:p>
    <w:p w14:paraId="027E62B0" w14:textId="77777777" w:rsidR="003D2EA4" w:rsidRDefault="00E608CC">
      <w:r>
        <w:t>Liberty server is installed at &lt;LIBERTY_ROOT&gt; in the VM as mentioned in the Prerequisites section and Liberty server instance is created in Eclipse.</w:t>
      </w:r>
    </w:p>
    <w:p w14:paraId="459C98A8" w14:textId="77777777" w:rsidR="003D2EA4" w:rsidRDefault="00E608CC" w:rsidP="00C5348E">
      <w:pPr>
        <w:pStyle w:val="Heading3"/>
      </w:pPr>
      <w:r>
        <w:t>Analyze the application</w:t>
      </w:r>
    </w:p>
    <w:p w14:paraId="23995102" w14:textId="77777777" w:rsidR="003D2EA4" w:rsidRDefault="00E608CC">
      <w:r>
        <w:t xml:space="preserve">The IBM WebSphere Application Server Migration Toolkit – Competitive Tool 8.5.5 is already installed in the Eclipse instance that you are running. You can verify this in the Eclipse Marketplace, as shown in </w:t>
      </w:r>
      <w:r>
        <w:fldChar w:fldCharType="begin"/>
      </w:r>
      <w:r>
        <w:instrText>REF _Ref314216831 \h</w:instrText>
      </w:r>
      <w:r>
        <w:fldChar w:fldCharType="separate"/>
      </w:r>
      <w:r>
        <w:t>Figure 9</w:t>
      </w:r>
      <w:r>
        <w:fldChar w:fldCharType="end"/>
      </w:r>
      <w:r>
        <w:t>.</w:t>
      </w:r>
    </w:p>
    <w:p w14:paraId="4BC57A64" w14:textId="77777777" w:rsidR="003D2EA4" w:rsidRDefault="00E608CC">
      <w:pPr>
        <w:keepNext/>
      </w:pPr>
      <w:r>
        <w:rPr>
          <w:noProof/>
        </w:rPr>
        <w:lastRenderedPageBreak/>
        <w:drawing>
          <wp:inline distT="0" distB="0" distL="0" distR="0" wp14:anchorId="3634ED9F" wp14:editId="278CC208">
            <wp:extent cx="5267325" cy="1828800"/>
            <wp:effectExtent l="0" t="0" r="0" b="0"/>
            <wp:docPr id="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8"/>
                    <pic:cNvPicPr>
                      <a:picLocks noChangeAspect="1" noChangeArrowheads="1"/>
                    </pic:cNvPicPr>
                  </pic:nvPicPr>
                  <pic:blipFill>
                    <a:blip r:embed="rId18"/>
                    <a:stretch>
                      <a:fillRect/>
                    </a:stretch>
                  </pic:blipFill>
                  <pic:spPr bwMode="auto">
                    <a:xfrm>
                      <a:off x="0" y="0"/>
                      <a:ext cx="5267325" cy="1828800"/>
                    </a:xfrm>
                    <a:prstGeom prst="rect">
                      <a:avLst/>
                    </a:prstGeom>
                  </pic:spPr>
                </pic:pic>
              </a:graphicData>
            </a:graphic>
          </wp:inline>
        </w:drawing>
      </w:r>
    </w:p>
    <w:p w14:paraId="71F51ECC" w14:textId="77777777" w:rsidR="003D2EA4" w:rsidRDefault="00E608CC">
      <w:pPr>
        <w:pStyle w:val="Caption"/>
      </w:pPr>
      <w:bookmarkStart w:id="23" w:name="_Ref314216831"/>
      <w:r>
        <w:t xml:space="preserve">Figure </w:t>
      </w:r>
      <w:r>
        <w:fldChar w:fldCharType="begin"/>
      </w:r>
      <w:r>
        <w:instrText>SEQ Figure \* ARABIC</w:instrText>
      </w:r>
      <w:r>
        <w:fldChar w:fldCharType="separate"/>
      </w:r>
      <w:r>
        <w:t>9</w:t>
      </w:r>
      <w:r>
        <w:fldChar w:fldCharType="end"/>
      </w:r>
      <w:bookmarkEnd w:id="23"/>
      <w:r>
        <w:t>: Eclipse Marketplace: WAS Migration Tools</w:t>
      </w:r>
    </w:p>
    <w:p w14:paraId="63AB7B75" w14:textId="77777777" w:rsidR="003D2EA4" w:rsidRDefault="00E608CC">
      <w:r>
        <w:t xml:space="preserve">Now right click on </w:t>
      </w:r>
      <w:r>
        <w:rPr>
          <w:b/>
        </w:rPr>
        <w:t>DocumentManager</w:t>
      </w:r>
      <w:r>
        <w:t xml:space="preserve"> project and select the </w:t>
      </w:r>
      <w:r>
        <w:rPr>
          <w:b/>
        </w:rPr>
        <w:t>Software Analyzer</w:t>
      </w:r>
      <w:r>
        <w:t xml:space="preserve"> option.</w:t>
      </w:r>
    </w:p>
    <w:p w14:paraId="44AC2161" w14:textId="77777777" w:rsidR="003D2EA4" w:rsidRDefault="00E608CC">
      <w:r>
        <w:t>By right clicking on the Software Analyzer and selecting New.</w:t>
      </w:r>
    </w:p>
    <w:p w14:paraId="1A8952F8" w14:textId="77777777" w:rsidR="003D2EA4" w:rsidRDefault="00E608CC">
      <w:r>
        <w:t xml:space="preserve">Create a new Software Analyzer configuration: For </w:t>
      </w:r>
      <w:r>
        <w:rPr>
          <w:b/>
        </w:rPr>
        <w:t>Name</w:t>
      </w:r>
      <w:r>
        <w:t>, enter a name for the configuration, for example, Liberty Technology Rules.</w:t>
      </w:r>
    </w:p>
    <w:p w14:paraId="2140A792" w14:textId="77777777" w:rsidR="003D2EA4" w:rsidRDefault="00E608CC">
      <w:r>
        <w:t xml:space="preserve">On the scope tab, as shown in </w:t>
      </w:r>
      <w:r>
        <w:fldChar w:fldCharType="begin"/>
      </w:r>
      <w:r>
        <w:instrText>REF _Ref314216972 \h</w:instrText>
      </w:r>
      <w:r>
        <w:fldChar w:fldCharType="separate"/>
      </w:r>
      <w:r>
        <w:t>Figure 10</w:t>
      </w:r>
      <w:r>
        <w:fldChar w:fldCharType="end"/>
      </w:r>
      <w:r>
        <w:t xml:space="preserve">, select </w:t>
      </w:r>
      <w:r>
        <w:rPr>
          <w:b/>
        </w:rPr>
        <w:t>Analyze entire workspace</w:t>
      </w:r>
      <w:r>
        <w:t xml:space="preserve"> to scan all projects in the workspace.</w:t>
      </w:r>
    </w:p>
    <w:p w14:paraId="48695DB6" w14:textId="77777777" w:rsidR="003D2EA4" w:rsidRDefault="00E608CC">
      <w:pPr>
        <w:keepNext/>
      </w:pPr>
      <w:r>
        <w:rPr>
          <w:noProof/>
        </w:rPr>
        <w:lastRenderedPageBreak/>
        <w:drawing>
          <wp:inline distT="0" distB="0" distL="0" distR="0" wp14:anchorId="5DFC7B81" wp14:editId="3A1AF275">
            <wp:extent cx="5949315" cy="5166995"/>
            <wp:effectExtent l="0" t="0" r="0" b="0"/>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19"/>
                    <a:stretch>
                      <a:fillRect/>
                    </a:stretch>
                  </pic:blipFill>
                  <pic:spPr bwMode="auto">
                    <a:xfrm>
                      <a:off x="0" y="0"/>
                      <a:ext cx="5949315" cy="5166995"/>
                    </a:xfrm>
                    <a:prstGeom prst="rect">
                      <a:avLst/>
                    </a:prstGeom>
                  </pic:spPr>
                </pic:pic>
              </a:graphicData>
            </a:graphic>
          </wp:inline>
        </w:drawing>
      </w:r>
    </w:p>
    <w:p w14:paraId="0D3CE883" w14:textId="77777777" w:rsidR="003D2EA4" w:rsidRDefault="00E608CC">
      <w:pPr>
        <w:pStyle w:val="Caption"/>
      </w:pPr>
      <w:bookmarkStart w:id="24" w:name="_Ref314216972"/>
      <w:r>
        <w:t xml:space="preserve">Figure </w:t>
      </w:r>
      <w:r>
        <w:fldChar w:fldCharType="begin"/>
      </w:r>
      <w:r>
        <w:instrText>SEQ Figure \* ARABIC</w:instrText>
      </w:r>
      <w:r>
        <w:fldChar w:fldCharType="separate"/>
      </w:r>
      <w:r>
        <w:t>10</w:t>
      </w:r>
      <w:r>
        <w:fldChar w:fldCharType="end"/>
      </w:r>
      <w:bookmarkEnd w:id="24"/>
      <w:r>
        <w:t>: Software Analyzer: Scope view</w:t>
      </w:r>
    </w:p>
    <w:p w14:paraId="76E54B28" w14:textId="77777777" w:rsidR="00A816E7" w:rsidRDefault="00E608CC">
      <w:r>
        <w:t xml:space="preserve">On the Rules tab, as shown in </w:t>
      </w:r>
      <w:r>
        <w:fldChar w:fldCharType="begin"/>
      </w:r>
      <w:r>
        <w:instrText>REF _Ref314217041 \h</w:instrText>
      </w:r>
      <w:r>
        <w:fldChar w:fldCharType="separate"/>
      </w:r>
      <w:r>
        <w:t>Figure 11</w:t>
      </w:r>
      <w:r>
        <w:fldChar w:fldCharType="end"/>
      </w:r>
      <w:r>
        <w:t>, select</w:t>
      </w:r>
      <w:r>
        <w:rPr>
          <w:b/>
        </w:rPr>
        <w:t xml:space="preserve"> JBoss Application Migration </w:t>
      </w:r>
      <w:r>
        <w:t>using the</w:t>
      </w:r>
      <w:r>
        <w:rPr>
          <w:b/>
        </w:rPr>
        <w:t xml:space="preserve"> Rule Sets </w:t>
      </w:r>
      <w:r w:rsidR="00A816E7">
        <w:t>list.</w:t>
      </w:r>
    </w:p>
    <w:p w14:paraId="73763407" w14:textId="77777777" w:rsidR="00A816E7" w:rsidRDefault="00A816E7">
      <w:r>
        <w:t xml:space="preserve">Next, </w:t>
      </w:r>
      <w:r w:rsidR="00E608CC">
        <w:t>click the</w:t>
      </w:r>
      <w:r w:rsidR="00E608CC">
        <w:rPr>
          <w:b/>
        </w:rPr>
        <w:t xml:space="preserve"> Set </w:t>
      </w:r>
      <w:r w:rsidR="00E608CC">
        <w:t xml:space="preserve">button as shown below. Select all the </w:t>
      </w:r>
      <w:r w:rsidR="00E608CC">
        <w:rPr>
          <w:b/>
        </w:rPr>
        <w:t>Analysis Domains</w:t>
      </w:r>
      <w:r w:rsidR="00E608CC">
        <w:t xml:space="preserve"> except </w:t>
      </w:r>
      <w:r w:rsidR="00E608CC">
        <w:rPr>
          <w:b/>
        </w:rPr>
        <w:t>Java Architectural Discovery</w:t>
      </w:r>
      <w:r w:rsidR="00E608CC">
        <w:t xml:space="preserve">. </w:t>
      </w:r>
    </w:p>
    <w:p w14:paraId="74B09173" w14:textId="7F802887" w:rsidR="003D2EA4" w:rsidRDefault="00E608CC">
      <w:r>
        <w:t xml:space="preserve">For the </w:t>
      </w:r>
      <w:r>
        <w:rPr>
          <w:b/>
        </w:rPr>
        <w:t>Target application server</w:t>
      </w:r>
      <w:r>
        <w:t xml:space="preserve">, select </w:t>
      </w:r>
      <w:r w:rsidR="00A816E7">
        <w:rPr>
          <w:b/>
        </w:rPr>
        <w:t>Liberty for Java on IBM Bluemix</w:t>
      </w:r>
      <w:r>
        <w:rPr>
          <w:b/>
        </w:rPr>
        <w:t xml:space="preserve">, </w:t>
      </w:r>
      <w:r>
        <w:t>for</w:t>
      </w:r>
      <w:r>
        <w:rPr>
          <w:b/>
        </w:rPr>
        <w:t xml:space="preserve"> Source Java Version </w:t>
      </w:r>
      <w:r>
        <w:t>choose</w:t>
      </w:r>
      <w:r>
        <w:rPr>
          <w:b/>
        </w:rPr>
        <w:t xml:space="preserve"> </w:t>
      </w:r>
      <w:r w:rsidR="00A816E7">
        <w:rPr>
          <w:b/>
        </w:rPr>
        <w:t>Oracle Java 8</w:t>
      </w:r>
      <w:r>
        <w:t xml:space="preserve">, and for Target Java version choose </w:t>
      </w:r>
      <w:r>
        <w:rPr>
          <w:b/>
        </w:rPr>
        <w:t>IBM Java 7</w:t>
      </w:r>
      <w:r>
        <w:t>.</w:t>
      </w:r>
    </w:p>
    <w:p w14:paraId="729FB8AD" w14:textId="1D4724B2" w:rsidR="00A816E7" w:rsidRDefault="00A816E7"/>
    <w:p w14:paraId="3AFEA5CC" w14:textId="09CF5CC3" w:rsidR="00A816E7" w:rsidRPr="00A816E7" w:rsidRDefault="00A816E7" w:rsidP="00A816E7">
      <w:pPr>
        <w:rPr>
          <w:b/>
        </w:rPr>
      </w:pPr>
      <w:r>
        <w:rPr>
          <w:noProof/>
        </w:rPr>
        <w:lastRenderedPageBreak/>
        <w:drawing>
          <wp:inline distT="0" distB="0" distL="0" distR="0" wp14:anchorId="0A2DAB7F" wp14:editId="7A7D8517">
            <wp:extent cx="5943600" cy="46742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674235"/>
                    </a:xfrm>
                    <a:prstGeom prst="rect">
                      <a:avLst/>
                    </a:prstGeom>
                  </pic:spPr>
                </pic:pic>
              </a:graphicData>
            </a:graphic>
          </wp:inline>
        </w:drawing>
      </w:r>
    </w:p>
    <w:p w14:paraId="18824F3F" w14:textId="77777777" w:rsidR="003D2EA4" w:rsidRDefault="00E608CC">
      <w:pPr>
        <w:pStyle w:val="Caption"/>
      </w:pPr>
      <w:bookmarkStart w:id="25" w:name="_Ref314217041"/>
      <w:r>
        <w:t xml:space="preserve">Figure </w:t>
      </w:r>
      <w:r>
        <w:fldChar w:fldCharType="begin"/>
      </w:r>
      <w:r>
        <w:instrText>SEQ Figure \* ARABIC</w:instrText>
      </w:r>
      <w:r>
        <w:fldChar w:fldCharType="separate"/>
      </w:r>
      <w:r>
        <w:t>11</w:t>
      </w:r>
      <w:r>
        <w:fldChar w:fldCharType="end"/>
      </w:r>
      <w:bookmarkEnd w:id="25"/>
      <w:r>
        <w:t>: Software Analyzer: Rules view</w:t>
      </w:r>
    </w:p>
    <w:p w14:paraId="5A26E55F" w14:textId="77777777" w:rsidR="003D2EA4" w:rsidRDefault="00E608CC">
      <w:r>
        <w:t xml:space="preserve">Click </w:t>
      </w:r>
      <w:r>
        <w:rPr>
          <w:b/>
        </w:rPr>
        <w:t>OK</w:t>
      </w:r>
      <w:r>
        <w:t xml:space="preserve"> and </w:t>
      </w:r>
      <w:r>
        <w:rPr>
          <w:b/>
        </w:rPr>
        <w:t>Apply</w:t>
      </w:r>
      <w:r>
        <w:t>.</w:t>
      </w:r>
    </w:p>
    <w:p w14:paraId="213A6446" w14:textId="77777777" w:rsidR="003D2EA4" w:rsidRDefault="00E608CC">
      <w:r>
        <w:t xml:space="preserve">Click the </w:t>
      </w:r>
      <w:r>
        <w:rPr>
          <w:b/>
        </w:rPr>
        <w:t>Analyze</w:t>
      </w:r>
      <w:r>
        <w:t xml:space="preserve"> button. The tool will analyze the application and generate a list of potential problems in the Software Analyzer Results view.</w:t>
      </w:r>
    </w:p>
    <w:p w14:paraId="5825A772" w14:textId="7620DEDA" w:rsidR="003D2EA4" w:rsidRDefault="00E608CC">
      <w:r>
        <w:t xml:space="preserve">Review the problems in the Software Analyzer Results view. </w:t>
      </w:r>
      <w:r w:rsidR="002602A4">
        <w:t>The results under Java code review tab are shown below.</w:t>
      </w:r>
    </w:p>
    <w:p w14:paraId="18AAED10" w14:textId="257BF269" w:rsidR="002602A4" w:rsidRDefault="002602A4">
      <w:pPr>
        <w:rPr>
          <w:noProof/>
        </w:rPr>
      </w:pPr>
      <w:r>
        <w:rPr>
          <w:noProof/>
        </w:rPr>
        <w:lastRenderedPageBreak/>
        <w:drawing>
          <wp:inline distT="0" distB="0" distL="0" distR="0" wp14:anchorId="1F0F6FA7" wp14:editId="2E3B146A">
            <wp:extent cx="5353050" cy="3657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3050" cy="3657600"/>
                    </a:xfrm>
                    <a:prstGeom prst="rect">
                      <a:avLst/>
                    </a:prstGeom>
                  </pic:spPr>
                </pic:pic>
              </a:graphicData>
            </a:graphic>
          </wp:inline>
        </w:drawing>
      </w:r>
    </w:p>
    <w:p w14:paraId="793AE70A" w14:textId="76CF0419" w:rsidR="002602A4" w:rsidRDefault="002602A4"/>
    <w:p w14:paraId="78472421" w14:textId="77777777" w:rsidR="002602A4" w:rsidRDefault="002602A4"/>
    <w:p w14:paraId="3795AE56" w14:textId="51D717B2" w:rsidR="003D2EA4" w:rsidRDefault="002602A4">
      <w:r>
        <w:t xml:space="preserve">The results under the XML File Review tab are </w:t>
      </w:r>
      <w:r w:rsidR="00E608CC">
        <w:t xml:space="preserve">shown in </w:t>
      </w:r>
      <w:r w:rsidR="00E608CC">
        <w:fldChar w:fldCharType="begin"/>
      </w:r>
      <w:r w:rsidR="00E608CC">
        <w:instrText>REF _Ref314217192 \h</w:instrText>
      </w:r>
      <w:r w:rsidR="00E608CC">
        <w:fldChar w:fldCharType="separate"/>
      </w:r>
      <w:r w:rsidR="00E608CC">
        <w:t>Figure 12</w:t>
      </w:r>
      <w:r w:rsidR="00E608CC">
        <w:fldChar w:fldCharType="end"/>
      </w:r>
      <w:r w:rsidR="00E608CC">
        <w:t xml:space="preserve">. </w:t>
      </w:r>
    </w:p>
    <w:p w14:paraId="044DDEA1" w14:textId="77777777" w:rsidR="003D2EA4" w:rsidRDefault="00E608CC">
      <w:pPr>
        <w:keepNext/>
      </w:pPr>
      <w:r>
        <w:rPr>
          <w:noProof/>
        </w:rPr>
        <w:drawing>
          <wp:inline distT="0" distB="0" distL="0" distR="0" wp14:anchorId="32D6F848" wp14:editId="7BFFC3DC">
            <wp:extent cx="5543550" cy="3705225"/>
            <wp:effectExtent l="0" t="0" r="0" b="0"/>
            <wp:docPr id="1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7"/>
                    <pic:cNvPicPr>
                      <a:picLocks noChangeAspect="1" noChangeArrowheads="1"/>
                    </pic:cNvPicPr>
                  </pic:nvPicPr>
                  <pic:blipFill>
                    <a:blip r:embed="rId22"/>
                    <a:stretch>
                      <a:fillRect/>
                    </a:stretch>
                  </pic:blipFill>
                  <pic:spPr bwMode="auto">
                    <a:xfrm>
                      <a:off x="0" y="0"/>
                      <a:ext cx="5543550" cy="3705225"/>
                    </a:xfrm>
                    <a:prstGeom prst="rect">
                      <a:avLst/>
                    </a:prstGeom>
                  </pic:spPr>
                </pic:pic>
              </a:graphicData>
            </a:graphic>
          </wp:inline>
        </w:drawing>
      </w:r>
    </w:p>
    <w:p w14:paraId="3A62819B" w14:textId="77777777" w:rsidR="003D2EA4" w:rsidRDefault="00E608CC">
      <w:pPr>
        <w:pStyle w:val="Caption"/>
      </w:pPr>
      <w:bookmarkStart w:id="26" w:name="_Ref314217192"/>
      <w:r>
        <w:t xml:space="preserve">Figure </w:t>
      </w:r>
      <w:r>
        <w:fldChar w:fldCharType="begin"/>
      </w:r>
      <w:r>
        <w:instrText>SEQ Figure \* ARABIC</w:instrText>
      </w:r>
      <w:r>
        <w:fldChar w:fldCharType="separate"/>
      </w:r>
      <w:r>
        <w:t>12</w:t>
      </w:r>
      <w:r>
        <w:fldChar w:fldCharType="end"/>
      </w:r>
      <w:bookmarkEnd w:id="26"/>
      <w:r>
        <w:t>: Software Analyzer Results: XML File Review view</w:t>
      </w:r>
    </w:p>
    <w:p w14:paraId="7012FD35" w14:textId="77777777" w:rsidR="003D2EA4" w:rsidRDefault="00E608CC">
      <w:r>
        <w:lastRenderedPageBreak/>
        <w:t>The Green Check symbol implies that there is no need to migrate that code. You can click on the row with the Filename and line number to see the source code.</w:t>
      </w:r>
    </w:p>
    <w:p w14:paraId="2388DBA8" w14:textId="77777777" w:rsidR="003D2EA4" w:rsidRDefault="00E608CC">
      <w:r>
        <w:t xml:space="preserve">The yellow exclamation symbol, as shown in </w:t>
      </w:r>
      <w:r>
        <w:fldChar w:fldCharType="begin"/>
      </w:r>
      <w:r>
        <w:instrText>REF _Ref314217302 \h</w:instrText>
      </w:r>
      <w:r>
        <w:fldChar w:fldCharType="separate"/>
      </w:r>
      <w:r>
        <w:t>Figure 13</w:t>
      </w:r>
      <w:r>
        <w:fldChar w:fldCharType="end"/>
      </w:r>
      <w:r>
        <w:t>, tells us that we cannot use those files while running the application on Liberty server:</w:t>
      </w:r>
    </w:p>
    <w:p w14:paraId="545F8A2E" w14:textId="77777777" w:rsidR="003D2EA4" w:rsidRDefault="00E608CC">
      <w:pPr>
        <w:keepNext/>
      </w:pPr>
      <w:r>
        <w:rPr>
          <w:noProof/>
        </w:rPr>
        <w:drawing>
          <wp:inline distT="0" distB="0" distL="0" distR="0" wp14:anchorId="1E09C9BB" wp14:editId="788CD9AE">
            <wp:extent cx="2844800" cy="368300"/>
            <wp:effectExtent l="0" t="0" r="0" b="0"/>
            <wp:docPr id="1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4"/>
                    <pic:cNvPicPr>
                      <a:picLocks noChangeAspect="1" noChangeArrowheads="1"/>
                    </pic:cNvPicPr>
                  </pic:nvPicPr>
                  <pic:blipFill>
                    <a:blip r:embed="rId23"/>
                    <a:stretch>
                      <a:fillRect/>
                    </a:stretch>
                  </pic:blipFill>
                  <pic:spPr bwMode="auto">
                    <a:xfrm>
                      <a:off x="0" y="0"/>
                      <a:ext cx="2844800" cy="368300"/>
                    </a:xfrm>
                    <a:prstGeom prst="rect">
                      <a:avLst/>
                    </a:prstGeom>
                  </pic:spPr>
                </pic:pic>
              </a:graphicData>
            </a:graphic>
          </wp:inline>
        </w:drawing>
      </w:r>
    </w:p>
    <w:p w14:paraId="7044F1DB" w14:textId="77777777" w:rsidR="003D2EA4" w:rsidRDefault="00E608CC">
      <w:pPr>
        <w:pStyle w:val="Caption"/>
      </w:pPr>
      <w:bookmarkStart w:id="27" w:name="_Ref314217302"/>
      <w:r>
        <w:t xml:space="preserve">Figure </w:t>
      </w:r>
      <w:r>
        <w:fldChar w:fldCharType="begin"/>
      </w:r>
      <w:r>
        <w:instrText>SEQ Figure \* ARABIC</w:instrText>
      </w:r>
      <w:r>
        <w:fldChar w:fldCharType="separate"/>
      </w:r>
      <w:r>
        <w:t>13</w:t>
      </w:r>
      <w:r>
        <w:fldChar w:fldCharType="end"/>
      </w:r>
      <w:bookmarkEnd w:id="27"/>
      <w:r>
        <w:t>: XML File Review: Do Not Use files</w:t>
      </w:r>
    </w:p>
    <w:p w14:paraId="1FFF5506" w14:textId="77777777" w:rsidR="003D2EA4" w:rsidRDefault="00E608CC">
      <w:r>
        <w:t xml:space="preserve">The purple </w:t>
      </w:r>
      <w:r>
        <w:rPr>
          <w:noProof/>
        </w:rPr>
        <w:drawing>
          <wp:inline distT="0" distB="0" distL="0" distR="0" wp14:anchorId="4E87E4BE" wp14:editId="4E5F22AA">
            <wp:extent cx="200025" cy="171450"/>
            <wp:effectExtent l="0" t="0" r="0" b="0"/>
            <wp:docPr id="1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8"/>
                    <pic:cNvPicPr>
                      <a:picLocks noChangeAspect="1" noChangeArrowheads="1"/>
                    </pic:cNvPicPr>
                  </pic:nvPicPr>
                  <pic:blipFill>
                    <a:blip r:embed="rId24"/>
                    <a:stretch>
                      <a:fillRect/>
                    </a:stretch>
                  </pic:blipFill>
                  <pic:spPr bwMode="auto">
                    <a:xfrm>
                      <a:off x="0" y="0"/>
                      <a:ext cx="200025" cy="171450"/>
                    </a:xfrm>
                    <a:prstGeom prst="rect">
                      <a:avLst/>
                    </a:prstGeom>
                  </pic:spPr>
                </pic:pic>
              </a:graphicData>
            </a:graphic>
          </wp:inline>
        </w:drawing>
      </w:r>
      <w:r>
        <w:t xml:space="preserve">symbol, as shown in </w:t>
      </w:r>
      <w:r>
        <w:fldChar w:fldCharType="begin"/>
      </w:r>
      <w:r>
        <w:instrText>REF _Ref314217425 \h</w:instrText>
      </w:r>
      <w:r>
        <w:fldChar w:fldCharType="separate"/>
      </w:r>
      <w:r>
        <w:t>Figure 14</w:t>
      </w:r>
      <w:r>
        <w:fldChar w:fldCharType="end"/>
      </w:r>
      <w:r>
        <w:t>, indicates that the code has to be fixed to run the application on Liberty server.</w:t>
      </w:r>
    </w:p>
    <w:p w14:paraId="216D8167" w14:textId="77777777" w:rsidR="003D2EA4" w:rsidRDefault="00E608CC">
      <w:pPr>
        <w:keepNext/>
      </w:pPr>
      <w:r>
        <w:rPr>
          <w:noProof/>
        </w:rPr>
        <w:drawing>
          <wp:inline distT="0" distB="0" distL="0" distR="0" wp14:anchorId="32C1C533" wp14:editId="4EB70F84">
            <wp:extent cx="4352925" cy="1133475"/>
            <wp:effectExtent l="0" t="0" r="0" b="0"/>
            <wp:docPr id="1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5"/>
                    <pic:cNvPicPr>
                      <a:picLocks noChangeAspect="1" noChangeArrowheads="1"/>
                    </pic:cNvPicPr>
                  </pic:nvPicPr>
                  <pic:blipFill>
                    <a:blip r:embed="rId25"/>
                    <a:stretch>
                      <a:fillRect/>
                    </a:stretch>
                  </pic:blipFill>
                  <pic:spPr bwMode="auto">
                    <a:xfrm>
                      <a:off x="0" y="0"/>
                      <a:ext cx="4352925" cy="1133475"/>
                    </a:xfrm>
                    <a:prstGeom prst="rect">
                      <a:avLst/>
                    </a:prstGeom>
                  </pic:spPr>
                </pic:pic>
              </a:graphicData>
            </a:graphic>
          </wp:inline>
        </w:drawing>
      </w:r>
    </w:p>
    <w:p w14:paraId="010A0511" w14:textId="77777777" w:rsidR="003D2EA4" w:rsidRDefault="00E608CC">
      <w:pPr>
        <w:pStyle w:val="Caption"/>
      </w:pPr>
      <w:bookmarkStart w:id="28" w:name="_Ref314217425"/>
      <w:r>
        <w:t xml:space="preserve">Figure </w:t>
      </w:r>
      <w:r>
        <w:fldChar w:fldCharType="begin"/>
      </w:r>
      <w:r>
        <w:instrText>SEQ Figure \* ARABIC</w:instrText>
      </w:r>
      <w:r>
        <w:fldChar w:fldCharType="separate"/>
      </w:r>
      <w:r>
        <w:t>14</w:t>
      </w:r>
      <w:r>
        <w:fldChar w:fldCharType="end"/>
      </w:r>
      <w:bookmarkEnd w:id="28"/>
      <w:r>
        <w:t>: XML File Review: files that need to be fixed</w:t>
      </w:r>
    </w:p>
    <w:p w14:paraId="78711CF0" w14:textId="77777777" w:rsidR="003D2EA4" w:rsidRDefault="00E608CC">
      <w:r>
        <w:t xml:space="preserve">And the yellow with purple cross </w:t>
      </w:r>
      <w:r>
        <w:rPr>
          <w:noProof/>
        </w:rPr>
        <w:drawing>
          <wp:inline distT="0" distB="0" distL="0" distR="0" wp14:anchorId="5FDB1A8F" wp14:editId="7396D775">
            <wp:extent cx="200025" cy="190500"/>
            <wp:effectExtent l="0" t="0" r="0" b="0"/>
            <wp:docPr id="1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9"/>
                    <pic:cNvPicPr>
                      <a:picLocks noChangeAspect="1" noChangeArrowheads="1"/>
                    </pic:cNvPicPr>
                  </pic:nvPicPr>
                  <pic:blipFill>
                    <a:blip r:embed="rId26"/>
                    <a:stretch>
                      <a:fillRect/>
                    </a:stretch>
                  </pic:blipFill>
                  <pic:spPr bwMode="auto">
                    <a:xfrm>
                      <a:off x="0" y="0"/>
                      <a:ext cx="200025" cy="190500"/>
                    </a:xfrm>
                    <a:prstGeom prst="rect">
                      <a:avLst/>
                    </a:prstGeom>
                  </pic:spPr>
                </pic:pic>
              </a:graphicData>
            </a:graphic>
          </wp:inline>
        </w:drawing>
      </w:r>
      <w:r>
        <w:t>symbol means that the Toolkit provides a Quick Fix and will apply that to the code, once you right click on the required change and select Quick Fix.</w:t>
      </w:r>
    </w:p>
    <w:p w14:paraId="26701322" w14:textId="02461A9E" w:rsidR="003D2EA4" w:rsidRDefault="00E608CC">
      <w:r>
        <w:t xml:space="preserve">Right click on </w:t>
      </w:r>
      <w:r>
        <w:rPr>
          <w:noProof/>
        </w:rPr>
        <w:drawing>
          <wp:inline distT="0" distB="0" distL="0" distR="0" wp14:anchorId="7CD498D7" wp14:editId="02F85B55">
            <wp:extent cx="2505075" cy="20955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noChangeArrowheads="1"/>
                    </pic:cNvPicPr>
                  </pic:nvPicPr>
                  <pic:blipFill>
                    <a:blip r:embed="rId27"/>
                    <a:stretch>
                      <a:fillRect/>
                    </a:stretch>
                  </pic:blipFill>
                  <pic:spPr bwMode="auto">
                    <a:xfrm>
                      <a:off x="0" y="0"/>
                      <a:ext cx="2505075" cy="209550"/>
                    </a:xfrm>
                    <a:prstGeom prst="rect">
                      <a:avLst/>
                    </a:prstGeom>
                  </pic:spPr>
                </pic:pic>
              </a:graphicData>
            </a:graphic>
          </wp:inline>
        </w:drawing>
      </w:r>
      <w:r>
        <w:t xml:space="preserve"> and select Quick Fix Preview (</w:t>
      </w:r>
      <w:r>
        <w:fldChar w:fldCharType="begin"/>
      </w:r>
      <w:r>
        <w:instrText>REF _Ref314239155 \h</w:instrText>
      </w:r>
      <w:r>
        <w:fldChar w:fldCharType="separate"/>
      </w:r>
      <w:r w:rsidR="00891E9E">
        <w:t>Figure</w:t>
      </w:r>
      <w:r>
        <w:t>15</w:t>
      </w:r>
      <w:r>
        <w:fldChar w:fldCharType="end"/>
      </w:r>
      <w:r>
        <w:t>).</w:t>
      </w:r>
    </w:p>
    <w:p w14:paraId="349ACC9B" w14:textId="77777777" w:rsidR="003D2EA4" w:rsidRDefault="00E608CC">
      <w:pPr>
        <w:keepNext/>
      </w:pPr>
      <w:r>
        <w:rPr>
          <w:noProof/>
        </w:rPr>
        <w:lastRenderedPageBreak/>
        <w:drawing>
          <wp:inline distT="0" distB="0" distL="0" distR="0" wp14:anchorId="0CD47CA9" wp14:editId="4EBF1C63">
            <wp:extent cx="5943600" cy="4170045"/>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noChangeArrowheads="1"/>
                    </pic:cNvPicPr>
                  </pic:nvPicPr>
                  <pic:blipFill>
                    <a:blip r:embed="rId28"/>
                    <a:stretch>
                      <a:fillRect/>
                    </a:stretch>
                  </pic:blipFill>
                  <pic:spPr bwMode="auto">
                    <a:xfrm>
                      <a:off x="0" y="0"/>
                      <a:ext cx="5943600" cy="4170045"/>
                    </a:xfrm>
                    <a:prstGeom prst="rect">
                      <a:avLst/>
                    </a:prstGeom>
                  </pic:spPr>
                </pic:pic>
              </a:graphicData>
            </a:graphic>
          </wp:inline>
        </w:drawing>
      </w:r>
    </w:p>
    <w:p w14:paraId="31A81433" w14:textId="77777777" w:rsidR="003D2EA4" w:rsidRDefault="00E608CC">
      <w:pPr>
        <w:pStyle w:val="Caption"/>
      </w:pPr>
      <w:bookmarkStart w:id="29" w:name="_Ref314239155"/>
      <w:r>
        <w:t xml:space="preserve">Figure </w:t>
      </w:r>
      <w:r>
        <w:fldChar w:fldCharType="begin"/>
      </w:r>
      <w:r>
        <w:instrText>SEQ Figure \* ARABIC</w:instrText>
      </w:r>
      <w:r>
        <w:fldChar w:fldCharType="separate"/>
      </w:r>
      <w:r>
        <w:t>15</w:t>
      </w:r>
      <w:r>
        <w:fldChar w:fldCharType="end"/>
      </w:r>
      <w:bookmarkEnd w:id="29"/>
      <w:r>
        <w:t>: Quick Fix Preview for DocumentManagerEJB</w:t>
      </w:r>
    </w:p>
    <w:p w14:paraId="181BC3B8" w14:textId="15FB521D" w:rsidR="003D2EA4" w:rsidRDefault="00E608CC">
      <w:r>
        <w:t xml:space="preserve">The tool will create ibm-ejb-jar-bnd.xmi deployment descriptor under DocumentManagerEJB/ejbModule/META-INF directory </w:t>
      </w:r>
      <w:r w:rsidR="002602A4">
        <w:t xml:space="preserve">with the content shown above. </w:t>
      </w:r>
      <w:r>
        <w:t xml:space="preserve">Next, right click and select Quick Fix to apply the code changes. After you apply the code changes, the </w:t>
      </w:r>
      <w:r>
        <w:rPr>
          <w:noProof/>
        </w:rPr>
        <w:drawing>
          <wp:inline distT="0" distB="0" distL="0" distR="0" wp14:anchorId="14B0ED41" wp14:editId="628AA55C">
            <wp:extent cx="2505075" cy="209550"/>
            <wp:effectExtent l="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27"/>
                    <a:stretch>
                      <a:fillRect/>
                    </a:stretch>
                  </pic:blipFill>
                  <pic:spPr bwMode="auto">
                    <a:xfrm>
                      <a:off x="0" y="0"/>
                      <a:ext cx="2505075" cy="209550"/>
                    </a:xfrm>
                    <a:prstGeom prst="rect">
                      <a:avLst/>
                    </a:prstGeom>
                  </pic:spPr>
                </pic:pic>
              </a:graphicData>
            </a:graphic>
          </wp:inline>
        </w:drawing>
      </w:r>
      <w:r>
        <w:t xml:space="preserve"> will be removed from the Software Analyzer results.</w:t>
      </w:r>
    </w:p>
    <w:p w14:paraId="7C301F7D" w14:textId="77777777" w:rsidR="003D2EA4" w:rsidRDefault="00E608CC">
      <w:r>
        <w:t xml:space="preserve">Next, right click on </w:t>
      </w:r>
      <w:r>
        <w:rPr>
          <w:noProof/>
        </w:rPr>
        <w:drawing>
          <wp:inline distT="0" distB="0" distL="0" distR="0" wp14:anchorId="7BF6B6F3" wp14:editId="42D58422">
            <wp:extent cx="2838450" cy="20955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noChangeArrowheads="1"/>
                    </pic:cNvPicPr>
                  </pic:nvPicPr>
                  <pic:blipFill>
                    <a:blip r:embed="rId29"/>
                    <a:stretch>
                      <a:fillRect/>
                    </a:stretch>
                  </pic:blipFill>
                  <pic:spPr bwMode="auto">
                    <a:xfrm>
                      <a:off x="0" y="0"/>
                      <a:ext cx="2838450" cy="209550"/>
                    </a:xfrm>
                    <a:prstGeom prst="rect">
                      <a:avLst/>
                    </a:prstGeom>
                  </pic:spPr>
                </pic:pic>
              </a:graphicData>
            </a:graphic>
          </wp:inline>
        </w:drawing>
      </w:r>
      <w:r>
        <w:t xml:space="preserve"> and select Quick Fix Preview (</w:t>
      </w:r>
      <w:r>
        <w:fldChar w:fldCharType="begin"/>
      </w:r>
      <w:r>
        <w:instrText>REF _Ref314239296 \h</w:instrText>
      </w:r>
      <w:r>
        <w:fldChar w:fldCharType="separate"/>
      </w:r>
      <w:r>
        <w:t>Figure 16</w:t>
      </w:r>
      <w:r>
        <w:fldChar w:fldCharType="end"/>
      </w:r>
      <w:r>
        <w:t>).</w:t>
      </w:r>
    </w:p>
    <w:p w14:paraId="5D3500B6" w14:textId="77777777" w:rsidR="003D2EA4" w:rsidRDefault="00E608CC">
      <w:pPr>
        <w:keepNext/>
      </w:pPr>
      <w:r>
        <w:rPr>
          <w:noProof/>
        </w:rPr>
        <w:lastRenderedPageBreak/>
        <w:drawing>
          <wp:inline distT="0" distB="0" distL="0" distR="0" wp14:anchorId="143AEFEF" wp14:editId="341366A9">
            <wp:extent cx="5943600" cy="4006215"/>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noChangeArrowheads="1"/>
                    </pic:cNvPicPr>
                  </pic:nvPicPr>
                  <pic:blipFill>
                    <a:blip r:embed="rId30"/>
                    <a:stretch>
                      <a:fillRect/>
                    </a:stretch>
                  </pic:blipFill>
                  <pic:spPr bwMode="auto">
                    <a:xfrm>
                      <a:off x="0" y="0"/>
                      <a:ext cx="5943600" cy="4006215"/>
                    </a:xfrm>
                    <a:prstGeom prst="rect">
                      <a:avLst/>
                    </a:prstGeom>
                  </pic:spPr>
                </pic:pic>
              </a:graphicData>
            </a:graphic>
          </wp:inline>
        </w:drawing>
      </w:r>
    </w:p>
    <w:p w14:paraId="55691B29" w14:textId="77777777" w:rsidR="003D2EA4" w:rsidRDefault="00E608CC">
      <w:pPr>
        <w:pStyle w:val="Caption"/>
      </w:pPr>
      <w:bookmarkStart w:id="30" w:name="_Ref314239296"/>
      <w:r>
        <w:t xml:space="preserve">Figure </w:t>
      </w:r>
      <w:r>
        <w:fldChar w:fldCharType="begin"/>
      </w:r>
      <w:r>
        <w:instrText>SEQ Figure \* ARABIC</w:instrText>
      </w:r>
      <w:r>
        <w:fldChar w:fldCharType="separate"/>
      </w:r>
      <w:r>
        <w:t>16</w:t>
      </w:r>
      <w:r>
        <w:fldChar w:fldCharType="end"/>
      </w:r>
      <w:bookmarkEnd w:id="30"/>
      <w:r>
        <w:t>: Quick Fix Preview for DocumentManagerWeb</w:t>
      </w:r>
    </w:p>
    <w:p w14:paraId="3C43D3F4" w14:textId="77777777" w:rsidR="003D2EA4" w:rsidRDefault="00E608CC">
      <w:r>
        <w:t xml:space="preserve">The tool will create ibm-web-ext.xmi deployment descriptor under DocumentManagerWeb project. Next, right click and select Quick Fix to apply the code changes. After you apply the code changes, the </w:t>
      </w:r>
      <w:r>
        <w:rPr>
          <w:noProof/>
        </w:rPr>
        <w:drawing>
          <wp:inline distT="0" distB="0" distL="0" distR="0" wp14:anchorId="67563C21" wp14:editId="724DBCEA">
            <wp:extent cx="2838450" cy="209550"/>
            <wp:effectExtent l="0" t="0" r="0" b="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pic:cNvPicPr>
                      <a:picLocks noChangeAspect="1" noChangeArrowheads="1"/>
                    </pic:cNvPicPr>
                  </pic:nvPicPr>
                  <pic:blipFill>
                    <a:blip r:embed="rId29"/>
                    <a:stretch>
                      <a:fillRect/>
                    </a:stretch>
                  </pic:blipFill>
                  <pic:spPr bwMode="auto">
                    <a:xfrm>
                      <a:off x="0" y="0"/>
                      <a:ext cx="2838450" cy="209550"/>
                    </a:xfrm>
                    <a:prstGeom prst="rect">
                      <a:avLst/>
                    </a:prstGeom>
                  </pic:spPr>
                </pic:pic>
              </a:graphicData>
            </a:graphic>
          </wp:inline>
        </w:drawing>
      </w:r>
      <w:r>
        <w:t xml:space="preserve"> will be removed from the Software Analyzer results.</w:t>
      </w:r>
    </w:p>
    <w:p w14:paraId="11270C3D" w14:textId="77777777" w:rsidR="003D2EA4" w:rsidRDefault="00E608CC">
      <w:r>
        <w:t xml:space="preserve">Highlight each entry in the Software Analyzer view and press F1, you will see explanation on why the code change is required, as shown in </w:t>
      </w:r>
      <w:r>
        <w:fldChar w:fldCharType="begin"/>
      </w:r>
      <w:r>
        <w:instrText>REF _Ref314217526 \h</w:instrText>
      </w:r>
      <w:r>
        <w:fldChar w:fldCharType="separate"/>
      </w:r>
      <w:r>
        <w:t>Figure 17</w:t>
      </w:r>
      <w:r>
        <w:fldChar w:fldCharType="end"/>
      </w:r>
      <w:r>
        <w:t>.</w:t>
      </w:r>
    </w:p>
    <w:p w14:paraId="220D3669" w14:textId="77777777" w:rsidR="003D2EA4" w:rsidRDefault="00E608CC">
      <w:r>
        <w:rPr>
          <w:noProof/>
        </w:rPr>
        <w:drawing>
          <wp:inline distT="0" distB="0" distL="0" distR="0" wp14:anchorId="2B5551AC" wp14:editId="032B0649">
            <wp:extent cx="3857625" cy="1743075"/>
            <wp:effectExtent l="0" t="0" r="0" b="0"/>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7"/>
                    <pic:cNvPicPr>
                      <a:picLocks noChangeAspect="1" noChangeArrowheads="1"/>
                    </pic:cNvPicPr>
                  </pic:nvPicPr>
                  <pic:blipFill>
                    <a:blip r:embed="rId31"/>
                    <a:stretch>
                      <a:fillRect/>
                    </a:stretch>
                  </pic:blipFill>
                  <pic:spPr bwMode="auto">
                    <a:xfrm>
                      <a:off x="0" y="0"/>
                      <a:ext cx="3857625" cy="1743075"/>
                    </a:xfrm>
                    <a:prstGeom prst="rect">
                      <a:avLst/>
                    </a:prstGeom>
                  </pic:spPr>
                </pic:pic>
              </a:graphicData>
            </a:graphic>
          </wp:inline>
        </w:drawing>
      </w:r>
    </w:p>
    <w:p w14:paraId="6FED2119" w14:textId="77777777" w:rsidR="003D2EA4" w:rsidRDefault="00E608CC">
      <w:pPr>
        <w:pStyle w:val="Caption"/>
      </w:pPr>
      <w:bookmarkStart w:id="31" w:name="_Ref314217526"/>
      <w:r>
        <w:t xml:space="preserve">Figure </w:t>
      </w:r>
      <w:r>
        <w:fldChar w:fldCharType="begin"/>
      </w:r>
      <w:r>
        <w:instrText>SEQ Figure \* ARABIC</w:instrText>
      </w:r>
      <w:r>
        <w:fldChar w:fldCharType="separate"/>
      </w:r>
      <w:r>
        <w:t>17</w:t>
      </w:r>
      <w:r>
        <w:fldChar w:fldCharType="end"/>
      </w:r>
      <w:bookmarkEnd w:id="31"/>
      <w:r>
        <w:t>: Framework migration help</w:t>
      </w:r>
    </w:p>
    <w:p w14:paraId="771BBCCE" w14:textId="77777777" w:rsidR="003D2EA4" w:rsidRDefault="00E608CC">
      <w:r>
        <w:t xml:space="preserve">Another example, press F1 on </w:t>
      </w:r>
      <w:r>
        <w:rPr>
          <w:noProof/>
        </w:rPr>
        <w:drawing>
          <wp:inline distT="0" distB="0" distL="0" distR="0" wp14:anchorId="249CC6FC" wp14:editId="2D8A6853">
            <wp:extent cx="2781300" cy="200025"/>
            <wp:effectExtent l="0" t="0" r="0" b="0"/>
            <wp:docPr id="2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6"/>
                    <pic:cNvPicPr>
                      <a:picLocks noChangeAspect="1" noChangeArrowheads="1"/>
                    </pic:cNvPicPr>
                  </pic:nvPicPr>
                  <pic:blipFill>
                    <a:blip r:embed="rId32"/>
                    <a:stretch>
                      <a:fillRect/>
                    </a:stretch>
                  </pic:blipFill>
                  <pic:spPr bwMode="auto">
                    <a:xfrm>
                      <a:off x="0" y="0"/>
                      <a:ext cx="2781300" cy="200025"/>
                    </a:xfrm>
                    <a:prstGeom prst="rect">
                      <a:avLst/>
                    </a:prstGeom>
                  </pic:spPr>
                </pic:pic>
              </a:graphicData>
            </a:graphic>
          </wp:inline>
        </w:drawing>
      </w:r>
      <w:r>
        <w:t xml:space="preserve"> and click on </w:t>
      </w:r>
      <w:r>
        <w:rPr>
          <w:b/>
        </w:rPr>
        <w:t>Detailed Help</w:t>
      </w:r>
      <w:r>
        <w:t xml:space="preserve"> to display a detailed explanation (</w:t>
      </w:r>
      <w:r>
        <w:fldChar w:fldCharType="begin"/>
      </w:r>
      <w:r>
        <w:instrText>REF _Ref314239631 \h</w:instrText>
      </w:r>
      <w:r>
        <w:fldChar w:fldCharType="separate"/>
      </w:r>
      <w:r>
        <w:t>Figure 18</w:t>
      </w:r>
      <w:r>
        <w:fldChar w:fldCharType="end"/>
      </w:r>
      <w:r>
        <w:t>).</w:t>
      </w:r>
    </w:p>
    <w:p w14:paraId="7E272D6F" w14:textId="77777777" w:rsidR="003D2EA4" w:rsidRDefault="00E608CC">
      <w:pPr>
        <w:keepNext/>
      </w:pPr>
      <w:r>
        <w:rPr>
          <w:noProof/>
        </w:rPr>
        <w:lastRenderedPageBreak/>
        <w:drawing>
          <wp:inline distT="0" distB="0" distL="0" distR="0" wp14:anchorId="31D0FA2A" wp14:editId="3919F812">
            <wp:extent cx="3533775" cy="5543550"/>
            <wp:effectExtent l="0" t="0" r="0" b="0"/>
            <wp:docPr id="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1"/>
                    <pic:cNvPicPr>
                      <a:picLocks noChangeAspect="1" noChangeArrowheads="1"/>
                    </pic:cNvPicPr>
                  </pic:nvPicPr>
                  <pic:blipFill>
                    <a:blip r:embed="rId33"/>
                    <a:stretch>
                      <a:fillRect/>
                    </a:stretch>
                  </pic:blipFill>
                  <pic:spPr bwMode="auto">
                    <a:xfrm>
                      <a:off x="0" y="0"/>
                      <a:ext cx="3533775" cy="5543550"/>
                    </a:xfrm>
                    <a:prstGeom prst="rect">
                      <a:avLst/>
                    </a:prstGeom>
                  </pic:spPr>
                </pic:pic>
              </a:graphicData>
            </a:graphic>
          </wp:inline>
        </w:drawing>
      </w:r>
    </w:p>
    <w:p w14:paraId="4006EC3E" w14:textId="4AED7240" w:rsidR="003D2EA4" w:rsidRDefault="00E608CC">
      <w:pPr>
        <w:pStyle w:val="Caption"/>
      </w:pPr>
      <w:bookmarkStart w:id="32" w:name="_Ref314239631"/>
      <w:r>
        <w:t xml:space="preserve">Figure </w:t>
      </w:r>
      <w:r>
        <w:fldChar w:fldCharType="begin"/>
      </w:r>
      <w:r>
        <w:instrText>SEQ Figure \* ARABIC</w:instrText>
      </w:r>
      <w:r>
        <w:fldChar w:fldCharType="separate"/>
      </w:r>
      <w:r>
        <w:t>18</w:t>
      </w:r>
      <w:r>
        <w:fldChar w:fldCharType="end"/>
      </w:r>
      <w:bookmarkEnd w:id="32"/>
      <w:r>
        <w:t>: JBoss deployment descriptor migration help</w:t>
      </w:r>
    </w:p>
    <w:p w14:paraId="732EF38C" w14:textId="77777777" w:rsidR="00891E9E" w:rsidRDefault="00891E9E" w:rsidP="00A62856">
      <w:pPr>
        <w:rPr>
          <w:b/>
        </w:rPr>
      </w:pPr>
    </w:p>
    <w:p w14:paraId="38343A64" w14:textId="77777777" w:rsidR="00891E9E" w:rsidRDefault="00891E9E" w:rsidP="00A62856">
      <w:pPr>
        <w:rPr>
          <w:b/>
        </w:rPr>
      </w:pPr>
    </w:p>
    <w:p w14:paraId="183D4387" w14:textId="77777777" w:rsidR="00891E9E" w:rsidRDefault="00891E9E" w:rsidP="00A62856">
      <w:pPr>
        <w:rPr>
          <w:b/>
        </w:rPr>
      </w:pPr>
    </w:p>
    <w:p w14:paraId="0943AFD6" w14:textId="77777777" w:rsidR="00891E9E" w:rsidRDefault="00891E9E" w:rsidP="00A62856">
      <w:pPr>
        <w:rPr>
          <w:b/>
        </w:rPr>
      </w:pPr>
    </w:p>
    <w:p w14:paraId="519EFE2A" w14:textId="77777777" w:rsidR="00891E9E" w:rsidRDefault="00891E9E" w:rsidP="00A62856">
      <w:pPr>
        <w:rPr>
          <w:b/>
        </w:rPr>
      </w:pPr>
    </w:p>
    <w:p w14:paraId="7C2161FC" w14:textId="77777777" w:rsidR="00891E9E" w:rsidRDefault="00891E9E" w:rsidP="00A62856">
      <w:pPr>
        <w:rPr>
          <w:b/>
        </w:rPr>
      </w:pPr>
    </w:p>
    <w:p w14:paraId="62309073" w14:textId="77777777" w:rsidR="00891E9E" w:rsidRDefault="00891E9E" w:rsidP="00A62856">
      <w:pPr>
        <w:rPr>
          <w:b/>
        </w:rPr>
      </w:pPr>
    </w:p>
    <w:p w14:paraId="5500F66B" w14:textId="77777777" w:rsidR="00891E9E" w:rsidRDefault="00891E9E" w:rsidP="00A62856">
      <w:pPr>
        <w:rPr>
          <w:b/>
        </w:rPr>
      </w:pPr>
    </w:p>
    <w:p w14:paraId="30D8E208" w14:textId="77777777" w:rsidR="00891E9E" w:rsidRDefault="00891E9E" w:rsidP="00A62856">
      <w:pPr>
        <w:rPr>
          <w:b/>
        </w:rPr>
      </w:pPr>
    </w:p>
    <w:p w14:paraId="2F2E8E98" w14:textId="77777777" w:rsidR="00891E9E" w:rsidRDefault="00891E9E" w:rsidP="00A62856">
      <w:pPr>
        <w:rPr>
          <w:b/>
        </w:rPr>
      </w:pPr>
    </w:p>
    <w:p w14:paraId="18E9F621" w14:textId="77777777" w:rsidR="00891E9E" w:rsidRDefault="00891E9E" w:rsidP="00A62856">
      <w:pPr>
        <w:rPr>
          <w:b/>
        </w:rPr>
      </w:pPr>
    </w:p>
    <w:p w14:paraId="1244E4AF" w14:textId="2458A5A5" w:rsidR="00A62856" w:rsidRPr="00A62856" w:rsidRDefault="00A62856" w:rsidP="00A62856"/>
    <w:p w14:paraId="64A1D62C" w14:textId="77777777" w:rsidR="003D2EA4" w:rsidRPr="00DC1FA8" w:rsidRDefault="00E608CC">
      <w:pPr>
        <w:pStyle w:val="Heading4"/>
        <w:rPr>
          <w:rFonts w:ascii="Arial" w:hAnsi="Arial" w:cs="Arial"/>
          <w:i w:val="0"/>
          <w:sz w:val="24"/>
        </w:rPr>
      </w:pPr>
      <w:r w:rsidRPr="00DC1FA8">
        <w:rPr>
          <w:rFonts w:ascii="Arial" w:hAnsi="Arial" w:cs="Arial"/>
          <w:i w:val="0"/>
          <w:sz w:val="24"/>
        </w:rPr>
        <w:lastRenderedPageBreak/>
        <w:t>Summary of Software Analyzer results</w:t>
      </w:r>
    </w:p>
    <w:p w14:paraId="7C8D1DC3" w14:textId="77777777" w:rsidR="003D2EA4" w:rsidRDefault="00E608CC">
      <w:pPr>
        <w:keepNext/>
      </w:pPr>
      <w:r>
        <w:rPr>
          <w:noProof/>
        </w:rPr>
        <w:drawing>
          <wp:inline distT="0" distB="0" distL="0" distR="0" wp14:anchorId="344EAA13" wp14:editId="48DF6515">
            <wp:extent cx="5949315" cy="3183890"/>
            <wp:effectExtent l="0" t="0" r="0" b="0"/>
            <wp:docPr id="2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pic:cNvPicPr>
                      <a:picLocks noChangeAspect="1" noChangeArrowheads="1"/>
                    </pic:cNvPicPr>
                  </pic:nvPicPr>
                  <pic:blipFill>
                    <a:blip r:embed="rId34"/>
                    <a:stretch>
                      <a:fillRect/>
                    </a:stretch>
                  </pic:blipFill>
                  <pic:spPr bwMode="auto">
                    <a:xfrm>
                      <a:off x="0" y="0"/>
                      <a:ext cx="5949315" cy="3183890"/>
                    </a:xfrm>
                    <a:prstGeom prst="rect">
                      <a:avLst/>
                    </a:prstGeom>
                  </pic:spPr>
                </pic:pic>
              </a:graphicData>
            </a:graphic>
          </wp:inline>
        </w:drawing>
      </w:r>
    </w:p>
    <w:p w14:paraId="2A60B4DC" w14:textId="5D9E0C39" w:rsidR="00F66D8E" w:rsidRDefault="00E608CC" w:rsidP="00653346">
      <w:pPr>
        <w:pStyle w:val="Caption"/>
      </w:pPr>
      <w:bookmarkStart w:id="33" w:name="_Ref314239712"/>
      <w:r>
        <w:t xml:space="preserve">Figure </w:t>
      </w:r>
      <w:r>
        <w:fldChar w:fldCharType="begin"/>
      </w:r>
      <w:r>
        <w:instrText>SEQ Figure \* ARABIC</w:instrText>
      </w:r>
      <w:r>
        <w:fldChar w:fldCharType="separate"/>
      </w:r>
      <w:r>
        <w:t>19</w:t>
      </w:r>
      <w:r>
        <w:fldChar w:fldCharType="end"/>
      </w:r>
      <w:bookmarkEnd w:id="33"/>
      <w:r>
        <w:t>: Software Analyzer results</w:t>
      </w:r>
    </w:p>
    <w:p w14:paraId="7E845B1A" w14:textId="15270276" w:rsidR="00F66D8E" w:rsidRDefault="00F66D8E" w:rsidP="00C5348E">
      <w:pPr>
        <w:pStyle w:val="Heading3"/>
      </w:pPr>
      <w:r>
        <w:lastRenderedPageBreak/>
        <w:t>Define WebSphere Liberty runtime in Eclipse</w:t>
      </w:r>
    </w:p>
    <w:p w14:paraId="149622B8" w14:textId="77777777" w:rsidR="00653346" w:rsidRDefault="00653346" w:rsidP="00C5348E">
      <w:pPr>
        <w:pStyle w:val="Heading3"/>
      </w:pPr>
    </w:p>
    <w:p w14:paraId="2100BC10" w14:textId="77777777" w:rsidR="00AD631F" w:rsidRPr="00653346" w:rsidRDefault="00F66D8E" w:rsidP="00C5348E">
      <w:pPr>
        <w:pStyle w:val="Heading3"/>
        <w:rPr>
          <w:b w:val="0"/>
        </w:rPr>
      </w:pPr>
      <w:r w:rsidRPr="00653346">
        <w:rPr>
          <w:b w:val="0"/>
        </w:rPr>
        <w:t>In Eclipse, Windows-&gt;Preferences-&gt;Server-&gt;</w:t>
      </w:r>
      <w:r w:rsidR="00AD631F" w:rsidRPr="00653346">
        <w:rPr>
          <w:b w:val="0"/>
        </w:rPr>
        <w:t>Runtime Environments</w:t>
      </w:r>
    </w:p>
    <w:p w14:paraId="1A1D774C" w14:textId="35AA24D8" w:rsidR="00AD631F" w:rsidRDefault="00AD631F" w:rsidP="00C5348E">
      <w:pPr>
        <w:pStyle w:val="Heading3"/>
      </w:pPr>
      <w:r w:rsidRPr="00653346">
        <w:rPr>
          <w:b w:val="0"/>
        </w:rPr>
        <w:t xml:space="preserve">Click Add and select WebSphere Application Server Liberty Profile as shown </w:t>
      </w:r>
      <w:r w:rsidR="00653346">
        <w:rPr>
          <w:b w:val="0"/>
        </w:rPr>
        <w:t>below</w:t>
      </w:r>
      <w:r w:rsidR="00653346">
        <w:t>:</w:t>
      </w:r>
    </w:p>
    <w:p w14:paraId="01AD2861" w14:textId="0F8E7617" w:rsidR="00AD631F" w:rsidRPr="00AD631F" w:rsidRDefault="00AD631F" w:rsidP="00C5348E">
      <w:pPr>
        <w:pStyle w:val="Heading3"/>
      </w:pPr>
      <w:r>
        <w:rPr>
          <w:noProof/>
        </w:rPr>
        <w:drawing>
          <wp:inline distT="0" distB="0" distL="0" distR="0" wp14:anchorId="6755173C" wp14:editId="4321072A">
            <wp:extent cx="5943600" cy="57188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718810"/>
                    </a:xfrm>
                    <a:prstGeom prst="rect">
                      <a:avLst/>
                    </a:prstGeom>
                  </pic:spPr>
                </pic:pic>
              </a:graphicData>
            </a:graphic>
          </wp:inline>
        </w:drawing>
      </w:r>
    </w:p>
    <w:p w14:paraId="0DDF6BD4" w14:textId="77777777" w:rsidR="003D2EA4" w:rsidRPr="00DC1FA8" w:rsidRDefault="00E608CC">
      <w:pPr>
        <w:pStyle w:val="Heading4"/>
        <w:rPr>
          <w:rFonts w:ascii="Arial" w:hAnsi="Arial" w:cs="Arial"/>
          <w:i w:val="0"/>
          <w:sz w:val="24"/>
        </w:rPr>
      </w:pPr>
      <w:r w:rsidRPr="00DC1FA8">
        <w:rPr>
          <w:rFonts w:ascii="Arial" w:hAnsi="Arial" w:cs="Arial"/>
          <w:i w:val="0"/>
          <w:sz w:val="24"/>
        </w:rPr>
        <w:t>Upgrade the specification levels for modules in the application</w:t>
      </w:r>
    </w:p>
    <w:p w14:paraId="4F386C52" w14:textId="77777777" w:rsidR="003D2EA4" w:rsidRDefault="00E608CC">
      <w:r>
        <w:t>To do this, modify the project facets and Java version for the Eclipse project. These changes will result in the upgrade of deployment descriptors and will enable you to associate the project with a target runtime. Specifying a target runtime adds the supported runtime Java EE libraries to the project’s build path.</w:t>
      </w:r>
    </w:p>
    <w:p w14:paraId="42A06A7E" w14:textId="77777777" w:rsidR="003D2EA4" w:rsidRDefault="00E608CC">
      <w:r>
        <w:t xml:space="preserve">Right click on the EAR project and select </w:t>
      </w:r>
      <w:r>
        <w:rPr>
          <w:b/>
        </w:rPr>
        <w:t>Document Manager-&gt;Properties-&gt;Project Facets</w:t>
      </w:r>
      <w:r>
        <w:t xml:space="preserve">. See </w:t>
      </w:r>
      <w:r>
        <w:fldChar w:fldCharType="begin"/>
      </w:r>
      <w:r>
        <w:instrText>REF _Ref314214745 \h</w:instrText>
      </w:r>
      <w:r>
        <w:fldChar w:fldCharType="separate"/>
      </w:r>
      <w:r>
        <w:t>Figure 20</w:t>
      </w:r>
      <w:r>
        <w:fldChar w:fldCharType="end"/>
      </w:r>
      <w:r>
        <w:t>.</w:t>
      </w:r>
    </w:p>
    <w:p w14:paraId="1F224269" w14:textId="77777777" w:rsidR="003D2EA4" w:rsidRDefault="00E608CC">
      <w:r>
        <w:lastRenderedPageBreak/>
        <w:t>On runtimes tab uncheck JBoss runtime.</w:t>
      </w:r>
    </w:p>
    <w:p w14:paraId="005A796F" w14:textId="5D28D05E" w:rsidR="003D2EA4" w:rsidRDefault="00CF620B">
      <w:pPr>
        <w:rPr>
          <w:b/>
        </w:rPr>
      </w:pPr>
      <w:r>
        <w:t>Set EAR version to 6</w:t>
      </w:r>
      <w:r w:rsidR="00E608CC">
        <w:t>.0.</w:t>
      </w:r>
      <w:r>
        <w:t xml:space="preserve"> From the runtimes tab select </w:t>
      </w:r>
      <w:r>
        <w:rPr>
          <w:b/>
        </w:rPr>
        <w:t>WebSphere Liberty Profile</w:t>
      </w:r>
      <w:r>
        <w:t xml:space="preserve"> and click </w:t>
      </w:r>
      <w:r>
        <w:rPr>
          <w:b/>
        </w:rPr>
        <w:t>OK</w:t>
      </w:r>
    </w:p>
    <w:p w14:paraId="297624A6" w14:textId="5BA24EF6" w:rsidR="003D2EA4" w:rsidRDefault="00CF620B" w:rsidP="00CF620B">
      <w:r>
        <w:rPr>
          <w:noProof/>
        </w:rPr>
        <w:drawing>
          <wp:inline distT="0" distB="0" distL="0" distR="0" wp14:anchorId="0FB3A4E3" wp14:editId="66BA5FF8">
            <wp:extent cx="5943600" cy="38500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50005"/>
                    </a:xfrm>
                    <a:prstGeom prst="rect">
                      <a:avLst/>
                    </a:prstGeom>
                  </pic:spPr>
                </pic:pic>
              </a:graphicData>
            </a:graphic>
          </wp:inline>
        </w:drawing>
      </w:r>
    </w:p>
    <w:p w14:paraId="3468ACE0" w14:textId="77777777" w:rsidR="003D2EA4" w:rsidRDefault="00E608CC">
      <w:pPr>
        <w:pStyle w:val="Caption"/>
      </w:pPr>
      <w:bookmarkStart w:id="34" w:name="_Ref314214745"/>
      <w:r>
        <w:t xml:space="preserve">Figure </w:t>
      </w:r>
      <w:r>
        <w:fldChar w:fldCharType="begin"/>
      </w:r>
      <w:r>
        <w:instrText>SEQ Figure \* ARABIC</w:instrText>
      </w:r>
      <w:r>
        <w:fldChar w:fldCharType="separate"/>
      </w:r>
      <w:r>
        <w:t>20</w:t>
      </w:r>
      <w:r>
        <w:fldChar w:fldCharType="end"/>
      </w:r>
      <w:bookmarkEnd w:id="34"/>
      <w:r>
        <w:t>: Project Facets: EAR view</w:t>
      </w:r>
    </w:p>
    <w:p w14:paraId="2EBCEC89" w14:textId="3BF6B469" w:rsidR="003D2EA4" w:rsidRDefault="00E608CC">
      <w:r>
        <w:t>To change the project facets for the EJB module, right click</w:t>
      </w:r>
      <w:r w:rsidR="00653346">
        <w:t xml:space="preserve"> on the EJB project and select </w:t>
      </w:r>
      <w:r>
        <w:rPr>
          <w:b/>
        </w:rPr>
        <w:t>DocumentManagerEJB-&gt;Properties-&gt;Project Facets</w:t>
      </w:r>
      <w:r>
        <w:t>.</w:t>
      </w:r>
    </w:p>
    <w:p w14:paraId="20CB1179" w14:textId="77777777" w:rsidR="003D2EA4" w:rsidRDefault="00E608CC">
      <w:r>
        <w:t>On runtimes tab uncheck JBoss runtime.</w:t>
      </w:r>
    </w:p>
    <w:p w14:paraId="296A104C" w14:textId="681426E3" w:rsidR="003D2EA4" w:rsidRDefault="00E608CC">
      <w:r>
        <w:t xml:space="preserve">Change EJB Module to </w:t>
      </w:r>
      <w:r>
        <w:rPr>
          <w:b/>
        </w:rPr>
        <w:t>3.1</w:t>
      </w:r>
      <w:r>
        <w:t xml:space="preserve"> and change Java to </w:t>
      </w:r>
      <w:r>
        <w:rPr>
          <w:b/>
        </w:rPr>
        <w:t>1.8</w:t>
      </w:r>
      <w:r>
        <w:t xml:space="preserve">. See </w:t>
      </w:r>
      <w:r>
        <w:fldChar w:fldCharType="begin"/>
      </w:r>
      <w:r>
        <w:instrText>REF _Ref314214796 \h</w:instrText>
      </w:r>
      <w:r>
        <w:fldChar w:fldCharType="separate"/>
      </w:r>
      <w:r>
        <w:t>Figure 21</w:t>
      </w:r>
      <w:r>
        <w:fldChar w:fldCharType="end"/>
      </w:r>
      <w:r>
        <w:t>.</w:t>
      </w:r>
    </w:p>
    <w:p w14:paraId="64FFF612" w14:textId="5C1135E4" w:rsidR="003D2EA4" w:rsidRDefault="00E608CC">
      <w:r>
        <w:t xml:space="preserve">On Runtimes tab, select </w:t>
      </w:r>
      <w:r>
        <w:rPr>
          <w:b/>
        </w:rPr>
        <w:t>WebSphere Application Server Liberty Profile</w:t>
      </w:r>
      <w:r w:rsidR="00653346">
        <w:t xml:space="preserve"> and click </w:t>
      </w:r>
      <w:r>
        <w:rPr>
          <w:b/>
        </w:rPr>
        <w:t>OK</w:t>
      </w:r>
      <w:r>
        <w:t>.</w:t>
      </w:r>
    </w:p>
    <w:p w14:paraId="4A8FEECC" w14:textId="77777777" w:rsidR="003D2EA4" w:rsidRDefault="00E608CC">
      <w:pPr>
        <w:keepNext/>
      </w:pPr>
      <w:r>
        <w:rPr>
          <w:noProof/>
        </w:rPr>
        <w:lastRenderedPageBreak/>
        <w:drawing>
          <wp:inline distT="0" distB="0" distL="0" distR="0" wp14:anchorId="450B78EF" wp14:editId="642B3BB1">
            <wp:extent cx="5943600" cy="3855085"/>
            <wp:effectExtent l="0" t="0" r="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noChangeArrowheads="1"/>
                    </pic:cNvPicPr>
                  </pic:nvPicPr>
                  <pic:blipFill>
                    <a:blip r:embed="rId37"/>
                    <a:stretch>
                      <a:fillRect/>
                    </a:stretch>
                  </pic:blipFill>
                  <pic:spPr bwMode="auto">
                    <a:xfrm>
                      <a:off x="0" y="0"/>
                      <a:ext cx="5943600" cy="3855085"/>
                    </a:xfrm>
                    <a:prstGeom prst="rect">
                      <a:avLst/>
                    </a:prstGeom>
                  </pic:spPr>
                </pic:pic>
              </a:graphicData>
            </a:graphic>
          </wp:inline>
        </w:drawing>
      </w:r>
    </w:p>
    <w:p w14:paraId="0EC8F549" w14:textId="77777777" w:rsidR="003D2EA4" w:rsidRDefault="00E608CC">
      <w:pPr>
        <w:pStyle w:val="Caption"/>
      </w:pPr>
      <w:bookmarkStart w:id="35" w:name="_Ref314214796"/>
      <w:r>
        <w:t xml:space="preserve">Figure </w:t>
      </w:r>
      <w:r>
        <w:fldChar w:fldCharType="begin"/>
      </w:r>
      <w:r>
        <w:instrText>SEQ Figure \* ARABIC</w:instrText>
      </w:r>
      <w:r>
        <w:fldChar w:fldCharType="separate"/>
      </w:r>
      <w:r>
        <w:t>21</w:t>
      </w:r>
      <w:r>
        <w:fldChar w:fldCharType="end"/>
      </w:r>
      <w:bookmarkEnd w:id="35"/>
      <w:r>
        <w:t>: Project Facets: EJB Module view</w:t>
      </w:r>
    </w:p>
    <w:p w14:paraId="4E769795" w14:textId="77777777" w:rsidR="003D2EA4" w:rsidRDefault="00E608CC">
      <w:r>
        <w:t xml:space="preserve">To change the project facets for the web module, right click on </w:t>
      </w:r>
      <w:r>
        <w:rPr>
          <w:b/>
        </w:rPr>
        <w:t>DocumentManagerWeb-&gt;Properties-&gt;Project Facets</w:t>
      </w:r>
      <w:r>
        <w:t xml:space="preserve">. See </w:t>
      </w:r>
      <w:r>
        <w:fldChar w:fldCharType="begin"/>
      </w:r>
      <w:r>
        <w:instrText>REF _Ref314214609 \h</w:instrText>
      </w:r>
      <w:r>
        <w:fldChar w:fldCharType="separate"/>
      </w:r>
      <w:r>
        <w:t>Figure 22</w:t>
      </w:r>
      <w:r>
        <w:fldChar w:fldCharType="end"/>
      </w:r>
      <w:r>
        <w:t>.</w:t>
      </w:r>
    </w:p>
    <w:p w14:paraId="36A21375" w14:textId="41A38E20" w:rsidR="003D2EA4" w:rsidRDefault="00E608CC">
      <w:r>
        <w:t xml:space="preserve">On runtimes tab uncheck JBoss runtime. </w:t>
      </w:r>
    </w:p>
    <w:p w14:paraId="02D151AA" w14:textId="77777777" w:rsidR="003D2EA4" w:rsidRDefault="00E608CC">
      <w:r>
        <w:t xml:space="preserve">Change Dynamic Web Module to </w:t>
      </w:r>
      <w:r>
        <w:rPr>
          <w:b/>
        </w:rPr>
        <w:t>3.0</w:t>
      </w:r>
      <w:r>
        <w:t xml:space="preserve"> and change Java to </w:t>
      </w:r>
      <w:r>
        <w:rPr>
          <w:b/>
        </w:rPr>
        <w:t>1.8</w:t>
      </w:r>
      <w:r>
        <w:t>.</w:t>
      </w:r>
    </w:p>
    <w:p w14:paraId="33369849" w14:textId="39EFE6B3" w:rsidR="003D2EA4" w:rsidRDefault="00653346">
      <w:r>
        <w:t xml:space="preserve">On the Runtimes tab, select </w:t>
      </w:r>
      <w:r w:rsidRPr="00D56D5A">
        <w:rPr>
          <w:b/>
        </w:rPr>
        <w:t>WebSphere Application Server</w:t>
      </w:r>
      <w:r w:rsidR="00E608CC">
        <w:t xml:space="preserve"> </w:t>
      </w:r>
      <w:r w:rsidR="00E608CC">
        <w:rPr>
          <w:b/>
        </w:rPr>
        <w:t>Liberty profile</w:t>
      </w:r>
      <w:r w:rsidR="00E608CC">
        <w:t xml:space="preserve"> and click </w:t>
      </w:r>
      <w:r w:rsidR="00E608CC">
        <w:rPr>
          <w:b/>
        </w:rPr>
        <w:t>OK</w:t>
      </w:r>
      <w:r w:rsidR="00E608CC">
        <w:t>.</w:t>
      </w:r>
    </w:p>
    <w:p w14:paraId="507D04D5" w14:textId="77777777" w:rsidR="003D2EA4" w:rsidRDefault="00E608CC">
      <w:pPr>
        <w:keepNext/>
      </w:pPr>
      <w:r>
        <w:rPr>
          <w:noProof/>
        </w:rPr>
        <w:lastRenderedPageBreak/>
        <w:drawing>
          <wp:inline distT="0" distB="0" distL="0" distR="0" wp14:anchorId="699DF174" wp14:editId="6B44EE84">
            <wp:extent cx="5943600" cy="3833495"/>
            <wp:effectExtent l="0" t="0" r="0" b="0"/>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pic:cNvPicPr>
                      <a:picLocks noChangeAspect="1" noChangeArrowheads="1"/>
                    </pic:cNvPicPr>
                  </pic:nvPicPr>
                  <pic:blipFill>
                    <a:blip r:embed="rId38"/>
                    <a:stretch>
                      <a:fillRect/>
                    </a:stretch>
                  </pic:blipFill>
                  <pic:spPr bwMode="auto">
                    <a:xfrm>
                      <a:off x="0" y="0"/>
                      <a:ext cx="5943600" cy="3833495"/>
                    </a:xfrm>
                    <a:prstGeom prst="rect">
                      <a:avLst/>
                    </a:prstGeom>
                  </pic:spPr>
                </pic:pic>
              </a:graphicData>
            </a:graphic>
          </wp:inline>
        </w:drawing>
      </w:r>
    </w:p>
    <w:p w14:paraId="672F47D4" w14:textId="77777777" w:rsidR="003D2EA4" w:rsidRDefault="00E608CC">
      <w:pPr>
        <w:pStyle w:val="Caption"/>
      </w:pPr>
      <w:bookmarkStart w:id="36" w:name="_Ref314214609"/>
      <w:r>
        <w:t xml:space="preserve">Figure </w:t>
      </w:r>
      <w:r>
        <w:fldChar w:fldCharType="begin"/>
      </w:r>
      <w:r>
        <w:instrText>SEQ Figure \* ARABIC</w:instrText>
      </w:r>
      <w:r>
        <w:fldChar w:fldCharType="separate"/>
      </w:r>
      <w:r>
        <w:t>22</w:t>
      </w:r>
      <w:r>
        <w:fldChar w:fldCharType="end"/>
      </w:r>
      <w:bookmarkEnd w:id="36"/>
      <w:r>
        <w:t>: Project Facets: Java view</w:t>
      </w:r>
    </w:p>
    <w:p w14:paraId="1BE371CD" w14:textId="77777777" w:rsidR="003D2EA4" w:rsidRPr="00DC1FA8" w:rsidRDefault="00E608CC">
      <w:pPr>
        <w:pStyle w:val="Heading4"/>
        <w:rPr>
          <w:rFonts w:ascii="Arial" w:hAnsi="Arial" w:cs="Arial"/>
          <w:i w:val="0"/>
          <w:sz w:val="24"/>
        </w:rPr>
      </w:pPr>
      <w:r w:rsidRPr="00DC1FA8">
        <w:rPr>
          <w:rFonts w:ascii="Arial" w:hAnsi="Arial" w:cs="Arial"/>
          <w:i w:val="0"/>
          <w:sz w:val="24"/>
        </w:rPr>
        <w:t>Migrate application code</w:t>
      </w:r>
    </w:p>
    <w:p w14:paraId="7F917A85" w14:textId="77777777" w:rsidR="003D2EA4" w:rsidRDefault="00E608CC">
      <w:r>
        <w:t xml:space="preserve">All the code snippets discussed in this section and sub sections are available in </w:t>
      </w:r>
      <w:r>
        <w:rPr>
          <w:b/>
        </w:rPr>
        <w:t>CodeSnippets.txt</w:t>
      </w:r>
      <w:r>
        <w:t xml:space="preserve"> in </w:t>
      </w:r>
      <w:r>
        <w:rPr>
          <w:b/>
        </w:rPr>
        <w:t>&lt;CLONED_DIR&gt;</w:t>
      </w:r>
      <w:r>
        <w:t>. Please copy and paste as required.</w:t>
      </w:r>
    </w:p>
    <w:p w14:paraId="0B16313D" w14:textId="77777777" w:rsidR="003D2EA4" w:rsidRDefault="00E608CC">
      <w:r>
        <w:t>Let’s look at upgrading the stateless session bean from EJB 2.1 to EJB 3.1. There are many ways to upgrade EJBs from 2.x to 3.x. The steps below illustrate one such way with no interface view.</w:t>
      </w:r>
    </w:p>
    <w:p w14:paraId="6D6B9A71" w14:textId="77777777" w:rsidR="003D2EA4" w:rsidRDefault="00E608CC">
      <w:pPr>
        <w:pStyle w:val="ListParagraph"/>
        <w:numPr>
          <w:ilvl w:val="0"/>
          <w:numId w:val="54"/>
        </w:numPr>
      </w:pPr>
      <w:r>
        <w:t>Implement session bean changes</w:t>
      </w:r>
      <w:bookmarkStart w:id="37" w:name="_GoBack"/>
      <w:bookmarkEnd w:id="37"/>
    </w:p>
    <w:p w14:paraId="5410E479" w14:textId="77777777" w:rsidR="003D2EA4" w:rsidRDefault="00E608CC">
      <w:pPr>
        <w:pStyle w:val="ListParagraph"/>
        <w:numPr>
          <w:ilvl w:val="0"/>
          <w:numId w:val="54"/>
        </w:numPr>
      </w:pPr>
      <w:r>
        <w:t xml:space="preserve">The session bean class </w:t>
      </w:r>
      <w:r>
        <w:rPr>
          <w:b/>
        </w:rPr>
        <w:t>org.apache.geronimo.samples.document.ejb.DocumentManagerBean</w:t>
      </w:r>
      <w:r>
        <w:t xml:space="preserve"> implements the session bean interface. The session bean class has an ejbCreate() method, three business methods (upload(), getFilesByUserid(), addUserFile()) and the callback methods, shown in </w:t>
      </w:r>
      <w:r>
        <w:fldChar w:fldCharType="begin"/>
      </w:r>
      <w:r>
        <w:instrText>REF _Ref314153995 \h</w:instrText>
      </w:r>
      <w:r>
        <w:fldChar w:fldCharType="separate"/>
      </w:r>
      <w:r>
        <w:t>Figure 23</w:t>
      </w:r>
      <w:r>
        <w:fldChar w:fldCharType="end"/>
      </w:r>
      <w:r>
        <w:t xml:space="preserve">. </w:t>
      </w:r>
    </w:p>
    <w:p w14:paraId="2719E6E0" w14:textId="77777777" w:rsidR="003D2EA4" w:rsidRDefault="00E608CC">
      <w:pPr>
        <w:keepNext/>
      </w:pPr>
      <w:r>
        <w:rPr>
          <w:noProof/>
        </w:rPr>
        <w:lastRenderedPageBreak/>
        <w:drawing>
          <wp:inline distT="0" distB="0" distL="0" distR="0" wp14:anchorId="4E7F3610" wp14:editId="0149E440">
            <wp:extent cx="5943600" cy="4861560"/>
            <wp:effectExtent l="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noChangeArrowheads="1"/>
                    </pic:cNvPicPr>
                  </pic:nvPicPr>
                  <pic:blipFill>
                    <a:blip r:embed="rId39"/>
                    <a:stretch>
                      <a:fillRect/>
                    </a:stretch>
                  </pic:blipFill>
                  <pic:spPr bwMode="auto">
                    <a:xfrm>
                      <a:off x="0" y="0"/>
                      <a:ext cx="5943600" cy="4861560"/>
                    </a:xfrm>
                    <a:prstGeom prst="rect">
                      <a:avLst/>
                    </a:prstGeom>
                  </pic:spPr>
                </pic:pic>
              </a:graphicData>
            </a:graphic>
          </wp:inline>
        </w:drawing>
      </w:r>
    </w:p>
    <w:p w14:paraId="27BAEEF3" w14:textId="77777777" w:rsidR="003D2EA4" w:rsidRDefault="00E608CC">
      <w:pPr>
        <w:pStyle w:val="Caption"/>
      </w:pPr>
      <w:bookmarkStart w:id="38" w:name="_Ref314153995"/>
      <w:r>
        <w:t xml:space="preserve">Figure </w:t>
      </w:r>
      <w:r>
        <w:fldChar w:fldCharType="begin"/>
      </w:r>
      <w:r>
        <w:instrText>SEQ Figure \* ARABIC</w:instrText>
      </w:r>
      <w:r>
        <w:fldChar w:fldCharType="separate"/>
      </w:r>
      <w:r>
        <w:t>23</w:t>
      </w:r>
      <w:r>
        <w:fldChar w:fldCharType="end"/>
      </w:r>
      <w:bookmarkEnd w:id="38"/>
      <w:r>
        <w:t>: EJB 2.x stateless session bean</w:t>
      </w:r>
    </w:p>
    <w:p w14:paraId="496DB65F" w14:textId="77777777" w:rsidR="003D2EA4" w:rsidRDefault="00E608CC">
      <w:r>
        <w:t>EJB 3.1 bean classes do not implement javax.ejb.SessionBean. Therefore, the lifecycle methods need not be implemented. A stateless session bean is specified with annotation @Stateless and a stateful session bean with annotation @Stateful.</w:t>
      </w:r>
    </w:p>
    <w:p w14:paraId="10FA290A" w14:textId="77777777" w:rsidR="003D2EA4" w:rsidRDefault="00E608CC">
      <w:r>
        <w:t xml:space="preserve">The migrated EJB 3.1 session bean (DocumentManagerBean) corresponding to the EJB 2.1 stateless session bean is shown in </w:t>
      </w:r>
      <w:r>
        <w:fldChar w:fldCharType="begin"/>
      </w:r>
      <w:r>
        <w:instrText>REF _Ref314154139 \h</w:instrText>
      </w:r>
      <w:r>
        <w:fldChar w:fldCharType="separate"/>
      </w:r>
      <w:r>
        <w:t>Figure 24</w:t>
      </w:r>
      <w:r>
        <w:fldChar w:fldCharType="end"/>
      </w:r>
      <w:r>
        <w:t>. While converting the EJB 2.x bean to the EJB 3 no interface view, there is no need to carry over the EJB 2.x interfaces.</w:t>
      </w:r>
      <w:r>
        <w:t xml:space="preserve"> Go ahead and delete these two interfaces:</w:t>
      </w:r>
    </w:p>
    <w:p w14:paraId="680525E5" w14:textId="77777777" w:rsidR="003D2EA4" w:rsidRDefault="00E608CC">
      <w:r>
        <w:t>org.apache.geronimo.samples.document.ejb.DocumentManager</w:t>
      </w:r>
    </w:p>
    <w:p w14:paraId="288BA40D" w14:textId="77777777" w:rsidR="003D2EA4" w:rsidRDefault="00E608CC">
      <w:r>
        <w:t>org.apache.geronimo.samples.document.ejb.DocumentManagerHome</w:t>
      </w:r>
    </w:p>
    <w:p w14:paraId="102142BE" w14:textId="77777777" w:rsidR="003D2EA4" w:rsidRDefault="00E608CC">
      <w:pPr>
        <w:keepNext/>
      </w:pPr>
      <w:r>
        <w:rPr>
          <w:noProof/>
        </w:rPr>
        <w:lastRenderedPageBreak/>
        <w:drawing>
          <wp:inline distT="0" distB="0" distL="0" distR="0" wp14:anchorId="0AC615F6" wp14:editId="6C45465F">
            <wp:extent cx="4838700" cy="4924425"/>
            <wp:effectExtent l="0" t="0" r="0" b="0"/>
            <wp:docPr id="3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0"/>
                    <pic:cNvPicPr>
                      <a:picLocks noChangeAspect="1" noChangeArrowheads="1"/>
                    </pic:cNvPicPr>
                  </pic:nvPicPr>
                  <pic:blipFill>
                    <a:blip r:embed="rId40"/>
                    <a:stretch>
                      <a:fillRect/>
                    </a:stretch>
                  </pic:blipFill>
                  <pic:spPr bwMode="auto">
                    <a:xfrm>
                      <a:off x="0" y="0"/>
                      <a:ext cx="4838700" cy="4924425"/>
                    </a:xfrm>
                    <a:prstGeom prst="rect">
                      <a:avLst/>
                    </a:prstGeom>
                  </pic:spPr>
                </pic:pic>
              </a:graphicData>
            </a:graphic>
          </wp:inline>
        </w:drawing>
      </w:r>
    </w:p>
    <w:p w14:paraId="670A3974" w14:textId="77777777" w:rsidR="003D2EA4" w:rsidRDefault="00E608CC">
      <w:pPr>
        <w:pStyle w:val="Caption"/>
      </w:pPr>
      <w:bookmarkStart w:id="39" w:name="_Ref314154139"/>
      <w:r>
        <w:t xml:space="preserve">Figure </w:t>
      </w:r>
      <w:r>
        <w:fldChar w:fldCharType="begin"/>
      </w:r>
      <w:r>
        <w:instrText>SEQ Figure \* ARABIC</w:instrText>
      </w:r>
      <w:r>
        <w:fldChar w:fldCharType="separate"/>
      </w:r>
      <w:r>
        <w:t>24</w:t>
      </w:r>
      <w:r>
        <w:fldChar w:fldCharType="end"/>
      </w:r>
      <w:bookmarkEnd w:id="39"/>
      <w:r>
        <w:t>: EJB 3.x stateless session bean with no interface view</w:t>
      </w:r>
    </w:p>
    <w:p w14:paraId="0E4B0D75" w14:textId="77777777" w:rsidR="003D2EA4" w:rsidRPr="00DC1FA8" w:rsidRDefault="00E608CC" w:rsidP="007C43C4">
      <w:pPr>
        <w:pStyle w:val="Heading4"/>
        <w:rPr>
          <w:rFonts w:ascii="Arial" w:hAnsi="Arial" w:cs="Arial"/>
          <w:i w:val="0"/>
          <w:sz w:val="24"/>
        </w:rPr>
      </w:pPr>
      <w:r w:rsidRPr="00DC1FA8">
        <w:rPr>
          <w:rFonts w:ascii="Arial" w:hAnsi="Arial" w:cs="Arial"/>
          <w:i w:val="0"/>
          <w:sz w:val="24"/>
        </w:rPr>
        <w:t>Inject session bean into servlets</w:t>
      </w:r>
    </w:p>
    <w:p w14:paraId="704FEDB5" w14:textId="77777777" w:rsidR="003D2EA4" w:rsidRDefault="00E608CC">
      <w:r>
        <w:t>There are two servlets in this application, UploadServlet and RetrieveServlet. The changes to these servlets are two-fold.</w:t>
      </w:r>
    </w:p>
    <w:p w14:paraId="455F3F66" w14:textId="77777777" w:rsidR="003D2EA4" w:rsidRDefault="00E608CC">
      <w:r>
        <w:t>First, you annotate the servlet class with the @WebServlet annotation to indicate classes that are servlets.</w:t>
      </w:r>
    </w:p>
    <w:p w14:paraId="721015A0" w14:textId="77777777" w:rsidR="003D2EA4" w:rsidRDefault="00E608CC">
      <w:r>
        <w:t>Second, you use the @EJB3 annotation to inject the EJB rather than doing the JNDI lookup of the home interface. Homes are not required in EJB3.</w:t>
      </w:r>
    </w:p>
    <w:p w14:paraId="6E1A98B4" w14:textId="77777777" w:rsidR="003D2EA4" w:rsidRDefault="00E608CC">
      <w:r>
        <w:fldChar w:fldCharType="begin"/>
      </w:r>
      <w:r>
        <w:instrText>REF _Ref314154382 \h</w:instrText>
      </w:r>
      <w:r>
        <w:fldChar w:fldCharType="separate"/>
      </w:r>
      <w:r>
        <w:t>Figure 25</w:t>
      </w:r>
      <w:r>
        <w:fldChar w:fldCharType="end"/>
      </w:r>
      <w:r>
        <w:t xml:space="preserve"> illustrates the changes you made to the UploadServlet class. First, you added the @WebServlet annotation above the servlet class, added the @EJB annotation to inject the session bean into the servlet and removed the JNDI home lookup in the init() method. You also removed the call to the create() method to create the EJB bean instance. The changes to RetrieveServlet are similar. </w:t>
      </w:r>
    </w:p>
    <w:p w14:paraId="0D611BB8" w14:textId="77777777" w:rsidR="003D2EA4" w:rsidRDefault="00E608CC">
      <w:pPr>
        <w:keepNext/>
      </w:pPr>
      <w:r>
        <w:rPr>
          <w:noProof/>
        </w:rPr>
        <w:lastRenderedPageBreak/>
        <w:drawing>
          <wp:inline distT="0" distB="0" distL="0" distR="0" wp14:anchorId="38A9A535" wp14:editId="5F33B9B2">
            <wp:extent cx="5943600" cy="5256530"/>
            <wp:effectExtent l="0" t="0" r="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noChangeArrowheads="1"/>
                    </pic:cNvPicPr>
                  </pic:nvPicPr>
                  <pic:blipFill>
                    <a:blip r:embed="rId41"/>
                    <a:stretch>
                      <a:fillRect/>
                    </a:stretch>
                  </pic:blipFill>
                  <pic:spPr bwMode="auto">
                    <a:xfrm>
                      <a:off x="0" y="0"/>
                      <a:ext cx="5943600" cy="5256530"/>
                    </a:xfrm>
                    <a:prstGeom prst="rect">
                      <a:avLst/>
                    </a:prstGeom>
                  </pic:spPr>
                </pic:pic>
              </a:graphicData>
            </a:graphic>
          </wp:inline>
        </w:drawing>
      </w:r>
    </w:p>
    <w:p w14:paraId="61710BBA" w14:textId="77777777" w:rsidR="003D2EA4" w:rsidRDefault="00E608CC">
      <w:pPr>
        <w:pStyle w:val="Caption"/>
      </w:pPr>
      <w:bookmarkStart w:id="40" w:name="_Ref314154382"/>
      <w:r>
        <w:t xml:space="preserve">Figure </w:t>
      </w:r>
      <w:r>
        <w:fldChar w:fldCharType="begin"/>
      </w:r>
      <w:r>
        <w:instrText>SEQ Figure \* ARABIC</w:instrText>
      </w:r>
      <w:r>
        <w:fldChar w:fldCharType="separate"/>
      </w:r>
      <w:r>
        <w:t>25</w:t>
      </w:r>
      <w:r>
        <w:fldChar w:fldCharType="end"/>
      </w:r>
      <w:bookmarkEnd w:id="40"/>
      <w:r>
        <w:t>: Modified Upload Servlet</w:t>
      </w:r>
    </w:p>
    <w:p w14:paraId="48DBCD04" w14:textId="77777777" w:rsidR="003D2EA4" w:rsidRPr="00DC1FA8" w:rsidRDefault="00E608CC">
      <w:pPr>
        <w:pStyle w:val="Heading4"/>
        <w:rPr>
          <w:rFonts w:ascii="Arial" w:hAnsi="Arial" w:cs="Arial"/>
          <w:i w:val="0"/>
          <w:sz w:val="24"/>
        </w:rPr>
      </w:pPr>
      <w:r w:rsidRPr="00DC1FA8">
        <w:rPr>
          <w:rFonts w:ascii="Arial" w:hAnsi="Arial" w:cs="Arial"/>
          <w:i w:val="0"/>
          <w:sz w:val="24"/>
        </w:rPr>
        <w:t>Migrate JBoss Configuration</w:t>
      </w:r>
    </w:p>
    <w:p w14:paraId="0E75DDB9" w14:textId="77777777" w:rsidR="00DC1FA8" w:rsidRDefault="00DC1FA8">
      <w:pPr>
        <w:pStyle w:val="Heading4"/>
        <w:rPr>
          <w:rFonts w:ascii="Arial" w:hAnsi="Arial" w:cs="Arial"/>
          <w:i w:val="0"/>
          <w:sz w:val="24"/>
        </w:rPr>
      </w:pPr>
    </w:p>
    <w:p w14:paraId="17C09C84" w14:textId="5809EBE1" w:rsidR="003D2EA4" w:rsidRPr="00DC1FA8" w:rsidRDefault="00E608CC" w:rsidP="00DC1FA8">
      <w:pPr>
        <w:pStyle w:val="Heading4"/>
        <w:rPr>
          <w:rFonts w:ascii="Arial" w:hAnsi="Arial" w:cs="Arial"/>
          <w:i w:val="0"/>
          <w:sz w:val="24"/>
        </w:rPr>
      </w:pPr>
      <w:r w:rsidRPr="00DC1FA8">
        <w:rPr>
          <w:rFonts w:ascii="Arial" w:hAnsi="Arial" w:cs="Arial"/>
          <w:i w:val="0"/>
          <w:sz w:val="24"/>
        </w:rPr>
        <w:t>Update Liberty Server Configuration</w:t>
      </w:r>
    </w:p>
    <w:p w14:paraId="079AC13B" w14:textId="3073D0E7" w:rsidR="003D2EA4" w:rsidRDefault="00E608CC" w:rsidP="008B2C54">
      <w:r>
        <w:t>As a lightweight container, Liberty only adds those features that are required by the application. The configuration migration toolkit, cannot determine the features that your application uses, so you will need to add them manually.</w:t>
      </w:r>
      <w:r w:rsidR="002E5097">
        <w:t xml:space="preserve"> Here is the complete set of features specified in server.xml</w:t>
      </w:r>
    </w:p>
    <w:p w14:paraId="30EE4790" w14:textId="77777777" w:rsidR="00493BAF" w:rsidRDefault="00493BAF" w:rsidP="0093443A">
      <w:pPr>
        <w:autoSpaceDE w:val="0"/>
        <w:autoSpaceDN w:val="0"/>
        <w:adjustRightInd w:val="0"/>
        <w:spacing w:before="0" w:after="0" w:line="240" w:lineRule="auto"/>
        <w:contextualSpacing w:val="0"/>
        <w:rPr>
          <w:rFonts w:ascii="Consolas" w:eastAsiaTheme="minorEastAsia" w:hAnsi="Consolas" w:cs="Consolas"/>
          <w:color w:val="008080"/>
          <w:sz w:val="20"/>
          <w:szCs w:val="20"/>
        </w:rPr>
      </w:pPr>
    </w:p>
    <w:p w14:paraId="0AF66463" w14:textId="77777777" w:rsidR="00493BAF" w:rsidRDefault="00493BAF" w:rsidP="0093443A">
      <w:pPr>
        <w:autoSpaceDE w:val="0"/>
        <w:autoSpaceDN w:val="0"/>
        <w:adjustRightInd w:val="0"/>
        <w:spacing w:before="0" w:after="0" w:line="240" w:lineRule="auto"/>
        <w:contextualSpacing w:val="0"/>
        <w:rPr>
          <w:rFonts w:ascii="Consolas" w:eastAsiaTheme="minorEastAsia" w:hAnsi="Consolas" w:cs="Consolas"/>
          <w:color w:val="008080"/>
          <w:sz w:val="20"/>
          <w:szCs w:val="20"/>
        </w:rPr>
      </w:pPr>
    </w:p>
    <w:p w14:paraId="51A6DE28" w14:textId="77777777" w:rsidR="00493BAF" w:rsidRDefault="00493BAF" w:rsidP="0093443A">
      <w:pPr>
        <w:autoSpaceDE w:val="0"/>
        <w:autoSpaceDN w:val="0"/>
        <w:adjustRightInd w:val="0"/>
        <w:spacing w:before="0" w:after="0" w:line="240" w:lineRule="auto"/>
        <w:contextualSpacing w:val="0"/>
        <w:rPr>
          <w:rFonts w:ascii="Consolas" w:eastAsiaTheme="minorEastAsia" w:hAnsi="Consolas" w:cs="Consolas"/>
          <w:color w:val="008080"/>
          <w:sz w:val="20"/>
          <w:szCs w:val="20"/>
        </w:rPr>
      </w:pPr>
    </w:p>
    <w:p w14:paraId="5D7FDC4F" w14:textId="77777777" w:rsidR="00493BAF" w:rsidRDefault="00493BAF" w:rsidP="0093443A">
      <w:pPr>
        <w:autoSpaceDE w:val="0"/>
        <w:autoSpaceDN w:val="0"/>
        <w:adjustRightInd w:val="0"/>
        <w:spacing w:before="0" w:after="0" w:line="240" w:lineRule="auto"/>
        <w:contextualSpacing w:val="0"/>
        <w:rPr>
          <w:rFonts w:ascii="Consolas" w:eastAsiaTheme="minorEastAsia" w:hAnsi="Consolas" w:cs="Consolas"/>
          <w:color w:val="008080"/>
          <w:sz w:val="20"/>
          <w:szCs w:val="20"/>
        </w:rPr>
      </w:pPr>
    </w:p>
    <w:p w14:paraId="587AE1B5" w14:textId="77777777" w:rsidR="00493BAF" w:rsidRDefault="00493BAF" w:rsidP="0093443A">
      <w:pPr>
        <w:autoSpaceDE w:val="0"/>
        <w:autoSpaceDN w:val="0"/>
        <w:adjustRightInd w:val="0"/>
        <w:spacing w:before="0" w:after="0" w:line="240" w:lineRule="auto"/>
        <w:contextualSpacing w:val="0"/>
        <w:rPr>
          <w:rFonts w:ascii="Consolas" w:eastAsiaTheme="minorEastAsia" w:hAnsi="Consolas" w:cs="Consolas"/>
          <w:color w:val="008080"/>
          <w:sz w:val="20"/>
          <w:szCs w:val="20"/>
        </w:rPr>
      </w:pPr>
    </w:p>
    <w:p w14:paraId="5DA44ACD" w14:textId="77777777" w:rsidR="00493BAF" w:rsidRDefault="00493BAF" w:rsidP="0093443A">
      <w:pPr>
        <w:autoSpaceDE w:val="0"/>
        <w:autoSpaceDN w:val="0"/>
        <w:adjustRightInd w:val="0"/>
        <w:spacing w:before="0" w:after="0" w:line="240" w:lineRule="auto"/>
        <w:contextualSpacing w:val="0"/>
        <w:rPr>
          <w:rFonts w:ascii="Consolas" w:eastAsiaTheme="minorEastAsia" w:hAnsi="Consolas" w:cs="Consolas"/>
          <w:color w:val="008080"/>
          <w:sz w:val="20"/>
          <w:szCs w:val="20"/>
        </w:rPr>
      </w:pPr>
    </w:p>
    <w:p w14:paraId="34C40D1A" w14:textId="77777777" w:rsidR="00493BAF" w:rsidRDefault="00493BAF" w:rsidP="0093443A">
      <w:pPr>
        <w:autoSpaceDE w:val="0"/>
        <w:autoSpaceDN w:val="0"/>
        <w:adjustRightInd w:val="0"/>
        <w:spacing w:before="0" w:after="0" w:line="240" w:lineRule="auto"/>
        <w:contextualSpacing w:val="0"/>
        <w:rPr>
          <w:rFonts w:ascii="Consolas" w:eastAsiaTheme="minorEastAsia" w:hAnsi="Consolas" w:cs="Consolas"/>
          <w:color w:val="008080"/>
          <w:sz w:val="20"/>
          <w:szCs w:val="20"/>
        </w:rPr>
      </w:pPr>
    </w:p>
    <w:p w14:paraId="10AECA06" w14:textId="77777777" w:rsidR="00493BAF" w:rsidRDefault="00493BAF" w:rsidP="0093443A">
      <w:pPr>
        <w:autoSpaceDE w:val="0"/>
        <w:autoSpaceDN w:val="0"/>
        <w:adjustRightInd w:val="0"/>
        <w:spacing w:before="0" w:after="0" w:line="240" w:lineRule="auto"/>
        <w:contextualSpacing w:val="0"/>
        <w:rPr>
          <w:rFonts w:ascii="Consolas" w:eastAsiaTheme="minorEastAsia" w:hAnsi="Consolas" w:cs="Consolas"/>
          <w:color w:val="008080"/>
          <w:sz w:val="20"/>
          <w:szCs w:val="20"/>
        </w:rPr>
      </w:pPr>
    </w:p>
    <w:p w14:paraId="332AF0F4" w14:textId="32D7824E" w:rsidR="0093443A" w:rsidRDefault="0093443A" w:rsidP="0093443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featureManager</w:t>
      </w:r>
      <w:r>
        <w:rPr>
          <w:rFonts w:ascii="Consolas" w:eastAsiaTheme="minorEastAsia" w:hAnsi="Consolas" w:cs="Consolas"/>
          <w:color w:val="008080"/>
          <w:sz w:val="20"/>
          <w:szCs w:val="20"/>
        </w:rPr>
        <w:t>&gt;</w:t>
      </w:r>
    </w:p>
    <w:p w14:paraId="116A8B7F" w14:textId="6D13A60F" w:rsidR="0093443A" w:rsidRDefault="0093443A" w:rsidP="0093443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lastRenderedPageBreak/>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feature</w:t>
      </w:r>
      <w:r>
        <w:rPr>
          <w:rFonts w:ascii="Consolas" w:eastAsiaTheme="minorEastAsia" w:hAnsi="Consolas" w:cs="Consolas"/>
          <w:color w:val="008080"/>
          <w:sz w:val="20"/>
          <w:szCs w:val="20"/>
        </w:rPr>
        <w:t>&gt;</w:t>
      </w:r>
      <w:r>
        <w:rPr>
          <w:rFonts w:ascii="Consolas" w:eastAsiaTheme="minorEastAsia" w:hAnsi="Consolas" w:cs="Consolas"/>
          <w:color w:val="000000"/>
          <w:sz w:val="20"/>
          <w:szCs w:val="20"/>
        </w:rPr>
        <w:t>javaee-7.0</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feature</w:t>
      </w:r>
      <w:r>
        <w:rPr>
          <w:rFonts w:ascii="Consolas" w:eastAsiaTheme="minorEastAsia" w:hAnsi="Consolas" w:cs="Consolas"/>
          <w:color w:val="008080"/>
          <w:sz w:val="20"/>
          <w:szCs w:val="20"/>
        </w:rPr>
        <w:t>&gt;</w:t>
      </w:r>
    </w:p>
    <w:p w14:paraId="3F764C39" w14:textId="46557AEC" w:rsidR="0093443A" w:rsidRDefault="0093443A" w:rsidP="0093443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feature</w:t>
      </w:r>
      <w:r>
        <w:rPr>
          <w:rFonts w:ascii="Consolas" w:eastAsiaTheme="minorEastAsia" w:hAnsi="Consolas" w:cs="Consolas"/>
          <w:color w:val="008080"/>
          <w:sz w:val="20"/>
          <w:szCs w:val="20"/>
        </w:rPr>
        <w:t>&gt;</w:t>
      </w:r>
      <w:r>
        <w:rPr>
          <w:rFonts w:ascii="Consolas" w:eastAsiaTheme="minorEastAsia" w:hAnsi="Consolas" w:cs="Consolas"/>
          <w:color w:val="000000"/>
          <w:sz w:val="20"/>
          <w:szCs w:val="20"/>
        </w:rPr>
        <w:t>ejbLite-3.2</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feature</w:t>
      </w:r>
      <w:r>
        <w:rPr>
          <w:rFonts w:ascii="Consolas" w:eastAsiaTheme="minorEastAsia" w:hAnsi="Consolas" w:cs="Consolas"/>
          <w:color w:val="008080"/>
          <w:sz w:val="20"/>
          <w:szCs w:val="20"/>
        </w:rPr>
        <w:t>&gt;</w:t>
      </w:r>
    </w:p>
    <w:p w14:paraId="3856EC51" w14:textId="35FCD04B" w:rsidR="0093443A" w:rsidRDefault="0093443A" w:rsidP="0093443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feature</w:t>
      </w:r>
      <w:r>
        <w:rPr>
          <w:rFonts w:ascii="Consolas" w:eastAsiaTheme="minorEastAsia" w:hAnsi="Consolas" w:cs="Consolas"/>
          <w:color w:val="008080"/>
          <w:sz w:val="20"/>
          <w:szCs w:val="20"/>
        </w:rPr>
        <w:t>&gt;</w:t>
      </w:r>
      <w:r>
        <w:rPr>
          <w:rFonts w:ascii="Consolas" w:eastAsiaTheme="minorEastAsia" w:hAnsi="Consolas" w:cs="Consolas"/>
          <w:color w:val="000000"/>
          <w:sz w:val="20"/>
          <w:szCs w:val="20"/>
        </w:rPr>
        <w:t>appSecurity-2.0</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feature</w:t>
      </w:r>
      <w:r>
        <w:rPr>
          <w:rFonts w:ascii="Consolas" w:eastAsiaTheme="minorEastAsia" w:hAnsi="Consolas" w:cs="Consolas"/>
          <w:color w:val="008080"/>
          <w:sz w:val="20"/>
          <w:szCs w:val="20"/>
        </w:rPr>
        <w:t>&gt;</w:t>
      </w:r>
    </w:p>
    <w:p w14:paraId="79B4AF72" w14:textId="207490BE" w:rsidR="0093443A" w:rsidRDefault="0093443A" w:rsidP="0093443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feature</w:t>
      </w:r>
      <w:r>
        <w:rPr>
          <w:rFonts w:ascii="Consolas" w:eastAsiaTheme="minorEastAsia" w:hAnsi="Consolas" w:cs="Consolas"/>
          <w:color w:val="008080"/>
          <w:sz w:val="20"/>
          <w:szCs w:val="20"/>
        </w:rPr>
        <w:t>&gt;</w:t>
      </w:r>
      <w:r>
        <w:rPr>
          <w:rFonts w:ascii="Consolas" w:eastAsiaTheme="minorEastAsia" w:hAnsi="Consolas" w:cs="Consolas"/>
          <w:color w:val="000000"/>
          <w:sz w:val="20"/>
          <w:szCs w:val="20"/>
        </w:rPr>
        <w:t>servlet-3.1</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feature</w:t>
      </w:r>
      <w:r>
        <w:rPr>
          <w:rFonts w:ascii="Consolas" w:eastAsiaTheme="minorEastAsia" w:hAnsi="Consolas" w:cs="Consolas"/>
          <w:color w:val="008080"/>
          <w:sz w:val="20"/>
          <w:szCs w:val="20"/>
        </w:rPr>
        <w:t>&gt;</w:t>
      </w:r>
    </w:p>
    <w:p w14:paraId="23BBA852" w14:textId="0D758C3D" w:rsidR="0093443A" w:rsidRDefault="0093443A" w:rsidP="0093443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feature</w:t>
      </w:r>
      <w:r>
        <w:rPr>
          <w:rFonts w:ascii="Consolas" w:eastAsiaTheme="minorEastAsia" w:hAnsi="Consolas" w:cs="Consolas"/>
          <w:color w:val="008080"/>
          <w:sz w:val="20"/>
          <w:szCs w:val="20"/>
        </w:rPr>
        <w:t>&gt;</w:t>
      </w:r>
      <w:r>
        <w:rPr>
          <w:rFonts w:ascii="Consolas" w:eastAsiaTheme="minorEastAsia" w:hAnsi="Consolas" w:cs="Consolas"/>
          <w:color w:val="000000"/>
          <w:sz w:val="20"/>
          <w:szCs w:val="20"/>
        </w:rPr>
        <w:t>jsp-2.3</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feature</w:t>
      </w:r>
      <w:r>
        <w:rPr>
          <w:rFonts w:ascii="Consolas" w:eastAsiaTheme="minorEastAsia" w:hAnsi="Consolas" w:cs="Consolas"/>
          <w:color w:val="008080"/>
          <w:sz w:val="20"/>
          <w:szCs w:val="20"/>
        </w:rPr>
        <w:t>&gt;</w:t>
      </w:r>
    </w:p>
    <w:p w14:paraId="713507A9" w14:textId="31DA4477" w:rsidR="0093443A" w:rsidRDefault="0093443A" w:rsidP="0093443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feature</w:t>
      </w:r>
      <w:r>
        <w:rPr>
          <w:rFonts w:ascii="Consolas" w:eastAsiaTheme="minorEastAsia" w:hAnsi="Consolas" w:cs="Consolas"/>
          <w:color w:val="008080"/>
          <w:sz w:val="20"/>
          <w:szCs w:val="20"/>
        </w:rPr>
        <w:t>&gt;</w:t>
      </w:r>
      <w:r>
        <w:rPr>
          <w:rFonts w:ascii="Consolas" w:eastAsiaTheme="minorEastAsia" w:hAnsi="Consolas" w:cs="Consolas"/>
          <w:color w:val="000000"/>
          <w:sz w:val="20"/>
          <w:szCs w:val="20"/>
        </w:rPr>
        <w:t>jdbc-4.1</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feature</w:t>
      </w:r>
      <w:r>
        <w:rPr>
          <w:rFonts w:ascii="Consolas" w:eastAsiaTheme="minorEastAsia" w:hAnsi="Consolas" w:cs="Consolas"/>
          <w:color w:val="008080"/>
          <w:sz w:val="20"/>
          <w:szCs w:val="20"/>
        </w:rPr>
        <w:t>&gt;</w:t>
      </w:r>
    </w:p>
    <w:p w14:paraId="1A73CF3D" w14:textId="591EBD63" w:rsidR="0093443A" w:rsidRDefault="0093443A" w:rsidP="0093443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feature</w:t>
      </w:r>
      <w:r>
        <w:rPr>
          <w:rFonts w:ascii="Consolas" w:eastAsiaTheme="minorEastAsia" w:hAnsi="Consolas" w:cs="Consolas"/>
          <w:color w:val="008080"/>
          <w:sz w:val="20"/>
          <w:szCs w:val="20"/>
        </w:rPr>
        <w:t>&gt;</w:t>
      </w:r>
      <w:r>
        <w:rPr>
          <w:rFonts w:ascii="Consolas" w:eastAsiaTheme="minorEastAsia" w:hAnsi="Consolas" w:cs="Consolas"/>
          <w:color w:val="000000"/>
          <w:sz w:val="20"/>
          <w:szCs w:val="20"/>
        </w:rPr>
        <w:t>localConnector-1.0</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feature</w:t>
      </w:r>
      <w:r>
        <w:rPr>
          <w:rFonts w:ascii="Consolas" w:eastAsiaTheme="minorEastAsia" w:hAnsi="Consolas" w:cs="Consolas"/>
          <w:color w:val="008080"/>
          <w:sz w:val="20"/>
          <w:szCs w:val="20"/>
        </w:rPr>
        <w:t>&gt;</w:t>
      </w:r>
    </w:p>
    <w:p w14:paraId="00ABED09" w14:textId="0F391BFC" w:rsidR="008B2C54" w:rsidRPr="0093443A" w:rsidRDefault="0093443A" w:rsidP="0093443A">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featureManager</w:t>
      </w:r>
      <w:r>
        <w:rPr>
          <w:rFonts w:ascii="Consolas" w:eastAsiaTheme="minorEastAsia" w:hAnsi="Consolas" w:cs="Consolas"/>
          <w:color w:val="008080"/>
          <w:sz w:val="20"/>
          <w:szCs w:val="20"/>
        </w:rPr>
        <w:t>&gt;</w:t>
      </w:r>
    </w:p>
    <w:p w14:paraId="7388490F" w14:textId="2A298F7A" w:rsidR="00B65AD0" w:rsidRDefault="00E608CC" w:rsidP="00B65AD0">
      <w:pPr>
        <w:pStyle w:val="Heading4"/>
        <w:rPr>
          <w:rFonts w:ascii="Arial" w:hAnsi="Arial" w:cs="Arial"/>
          <w:i w:val="0"/>
          <w:sz w:val="24"/>
        </w:rPr>
      </w:pPr>
      <w:r w:rsidRPr="00B65AD0">
        <w:rPr>
          <w:rFonts w:ascii="Arial" w:hAnsi="Arial" w:cs="Arial"/>
          <w:i w:val="0"/>
          <w:sz w:val="24"/>
        </w:rPr>
        <w:t>Add JDBC driver configuration to server.xml</w:t>
      </w:r>
    </w:p>
    <w:p w14:paraId="25E87E08" w14:textId="77777777" w:rsidR="0093443A" w:rsidRDefault="0093443A" w:rsidP="0093443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library</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id</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"MySQLDriverLib"</w:t>
      </w:r>
      <w:r>
        <w:rPr>
          <w:rFonts w:ascii="Consolas" w:eastAsiaTheme="minorEastAsia" w:hAnsi="Consolas" w:cs="Consolas"/>
          <w:color w:val="008080"/>
          <w:sz w:val="20"/>
          <w:szCs w:val="20"/>
        </w:rPr>
        <w:t>&gt;</w:t>
      </w:r>
    </w:p>
    <w:p w14:paraId="6337BE4A" w14:textId="77777777" w:rsidR="0093443A" w:rsidRDefault="0093443A" w:rsidP="0093443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fileset</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dir</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"${server.config.dir}/lib"</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id</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"mysql-fileset"</w:t>
      </w:r>
      <w:r>
        <w:rPr>
          <w:rFonts w:ascii="Consolas" w:eastAsiaTheme="minorEastAsia" w:hAnsi="Consolas" w:cs="Consolas"/>
          <w:color w:val="008080"/>
          <w:sz w:val="20"/>
          <w:szCs w:val="20"/>
        </w:rPr>
        <w:t>/&gt;</w:t>
      </w:r>
    </w:p>
    <w:p w14:paraId="177210AB" w14:textId="0B1FCF2A" w:rsidR="0093443A" w:rsidRPr="0093443A" w:rsidRDefault="0093443A" w:rsidP="0093443A">
      <w:r>
        <w:rPr>
          <w:rFonts w:ascii="Consolas" w:eastAsiaTheme="minorEastAsia" w:hAnsi="Consolas" w:cs="Consolas"/>
          <w:color w:val="008080"/>
          <w:sz w:val="20"/>
          <w:szCs w:val="20"/>
        </w:rPr>
        <w:t>&lt;/</w:t>
      </w:r>
      <w:r>
        <w:rPr>
          <w:rFonts w:ascii="Consolas" w:eastAsiaTheme="minorEastAsia" w:hAnsi="Consolas" w:cs="Consolas"/>
          <w:color w:val="3F7F7F"/>
          <w:sz w:val="20"/>
          <w:szCs w:val="20"/>
        </w:rPr>
        <w:t>library</w:t>
      </w:r>
      <w:r>
        <w:rPr>
          <w:rFonts w:ascii="Consolas" w:eastAsiaTheme="minorEastAsia" w:hAnsi="Consolas" w:cs="Consolas"/>
          <w:color w:val="008080"/>
          <w:sz w:val="20"/>
          <w:szCs w:val="20"/>
        </w:rPr>
        <w:t>&gt;</w:t>
      </w:r>
    </w:p>
    <w:p w14:paraId="3ADE990D" w14:textId="77777777" w:rsidR="0093443A" w:rsidRDefault="0093443A" w:rsidP="0093443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dataSource</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id</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"DefaultDataSource"</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transactional</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"true"</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type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"javax.sql.ConnectionPoolDataSource"</w:t>
      </w:r>
      <w:r>
        <w:rPr>
          <w:rFonts w:ascii="Consolas" w:eastAsiaTheme="minorEastAsia" w:hAnsi="Consolas" w:cs="Consolas"/>
          <w:color w:val="008080"/>
          <w:sz w:val="20"/>
          <w:szCs w:val="20"/>
        </w:rPr>
        <w:t>&gt;</w:t>
      </w:r>
    </w:p>
    <w:p w14:paraId="08A25E58" w14:textId="77777777" w:rsidR="0093443A" w:rsidRDefault="0093443A" w:rsidP="0093443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jdbcDriver</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libraryRef</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"MySQLDriverLib"</w:t>
      </w:r>
      <w:r>
        <w:rPr>
          <w:rFonts w:ascii="Consolas" w:eastAsiaTheme="minorEastAsia" w:hAnsi="Consolas" w:cs="Consolas"/>
          <w:color w:val="008080"/>
          <w:sz w:val="20"/>
          <w:szCs w:val="20"/>
        </w:rPr>
        <w:t>/&gt;</w:t>
      </w:r>
    </w:p>
    <w:p w14:paraId="580A088B" w14:textId="77777777" w:rsidR="0093443A" w:rsidRDefault="0093443A" w:rsidP="0093443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properties</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databaseName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"ic16_lab2434"</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id</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"mysql-mydb-props"</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u w:val="single"/>
        </w:rPr>
        <w:t>password</w:t>
      </w:r>
      <w:r>
        <w:rPr>
          <w:rFonts w:ascii="Consolas" w:eastAsiaTheme="minorEastAsia" w:hAnsi="Consolas" w:cs="Consolas"/>
          <w:color w:val="000000"/>
          <w:sz w:val="20"/>
          <w:szCs w:val="20"/>
          <w:u w:val="single"/>
        </w:rPr>
        <w:t>=</w:t>
      </w:r>
      <w:r>
        <w:rPr>
          <w:rFonts w:ascii="Consolas" w:eastAsiaTheme="minorEastAsia" w:hAnsi="Consolas" w:cs="Consolas"/>
          <w:i/>
          <w:iCs/>
          <w:color w:val="2A00FF"/>
          <w:sz w:val="20"/>
          <w:szCs w:val="20"/>
          <w:u w:val="single"/>
        </w:rPr>
        <w:t>"object00"</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portNumber</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"3306"</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serverName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"localhost"</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user</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"root"</w:t>
      </w:r>
      <w:r>
        <w:rPr>
          <w:rFonts w:ascii="Consolas" w:eastAsiaTheme="minorEastAsia" w:hAnsi="Consolas" w:cs="Consolas"/>
          <w:color w:val="008080"/>
          <w:sz w:val="20"/>
          <w:szCs w:val="20"/>
        </w:rPr>
        <w:t>/&gt;</w:t>
      </w:r>
    </w:p>
    <w:p w14:paraId="13F6ADA4" w14:textId="77777777" w:rsidR="0093443A" w:rsidRDefault="0093443A" w:rsidP="0093443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connectionManager</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u w:val="single"/>
        </w:rPr>
        <w:t>id</w:t>
      </w:r>
      <w:r>
        <w:rPr>
          <w:rFonts w:ascii="Consolas" w:eastAsiaTheme="minorEastAsia" w:hAnsi="Consolas" w:cs="Consolas"/>
          <w:color w:val="000000"/>
          <w:sz w:val="20"/>
          <w:szCs w:val="20"/>
          <w:u w:val="single"/>
        </w:rPr>
        <w:t>=</w:t>
      </w:r>
      <w:r>
        <w:rPr>
          <w:rFonts w:ascii="Consolas" w:eastAsiaTheme="minorEastAsia" w:hAnsi="Consolas" w:cs="Consolas"/>
          <w:i/>
          <w:iCs/>
          <w:color w:val="2A00FF"/>
          <w:sz w:val="20"/>
          <w:szCs w:val="20"/>
          <w:u w:val="single"/>
        </w:rPr>
        <w:t>"mysql-mydb-conMgr"</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maxPoolSize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"10"</w:t>
      </w:r>
      <w:r>
        <w:rPr>
          <w:rFonts w:ascii="Consolas" w:eastAsiaTheme="minorEastAsia" w:hAnsi="Consolas" w:cs="Consolas"/>
          <w:color w:val="008080"/>
          <w:sz w:val="20"/>
          <w:szCs w:val="20"/>
        </w:rPr>
        <w:t>/&gt;</w:t>
      </w:r>
    </w:p>
    <w:p w14:paraId="4D86E667" w14:textId="18842C46" w:rsidR="0093443A" w:rsidRPr="0093443A" w:rsidRDefault="0093443A" w:rsidP="0093443A">
      <w:r>
        <w:rPr>
          <w:rFonts w:ascii="Consolas" w:eastAsiaTheme="minorEastAsia" w:hAnsi="Consolas" w:cs="Consolas"/>
          <w:color w:val="008080"/>
          <w:sz w:val="20"/>
          <w:szCs w:val="20"/>
        </w:rPr>
        <w:t>&lt;/</w:t>
      </w:r>
      <w:r>
        <w:rPr>
          <w:rFonts w:ascii="Consolas" w:eastAsiaTheme="minorEastAsia" w:hAnsi="Consolas" w:cs="Consolas"/>
          <w:color w:val="3F7F7F"/>
          <w:sz w:val="20"/>
          <w:szCs w:val="20"/>
        </w:rPr>
        <w:t>dataSource</w:t>
      </w:r>
      <w:r>
        <w:rPr>
          <w:rFonts w:ascii="Consolas" w:eastAsiaTheme="minorEastAsia" w:hAnsi="Consolas" w:cs="Consolas"/>
          <w:color w:val="008080"/>
          <w:sz w:val="20"/>
          <w:szCs w:val="20"/>
        </w:rPr>
        <w:t>&gt;</w:t>
      </w:r>
    </w:p>
    <w:p w14:paraId="4D400687" w14:textId="77777777" w:rsidR="00B65AD0" w:rsidRDefault="00B65AD0" w:rsidP="00B65AD0">
      <w:pPr>
        <w:pStyle w:val="Heading4"/>
        <w:rPr>
          <w:rFonts w:ascii="Arial" w:hAnsi="Arial" w:cs="Arial"/>
          <w:i w:val="0"/>
          <w:sz w:val="24"/>
        </w:rPr>
      </w:pPr>
    </w:p>
    <w:p w14:paraId="501D8945" w14:textId="77777777" w:rsidR="003D2EA4" w:rsidRPr="0093443A" w:rsidRDefault="00E608CC">
      <w:pPr>
        <w:pStyle w:val="Heading4"/>
        <w:rPr>
          <w:rFonts w:ascii="Arial" w:hAnsi="Arial" w:cs="Arial"/>
          <w:i w:val="0"/>
          <w:sz w:val="24"/>
        </w:rPr>
      </w:pPr>
      <w:r w:rsidRPr="0093443A">
        <w:rPr>
          <w:rFonts w:ascii="Arial" w:hAnsi="Arial" w:cs="Arial"/>
          <w:i w:val="0"/>
          <w:sz w:val="24"/>
        </w:rPr>
        <w:t>Copy MySQL JDBC driver file to server</w:t>
      </w:r>
    </w:p>
    <w:p w14:paraId="1828069E" w14:textId="77777777" w:rsidR="003D2EA4" w:rsidRDefault="00E608CC">
      <w:r>
        <w:t xml:space="preserve">Create </w:t>
      </w:r>
      <w:r w:rsidRPr="00493BAF">
        <w:rPr>
          <w:b/>
        </w:rPr>
        <w:t>&lt;SERVER_DIR&gt;/lib</w:t>
      </w:r>
      <w:r>
        <w:t xml:space="preserve"> directory if not exists.</w:t>
      </w:r>
    </w:p>
    <w:p w14:paraId="52929A1D" w14:textId="77777777" w:rsidR="003D2EA4" w:rsidRDefault="00E608CC">
      <w:r>
        <w:t xml:space="preserve">Copy </w:t>
      </w:r>
      <w:r w:rsidRPr="00493BAF">
        <w:rPr>
          <w:b/>
        </w:rPr>
        <w:t>&lt;CLONED_DIR&gt;/mysql-connector-java-5.1.38-bin.jar</w:t>
      </w:r>
      <w:r>
        <w:t xml:space="preserve"> to </w:t>
      </w:r>
      <w:r w:rsidRPr="00493BAF">
        <w:rPr>
          <w:b/>
        </w:rPr>
        <w:t>&lt;SERVER_DIR&gt;/lib</w:t>
      </w:r>
      <w:r>
        <w:t>.</w:t>
      </w:r>
    </w:p>
    <w:p w14:paraId="5D2F25A6" w14:textId="77777777" w:rsidR="003D2EA4" w:rsidRPr="00493BAF" w:rsidRDefault="00E608CC">
      <w:pPr>
        <w:pStyle w:val="Heading5"/>
        <w:rPr>
          <w:rFonts w:ascii="Arial" w:hAnsi="Arial" w:cs="Arial"/>
          <w:i w:val="0"/>
        </w:rPr>
      </w:pPr>
      <w:r w:rsidRPr="00493BAF">
        <w:rPr>
          <w:rFonts w:ascii="Arial" w:hAnsi="Arial" w:cs="Arial"/>
          <w:i w:val="0"/>
        </w:rPr>
        <w:t>Map Roles to users and groups in Liberty</w:t>
      </w:r>
    </w:p>
    <w:p w14:paraId="74C42658" w14:textId="77777777" w:rsidR="003D2EA4" w:rsidRDefault="00E608CC">
      <w:r>
        <w:t xml:space="preserve">The JBoss service archive defines the users and groups and stores them in a couple of files. SAR is a proprietary JBoss archive that contains authentication and authorization (e.g. users, groups). In JBoss, there is no way to map the roles that are used in web.xml to the users and groups that are defined in the service archive. </w:t>
      </w:r>
    </w:p>
    <w:p w14:paraId="24000464" w14:textId="58684AD7" w:rsidR="003D2EA4" w:rsidRDefault="00E608CC">
      <w:r>
        <w:t>Mapping roles to users and groups in Liberty is a three-step process. First, you define the users and groups (the user registry) in the server.xml file, then you map the roles (defined in the web.xml file) to the groups defined in the ibm-application-bnd.xml file and at that point you can remove the proprietary JBoss SAR project.</w:t>
      </w:r>
    </w:p>
    <w:p w14:paraId="340BFA2A" w14:textId="77777777" w:rsidR="005A69C7" w:rsidRDefault="005A69C7"/>
    <w:p w14:paraId="03C75D88" w14:textId="1E150DCC" w:rsidR="005A69C7" w:rsidRDefault="005A69C7">
      <w:r>
        <w:t xml:space="preserve">In this application, </w:t>
      </w:r>
      <w:r w:rsidRPr="0026760A">
        <w:rPr>
          <w:b/>
        </w:rPr>
        <w:t>instead of creating an ibm-application-bnd.xml</w:t>
      </w:r>
      <w:r>
        <w:t xml:space="preserve"> file, to make it easy, we are adding the same information to server.xml, for mapping the roles to the groups defined.</w:t>
      </w:r>
    </w:p>
    <w:p w14:paraId="3A93D5B5" w14:textId="22E0C1FE" w:rsidR="005A69C7" w:rsidRDefault="005A69C7">
      <w:r>
        <w:t xml:space="preserve"> </w:t>
      </w:r>
    </w:p>
    <w:p w14:paraId="2FB54513" w14:textId="77777777" w:rsidR="003D2EA4" w:rsidRDefault="00E608CC">
      <w:r>
        <w:t>Configure a basic user registry with user and editor entries. The group and user information is coming from the j2g_groups.properties and the j2g_users.properties files in the SAR project.</w:t>
      </w:r>
    </w:p>
    <w:p w14:paraId="0E7B6BC2" w14:textId="77777777" w:rsidR="0026760A" w:rsidRDefault="0026760A">
      <w:pPr>
        <w:pStyle w:val="Heading5"/>
        <w:rPr>
          <w:rFonts w:ascii="Arial" w:hAnsi="Arial" w:cs="Arial"/>
          <w:i w:val="0"/>
        </w:rPr>
      </w:pPr>
    </w:p>
    <w:p w14:paraId="2EE05A27" w14:textId="77777777" w:rsidR="0026760A" w:rsidRDefault="0026760A">
      <w:pPr>
        <w:pStyle w:val="Heading5"/>
        <w:rPr>
          <w:rFonts w:ascii="Arial" w:hAnsi="Arial" w:cs="Arial"/>
          <w:i w:val="0"/>
        </w:rPr>
      </w:pPr>
    </w:p>
    <w:p w14:paraId="5827AE16" w14:textId="7B19FBDD" w:rsidR="003D2EA4" w:rsidRPr="00243F21" w:rsidRDefault="00E608CC">
      <w:pPr>
        <w:pStyle w:val="Heading5"/>
        <w:rPr>
          <w:rFonts w:ascii="Arial" w:hAnsi="Arial" w:cs="Arial"/>
          <w:i w:val="0"/>
        </w:rPr>
      </w:pPr>
      <w:r w:rsidRPr="00243F21">
        <w:rPr>
          <w:rFonts w:ascii="Arial" w:hAnsi="Arial" w:cs="Arial"/>
          <w:i w:val="0"/>
        </w:rPr>
        <w:t>Add basicRegistry to server.xml</w:t>
      </w:r>
    </w:p>
    <w:p w14:paraId="2CC24B69" w14:textId="77777777"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basicRegistry</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id</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"basic"</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realm</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"BasicRealm"</w:t>
      </w:r>
      <w:r>
        <w:rPr>
          <w:rFonts w:ascii="Consolas" w:eastAsiaTheme="minorEastAsia" w:hAnsi="Consolas" w:cs="Consolas"/>
          <w:color w:val="008080"/>
          <w:sz w:val="20"/>
          <w:szCs w:val="20"/>
        </w:rPr>
        <w:t>&gt;</w:t>
      </w:r>
    </w:p>
    <w:p w14:paraId="34D3BA76" w14:textId="129F3C23"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lastRenderedPageBreak/>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user</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name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"user"</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u w:val="single"/>
        </w:rPr>
        <w:t>password</w:t>
      </w:r>
      <w:r>
        <w:rPr>
          <w:rFonts w:ascii="Consolas" w:eastAsiaTheme="minorEastAsia" w:hAnsi="Consolas" w:cs="Consolas"/>
          <w:color w:val="000000"/>
          <w:sz w:val="20"/>
          <w:szCs w:val="20"/>
          <w:u w:val="single"/>
        </w:rPr>
        <w:t>=</w:t>
      </w:r>
      <w:r>
        <w:rPr>
          <w:rFonts w:ascii="Consolas" w:eastAsiaTheme="minorEastAsia" w:hAnsi="Consolas" w:cs="Consolas"/>
          <w:i/>
          <w:iCs/>
          <w:color w:val="2A00FF"/>
          <w:sz w:val="20"/>
          <w:szCs w:val="20"/>
          <w:u w:val="single"/>
        </w:rPr>
        <w:t>"1"</w:t>
      </w:r>
      <w:r>
        <w:rPr>
          <w:rFonts w:ascii="Consolas" w:eastAsiaTheme="minorEastAsia" w:hAnsi="Consolas" w:cs="Consolas"/>
          <w:color w:val="008080"/>
          <w:sz w:val="20"/>
          <w:szCs w:val="20"/>
        </w:rPr>
        <w:t>/&gt;</w:t>
      </w:r>
    </w:p>
    <w:p w14:paraId="39A50700" w14:textId="280C8A2B"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user</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name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"editor"</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u w:val="single"/>
        </w:rPr>
        <w:t>password</w:t>
      </w:r>
      <w:r>
        <w:rPr>
          <w:rFonts w:ascii="Consolas" w:eastAsiaTheme="minorEastAsia" w:hAnsi="Consolas" w:cs="Consolas"/>
          <w:color w:val="000000"/>
          <w:sz w:val="20"/>
          <w:szCs w:val="20"/>
          <w:u w:val="single"/>
        </w:rPr>
        <w:t>=</w:t>
      </w:r>
      <w:r>
        <w:rPr>
          <w:rFonts w:ascii="Consolas" w:eastAsiaTheme="minorEastAsia" w:hAnsi="Consolas" w:cs="Consolas"/>
          <w:i/>
          <w:iCs/>
          <w:color w:val="2A00FF"/>
          <w:sz w:val="20"/>
          <w:szCs w:val="20"/>
          <w:u w:val="single"/>
        </w:rPr>
        <w:t>"2"</w:t>
      </w:r>
      <w:r>
        <w:rPr>
          <w:rFonts w:ascii="Consolas" w:eastAsiaTheme="minorEastAsia" w:hAnsi="Consolas" w:cs="Consolas"/>
          <w:color w:val="008080"/>
          <w:sz w:val="20"/>
          <w:szCs w:val="20"/>
        </w:rPr>
        <w:t>/&gt;</w:t>
      </w:r>
    </w:p>
    <w:p w14:paraId="0B0A6571" w14:textId="38C4106A"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group</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name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"authenticated"</w:t>
      </w:r>
      <w:r>
        <w:rPr>
          <w:rFonts w:ascii="Consolas" w:eastAsiaTheme="minorEastAsia" w:hAnsi="Consolas" w:cs="Consolas"/>
          <w:color w:val="008080"/>
          <w:sz w:val="20"/>
          <w:szCs w:val="20"/>
        </w:rPr>
        <w:t>&gt;</w:t>
      </w:r>
    </w:p>
    <w:p w14:paraId="28E25CBF" w14:textId="3103E30A"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member</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name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"user"</w:t>
      </w:r>
      <w:r>
        <w:rPr>
          <w:rFonts w:ascii="Consolas" w:eastAsiaTheme="minorEastAsia" w:hAnsi="Consolas" w:cs="Consolas"/>
          <w:color w:val="008080"/>
          <w:sz w:val="20"/>
          <w:szCs w:val="20"/>
        </w:rPr>
        <w:t>/&gt;</w:t>
      </w:r>
    </w:p>
    <w:p w14:paraId="0F0CC3D0" w14:textId="5893434E"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member</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name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"editor"</w:t>
      </w:r>
      <w:r>
        <w:rPr>
          <w:rFonts w:ascii="Consolas" w:eastAsiaTheme="minorEastAsia" w:hAnsi="Consolas" w:cs="Consolas"/>
          <w:color w:val="008080"/>
          <w:sz w:val="20"/>
          <w:szCs w:val="20"/>
        </w:rPr>
        <w:t>/&gt;</w:t>
      </w:r>
    </w:p>
    <w:p w14:paraId="77C0AD6B" w14:textId="318D2FAC"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group</w:t>
      </w:r>
      <w:r>
        <w:rPr>
          <w:rFonts w:ascii="Consolas" w:eastAsiaTheme="minorEastAsia" w:hAnsi="Consolas" w:cs="Consolas"/>
          <w:color w:val="008080"/>
          <w:sz w:val="20"/>
          <w:szCs w:val="20"/>
        </w:rPr>
        <w:t>&gt;</w:t>
      </w:r>
    </w:p>
    <w:p w14:paraId="35C9DE2E" w14:textId="5CCA93F9"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group</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name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"uploader"</w:t>
      </w:r>
      <w:r>
        <w:rPr>
          <w:rFonts w:ascii="Consolas" w:eastAsiaTheme="minorEastAsia" w:hAnsi="Consolas" w:cs="Consolas"/>
          <w:color w:val="008080"/>
          <w:sz w:val="20"/>
          <w:szCs w:val="20"/>
        </w:rPr>
        <w:t>&gt;</w:t>
      </w:r>
    </w:p>
    <w:p w14:paraId="1C5D4B60" w14:textId="6ED74961"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member</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name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"editor"</w:t>
      </w:r>
      <w:r>
        <w:rPr>
          <w:rFonts w:ascii="Consolas" w:eastAsiaTheme="minorEastAsia" w:hAnsi="Consolas" w:cs="Consolas"/>
          <w:color w:val="008080"/>
          <w:sz w:val="20"/>
          <w:szCs w:val="20"/>
        </w:rPr>
        <w:t>/&gt;</w:t>
      </w:r>
    </w:p>
    <w:p w14:paraId="42217259" w14:textId="1294682F"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group</w:t>
      </w:r>
      <w:r>
        <w:rPr>
          <w:rFonts w:ascii="Consolas" w:eastAsiaTheme="minorEastAsia" w:hAnsi="Consolas" w:cs="Consolas"/>
          <w:color w:val="008080"/>
          <w:sz w:val="20"/>
          <w:szCs w:val="20"/>
        </w:rPr>
        <w:t>&gt;</w:t>
      </w:r>
    </w:p>
    <w:p w14:paraId="054E6713" w14:textId="09540E71" w:rsidR="003D2EA4" w:rsidRDefault="0026760A" w:rsidP="0026760A">
      <w:pPr>
        <w:pStyle w:val="B-Body"/>
        <w:keepNext/>
      </w:pPr>
      <w:r>
        <w:rPr>
          <w:rFonts w:ascii="Consolas" w:eastAsiaTheme="minorEastAsia" w:hAnsi="Consolas" w:cs="Consolas"/>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basicRegistry</w:t>
      </w:r>
      <w:r>
        <w:rPr>
          <w:rFonts w:ascii="Consolas" w:eastAsiaTheme="minorEastAsia" w:hAnsi="Consolas" w:cs="Consolas"/>
          <w:color w:val="008080"/>
          <w:sz w:val="20"/>
          <w:szCs w:val="20"/>
        </w:rPr>
        <w:t>&gt;</w:t>
      </w:r>
    </w:p>
    <w:p w14:paraId="2BD4F8A7" w14:textId="77777777" w:rsidR="003D2EA4" w:rsidRDefault="00E608CC">
      <w:pPr>
        <w:pStyle w:val="Caption"/>
      </w:pPr>
      <w:r>
        <w:t xml:space="preserve">Figure </w:t>
      </w:r>
      <w:r>
        <w:fldChar w:fldCharType="begin"/>
      </w:r>
      <w:r>
        <w:instrText>SEQ Figure \* ARABIC</w:instrText>
      </w:r>
      <w:r>
        <w:fldChar w:fldCharType="separate"/>
      </w:r>
      <w:r>
        <w:t>31</w:t>
      </w:r>
      <w:r>
        <w:fldChar w:fldCharType="end"/>
      </w:r>
      <w:r>
        <w:t>: basicRegistry element</w:t>
      </w:r>
    </w:p>
    <w:p w14:paraId="31F44D05" w14:textId="77777777" w:rsidR="003D2EA4" w:rsidRDefault="003D2EA4"/>
    <w:p w14:paraId="61D3350F" w14:textId="21DEADE0" w:rsidR="003D2EA4" w:rsidRPr="0026760A" w:rsidRDefault="00E608CC" w:rsidP="0026760A">
      <w:pPr>
        <w:pStyle w:val="Heading5"/>
        <w:rPr>
          <w:rFonts w:ascii="Arial" w:hAnsi="Arial" w:cs="Arial"/>
          <w:i w:val="0"/>
        </w:rPr>
      </w:pPr>
      <w:r w:rsidRPr="0026760A">
        <w:rPr>
          <w:rFonts w:ascii="Arial" w:hAnsi="Arial" w:cs="Arial"/>
          <w:i w:val="0"/>
        </w:rPr>
        <w:t>Map security roles to groups using server.xml</w:t>
      </w:r>
    </w:p>
    <w:p w14:paraId="137BD901" w14:textId="77777777"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008080"/>
          <w:sz w:val="20"/>
          <w:szCs w:val="20"/>
        </w:rPr>
      </w:pPr>
      <w:r>
        <w:t>Configure the application bindings that map roles to users and groups in the user registry or to special subjects.</w:t>
      </w:r>
      <w:r w:rsidRPr="0026760A">
        <w:rPr>
          <w:rFonts w:ascii="Consolas" w:eastAsiaTheme="minorEastAsia" w:hAnsi="Consolas" w:cs="Consolas"/>
          <w:color w:val="008080"/>
          <w:sz w:val="20"/>
          <w:szCs w:val="20"/>
        </w:rPr>
        <w:t xml:space="preserve"> </w:t>
      </w:r>
    </w:p>
    <w:p w14:paraId="1140B0F1" w14:textId="77777777"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008080"/>
          <w:sz w:val="20"/>
          <w:szCs w:val="20"/>
        </w:rPr>
      </w:pPr>
    </w:p>
    <w:p w14:paraId="79D0BC27" w14:textId="77777777"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application</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type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"ear"</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id</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"DocumentManager"</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name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"DocumentManager"</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location</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"${server.config.dir}/apps/DocumentManager.ear"</w:t>
      </w:r>
      <w:r>
        <w:rPr>
          <w:rFonts w:ascii="Consolas" w:eastAsiaTheme="minorEastAsia" w:hAnsi="Consolas" w:cs="Consolas"/>
          <w:color w:val="008080"/>
          <w:sz w:val="20"/>
          <w:szCs w:val="20"/>
        </w:rPr>
        <w:t>&gt;</w:t>
      </w:r>
    </w:p>
    <w:p w14:paraId="57CF239F" w14:textId="77777777"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application-bnd</w:t>
      </w:r>
      <w:r>
        <w:rPr>
          <w:rFonts w:ascii="Consolas" w:eastAsiaTheme="minorEastAsia" w:hAnsi="Consolas" w:cs="Consolas"/>
          <w:color w:val="008080"/>
          <w:sz w:val="20"/>
          <w:szCs w:val="20"/>
        </w:rPr>
        <w:t>&gt;</w:t>
      </w:r>
    </w:p>
    <w:p w14:paraId="4096638D" w14:textId="77777777"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security-role</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name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"authenticated"</w:t>
      </w:r>
      <w:r>
        <w:rPr>
          <w:rFonts w:ascii="Consolas" w:eastAsiaTheme="minorEastAsia" w:hAnsi="Consolas" w:cs="Consolas"/>
          <w:color w:val="008080"/>
          <w:sz w:val="20"/>
          <w:szCs w:val="20"/>
        </w:rPr>
        <w:t>&gt;</w:t>
      </w:r>
    </w:p>
    <w:p w14:paraId="6475FB6D" w14:textId="77777777"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special-subject</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type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"ALL_AUTHENTICATED_USERS"</w:t>
      </w:r>
      <w:r>
        <w:rPr>
          <w:rFonts w:ascii="Consolas" w:eastAsiaTheme="minorEastAsia" w:hAnsi="Consolas" w:cs="Consolas"/>
          <w:color w:val="008080"/>
          <w:sz w:val="20"/>
          <w:szCs w:val="20"/>
        </w:rPr>
        <w:t>/&gt;</w:t>
      </w:r>
    </w:p>
    <w:p w14:paraId="1D3B7152" w14:textId="77777777"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security-role</w:t>
      </w:r>
      <w:r>
        <w:rPr>
          <w:rFonts w:ascii="Consolas" w:eastAsiaTheme="minorEastAsia" w:hAnsi="Consolas" w:cs="Consolas"/>
          <w:color w:val="008080"/>
          <w:sz w:val="20"/>
          <w:szCs w:val="20"/>
        </w:rPr>
        <w:t>&gt;</w:t>
      </w:r>
    </w:p>
    <w:p w14:paraId="0C771FC6" w14:textId="77777777"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security-role</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name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"uploader"</w:t>
      </w:r>
      <w:r>
        <w:rPr>
          <w:rFonts w:ascii="Consolas" w:eastAsiaTheme="minorEastAsia" w:hAnsi="Consolas" w:cs="Consolas"/>
          <w:color w:val="008080"/>
          <w:sz w:val="20"/>
          <w:szCs w:val="20"/>
        </w:rPr>
        <w:t>&gt;</w:t>
      </w:r>
    </w:p>
    <w:p w14:paraId="510A9F42" w14:textId="77777777"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group</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name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"uploader"</w:t>
      </w:r>
      <w:r>
        <w:rPr>
          <w:rFonts w:ascii="Consolas" w:eastAsiaTheme="minorEastAsia" w:hAnsi="Consolas" w:cs="Consolas"/>
          <w:color w:val="008080"/>
          <w:sz w:val="20"/>
          <w:szCs w:val="20"/>
        </w:rPr>
        <w:t>/&gt;</w:t>
      </w:r>
    </w:p>
    <w:p w14:paraId="1F8C86E3" w14:textId="77777777"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security-role</w:t>
      </w:r>
      <w:r>
        <w:rPr>
          <w:rFonts w:ascii="Consolas" w:eastAsiaTheme="minorEastAsia" w:hAnsi="Consolas" w:cs="Consolas"/>
          <w:color w:val="008080"/>
          <w:sz w:val="20"/>
          <w:szCs w:val="20"/>
        </w:rPr>
        <w:t>&gt;</w:t>
      </w:r>
    </w:p>
    <w:p w14:paraId="6D1F791F" w14:textId="77777777"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application-bnd</w:t>
      </w:r>
      <w:r>
        <w:rPr>
          <w:rFonts w:ascii="Consolas" w:eastAsiaTheme="minorEastAsia" w:hAnsi="Consolas" w:cs="Consolas"/>
          <w:color w:val="008080"/>
          <w:sz w:val="20"/>
          <w:szCs w:val="20"/>
        </w:rPr>
        <w:t>&gt;</w:t>
      </w:r>
    </w:p>
    <w:p w14:paraId="0891F402" w14:textId="198DBF18" w:rsidR="003D2EA4" w:rsidRDefault="0026760A" w:rsidP="0026760A">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application</w:t>
      </w:r>
      <w:r>
        <w:rPr>
          <w:rFonts w:ascii="Consolas" w:eastAsiaTheme="minorEastAsia" w:hAnsi="Consolas" w:cs="Consolas"/>
          <w:color w:val="008080"/>
          <w:sz w:val="20"/>
          <w:szCs w:val="20"/>
        </w:rPr>
        <w:t>&gt;</w:t>
      </w:r>
    </w:p>
    <w:p w14:paraId="624AA925" w14:textId="77777777" w:rsidR="003D2EA4" w:rsidRDefault="00E608CC">
      <w:pPr>
        <w:pStyle w:val="Caption"/>
      </w:pPr>
      <w:r>
        <w:t xml:space="preserve">Figure </w:t>
      </w:r>
      <w:r>
        <w:fldChar w:fldCharType="begin"/>
      </w:r>
      <w:r>
        <w:instrText>SEQ Figure \* ARABIC</w:instrText>
      </w:r>
      <w:r>
        <w:fldChar w:fldCharType="separate"/>
      </w:r>
      <w:r>
        <w:t>32</w:t>
      </w:r>
      <w:r>
        <w:fldChar w:fldCharType="end"/>
      </w:r>
      <w:r>
        <w:t>: Application security roles</w:t>
      </w:r>
    </w:p>
    <w:p w14:paraId="6547E806" w14:textId="77777777" w:rsidR="003D2EA4" w:rsidRDefault="00E608CC">
      <w:pPr>
        <w:rPr>
          <w:b/>
        </w:rPr>
      </w:pPr>
      <w:r>
        <w:t xml:space="preserve">Remove the SAR project from the EAR project. Right click the </w:t>
      </w:r>
      <w:r>
        <w:rPr>
          <w:b/>
        </w:rPr>
        <w:t>DocumentManagerSAR</w:t>
      </w:r>
      <w:r>
        <w:t xml:space="preserve"> project and click </w:t>
      </w:r>
      <w:r>
        <w:rPr>
          <w:b/>
        </w:rPr>
        <w:t xml:space="preserve">Delete. </w:t>
      </w:r>
      <w:r>
        <w:t>Select the</w:t>
      </w:r>
      <w:r>
        <w:rPr>
          <w:b/>
        </w:rPr>
        <w:t xml:space="preserve"> Delete project contents on disk check box </w:t>
      </w:r>
      <w:r>
        <w:t>and click</w:t>
      </w:r>
      <w:r>
        <w:rPr>
          <w:b/>
        </w:rPr>
        <w:t xml:space="preserve"> OK.</w:t>
      </w:r>
    </w:p>
    <w:p w14:paraId="34B1FE03" w14:textId="6351F22B" w:rsidR="003D2EA4" w:rsidRPr="00AF04C8" w:rsidRDefault="00E608CC" w:rsidP="00AF04C8">
      <w:pPr>
        <w:pStyle w:val="Heading4"/>
        <w:rPr>
          <w:rFonts w:ascii="Arial" w:hAnsi="Arial" w:cs="Arial"/>
          <w:i w:val="0"/>
          <w:sz w:val="24"/>
        </w:rPr>
      </w:pPr>
      <w:r w:rsidRPr="0026760A">
        <w:rPr>
          <w:rFonts w:ascii="Arial" w:hAnsi="Arial" w:cs="Arial"/>
          <w:i w:val="0"/>
          <w:sz w:val="24"/>
        </w:rPr>
        <w:t>Migrate Hibernate configuration</w:t>
      </w:r>
    </w:p>
    <w:p w14:paraId="2B6A95C7" w14:textId="687D8085" w:rsidR="003D2EA4" w:rsidRPr="00D17672" w:rsidRDefault="00AF04C8">
      <w:pPr>
        <w:pStyle w:val="Heading5"/>
        <w:rPr>
          <w:rFonts w:ascii="Arial" w:hAnsi="Arial" w:cs="Arial"/>
          <w:i w:val="0"/>
        </w:rPr>
      </w:pPr>
      <w:r>
        <w:rPr>
          <w:rFonts w:ascii="Arial" w:hAnsi="Arial" w:cs="Arial"/>
          <w:i w:val="0"/>
        </w:rPr>
        <w:t>Change Transaction M</w:t>
      </w:r>
      <w:r w:rsidR="00E608CC" w:rsidRPr="00D17672">
        <w:rPr>
          <w:rFonts w:ascii="Arial" w:hAnsi="Arial" w:cs="Arial"/>
          <w:i w:val="0"/>
        </w:rPr>
        <w:t>anagement to Bean and add transaction code</w:t>
      </w:r>
    </w:p>
    <w:p w14:paraId="3300C138" w14:textId="77777777" w:rsidR="003D2EA4" w:rsidRDefault="00E608CC">
      <w:r>
        <w:t>1. In DocumentManagerBean class add this annotation.</w:t>
      </w:r>
    </w:p>
    <w:p w14:paraId="3F015796" w14:textId="77777777" w:rsidR="003D2EA4" w:rsidRDefault="00E608CC">
      <w:pPr>
        <w:pStyle w:val="code"/>
      </w:pPr>
      <w:r>
        <w:t>@TransactionManagement(value=TransactionManagementType.BEAN)</w:t>
      </w:r>
    </w:p>
    <w:p w14:paraId="3189F1F4" w14:textId="77777777" w:rsidR="003D2EA4" w:rsidRDefault="00E608CC">
      <w:pPr>
        <w:pStyle w:val="code"/>
      </w:pPr>
      <w:r>
        <w:t>public class DocumentManagerBean {</w:t>
      </w:r>
    </w:p>
    <w:p w14:paraId="1413FD07" w14:textId="7F80D61B" w:rsidR="003D2EA4" w:rsidRDefault="00E608CC">
      <w:r>
        <w:t>2. In  DocumentManagerDAO class</w:t>
      </w:r>
      <w:r w:rsidR="00DC1FA8">
        <w:t>,</w:t>
      </w:r>
      <w:r>
        <w:t xml:space="preserve"> replace all occurrences </w:t>
      </w:r>
      <w:r w:rsidR="00DC1FA8">
        <w:t xml:space="preserve">of </w:t>
      </w:r>
      <w:r w:rsidRPr="00DC1FA8">
        <w:rPr>
          <w:color w:val="0070C0"/>
        </w:rPr>
        <w:t>factory.getCurrentSession()</w:t>
      </w:r>
      <w:r>
        <w:t xml:space="preserve"> to </w:t>
      </w:r>
      <w:r w:rsidRPr="00DC1FA8">
        <w:rPr>
          <w:color w:val="0070C0"/>
        </w:rPr>
        <w:t>factory.openSession()</w:t>
      </w:r>
      <w:r>
        <w:t>.</w:t>
      </w:r>
    </w:p>
    <w:p w14:paraId="5DDEB1C9" w14:textId="77777777" w:rsidR="003D2EA4" w:rsidRDefault="003D2EA4"/>
    <w:p w14:paraId="4357475B" w14:textId="06FE7FBD" w:rsidR="003D2EA4" w:rsidRDefault="00E608CC">
      <w:r>
        <w:t>3. In  DocumentManagerDAO class</w:t>
      </w:r>
      <w:r w:rsidR="00DC1FA8">
        <w:t>,</w:t>
      </w:r>
      <w:r>
        <w:t xml:space="preserve"> add transaction control statements in </w:t>
      </w:r>
      <w:r w:rsidRPr="00DC1FA8">
        <w:rPr>
          <w:color w:val="0070C0"/>
        </w:rPr>
        <w:t>addUserFile</w:t>
      </w:r>
      <w:r>
        <w:t xml:space="preserve"> method around </w:t>
      </w:r>
      <w:r w:rsidRPr="00DC1FA8">
        <w:rPr>
          <w:color w:val="0070C0"/>
        </w:rPr>
        <w:t xml:space="preserve">session.save(userfile) </w:t>
      </w:r>
      <w:r>
        <w:t>statement.</w:t>
      </w:r>
    </w:p>
    <w:p w14:paraId="06595803" w14:textId="77777777" w:rsidR="003D2EA4" w:rsidRDefault="00E608CC">
      <w:pPr>
        <w:pStyle w:val="code"/>
      </w:pPr>
      <w:r>
        <w:lastRenderedPageBreak/>
        <w:t>Transaction tx;</w:t>
      </w:r>
    </w:p>
    <w:p w14:paraId="2C92186C" w14:textId="77777777" w:rsidR="003D2EA4" w:rsidRDefault="00E608CC">
      <w:pPr>
        <w:pStyle w:val="code"/>
      </w:pPr>
      <w:r>
        <w:t>tx = session.beginTransaction();</w:t>
      </w:r>
    </w:p>
    <w:p w14:paraId="7BBFBCF3" w14:textId="77777777" w:rsidR="003D2EA4" w:rsidRDefault="00E608CC">
      <w:pPr>
        <w:pStyle w:val="code"/>
      </w:pPr>
      <w:r>
        <w:t>session.save(userfile);</w:t>
      </w:r>
    </w:p>
    <w:p w14:paraId="05C0AEB1" w14:textId="77777777" w:rsidR="003D2EA4" w:rsidRDefault="00E608CC">
      <w:pPr>
        <w:pStyle w:val="code"/>
      </w:pPr>
      <w:r>
        <w:t>tx.commit();</w:t>
      </w:r>
    </w:p>
    <w:p w14:paraId="4BFA6BE1" w14:textId="77777777" w:rsidR="003D2EA4" w:rsidRPr="00DC1FA8" w:rsidRDefault="00E608CC">
      <w:pPr>
        <w:pStyle w:val="Heading5"/>
        <w:rPr>
          <w:rFonts w:ascii="Arial" w:hAnsi="Arial" w:cs="Arial"/>
          <w:i w:val="0"/>
        </w:rPr>
      </w:pPr>
      <w:r w:rsidRPr="00DC1FA8">
        <w:rPr>
          <w:rFonts w:ascii="Arial" w:hAnsi="Arial" w:cs="Arial"/>
          <w:i w:val="0"/>
        </w:rPr>
        <w:t>Add logout fix to logout controller</w:t>
      </w:r>
    </w:p>
    <w:p w14:paraId="61097DB0" w14:textId="77777777" w:rsidR="003D2EA4" w:rsidRDefault="00E608CC">
      <w:r>
        <w:t>1. In DocumentManagerWeb project, LogoutServlet class add this code to logOut method:</w:t>
      </w:r>
    </w:p>
    <w:p w14:paraId="4427B8CE" w14:textId="77777777" w:rsidR="003D2EA4" w:rsidRDefault="00E608CC">
      <w:pPr>
        <w:pStyle w:val="code"/>
      </w:pPr>
      <w:r>
        <w:tab/>
        <w:t>private void logOut(HttpServletRequest req, HttpServletResponse res) throws ServletException, IOException {</w:t>
      </w:r>
    </w:p>
    <w:p w14:paraId="42E997F1" w14:textId="77777777" w:rsidR="003D2EA4" w:rsidRDefault="00E608CC">
      <w:pPr>
        <w:pStyle w:val="code"/>
      </w:pPr>
      <w:r>
        <w:tab/>
      </w:r>
      <w:r>
        <w:tab/>
        <w:t>HttpSession session = req.getSession();</w:t>
      </w:r>
    </w:p>
    <w:p w14:paraId="1676E1FA" w14:textId="77777777" w:rsidR="003D2EA4" w:rsidRDefault="00E608CC">
      <w:pPr>
        <w:pStyle w:val="code"/>
      </w:pPr>
      <w:r>
        <w:tab/>
      </w:r>
      <w:r>
        <w:tab/>
        <w:t>session.invalidate();</w:t>
      </w:r>
    </w:p>
    <w:p w14:paraId="69C7FD19" w14:textId="77777777" w:rsidR="003D2EA4" w:rsidRDefault="00E608CC">
      <w:pPr>
        <w:pStyle w:val="code"/>
        <w:rPr>
          <w:highlight w:val="yellow"/>
        </w:rPr>
      </w:pPr>
      <w:r>
        <w:rPr>
          <w:highlight w:val="yellow"/>
        </w:rPr>
        <w:tab/>
      </w:r>
      <w:r>
        <w:rPr>
          <w:highlight w:val="yellow"/>
        </w:rPr>
        <w:tab/>
        <w:t>req.logout();</w:t>
      </w:r>
    </w:p>
    <w:p w14:paraId="38459AA6" w14:textId="77777777" w:rsidR="003D2EA4" w:rsidRDefault="00E608CC">
      <w:pPr>
        <w:pStyle w:val="code"/>
      </w:pPr>
      <w:r>
        <w:tab/>
      </w:r>
      <w:r>
        <w:tab/>
      </w:r>
    </w:p>
    <w:p w14:paraId="614AA1BA" w14:textId="77777777" w:rsidR="003D2EA4" w:rsidRDefault="00E608CC">
      <w:pPr>
        <w:pStyle w:val="code"/>
      </w:pPr>
      <w:r>
        <w:tab/>
      </w:r>
      <w:r>
        <w:tab/>
        <w:t>res.sendRedirect( req.getContextPath() +"/");</w:t>
      </w:r>
    </w:p>
    <w:p w14:paraId="072B4B18" w14:textId="77777777" w:rsidR="003D2EA4" w:rsidRDefault="00E608CC">
      <w:pPr>
        <w:pStyle w:val="code"/>
      </w:pPr>
      <w:r>
        <w:tab/>
      </w:r>
      <w:r>
        <w:tab/>
        <w:t>return;</w:t>
      </w:r>
    </w:p>
    <w:p w14:paraId="22EC8820" w14:textId="77777777" w:rsidR="003D2EA4" w:rsidRDefault="00E608CC">
      <w:pPr>
        <w:pStyle w:val="code"/>
      </w:pPr>
      <w:r>
        <w:tab/>
        <w:t>}</w:t>
      </w:r>
    </w:p>
    <w:p w14:paraId="672EF423" w14:textId="77777777" w:rsidR="003D2EA4" w:rsidRPr="00DC1FA8" w:rsidRDefault="00E608CC">
      <w:pPr>
        <w:pStyle w:val="Heading5"/>
        <w:rPr>
          <w:rFonts w:ascii="Arial" w:hAnsi="Arial" w:cs="Arial"/>
          <w:i w:val="0"/>
        </w:rPr>
      </w:pPr>
      <w:r w:rsidRPr="00DC1FA8">
        <w:rPr>
          <w:rFonts w:ascii="Arial" w:hAnsi="Arial" w:cs="Arial"/>
          <w:i w:val="0"/>
        </w:rPr>
        <w:t>Deploy and test the application on Liberty</w:t>
      </w:r>
    </w:p>
    <w:p w14:paraId="0F58CB9E" w14:textId="77777777" w:rsidR="003D2EA4" w:rsidRDefault="00E608CC">
      <w:pPr>
        <w:pStyle w:val="B-Body"/>
        <w:rPr>
          <w:rFonts w:ascii="Arial" w:hAnsi="Arial" w:cs="Arial"/>
        </w:rPr>
      </w:pPr>
      <w:r>
        <w:rPr>
          <w:rFonts w:ascii="Arial" w:hAnsi="Arial" w:cs="Arial"/>
        </w:rPr>
        <w:t>Export the DocumentManager project as an EAR file called DocumentManager.ear.</w:t>
      </w:r>
    </w:p>
    <w:p w14:paraId="5C882B43" w14:textId="77777777" w:rsidR="003D2EA4" w:rsidRDefault="00E608CC">
      <w:r>
        <w:t xml:space="preserve">Save the DocumentManager.ear in the server’s </w:t>
      </w:r>
      <w:r>
        <w:t>&lt;SERVER_DIR&gt;\</w:t>
      </w:r>
      <w:r>
        <w:t>apps folder. (</w:t>
      </w:r>
      <w:r>
        <w:fldChar w:fldCharType="begin"/>
      </w:r>
      <w:r>
        <w:instrText>REF _Ref314323696 \h</w:instrText>
      </w:r>
      <w:r>
        <w:fldChar w:fldCharType="separate"/>
      </w:r>
      <w:r>
        <w:t>Figure 33</w:t>
      </w:r>
      <w:r>
        <w:fldChar w:fldCharType="end"/>
      </w:r>
      <w:r>
        <w:t>)</w:t>
      </w:r>
    </w:p>
    <w:p w14:paraId="6EF09263" w14:textId="77777777" w:rsidR="003D2EA4" w:rsidRDefault="00E608CC">
      <w:pPr>
        <w:pStyle w:val="B-Body"/>
        <w:keepNext/>
      </w:pPr>
      <w:r>
        <w:rPr>
          <w:noProof/>
        </w:rPr>
        <w:drawing>
          <wp:inline distT="0" distB="0" distL="0" distR="0" wp14:anchorId="2AAA8F79" wp14:editId="6C4ED7CA">
            <wp:extent cx="4019550" cy="2000250"/>
            <wp:effectExtent l="0" t="0" r="0" b="0"/>
            <wp:docPr id="4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2"/>
                    <pic:cNvPicPr>
                      <a:picLocks noChangeAspect="1" noChangeArrowheads="1"/>
                    </pic:cNvPicPr>
                  </pic:nvPicPr>
                  <pic:blipFill>
                    <a:blip r:embed="rId42"/>
                    <a:stretch>
                      <a:fillRect/>
                    </a:stretch>
                  </pic:blipFill>
                  <pic:spPr bwMode="auto">
                    <a:xfrm>
                      <a:off x="0" y="0"/>
                      <a:ext cx="4019550" cy="2000250"/>
                    </a:xfrm>
                    <a:prstGeom prst="rect">
                      <a:avLst/>
                    </a:prstGeom>
                  </pic:spPr>
                </pic:pic>
              </a:graphicData>
            </a:graphic>
          </wp:inline>
        </w:drawing>
      </w:r>
    </w:p>
    <w:p w14:paraId="1E2CD322" w14:textId="77777777" w:rsidR="003D2EA4" w:rsidRDefault="00E608CC">
      <w:pPr>
        <w:pStyle w:val="Caption"/>
      </w:pPr>
      <w:bookmarkStart w:id="41" w:name="_Ref314323696"/>
      <w:r>
        <w:t xml:space="preserve">Figure </w:t>
      </w:r>
      <w:r>
        <w:fldChar w:fldCharType="begin"/>
      </w:r>
      <w:r>
        <w:instrText>SEQ Figure \* ARABIC</w:instrText>
      </w:r>
      <w:r>
        <w:fldChar w:fldCharType="separate"/>
      </w:r>
      <w:r>
        <w:t>33</w:t>
      </w:r>
      <w:r>
        <w:fldChar w:fldCharType="end"/>
      </w:r>
      <w:bookmarkEnd w:id="41"/>
      <w:r>
        <w:t>: DocumentManagement.ear folder</w:t>
      </w:r>
    </w:p>
    <w:p w14:paraId="38AC79DF" w14:textId="2088B306" w:rsidR="003D2EA4" w:rsidRDefault="00E608CC">
      <w:r>
        <w:rPr>
          <w:rFonts w:cs="Arial"/>
        </w:rPr>
        <w:t xml:space="preserve">Start the Liberty server. In web browser navigate to the application URL: </w:t>
      </w:r>
      <w:hyperlink r:id="rId43">
        <w:r>
          <w:rPr>
            <w:rStyle w:val="InternetLink"/>
            <w:rFonts w:cs="Arial"/>
            <w:vanish/>
            <w:webHidden/>
          </w:rPr>
          <w:t>http://localhost:9080/document</w:t>
        </w:r>
      </w:hyperlink>
      <w:r>
        <w:rPr>
          <w:rFonts w:cs="Arial"/>
        </w:rPr>
        <w:t xml:space="preserve">. Make sure </w:t>
      </w:r>
      <w:r>
        <w:rPr>
          <w:rFonts w:cs="Arial"/>
        </w:rPr>
        <w:t xml:space="preserve">MySQL </w:t>
      </w:r>
      <w:r>
        <w:rPr>
          <w:rFonts w:cs="Arial"/>
        </w:rPr>
        <w:t>database is running.</w:t>
      </w:r>
    </w:p>
    <w:p w14:paraId="4BCC3488" w14:textId="77777777" w:rsidR="003D2EA4" w:rsidRDefault="00E608CC">
      <w:pPr>
        <w:rPr>
          <w:rFonts w:cs="Arial"/>
        </w:rPr>
      </w:pPr>
      <w:r>
        <w:t>After successful login, the application redirects to the Documents page. Observe that only the editor can upload the documents based on security role mappings.</w:t>
      </w:r>
    </w:p>
    <w:p w14:paraId="74081B0C" w14:textId="77777777" w:rsidR="003D2EA4" w:rsidRDefault="00E608CC" w:rsidP="00C5348E">
      <w:pPr>
        <w:pStyle w:val="Heading2"/>
      </w:pPr>
      <w:bookmarkStart w:id="42" w:name="_Toc314324432"/>
      <w:bookmarkEnd w:id="22"/>
      <w:bookmarkEnd w:id="42"/>
      <w:r>
        <w:t>Step 4: Deploy to Bluemix</w:t>
      </w:r>
    </w:p>
    <w:p w14:paraId="76028CCC" w14:textId="77777777" w:rsidR="003D2EA4" w:rsidRDefault="00E608CC">
      <w:r>
        <w:t>Using Eclipse to deploy your application to Bluemix is virtually the same as doing a local deploy to Liberty server. There is just one-time setup to get started, and then your Bluemix account will look just like any other server available to deploy and run your application.</w:t>
      </w:r>
    </w:p>
    <w:p w14:paraId="5AE06E9C" w14:textId="77777777" w:rsidR="003D2EA4" w:rsidRDefault="00E608CC">
      <w:pPr>
        <w:pStyle w:val="ListParagraph"/>
        <w:numPr>
          <w:ilvl w:val="0"/>
          <w:numId w:val="50"/>
        </w:numPr>
      </w:pPr>
      <w:r>
        <w:lastRenderedPageBreak/>
        <w:t>Install the Bluemix tool into Eclipse through the Eclipse Marketplace. Follow </w:t>
      </w:r>
      <w:r>
        <w:rPr>
          <w:b/>
          <w:bCs/>
        </w:rPr>
        <w:t>Help</w:t>
      </w:r>
      <w:r>
        <w:t> &gt; </w:t>
      </w:r>
      <w:r>
        <w:rPr>
          <w:b/>
          <w:bCs/>
        </w:rPr>
        <w:t>Eclipse Marketplace</w:t>
      </w:r>
      <w:r>
        <w:t>. Find IBM Eclipse Tools for Bluemix and click </w:t>
      </w:r>
      <w:r>
        <w:rPr>
          <w:b/>
          <w:bCs/>
        </w:rPr>
        <w:t>Install</w:t>
      </w:r>
      <w:r>
        <w:t>. Click </w:t>
      </w:r>
      <w:r>
        <w:rPr>
          <w:b/>
          <w:bCs/>
        </w:rPr>
        <w:t>Confirm</w:t>
      </w:r>
      <w:r>
        <w:t>. Accept the licenses and click </w:t>
      </w:r>
      <w:r>
        <w:rPr>
          <w:b/>
          <w:bCs/>
        </w:rPr>
        <w:t>Finish</w:t>
      </w:r>
      <w:r>
        <w:t>. Restart Eclipse.</w:t>
      </w:r>
    </w:p>
    <w:p w14:paraId="6F00444A" w14:textId="77777777" w:rsidR="003D2EA4" w:rsidRDefault="00E608CC">
      <w:pPr>
        <w:pStyle w:val="ListParagraph"/>
        <w:numPr>
          <w:ilvl w:val="0"/>
          <w:numId w:val="50"/>
        </w:numPr>
      </w:pPr>
      <w:r>
        <w:t>Now, you can create a Bluemix server. In the Servers tab, right-click, select </w:t>
      </w:r>
      <w:r>
        <w:rPr>
          <w:b/>
          <w:bCs/>
        </w:rPr>
        <w:t>New</w:t>
      </w:r>
      <w:r>
        <w:t> &gt;</w:t>
      </w:r>
      <w:r>
        <w:rPr>
          <w:b/>
          <w:bCs/>
        </w:rPr>
        <w:t>Server</w:t>
      </w:r>
      <w:r>
        <w:t>, and select </w:t>
      </w:r>
      <w:r>
        <w:rPr>
          <w:b/>
          <w:bCs/>
        </w:rPr>
        <w:t>IBM</w:t>
      </w:r>
      <w:r>
        <w:t> &gt; </w:t>
      </w:r>
      <w:r>
        <w:rPr>
          <w:b/>
          <w:bCs/>
        </w:rPr>
        <w:t>IBM Bluemix</w:t>
      </w:r>
      <w:r>
        <w:t>. Click </w:t>
      </w:r>
      <w:r>
        <w:rPr>
          <w:b/>
          <w:bCs/>
        </w:rPr>
        <w:t>Next</w:t>
      </w:r>
      <w:r>
        <w:t>.</w:t>
      </w:r>
    </w:p>
    <w:p w14:paraId="7848C11E" w14:textId="77777777" w:rsidR="003D2EA4" w:rsidRDefault="00E608CC">
      <w:pPr>
        <w:pStyle w:val="ListParagraph"/>
        <w:numPr>
          <w:ilvl w:val="0"/>
          <w:numId w:val="50"/>
        </w:numPr>
      </w:pPr>
      <w:r>
        <w:t>Enter your account information and click </w:t>
      </w:r>
      <w:r>
        <w:rPr>
          <w:b/>
          <w:bCs/>
        </w:rPr>
        <w:t>Validate Account</w:t>
      </w:r>
      <w:r>
        <w:t>. Follow the prompts to create the server. We are choosing to use a database in the cloud, so next we need to create the database service to use. This can be done through the IBM Bluemix dashboard.</w:t>
      </w:r>
    </w:p>
    <w:p w14:paraId="1A258E04" w14:textId="77777777" w:rsidR="003D2EA4" w:rsidRDefault="00E608CC">
      <w:r>
        <w:t xml:space="preserve">Go to bluemix.net, Login using IBM id you used to sign up for Bluemix. Click on Catalog Tab and go to Data &amp; Analytics section. Double Click on ClearDB MySQL Database icon. See </w:t>
      </w:r>
      <w:r>
        <w:fldChar w:fldCharType="begin"/>
      </w:r>
      <w:r>
        <w:instrText>REF _Ref314399129 \h</w:instrText>
      </w:r>
      <w:r>
        <w:fldChar w:fldCharType="separate"/>
      </w:r>
      <w:r>
        <w:t>Figure 34</w:t>
      </w:r>
      <w:r>
        <w:fldChar w:fldCharType="end"/>
      </w:r>
      <w:r>
        <w:t xml:space="preserve">. </w:t>
      </w:r>
    </w:p>
    <w:p w14:paraId="2DC5FB82" w14:textId="77777777" w:rsidR="003D2EA4" w:rsidRDefault="00E608CC">
      <w:pPr>
        <w:keepNext/>
        <w:shd w:val="clear" w:color="auto" w:fill="FFFFFF"/>
        <w:spacing w:before="0" w:after="0" w:line="360" w:lineRule="atLeast"/>
        <w:textAlignment w:val="baseline"/>
      </w:pPr>
      <w:r>
        <w:rPr>
          <w:noProof/>
        </w:rPr>
        <w:drawing>
          <wp:inline distT="0" distB="0" distL="0" distR="0" wp14:anchorId="27B9617C" wp14:editId="0DDDAAB1">
            <wp:extent cx="1428750" cy="2162175"/>
            <wp:effectExtent l="0" t="0" r="0" b="0"/>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9"/>
                    <pic:cNvPicPr>
                      <a:picLocks noChangeAspect="1" noChangeArrowheads="1"/>
                    </pic:cNvPicPr>
                  </pic:nvPicPr>
                  <pic:blipFill>
                    <a:blip r:embed="rId44"/>
                    <a:stretch>
                      <a:fillRect/>
                    </a:stretch>
                  </pic:blipFill>
                  <pic:spPr bwMode="auto">
                    <a:xfrm>
                      <a:off x="0" y="0"/>
                      <a:ext cx="1428750" cy="2162175"/>
                    </a:xfrm>
                    <a:prstGeom prst="rect">
                      <a:avLst/>
                    </a:prstGeom>
                  </pic:spPr>
                </pic:pic>
              </a:graphicData>
            </a:graphic>
          </wp:inline>
        </w:drawing>
      </w:r>
    </w:p>
    <w:p w14:paraId="1F4E6BB7" w14:textId="77777777" w:rsidR="003D2EA4" w:rsidRDefault="00E608CC">
      <w:pPr>
        <w:pStyle w:val="Caption"/>
      </w:pPr>
      <w:bookmarkStart w:id="43" w:name="_Ref314399129"/>
      <w:r>
        <w:t xml:space="preserve">Figure </w:t>
      </w:r>
      <w:r>
        <w:fldChar w:fldCharType="begin"/>
      </w:r>
      <w:r>
        <w:instrText>SEQ Figure \* ARABIC</w:instrText>
      </w:r>
      <w:r>
        <w:fldChar w:fldCharType="separate"/>
      </w:r>
      <w:r>
        <w:t>34</w:t>
      </w:r>
      <w:r>
        <w:fldChar w:fldCharType="end"/>
      </w:r>
      <w:bookmarkEnd w:id="43"/>
      <w:r>
        <w:t>: ClearDB MySQL service icon</w:t>
      </w:r>
    </w:p>
    <w:p w14:paraId="1E871BE2" w14:textId="77777777" w:rsidR="003D2EA4" w:rsidRDefault="00E608CC">
      <w:pPr>
        <w:shd w:val="clear" w:color="auto" w:fill="FFFFFF"/>
        <w:spacing w:before="0" w:after="0" w:line="360" w:lineRule="atLeast"/>
        <w:textAlignment w:val="baseline"/>
      </w:pPr>
      <w:r>
        <w:rPr>
          <w:rFonts w:cs="Arial"/>
          <w:color w:val="333333"/>
          <w:szCs w:val="22"/>
        </w:rPr>
        <w:t xml:space="preserve">Leave the database unbound, Name the database as documentmanager-db, Choose SparkDB plan and click Create as shown in </w:t>
      </w:r>
      <w:r>
        <w:rPr>
          <w:rFonts w:cs="Arial"/>
          <w:color w:val="333333"/>
          <w:szCs w:val="22"/>
        </w:rPr>
        <w:fldChar w:fldCharType="begin"/>
      </w:r>
      <w:r>
        <w:instrText>REF _Ref314399187 \h</w:instrText>
      </w:r>
      <w:r>
        <w:rPr>
          <w:rFonts w:cs="Arial"/>
          <w:color w:val="333333"/>
          <w:szCs w:val="22"/>
        </w:rPr>
      </w:r>
      <w:r>
        <w:fldChar w:fldCharType="separate"/>
      </w:r>
      <w:r>
        <w:t>Figure 35</w:t>
      </w:r>
      <w:r>
        <w:fldChar w:fldCharType="end"/>
      </w:r>
      <w:r>
        <w:rPr>
          <w:rFonts w:cs="Arial"/>
          <w:color w:val="333333"/>
          <w:szCs w:val="22"/>
        </w:rPr>
        <w:t>.</w:t>
      </w:r>
    </w:p>
    <w:p w14:paraId="40455CC2" w14:textId="77777777" w:rsidR="003D2EA4" w:rsidRDefault="00E608CC">
      <w:pPr>
        <w:keepNext/>
        <w:shd w:val="clear" w:color="auto" w:fill="FFFFFF"/>
        <w:spacing w:before="0" w:after="0" w:line="360" w:lineRule="atLeast"/>
        <w:textAlignment w:val="baseline"/>
      </w:pPr>
      <w:r>
        <w:rPr>
          <w:noProof/>
        </w:rPr>
        <w:drawing>
          <wp:inline distT="0" distB="0" distL="0" distR="0" wp14:anchorId="0BE9F736" wp14:editId="29BD7ADB">
            <wp:extent cx="5943600" cy="2404745"/>
            <wp:effectExtent l="0" t="0" r="0"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
                    <pic:cNvPicPr>
                      <a:picLocks noChangeAspect="1" noChangeArrowheads="1"/>
                    </pic:cNvPicPr>
                  </pic:nvPicPr>
                  <pic:blipFill>
                    <a:blip r:embed="rId45"/>
                    <a:stretch>
                      <a:fillRect/>
                    </a:stretch>
                  </pic:blipFill>
                  <pic:spPr bwMode="auto">
                    <a:xfrm>
                      <a:off x="0" y="0"/>
                      <a:ext cx="5943600" cy="2404745"/>
                    </a:xfrm>
                    <a:prstGeom prst="rect">
                      <a:avLst/>
                    </a:prstGeom>
                  </pic:spPr>
                </pic:pic>
              </a:graphicData>
            </a:graphic>
          </wp:inline>
        </w:drawing>
      </w:r>
    </w:p>
    <w:p w14:paraId="40044609" w14:textId="77777777" w:rsidR="003D2EA4" w:rsidRDefault="00E608CC">
      <w:pPr>
        <w:pStyle w:val="Caption"/>
      </w:pPr>
      <w:bookmarkStart w:id="44" w:name="_Ref314399187"/>
      <w:r>
        <w:t xml:space="preserve">Figure </w:t>
      </w:r>
      <w:r>
        <w:fldChar w:fldCharType="begin"/>
      </w:r>
      <w:r>
        <w:instrText>SEQ Figure \* ARABIC</w:instrText>
      </w:r>
      <w:r>
        <w:fldChar w:fldCharType="separate"/>
      </w:r>
      <w:r>
        <w:t>35</w:t>
      </w:r>
      <w:r>
        <w:fldChar w:fldCharType="end"/>
      </w:r>
      <w:bookmarkEnd w:id="44"/>
      <w:r>
        <w:t>: ClearDB MySQL settings</w:t>
      </w:r>
    </w:p>
    <w:p w14:paraId="7EFF8CA6" w14:textId="77777777" w:rsidR="003D2EA4" w:rsidRDefault="00E608CC">
      <w:r>
        <w:lastRenderedPageBreak/>
        <w:t>After the database is created, we will deploy the application to IBM Bluemix from Eclipse and bind to the database in the IBM Cloud.</w:t>
      </w:r>
    </w:p>
    <w:p w14:paraId="2CC3C427" w14:textId="77777777" w:rsidR="003D2EA4" w:rsidRDefault="00E608CC">
      <w:r>
        <w:t>A best practice in Cloud Foundry is to use what's called a </w:t>
      </w:r>
      <w:r>
        <w:rPr>
          <w:i/>
          <w:iCs/>
        </w:rPr>
        <w:t>manifest.yml</w:t>
      </w:r>
      <w:r>
        <w:t> file when deploying your applications. A manifest.yml file is similar to the idea of a manifest file in a Java JAR or WAR file. It is information that helps Cloud Foundry tooling understand how your application is constructed.</w:t>
      </w:r>
    </w:p>
    <w:p w14:paraId="6D48CBC8" w14:textId="29A3C3A4" w:rsidR="003D2EA4" w:rsidRDefault="00E608CC">
      <w:r>
        <w:t xml:space="preserve">Manifests are written in YAML. Let's look at the manifest.yml file we are going to use with the sample application, shown in </w:t>
      </w:r>
      <w:r>
        <w:fldChar w:fldCharType="begin"/>
      </w:r>
      <w:r>
        <w:instrText>REF _Ref314213647 \h</w:instrText>
      </w:r>
      <w:r>
        <w:fldChar w:fldCharType="separate"/>
      </w:r>
      <w:r>
        <w:t>Figure 36</w:t>
      </w:r>
      <w:r>
        <w:fldChar w:fldCharType="end"/>
      </w:r>
      <w:r>
        <w:t>. The host name should be unique to deploy the app to Public Bluemix.</w:t>
      </w:r>
    </w:p>
    <w:p w14:paraId="0A954120" w14:textId="77777777" w:rsidR="00FA2789" w:rsidRDefault="00FA2789"/>
    <w:p w14:paraId="4C2627B6" w14:textId="69056EBE" w:rsidR="003D2EA4" w:rsidRPr="005500A6" w:rsidRDefault="00E608CC" w:rsidP="005500A6">
      <w:r>
        <w:t>Create manifest.yml file with this content. This file can be created anywhere since we are going to specify absolute path for deployment artifact.</w:t>
      </w:r>
    </w:p>
    <w:p w14:paraId="79C57A31" w14:textId="77777777" w:rsidR="003D2EA4" w:rsidRDefault="00E608CC">
      <w:pPr>
        <w:pStyle w:val="code"/>
      </w:pPr>
      <w:r>
        <w:t>applications:</w:t>
      </w:r>
    </w:p>
    <w:p w14:paraId="27EDA582" w14:textId="77777777" w:rsidR="003D2EA4" w:rsidRDefault="00E608CC">
      <w:pPr>
        <w:pStyle w:val="code"/>
      </w:pPr>
      <w:r>
        <w:t>- name: documentmanager</w:t>
      </w:r>
    </w:p>
    <w:p w14:paraId="62F341DE" w14:textId="77777777" w:rsidR="003D2EA4" w:rsidRDefault="00E608CC">
      <w:pPr>
        <w:pStyle w:val="code"/>
      </w:pPr>
      <w:r>
        <w:t xml:space="preserve">  path: C:\dev\ApplicationServers\wlp-8.5.5.8\wlp\usr\servers\defaultServer</w:t>
      </w:r>
    </w:p>
    <w:p w14:paraId="2932D317" w14:textId="77777777" w:rsidR="003D2EA4" w:rsidRDefault="00E608CC">
      <w:pPr>
        <w:pStyle w:val="code"/>
      </w:pPr>
      <w:r>
        <w:t xml:space="preserve">  buildpack: liberty-for-java</w:t>
      </w:r>
    </w:p>
    <w:p w14:paraId="1DD8F359" w14:textId="77777777" w:rsidR="003D2EA4" w:rsidRDefault="00E608CC">
      <w:pPr>
        <w:pStyle w:val="code"/>
      </w:pPr>
      <w:r>
        <w:t xml:space="preserve">  memory: 512M</w:t>
      </w:r>
    </w:p>
    <w:p w14:paraId="26FC5694" w14:textId="77777777" w:rsidR="003D2EA4" w:rsidRDefault="00E608CC">
      <w:pPr>
        <w:pStyle w:val="code"/>
      </w:pPr>
      <w:r>
        <w:t xml:space="preserve">  host: documentmanager</w:t>
      </w:r>
    </w:p>
    <w:p w14:paraId="39923CEA" w14:textId="77777777" w:rsidR="003D2EA4" w:rsidRDefault="00E608CC">
      <w:pPr>
        <w:pStyle w:val="code"/>
      </w:pPr>
      <w:r>
        <w:t xml:space="preserve">  domain: mybluemix.net</w:t>
      </w:r>
    </w:p>
    <w:p w14:paraId="3A37ABFC" w14:textId="77777777" w:rsidR="003D2EA4" w:rsidRDefault="00E608CC">
      <w:pPr>
        <w:pStyle w:val="code"/>
      </w:pPr>
      <w:r>
        <w:t xml:space="preserve">  services:</w:t>
      </w:r>
    </w:p>
    <w:p w14:paraId="04CDA743" w14:textId="77777777" w:rsidR="003D2EA4" w:rsidRDefault="00E608CC">
      <w:pPr>
        <w:pStyle w:val="code"/>
      </w:pPr>
      <w:r>
        <w:t xml:space="preserve">  - documentmanager-db</w:t>
      </w:r>
    </w:p>
    <w:p w14:paraId="6096581B" w14:textId="77777777" w:rsidR="003D2EA4" w:rsidRDefault="00E608CC">
      <w:pPr>
        <w:pStyle w:val="Caption"/>
      </w:pPr>
      <w:bookmarkStart w:id="45" w:name="_Ref314213647"/>
      <w:r>
        <w:t xml:space="preserve">Figure </w:t>
      </w:r>
      <w:r>
        <w:fldChar w:fldCharType="begin"/>
      </w:r>
      <w:r>
        <w:instrText>SEQ Figure \* ARABIC</w:instrText>
      </w:r>
      <w:r>
        <w:fldChar w:fldCharType="separate"/>
      </w:r>
      <w:r>
        <w:t>36</w:t>
      </w:r>
      <w:r>
        <w:fldChar w:fldCharType="end"/>
      </w:r>
      <w:bookmarkEnd w:id="45"/>
      <w:r>
        <w:t>: manifest.yml</w:t>
      </w:r>
    </w:p>
    <w:p w14:paraId="02BEE871" w14:textId="77777777" w:rsidR="003D2EA4" w:rsidRDefault="00E608CC">
      <w:pPr>
        <w:numPr>
          <w:ilvl w:val="0"/>
          <w:numId w:val="58"/>
        </w:numPr>
      </w:pPr>
      <w:r>
        <w:t>Path parameter should point to your local server directory.</w:t>
      </w:r>
    </w:p>
    <w:p w14:paraId="70E7E85A" w14:textId="77777777" w:rsidR="003D2EA4" w:rsidRDefault="00E608CC">
      <w:pPr>
        <w:numPr>
          <w:ilvl w:val="0"/>
          <w:numId w:val="58"/>
        </w:numPr>
      </w:pPr>
      <w:r>
        <w:t>Host is the name of the host where you want application to be accessible.</w:t>
      </w:r>
    </w:p>
    <w:p w14:paraId="0BC9B279" w14:textId="7BB5912A" w:rsidR="003D2EA4" w:rsidRDefault="00E608CC">
      <w:pPr>
        <w:numPr>
          <w:ilvl w:val="0"/>
          <w:numId w:val="58"/>
        </w:numPr>
      </w:pPr>
      <w:r>
        <w:t>Services should contain the name of your ClearDB service name.</w:t>
      </w:r>
    </w:p>
    <w:p w14:paraId="7F8EFE00" w14:textId="77777777" w:rsidR="00FA2789" w:rsidRDefault="00FA2789" w:rsidP="00FA2789"/>
    <w:p w14:paraId="547D3342" w14:textId="77777777" w:rsidR="00DC751B" w:rsidRDefault="00DC751B"/>
    <w:p w14:paraId="579FAEA5" w14:textId="2A0D1F79" w:rsidR="003D2EA4" w:rsidRPr="00DC751B" w:rsidRDefault="00E608CC">
      <w:pPr>
        <w:rPr>
          <w:color w:val="000000" w:themeColor="text1"/>
        </w:rPr>
      </w:pPr>
      <w:r w:rsidRPr="00DC751B">
        <w:rPr>
          <w:color w:val="000000" w:themeColor="text1"/>
        </w:rPr>
        <w:t>Copy your MySQL JDBC driver jar file to &lt;server root directory&gt;/lib folder if not yet done.</w:t>
      </w:r>
    </w:p>
    <w:p w14:paraId="3E469DEF" w14:textId="6C1997D7" w:rsidR="000D338C" w:rsidRDefault="000D338C">
      <w:r>
        <w:t xml:space="preserve">We will use </w:t>
      </w:r>
      <w:r w:rsidR="00DC751B">
        <w:t>Auto wiring feature offered by Liberty buildpack, which will bind the ClearDB My SQL database in the Cloud to the application that is pushed to Bluemix.</w:t>
      </w:r>
    </w:p>
    <w:p w14:paraId="2CE3061F" w14:textId="77777777" w:rsidR="00DC751B" w:rsidRDefault="00DC751B"/>
    <w:p w14:paraId="22797C91" w14:textId="77777777" w:rsidR="000D338C" w:rsidRPr="000D338C" w:rsidRDefault="000D338C">
      <w:pPr>
        <w:rPr>
          <w:b/>
          <w:sz w:val="24"/>
        </w:rPr>
      </w:pPr>
      <w:r w:rsidRPr="000D338C">
        <w:rPr>
          <w:b/>
          <w:sz w:val="24"/>
        </w:rPr>
        <w:t>Populate ClearDB MySQL database using MySQL command line client :</w:t>
      </w:r>
    </w:p>
    <w:p w14:paraId="3D85537D" w14:textId="77777777" w:rsidR="000D338C" w:rsidRDefault="000D338C" w:rsidP="000D338C">
      <w:r>
        <w:t>Add “</w:t>
      </w:r>
      <w:r w:rsidRPr="0083684B">
        <w:t>C:\Program Files\MySQL\MySQL Server 5.7\bin</w:t>
      </w:r>
      <w:r>
        <w:t>” to PATH. Start mysql.exe with hostname, username, password and database name.</w:t>
      </w:r>
    </w:p>
    <w:p w14:paraId="3EE0C58A" w14:textId="77777777" w:rsidR="000D338C" w:rsidRDefault="000D338C" w:rsidP="000D338C">
      <w:r>
        <w:rPr>
          <w:noProof/>
        </w:rPr>
        <w:lastRenderedPageBreak/>
        <w:drawing>
          <wp:inline distT="0" distB="0" distL="0" distR="0" wp14:anchorId="3D1EE591" wp14:editId="6559C1FE">
            <wp:extent cx="5943600" cy="2712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12720"/>
                    </a:xfrm>
                    <a:prstGeom prst="rect">
                      <a:avLst/>
                    </a:prstGeom>
                  </pic:spPr>
                </pic:pic>
              </a:graphicData>
            </a:graphic>
          </wp:inline>
        </w:drawing>
      </w:r>
    </w:p>
    <w:p w14:paraId="43985FB7" w14:textId="77777777" w:rsidR="007A5A5D" w:rsidRDefault="000D338C" w:rsidP="000D338C">
      <w:r>
        <w:t>Let’s create the tables and populate the data</w:t>
      </w:r>
      <w:r w:rsidR="007A5A5D">
        <w:t xml:space="preserve">. In the MySQL command line client, </w:t>
      </w:r>
    </w:p>
    <w:p w14:paraId="779E62CF" w14:textId="2A80AC87" w:rsidR="000C49B6" w:rsidRDefault="007A5A5D" w:rsidP="000D338C">
      <w:r>
        <w:t xml:space="preserve">source </w:t>
      </w:r>
      <w:r w:rsidRPr="007A5A5D">
        <w:t>C:\GitHubDownload\MigrateEnterpriseAppFromJBosstoLiberty-master</w:t>
      </w:r>
      <w:r>
        <w:t>\Lab2434_ClearDB.sql</w:t>
      </w:r>
      <w:r w:rsidR="000C49B6">
        <w:t xml:space="preserve">   as shown below</w:t>
      </w:r>
    </w:p>
    <w:p w14:paraId="25677862" w14:textId="76078F68" w:rsidR="000C49B6" w:rsidRDefault="000C49B6" w:rsidP="000D338C">
      <w:r>
        <w:rPr>
          <w:noProof/>
        </w:rPr>
        <w:drawing>
          <wp:inline distT="0" distB="0" distL="0" distR="0" wp14:anchorId="1B158E88" wp14:editId="125119F2">
            <wp:extent cx="5943600" cy="27781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78125"/>
                    </a:xfrm>
                    <a:prstGeom prst="rect">
                      <a:avLst/>
                    </a:prstGeom>
                  </pic:spPr>
                </pic:pic>
              </a:graphicData>
            </a:graphic>
          </wp:inline>
        </w:drawing>
      </w:r>
    </w:p>
    <w:p w14:paraId="273F5E88" w14:textId="09528E87" w:rsidR="007A5A5D" w:rsidRDefault="007A5A5D" w:rsidP="000D338C"/>
    <w:p w14:paraId="3F3293BB" w14:textId="37152D26" w:rsidR="007A5A5D" w:rsidRDefault="007A5A5D" w:rsidP="000D338C">
      <w:r>
        <w:rPr>
          <w:noProof/>
        </w:rPr>
        <w:lastRenderedPageBreak/>
        <w:drawing>
          <wp:inline distT="0" distB="0" distL="0" distR="0" wp14:anchorId="4271EE76" wp14:editId="75BC91BE">
            <wp:extent cx="5943600" cy="31426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42615"/>
                    </a:xfrm>
                    <a:prstGeom prst="rect">
                      <a:avLst/>
                    </a:prstGeom>
                  </pic:spPr>
                </pic:pic>
              </a:graphicData>
            </a:graphic>
          </wp:inline>
        </w:drawing>
      </w:r>
    </w:p>
    <w:p w14:paraId="6DB90E01" w14:textId="77777777" w:rsidR="003D2EA4" w:rsidRPr="008C4DC3" w:rsidRDefault="00E608CC">
      <w:pPr>
        <w:pStyle w:val="Heading4"/>
        <w:rPr>
          <w:rFonts w:ascii="Arial" w:hAnsi="Arial" w:cs="Arial"/>
          <w:i w:val="0"/>
          <w:color w:val="auto"/>
          <w:sz w:val="22"/>
          <w:szCs w:val="22"/>
        </w:rPr>
      </w:pPr>
      <w:r w:rsidRPr="008C4DC3">
        <w:rPr>
          <w:rFonts w:ascii="Arial" w:hAnsi="Arial" w:cs="Arial"/>
          <w:i w:val="0"/>
          <w:color w:val="auto"/>
          <w:sz w:val="22"/>
          <w:szCs w:val="22"/>
        </w:rPr>
        <w:t>Deploying to Bluemix</w:t>
      </w:r>
    </w:p>
    <w:p w14:paraId="6F5B3DFD" w14:textId="59F8ED82" w:rsidR="003D2EA4" w:rsidRDefault="00E608CC" w:rsidP="008C4DC3">
      <w:r>
        <w:t>Switch to directory where your manifest.yml file resides.</w:t>
      </w:r>
      <w:r w:rsidR="008C4DC3">
        <w:t xml:space="preserve"> </w:t>
      </w:r>
      <w:r w:rsidR="008C4DC3">
        <w:t>It should pick up information from your manifest file and deploy server directory to Bluemix.</w:t>
      </w:r>
    </w:p>
    <w:p w14:paraId="1A65F60B" w14:textId="3F52075C" w:rsidR="003D2EA4" w:rsidRDefault="008C4DC3" w:rsidP="008C4DC3">
      <w:r>
        <w:t>Run deployment command as shown below :</w:t>
      </w:r>
    </w:p>
    <w:p w14:paraId="48F11768" w14:textId="77E752C3" w:rsidR="007C2348" w:rsidRDefault="007C2348" w:rsidP="008C4DC3">
      <w:r>
        <w:rPr>
          <w:noProof/>
        </w:rPr>
        <w:drawing>
          <wp:inline distT="0" distB="0" distL="0" distR="0" wp14:anchorId="005F0704" wp14:editId="7873B567">
            <wp:extent cx="5943600" cy="1798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798320"/>
                    </a:xfrm>
                    <a:prstGeom prst="rect">
                      <a:avLst/>
                    </a:prstGeom>
                  </pic:spPr>
                </pic:pic>
              </a:graphicData>
            </a:graphic>
          </wp:inline>
        </w:drawing>
      </w:r>
    </w:p>
    <w:p w14:paraId="0FBE3FC2" w14:textId="77777777" w:rsidR="008C4DC3" w:rsidRDefault="008C4DC3" w:rsidP="008C4DC3"/>
    <w:p w14:paraId="249E1E63" w14:textId="77777777" w:rsidR="003D2EA4" w:rsidRPr="007C2348" w:rsidRDefault="00E608CC">
      <w:pPr>
        <w:rPr>
          <w:b/>
          <w:sz w:val="24"/>
        </w:rPr>
      </w:pPr>
      <w:bookmarkStart w:id="46" w:name="_Toc314324433"/>
      <w:bookmarkEnd w:id="46"/>
      <w:r w:rsidRPr="007C2348">
        <w:rPr>
          <w:b/>
          <w:sz w:val="24"/>
        </w:rPr>
        <w:t>Exercise 2:</w:t>
      </w:r>
      <w:r w:rsidRPr="007C2348">
        <w:rPr>
          <w:b/>
          <w:sz w:val="24"/>
        </w:rPr>
        <w:br/>
        <w:t>Integrating Cloud Applications with On-Premise Resources</w:t>
      </w:r>
    </w:p>
    <w:p w14:paraId="61007968" w14:textId="77777777" w:rsidR="003D2EA4" w:rsidRDefault="00E608CC">
      <w:r>
        <w:t>This exercise will show how to connect a Java Enterprise Edition (JEE) application running in Bluemix to a relational database running outside of Bluemix. Typically these would be an enterprise application hosted in Bluemix connecting to an enterprise database of record hosted in a private data center (a.k.a. on-premise).</w:t>
      </w:r>
    </w:p>
    <w:p w14:paraId="6A3E6285" w14:textId="77777777" w:rsidR="003D2EA4" w:rsidRDefault="00E608CC" w:rsidP="00C5348E">
      <w:pPr>
        <w:pStyle w:val="Heading2"/>
      </w:pPr>
      <w:bookmarkStart w:id="47" w:name="_Toc314324434"/>
      <w:bookmarkEnd w:id="47"/>
      <w:r>
        <w:t>Introduction</w:t>
      </w:r>
    </w:p>
    <w:p w14:paraId="76567D0D" w14:textId="77777777" w:rsidR="003D2EA4" w:rsidRDefault="00E608CC">
      <w:r>
        <w:t xml:space="preserve">The solution we’ll build in this tutorial is intentionally quite simple. The solution connects an application running in Bluemix to an enterprise database of record running outside of Bluemix. </w:t>
      </w:r>
      <w:r>
        <w:lastRenderedPageBreak/>
        <w:t>The focus is on how to configure and use Secure Gateway, not on the sophistication of the application or the database.</w:t>
      </w:r>
    </w:p>
    <w:p w14:paraId="6F085BC6" w14:textId="77777777" w:rsidR="003D2EA4" w:rsidRDefault="00E608CC">
      <w:r>
        <w:t>The reader can perform this tutorial using their computer and a Bluemix account. Rather than require that the reader have access to an existing data center hosting a production enterprise database of record, this tutorial simulates one using a MySQL database running in a virtual machine hosted by Bluemix. This enables the user to experience installing Secure Gateway without requiring access to a data center.</w:t>
      </w:r>
    </w:p>
    <w:p w14:paraId="2EB5A51B" w14:textId="77777777" w:rsidR="003D2EA4" w:rsidRDefault="00E608CC">
      <w:r>
        <w:t>The techniques shown in this tutorial using this architecture can easily be applied to true production Java applications and enterprise databases running in private data centers. The existing Java application is migrated to Bluemix for the operational efficiencies of cloud computing. Meanwhile, the enterprise database remains in the data center so that other existing applications can continue to access it locally. Secure Gateway is installed in Bluemix and in the data center and configured to connect the Java application to the enterprise database. This tutorial shows how to perform these steps.</w:t>
      </w:r>
    </w:p>
    <w:p w14:paraId="098BBF20" w14:textId="77777777" w:rsidR="003D2EA4" w:rsidRDefault="00E608CC">
      <w:r>
        <w:fldChar w:fldCharType="begin"/>
      </w:r>
      <w:r>
        <w:instrText>REF _Ref313870094 \h</w:instrText>
      </w:r>
      <w:r>
        <w:fldChar w:fldCharType="separate"/>
      </w:r>
      <w:r>
        <w:t>Figure 37</w:t>
      </w:r>
      <w:r>
        <w:fldChar w:fldCharType="end"/>
      </w:r>
      <w:r>
        <w:t xml:space="preserve"> shows the architecture of the solution that we will build. The sample application is a Java program that enables the user to manipulate the data in an SQL relational database, which is typical functionality of many existing Java applications. This program runs in Bluemix in a Liberty for Java runtime. The database stores the Java application’s data. It is a SQL database, as is typically used by many existing Java applications. For this tutorial, the data center is simulated by a virtual machine and the SQL database is a MySQL server. The Secure Gateway service in Bluemix will be used to connect the Java runtime to the MySQL database.</w:t>
      </w:r>
    </w:p>
    <w:p w14:paraId="512FD896" w14:textId="77777777" w:rsidR="003D2EA4" w:rsidRDefault="00E608CC">
      <w:pPr>
        <w:keepNext/>
      </w:pPr>
      <w:r>
        <w:rPr>
          <w:noProof/>
        </w:rPr>
        <w:drawing>
          <wp:inline distT="0" distB="0" distL="0" distR="0" wp14:anchorId="651EEBCA" wp14:editId="6E48821E">
            <wp:extent cx="5943600" cy="2353945"/>
            <wp:effectExtent l="0" t="0" r="0" b="0"/>
            <wp:docPr id="43"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66"/>
                    <pic:cNvPicPr>
                      <a:picLocks noChangeAspect="1" noChangeArrowheads="1"/>
                    </pic:cNvPicPr>
                  </pic:nvPicPr>
                  <pic:blipFill>
                    <a:blip r:embed="rId50"/>
                    <a:stretch>
                      <a:fillRect/>
                    </a:stretch>
                  </pic:blipFill>
                  <pic:spPr bwMode="auto">
                    <a:xfrm>
                      <a:off x="0" y="0"/>
                      <a:ext cx="5943600" cy="2353945"/>
                    </a:xfrm>
                    <a:prstGeom prst="rect">
                      <a:avLst/>
                    </a:prstGeom>
                  </pic:spPr>
                </pic:pic>
              </a:graphicData>
            </a:graphic>
          </wp:inline>
        </w:drawing>
      </w:r>
    </w:p>
    <w:p w14:paraId="3394C18B" w14:textId="77777777" w:rsidR="003D2EA4" w:rsidRDefault="00E608CC">
      <w:pPr>
        <w:pStyle w:val="Caption"/>
      </w:pPr>
      <w:bookmarkStart w:id="48" w:name="_Ref313870089"/>
      <w:bookmarkStart w:id="49" w:name="_Ref313870094"/>
      <w:r>
        <w:t xml:space="preserve">Figure </w:t>
      </w:r>
      <w:r>
        <w:fldChar w:fldCharType="begin"/>
      </w:r>
      <w:r>
        <w:instrText>SEQ Figure \* ARABIC</w:instrText>
      </w:r>
      <w:r>
        <w:fldChar w:fldCharType="separate"/>
      </w:r>
      <w:r>
        <w:t>37</w:t>
      </w:r>
      <w:r>
        <w:fldChar w:fldCharType="end"/>
      </w:r>
      <w:bookmarkEnd w:id="48"/>
      <w:bookmarkEnd w:id="49"/>
      <w:r>
        <w:t>: Architecture of the solution</w:t>
      </w:r>
    </w:p>
    <w:p w14:paraId="6CD1BD2C" w14:textId="77777777" w:rsidR="003D2EA4" w:rsidRDefault="00E608CC">
      <w:r>
        <w:t>Let’s get started with the tutorial.</w:t>
      </w:r>
    </w:p>
    <w:p w14:paraId="45532C5B" w14:textId="77777777" w:rsidR="003D2EA4" w:rsidRDefault="00E608CC" w:rsidP="00C5348E">
      <w:pPr>
        <w:pStyle w:val="Heading3"/>
      </w:pPr>
      <w:r>
        <w:t>Prerequisites</w:t>
      </w:r>
    </w:p>
    <w:p w14:paraId="22D98424" w14:textId="77777777" w:rsidR="003D2EA4" w:rsidRDefault="00E608CC">
      <w:r>
        <w:t>To perform this exercise, you’ll need an account in the Bluemix public cloud. If you do not already have a Bluemix account, see the instructions in the lab’s “</w:t>
      </w:r>
      <w:r>
        <w:fldChar w:fldCharType="begin"/>
      </w:r>
      <w:r>
        <w:instrText>REF _Ref313882327 \h</w:instrText>
      </w:r>
      <w:r>
        <w:fldChar w:fldCharType="end"/>
      </w:r>
      <w:r>
        <w:t>” section for how to create a free trial account.</w:t>
      </w:r>
    </w:p>
    <w:p w14:paraId="0DAF0DD5" w14:textId="77777777" w:rsidR="003D2EA4" w:rsidRDefault="00E608CC">
      <w:r>
        <w:t>In this exercise, you will use the following development tools:</w:t>
      </w:r>
    </w:p>
    <w:p w14:paraId="0FB25310" w14:textId="77777777" w:rsidR="003D2EA4" w:rsidRDefault="00E608CC">
      <w:pPr>
        <w:pStyle w:val="ListParagraph"/>
        <w:numPr>
          <w:ilvl w:val="0"/>
          <w:numId w:val="42"/>
        </w:numPr>
      </w:pPr>
      <w:r>
        <w:lastRenderedPageBreak/>
        <w:t>Cloud Foundry CLI — Used to deploy the sample application to Bluemix.</w:t>
      </w:r>
    </w:p>
    <w:p w14:paraId="47294682" w14:textId="77777777" w:rsidR="003D2EA4" w:rsidRDefault="00E608CC">
      <w:pPr>
        <w:pStyle w:val="ListParagraph"/>
        <w:numPr>
          <w:ilvl w:val="0"/>
          <w:numId w:val="42"/>
        </w:numPr>
      </w:pPr>
      <w:r>
        <w:t>Eclipse — Used to load the source code for the sample application and edit the server configuration.</w:t>
      </w:r>
    </w:p>
    <w:p w14:paraId="1582BDD3" w14:textId="77777777" w:rsidR="003D2EA4" w:rsidRDefault="00E608CC">
      <w:pPr>
        <w:pStyle w:val="ListParagraph"/>
        <w:numPr>
          <w:ilvl w:val="0"/>
          <w:numId w:val="42"/>
        </w:numPr>
      </w:pPr>
      <w:r>
        <w:t>Liberty — Used to test the sample application locally and to package the server to deploy it to Bluemix.</w:t>
      </w:r>
    </w:p>
    <w:p w14:paraId="53B8FDE6" w14:textId="77777777" w:rsidR="003D2EA4" w:rsidRDefault="00E608CC">
      <w:pPr>
        <w:pStyle w:val="ListParagraph"/>
        <w:numPr>
          <w:ilvl w:val="0"/>
          <w:numId w:val="42"/>
        </w:numPr>
      </w:pPr>
      <w:r>
        <w:t>Git Bash or PuTTY — Used in Windows to generate a key pair and SSH into the VM hosted in Bluemix.</w:t>
      </w:r>
    </w:p>
    <w:p w14:paraId="7AF14DDF" w14:textId="77777777" w:rsidR="003D2EA4" w:rsidRDefault="00E608CC">
      <w:r>
        <w:t>These tools have already been installed in the client VM used to perform this lab. For more information, see “</w:t>
      </w:r>
      <w:r>
        <w:fldChar w:fldCharType="begin"/>
      </w:r>
      <w:r>
        <w:instrText>REF _Ref313714792 \h</w:instrText>
      </w:r>
      <w:r>
        <w:fldChar w:fldCharType="end"/>
      </w:r>
      <w:r>
        <w:t xml:space="preserve">” in the appendices on page </w:t>
      </w:r>
      <w:r>
        <w:fldChar w:fldCharType="begin"/>
      </w:r>
      <w:r>
        <w:instrText>PAGEREF _Ref313714792 \h</w:instrText>
      </w:r>
      <w:r>
        <w:fldChar w:fldCharType="separate"/>
      </w:r>
      <w:r>
        <w:t>60</w:t>
      </w:r>
      <w:r>
        <w:fldChar w:fldCharType="end"/>
      </w:r>
      <w:r>
        <w:t>.</w:t>
      </w:r>
    </w:p>
    <w:p w14:paraId="164564BE" w14:textId="77777777" w:rsidR="003D2EA4" w:rsidRDefault="00E608CC" w:rsidP="00C5348E">
      <w:pPr>
        <w:pStyle w:val="Heading3"/>
      </w:pPr>
      <w:r>
        <w:t>Overview</w:t>
      </w:r>
    </w:p>
    <w:p w14:paraId="7F3682E5" w14:textId="77777777" w:rsidR="003D2EA4" w:rsidRDefault="00E608CC">
      <w:r>
        <w:t>This exercise consists of the following steps:</w:t>
      </w:r>
    </w:p>
    <w:p w14:paraId="69487C08" w14:textId="77777777" w:rsidR="003D2EA4" w:rsidRDefault="00E608CC">
      <w:pPr>
        <w:pStyle w:val="ListParagraph"/>
        <w:numPr>
          <w:ilvl w:val="0"/>
          <w:numId w:val="43"/>
        </w:numPr>
      </w:pPr>
      <w:r>
        <w:fldChar w:fldCharType="begin"/>
      </w:r>
      <w:r>
        <w:instrText>REF _Ref313883381 \h</w:instrText>
      </w:r>
      <w:r>
        <w:fldChar w:fldCharType="end"/>
      </w:r>
      <w:r>
        <w:t xml:space="preserve"> — Create a simulation of a data center hosting an enterprise database of record.</w:t>
      </w:r>
    </w:p>
    <w:p w14:paraId="1CCB2E07" w14:textId="77777777" w:rsidR="003D2EA4" w:rsidRDefault="00E608CC">
      <w:pPr>
        <w:pStyle w:val="ListParagraph"/>
        <w:numPr>
          <w:ilvl w:val="0"/>
          <w:numId w:val="43"/>
        </w:numPr>
      </w:pPr>
      <w:r>
        <w:fldChar w:fldCharType="begin"/>
      </w:r>
      <w:r>
        <w:instrText>REF _Ref313883387 \h</w:instrText>
      </w:r>
      <w:r>
        <w:fldChar w:fldCharType="end"/>
      </w:r>
      <w:r>
        <w:t xml:space="preserve"> — Get the application running locally connecting directly to the remote database.</w:t>
      </w:r>
    </w:p>
    <w:p w14:paraId="39B18455" w14:textId="77777777" w:rsidR="003D2EA4" w:rsidRDefault="00E608CC">
      <w:pPr>
        <w:pStyle w:val="ListParagraph"/>
        <w:numPr>
          <w:ilvl w:val="0"/>
          <w:numId w:val="43"/>
        </w:numPr>
      </w:pPr>
      <w:r>
        <w:fldChar w:fldCharType="begin"/>
      </w:r>
      <w:r>
        <w:instrText>REF _Ref313883389 \h</w:instrText>
      </w:r>
      <w:r>
        <w:fldChar w:fldCharType="end"/>
      </w:r>
      <w:r>
        <w:t xml:space="preserve"> — Get the application running locally connecting to the remote database via a Secure Gateway.</w:t>
      </w:r>
    </w:p>
    <w:p w14:paraId="6A2E76C9" w14:textId="77777777" w:rsidR="003D2EA4" w:rsidRDefault="00E608CC">
      <w:pPr>
        <w:pStyle w:val="ListParagraph"/>
        <w:numPr>
          <w:ilvl w:val="0"/>
          <w:numId w:val="43"/>
        </w:numPr>
      </w:pPr>
      <w:r>
        <w:fldChar w:fldCharType="begin"/>
      </w:r>
      <w:r>
        <w:instrText>REF _Ref313883392 \h</w:instrText>
      </w:r>
      <w:r>
        <w:fldChar w:fldCharType="end"/>
      </w:r>
      <w:r>
        <w:t xml:space="preserve"> — Get the application running in Bluemix (connecting to the remote database via the Secure Gateway).</w:t>
      </w:r>
    </w:p>
    <w:p w14:paraId="138FE8EB" w14:textId="77777777" w:rsidR="003D2EA4" w:rsidRDefault="00E608CC">
      <w:r>
        <w:t>This is the basic approach you can use to get an application working locally, add Secure Gateway, and get it working in Bluemix.</w:t>
      </w:r>
    </w:p>
    <w:p w14:paraId="12E7486E" w14:textId="77777777" w:rsidR="003D2EA4" w:rsidRDefault="00E608CC" w:rsidP="00C5348E">
      <w:pPr>
        <w:pStyle w:val="Heading2"/>
      </w:pPr>
      <w:bookmarkStart w:id="50" w:name="_Ref313883381"/>
      <w:bookmarkStart w:id="51" w:name="_Toc314324435"/>
      <w:bookmarkEnd w:id="50"/>
      <w:bookmarkEnd w:id="51"/>
      <w:r>
        <w:t>Step 1: Set up environment</w:t>
      </w:r>
    </w:p>
    <w:p w14:paraId="4DD25B42" w14:textId="77777777" w:rsidR="003D2EA4" w:rsidRDefault="00E608CC">
      <w:r>
        <w:t>Before we can show how to use Secure Gateway, we need to set up a sample application and sample database. This section leads the reader through setting up these required assets:</w:t>
      </w:r>
    </w:p>
    <w:p w14:paraId="1A03CEC4" w14:textId="77777777" w:rsidR="003D2EA4" w:rsidRDefault="00E608CC">
      <w:pPr>
        <w:pStyle w:val="ListParagraph"/>
        <w:numPr>
          <w:ilvl w:val="0"/>
          <w:numId w:val="11"/>
        </w:numPr>
      </w:pPr>
      <w:r>
        <w:rPr>
          <w:i/>
          <w:iCs/>
        </w:rPr>
        <w:t>Virtual machine</w:t>
      </w:r>
      <w:r>
        <w:t xml:space="preserve"> — The tutorial uses a virtual machine running MySQL to simulate an enterprise database hosted in a data center. The tutorial explains how to create the VM, install Docker, and install MySQL initialized with the database needed for the Java application.</w:t>
      </w:r>
    </w:p>
    <w:p w14:paraId="1F1FFC3D" w14:textId="77777777" w:rsidR="003D2EA4" w:rsidRDefault="00E608CC">
      <w:pPr>
        <w:pStyle w:val="ListParagraph"/>
        <w:numPr>
          <w:ilvl w:val="0"/>
          <w:numId w:val="11"/>
        </w:numPr>
      </w:pPr>
      <w:r>
        <w:rPr>
          <w:i/>
          <w:iCs/>
        </w:rPr>
        <w:t>Create sample app</w:t>
      </w:r>
      <w:r>
        <w:t xml:space="preserve"> — The tutorial needs a sample application to connect to the database. We’ll use one already included in Bluemix, from the Java DB Web Starter boilerplate.</w:t>
      </w:r>
    </w:p>
    <w:p w14:paraId="291C6B21" w14:textId="77777777" w:rsidR="003D2EA4" w:rsidRDefault="00E608CC">
      <w:pPr>
        <w:pStyle w:val="ListParagraph"/>
        <w:numPr>
          <w:ilvl w:val="0"/>
          <w:numId w:val="11"/>
        </w:numPr>
      </w:pPr>
      <w:r>
        <w:rPr>
          <w:i/>
          <w:iCs/>
        </w:rPr>
        <w:t>Import sample app</w:t>
      </w:r>
      <w:r>
        <w:t xml:space="preserve"> — Once we’ve downloaded the starter code, we’ll load the project into Eclipse.</w:t>
      </w:r>
    </w:p>
    <w:p w14:paraId="4246A8F4" w14:textId="77777777" w:rsidR="003D2EA4" w:rsidRDefault="00E608CC">
      <w:pPr>
        <w:pStyle w:val="ListParagraph"/>
        <w:numPr>
          <w:ilvl w:val="0"/>
          <w:numId w:val="11"/>
        </w:numPr>
      </w:pPr>
      <w:r>
        <w:rPr>
          <w:i/>
          <w:iCs/>
        </w:rPr>
        <w:t>Deploy sample app</w:t>
      </w:r>
      <w:r>
        <w:t xml:space="preserve"> — We’ll deploy the Eclipse project to our local Liberty server to see the application from Bluemix run locally.</w:t>
      </w:r>
    </w:p>
    <w:p w14:paraId="2BCC7BEC" w14:textId="77777777" w:rsidR="003D2EA4" w:rsidRDefault="00E608CC" w:rsidP="00C5348E">
      <w:pPr>
        <w:pStyle w:val="Heading3"/>
      </w:pPr>
      <w:r>
        <w:t>Create simulated data center</w:t>
      </w:r>
    </w:p>
    <w:p w14:paraId="5EBADA0F" w14:textId="77777777" w:rsidR="003D2EA4" w:rsidRDefault="00E608CC">
      <w:r>
        <w:t xml:space="preserve">To demonstrate Secure Gateway, we’ll need a system of record running in a private data center. One of those is difficult to download and install! So for the purposes of these exercises, we will </w:t>
      </w:r>
      <w:r>
        <w:lastRenderedPageBreak/>
        <w:t>simulate one using a MySQL database running in a virtual machine. We’ll create a virtual machine, install Docker, install MySQL running in a Docker container, and initialize the database with some sample data the Java application will need.</w:t>
      </w:r>
    </w:p>
    <w:p w14:paraId="414C5CAC" w14:textId="77777777" w:rsidR="003D2EA4" w:rsidRDefault="00E608CC">
      <w:r>
        <w:t>Before we get started with that, we need to log into Bluemix and create a space to work in. As part of doing do, we’ll need to switch regions. The default Bluemix region is the US South region. However, the IBM Virtual Machines BETA environment is available only in the United Kingdom region. So you need to log into Bluemix switch to the UK region, and create a space.</w:t>
      </w:r>
    </w:p>
    <w:p w14:paraId="298C098E" w14:textId="77777777" w:rsidR="003D2EA4" w:rsidRDefault="00E608CC">
      <w:r>
        <w:t>In a web browser:</w:t>
      </w:r>
    </w:p>
    <w:p w14:paraId="7C57429B" w14:textId="77777777" w:rsidR="003D2EA4" w:rsidRDefault="00E608CC">
      <w:pPr>
        <w:pStyle w:val="ListParagraph"/>
        <w:numPr>
          <w:ilvl w:val="0"/>
          <w:numId w:val="12"/>
        </w:numPr>
      </w:pPr>
      <w:r>
        <w:t>Log into Bluemix.</w:t>
      </w:r>
    </w:p>
    <w:p w14:paraId="3AA33317" w14:textId="77777777" w:rsidR="003D2EA4" w:rsidRDefault="0083684B">
      <w:pPr>
        <w:ind w:left="720"/>
      </w:pPr>
      <w:hyperlink r:id="rId51">
        <w:r w:rsidR="00E608CC">
          <w:rPr>
            <w:rStyle w:val="InternetLink"/>
            <w:vanish/>
            <w:webHidden/>
          </w:rPr>
          <w:t>http://bluemix.net</w:t>
        </w:r>
      </w:hyperlink>
    </w:p>
    <w:p w14:paraId="21EBB9B9" w14:textId="77777777" w:rsidR="003D2EA4" w:rsidRDefault="00E608CC">
      <w:pPr>
        <w:ind w:left="720"/>
      </w:pPr>
      <w:r>
        <w:t>If you do not have a Bluemix account, see “</w:t>
      </w:r>
      <w:r>
        <w:fldChar w:fldCharType="begin"/>
      </w:r>
      <w:r>
        <w:instrText>REF _Ref313886056 \h</w:instrText>
      </w:r>
      <w:r>
        <w:fldChar w:fldCharType="end"/>
      </w:r>
      <w:r>
        <w:t xml:space="preserve">” in the prerequisites on page </w:t>
      </w:r>
      <w:r>
        <w:fldChar w:fldCharType="begin"/>
      </w:r>
      <w:r>
        <w:instrText>PAGEREF _Ref313886056 \h</w:instrText>
      </w:r>
      <w:r>
        <w:fldChar w:fldCharType="separate"/>
      </w:r>
      <w:r>
        <w:t>6</w:t>
      </w:r>
      <w:r>
        <w:fldChar w:fldCharType="end"/>
      </w:r>
      <w:r>
        <w:t>.</w:t>
      </w:r>
    </w:p>
    <w:p w14:paraId="6B40A2CE" w14:textId="77777777" w:rsidR="003D2EA4" w:rsidRDefault="00E608CC">
      <w:pPr>
        <w:pStyle w:val="ListParagraph"/>
        <w:numPr>
          <w:ilvl w:val="0"/>
          <w:numId w:val="12"/>
        </w:numPr>
      </w:pPr>
      <w:r>
        <w:t xml:space="preserve">In the Bluemix console, in the upper right corner, click on the Account and Support button. See </w:t>
      </w:r>
      <w:r>
        <w:fldChar w:fldCharType="begin"/>
      </w:r>
      <w:r>
        <w:instrText>REF _Ref313891029 \h</w:instrText>
      </w:r>
      <w:r>
        <w:fldChar w:fldCharType="separate"/>
      </w:r>
      <w:r>
        <w:t>Figure 38</w:t>
      </w:r>
      <w:r>
        <w:fldChar w:fldCharType="end"/>
      </w:r>
      <w:r>
        <w:t>.</w:t>
      </w:r>
    </w:p>
    <w:p w14:paraId="29B2A64F" w14:textId="77777777" w:rsidR="003D2EA4" w:rsidRDefault="00E608CC">
      <w:pPr>
        <w:keepNext/>
      </w:pPr>
      <w:r>
        <w:rPr>
          <w:noProof/>
        </w:rPr>
        <w:drawing>
          <wp:inline distT="0" distB="0" distL="0" distR="0" wp14:anchorId="6EB49BA7" wp14:editId="21C43F18">
            <wp:extent cx="5943600" cy="948055"/>
            <wp:effectExtent l="0" t="0" r="0" b="0"/>
            <wp:docPr id="4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
                    <pic:cNvPicPr>
                      <a:picLocks noChangeAspect="1" noChangeArrowheads="1"/>
                    </pic:cNvPicPr>
                  </pic:nvPicPr>
                  <pic:blipFill>
                    <a:blip r:embed="rId52"/>
                    <a:stretch>
                      <a:fillRect/>
                    </a:stretch>
                  </pic:blipFill>
                  <pic:spPr bwMode="auto">
                    <a:xfrm>
                      <a:off x="0" y="0"/>
                      <a:ext cx="5943600" cy="948055"/>
                    </a:xfrm>
                    <a:prstGeom prst="rect">
                      <a:avLst/>
                    </a:prstGeom>
                  </pic:spPr>
                </pic:pic>
              </a:graphicData>
            </a:graphic>
          </wp:inline>
        </w:drawing>
      </w:r>
    </w:p>
    <w:p w14:paraId="45A2E6B6" w14:textId="77777777" w:rsidR="003D2EA4" w:rsidRDefault="00E608CC">
      <w:pPr>
        <w:pStyle w:val="Caption"/>
      </w:pPr>
      <w:bookmarkStart w:id="52" w:name="_Ref313891029"/>
      <w:r>
        <w:t xml:space="preserve">Figure </w:t>
      </w:r>
      <w:r>
        <w:fldChar w:fldCharType="begin"/>
      </w:r>
      <w:r>
        <w:instrText>SEQ Figure \* ARABIC</w:instrText>
      </w:r>
      <w:r>
        <w:fldChar w:fldCharType="separate"/>
      </w:r>
      <w:r>
        <w:t>38</w:t>
      </w:r>
      <w:r>
        <w:fldChar w:fldCharType="end"/>
      </w:r>
      <w:bookmarkEnd w:id="52"/>
      <w:r>
        <w:t>: Bluemix account and support</w:t>
      </w:r>
    </w:p>
    <w:p w14:paraId="1579AEEF" w14:textId="77777777" w:rsidR="003D2EA4" w:rsidRDefault="00E608CC">
      <w:pPr>
        <w:pStyle w:val="ListParagraph"/>
        <w:numPr>
          <w:ilvl w:val="0"/>
          <w:numId w:val="12"/>
        </w:numPr>
      </w:pPr>
      <w:r>
        <w:t xml:space="preserve">Use the Account and Support menu to change your active region to the United Kingdom region. See </w:t>
      </w:r>
      <w:r>
        <w:fldChar w:fldCharType="begin"/>
      </w:r>
      <w:r>
        <w:instrText>REF _Ref313891119 \h</w:instrText>
      </w:r>
      <w:r>
        <w:fldChar w:fldCharType="separate"/>
      </w:r>
      <w:r>
        <w:t>Figure 39</w:t>
      </w:r>
      <w:r>
        <w:fldChar w:fldCharType="end"/>
      </w:r>
      <w:r>
        <w:t>.</w:t>
      </w:r>
    </w:p>
    <w:p w14:paraId="7838BFFE" w14:textId="77777777" w:rsidR="003D2EA4" w:rsidRDefault="00E608CC">
      <w:pPr>
        <w:keepNext/>
      </w:pPr>
      <w:r>
        <w:rPr>
          <w:noProof/>
        </w:rPr>
        <w:lastRenderedPageBreak/>
        <w:drawing>
          <wp:inline distT="0" distB="0" distL="0" distR="0" wp14:anchorId="00B54514" wp14:editId="4527BD13">
            <wp:extent cx="3152775" cy="3362325"/>
            <wp:effectExtent l="0" t="0" r="0" b="0"/>
            <wp:docPr id="45"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2"/>
                    <pic:cNvPicPr>
                      <a:picLocks noChangeAspect="1" noChangeArrowheads="1"/>
                    </pic:cNvPicPr>
                  </pic:nvPicPr>
                  <pic:blipFill>
                    <a:blip r:embed="rId53"/>
                    <a:stretch>
                      <a:fillRect/>
                    </a:stretch>
                  </pic:blipFill>
                  <pic:spPr bwMode="auto">
                    <a:xfrm>
                      <a:off x="0" y="0"/>
                      <a:ext cx="3152775" cy="3362325"/>
                    </a:xfrm>
                    <a:prstGeom prst="rect">
                      <a:avLst/>
                    </a:prstGeom>
                  </pic:spPr>
                </pic:pic>
              </a:graphicData>
            </a:graphic>
          </wp:inline>
        </w:drawing>
      </w:r>
    </w:p>
    <w:p w14:paraId="342A63D1" w14:textId="77777777" w:rsidR="003D2EA4" w:rsidRDefault="00E608CC">
      <w:pPr>
        <w:pStyle w:val="Caption"/>
      </w:pPr>
      <w:bookmarkStart w:id="53" w:name="_Ref313891119"/>
      <w:r>
        <w:t xml:space="preserve">Figure </w:t>
      </w:r>
      <w:r>
        <w:fldChar w:fldCharType="begin"/>
      </w:r>
      <w:r>
        <w:instrText>SEQ Figure \* ARABIC</w:instrText>
      </w:r>
      <w:r>
        <w:fldChar w:fldCharType="separate"/>
      </w:r>
      <w:r>
        <w:t>39</w:t>
      </w:r>
      <w:r>
        <w:fldChar w:fldCharType="end"/>
      </w:r>
      <w:bookmarkEnd w:id="53"/>
      <w:r>
        <w:t>: Change Bluemix region</w:t>
      </w:r>
    </w:p>
    <w:p w14:paraId="59441C2B" w14:textId="77777777" w:rsidR="003D2EA4" w:rsidRDefault="00E608CC">
      <w:pPr>
        <w:pStyle w:val="ListParagraph"/>
        <w:numPr>
          <w:ilvl w:val="0"/>
          <w:numId w:val="12"/>
        </w:numPr>
      </w:pPr>
      <w:r>
        <w:t xml:space="preserve">Create a new space. Name it </w:t>
      </w:r>
      <w:r>
        <w:rPr>
          <w:b/>
          <w:bCs/>
        </w:rPr>
        <w:t>hybrid-cloud</w:t>
      </w:r>
      <w:r>
        <w:t>.</w:t>
      </w:r>
    </w:p>
    <w:p w14:paraId="24F99642" w14:textId="77777777" w:rsidR="003D2EA4" w:rsidRDefault="00E608CC">
      <w:r>
        <w:t>You are now logged into Bluemix with your console set to the United Kingdom region and your hybrid-cloud space.</w:t>
      </w:r>
    </w:p>
    <w:p w14:paraId="16062664" w14:textId="77777777" w:rsidR="003D2EA4" w:rsidRDefault="00E608CC">
      <w:r>
        <w:t>All of your Bluemix artifacts—a virtual machine, a Java for Liberty runtime, and a couple of services instances—will be created in your space. When you have completed this lab and want to delete these artifacts to make their resources available for other uses, you can simply delete this space.</w:t>
      </w:r>
    </w:p>
    <w:p w14:paraId="04FB7797" w14:textId="77777777" w:rsidR="003D2EA4" w:rsidRPr="007C2348" w:rsidRDefault="00E608CC">
      <w:pPr>
        <w:pStyle w:val="Heading4"/>
        <w:rPr>
          <w:rFonts w:ascii="Arial" w:hAnsi="Arial" w:cs="Arial"/>
          <w:i w:val="0"/>
          <w:sz w:val="24"/>
        </w:rPr>
      </w:pPr>
      <w:r w:rsidRPr="007C2348">
        <w:rPr>
          <w:rFonts w:ascii="Arial" w:hAnsi="Arial" w:cs="Arial"/>
          <w:i w:val="0"/>
          <w:sz w:val="24"/>
        </w:rPr>
        <w:t>Create VM</w:t>
      </w:r>
    </w:p>
    <w:p w14:paraId="3E27843E" w14:textId="77777777" w:rsidR="003D2EA4" w:rsidRDefault="00E608CC">
      <w:r>
        <w:t>We’ll create a virtual machine to simulate a private data center. That VM can run anywhere as long as it has a public IP address (in any cloud provider, on your local computer, etc.). For this exercise, we’ll use the Virtual Machines capability in Bluemix.</w:t>
      </w:r>
    </w:p>
    <w:p w14:paraId="0D0914B2" w14:textId="77777777" w:rsidR="003D2EA4" w:rsidRDefault="00E608CC">
      <w:r>
        <w:t>In a terminal window or tool:</w:t>
      </w:r>
    </w:p>
    <w:p w14:paraId="306B9FCC" w14:textId="77777777" w:rsidR="003D2EA4" w:rsidRDefault="00E608CC">
      <w:pPr>
        <w:pStyle w:val="ListParagraph"/>
        <w:numPr>
          <w:ilvl w:val="0"/>
          <w:numId w:val="47"/>
        </w:numPr>
      </w:pPr>
      <w:r>
        <w:t>Create an SSH keypair, as documented in “Creating web applications: Creating a virtual machine: Configuring an SSH security key in a VM: Creating an SSH security key to access a VM” in the Bluemix documentation:</w:t>
      </w:r>
    </w:p>
    <w:p w14:paraId="2BDE1241" w14:textId="77777777" w:rsidR="003D2EA4" w:rsidRDefault="0083684B">
      <w:pPr>
        <w:ind w:left="720"/>
      </w:pPr>
      <w:hyperlink r:id="rId54" w:anchor="vm_create_ssh_key" w:history="1">
        <w:r w:rsidR="00E608CC">
          <w:rPr>
            <w:rStyle w:val="InternetLink"/>
            <w:rFonts w:cs="Arial"/>
            <w:szCs w:val="22"/>
            <w:u w:val="none" w:color="0000FF"/>
          </w:rPr>
          <w:t>https://www.ng.bluemix.net/docs/virtualmachines/vm_index.html#vm_create_ssh_key</w:t>
        </w:r>
      </w:hyperlink>
    </w:p>
    <w:p w14:paraId="016F037C" w14:textId="77777777" w:rsidR="003D2EA4" w:rsidRDefault="00E608CC">
      <w:pPr>
        <w:ind w:left="720"/>
      </w:pPr>
      <w:r>
        <w:t>Specifically:</w:t>
      </w:r>
    </w:p>
    <w:p w14:paraId="1AE5648C" w14:textId="77777777" w:rsidR="003D2EA4" w:rsidRDefault="00E608CC">
      <w:pPr>
        <w:pStyle w:val="ListParagraph"/>
        <w:numPr>
          <w:ilvl w:val="0"/>
          <w:numId w:val="3"/>
        </w:numPr>
      </w:pPr>
      <w:r>
        <w:t>We’ll call ours todo.</w:t>
      </w:r>
    </w:p>
    <w:p w14:paraId="6D4F00AF" w14:textId="77777777" w:rsidR="003D2EA4" w:rsidRDefault="00E608CC">
      <w:pPr>
        <w:pStyle w:val="ListParagraph"/>
        <w:numPr>
          <w:ilvl w:val="1"/>
          <w:numId w:val="3"/>
        </w:numPr>
      </w:pPr>
      <w:r>
        <w:t xml:space="preserve">Private key file: </w:t>
      </w:r>
      <w:r>
        <w:rPr>
          <w:b/>
          <w:bCs/>
        </w:rPr>
        <w:t>todo.key</w:t>
      </w:r>
    </w:p>
    <w:p w14:paraId="0ADA3D44" w14:textId="77777777" w:rsidR="003D2EA4" w:rsidRDefault="00E608CC">
      <w:pPr>
        <w:pStyle w:val="ListParagraph"/>
        <w:numPr>
          <w:ilvl w:val="1"/>
          <w:numId w:val="3"/>
        </w:numPr>
      </w:pPr>
      <w:r>
        <w:t xml:space="preserve">Public key file: </w:t>
      </w:r>
      <w:r>
        <w:rPr>
          <w:b/>
          <w:bCs/>
        </w:rPr>
        <w:t>todo.key.pub</w:t>
      </w:r>
    </w:p>
    <w:p w14:paraId="716D02FC" w14:textId="77777777" w:rsidR="003D2EA4" w:rsidRDefault="00E608CC">
      <w:pPr>
        <w:pStyle w:val="ListParagraph"/>
        <w:numPr>
          <w:ilvl w:val="0"/>
          <w:numId w:val="3"/>
        </w:numPr>
      </w:pPr>
      <w:r>
        <w:lastRenderedPageBreak/>
        <w:t>In Unix/Linux: Run ssh-keygen -t rsa -f todo.key</w:t>
      </w:r>
    </w:p>
    <w:p w14:paraId="7E1880F8" w14:textId="77777777" w:rsidR="003D2EA4" w:rsidRDefault="00E608CC">
      <w:pPr>
        <w:pStyle w:val="ListParagraph"/>
        <w:numPr>
          <w:ilvl w:val="0"/>
          <w:numId w:val="3"/>
        </w:numPr>
      </w:pPr>
      <w:r>
        <w:t xml:space="preserve">In Windows: </w:t>
      </w:r>
    </w:p>
    <w:p w14:paraId="0D189B04" w14:textId="77777777" w:rsidR="003D2EA4" w:rsidRDefault="00E608CC">
      <w:pPr>
        <w:pStyle w:val="ListParagraph"/>
        <w:numPr>
          <w:ilvl w:val="1"/>
          <w:numId w:val="3"/>
        </w:numPr>
      </w:pPr>
      <w:r>
        <w:t>Git Bash: To run Linux commands on Windows, use Git Bash.</w:t>
      </w:r>
    </w:p>
    <w:p w14:paraId="03FF91BE" w14:textId="77777777" w:rsidR="003D2EA4" w:rsidRDefault="00E608CC">
      <w:pPr>
        <w:pStyle w:val="ListParagraph"/>
        <w:numPr>
          <w:ilvl w:val="1"/>
          <w:numId w:val="3"/>
        </w:numPr>
      </w:pPr>
      <w:r>
        <w:t>PuTTY: Use PuTTYgen to generate SSH-1 (RSA) keys.</w:t>
      </w:r>
    </w:p>
    <w:p w14:paraId="7E86DCB8" w14:textId="77777777" w:rsidR="003D2EA4" w:rsidRDefault="00E608CC">
      <w:pPr>
        <w:pStyle w:val="ListParagraph"/>
        <w:numPr>
          <w:ilvl w:val="1"/>
          <w:numId w:val="3"/>
        </w:numPr>
      </w:pPr>
      <w:r>
        <w:t>These instructions use Unix/Linux commands.</w:t>
      </w:r>
    </w:p>
    <w:p w14:paraId="16CE6F9D" w14:textId="77777777" w:rsidR="003D2EA4" w:rsidRDefault="00E608CC">
      <w:r>
        <w:t>In the Bluemix dashboard:</w:t>
      </w:r>
    </w:p>
    <w:p w14:paraId="089C9BC0" w14:textId="77777777" w:rsidR="003D2EA4" w:rsidRDefault="00E608CC">
      <w:pPr>
        <w:pStyle w:val="ListParagraph"/>
        <w:numPr>
          <w:ilvl w:val="0"/>
          <w:numId w:val="47"/>
        </w:numPr>
      </w:pPr>
      <w:r>
        <w:t>Create a VM on Bluemix, as documented in “Creating web applications: Creating a virtual machine: Creating a VM in a public cloud” in the Bluemix documentation:</w:t>
      </w:r>
    </w:p>
    <w:p w14:paraId="7B0FD3B0" w14:textId="77777777" w:rsidR="003D2EA4" w:rsidRDefault="0083684B" w:rsidP="005E3B63">
      <w:pPr>
        <w:ind w:left="360"/>
      </w:pPr>
      <w:hyperlink r:id="rId55" w:anchor="vm_create_public_cloud" w:history="1">
        <w:r w:rsidR="00E608CC">
          <w:rPr>
            <w:rStyle w:val="InternetLink"/>
            <w:u w:val="none" w:color="0000FF"/>
          </w:rPr>
          <w:t>https://www.ng.bluemix.net/docs/virtualmachines/vm_index.html#vm_create_public_cloud</w:t>
        </w:r>
      </w:hyperlink>
    </w:p>
    <w:p w14:paraId="2938F6F5" w14:textId="77777777" w:rsidR="003D2EA4" w:rsidRDefault="00E608CC">
      <w:pPr>
        <w:ind w:left="720"/>
      </w:pPr>
      <w:r>
        <w:t>Specifically:</w:t>
      </w:r>
    </w:p>
    <w:p w14:paraId="0966DDC3" w14:textId="77777777" w:rsidR="003D2EA4" w:rsidRDefault="00E608CC">
      <w:pPr>
        <w:pStyle w:val="ListParagraph"/>
        <w:numPr>
          <w:ilvl w:val="0"/>
          <w:numId w:val="13"/>
        </w:numPr>
      </w:pPr>
      <w:r>
        <w:t>As of this writing, VMs are only supported in the United Kingdom region, so ensure your Bluemix console is switched to that region.</w:t>
      </w:r>
    </w:p>
    <w:p w14:paraId="4A5643A0" w14:textId="77777777" w:rsidR="003D2EA4" w:rsidRDefault="00E608CC">
      <w:pPr>
        <w:pStyle w:val="ListParagraph"/>
        <w:numPr>
          <w:ilvl w:val="0"/>
          <w:numId w:val="13"/>
        </w:numPr>
      </w:pPr>
      <w:r>
        <w:t xml:space="preserve">Select </w:t>
      </w:r>
      <w:r>
        <w:rPr>
          <w:b/>
        </w:rPr>
        <w:t>Run Virtual Machines</w:t>
      </w:r>
      <w:r>
        <w:t xml:space="preserve"> to go to the Create a Virtual Machine page.</w:t>
      </w:r>
    </w:p>
    <w:p w14:paraId="6A6D3D65" w14:textId="77777777" w:rsidR="003D2EA4" w:rsidRDefault="00E608CC">
      <w:pPr>
        <w:pStyle w:val="ListParagraph"/>
        <w:numPr>
          <w:ilvl w:val="0"/>
          <w:numId w:val="13"/>
        </w:numPr>
      </w:pPr>
      <w:r>
        <w:t>Any Linux image will work. It should be the latest release and support Docker. Docker is pretty easy to install on either Ubuntu 14.04 or Debian 8.0.</w:t>
      </w:r>
    </w:p>
    <w:p w14:paraId="7BD93796" w14:textId="77777777" w:rsidR="003D2EA4" w:rsidRDefault="00E608CC">
      <w:pPr>
        <w:pStyle w:val="ListParagraph"/>
        <w:numPr>
          <w:ilvl w:val="0"/>
          <w:numId w:val="13"/>
        </w:numPr>
      </w:pPr>
      <w:r>
        <w:t xml:space="preserve">To create the VM, use the settings shown in </w:t>
      </w:r>
      <w:r>
        <w:fldChar w:fldCharType="begin"/>
      </w:r>
      <w:r>
        <w:instrText>REF _Ref313522088 \h</w:instrText>
      </w:r>
      <w:r>
        <w:fldChar w:fldCharType="separate"/>
      </w:r>
      <w:r>
        <w:t>Table 1</w:t>
      </w:r>
      <w:r>
        <w:fldChar w:fldCharType="end"/>
      </w:r>
      <w:r>
        <w:t>. For the settings that have default values, use those default values.</w:t>
      </w:r>
    </w:p>
    <w:p w14:paraId="573664E9" w14:textId="77777777" w:rsidR="003D2EA4" w:rsidRDefault="00E608CC">
      <w:pPr>
        <w:pStyle w:val="ListParagraph"/>
        <w:numPr>
          <w:ilvl w:val="0"/>
          <w:numId w:val="13"/>
        </w:numPr>
      </w:pPr>
      <w:r>
        <w:t>When you name the VM group “AAA_To_Do,” change “AAA” to your initials to make the name unique.</w:t>
      </w:r>
    </w:p>
    <w:p w14:paraId="5CCA1C61" w14:textId="77777777" w:rsidR="003D2EA4" w:rsidRDefault="00E608CC">
      <w:pPr>
        <w:pStyle w:val="ListParagraph"/>
        <w:numPr>
          <w:ilvl w:val="0"/>
          <w:numId w:val="13"/>
        </w:numPr>
      </w:pPr>
      <w:r>
        <w:t xml:space="preserve">To specify the security key, select </w:t>
      </w:r>
      <w:r>
        <w:rPr>
          <w:b/>
          <w:bCs/>
        </w:rPr>
        <w:t>Add Key</w:t>
      </w:r>
      <w:r>
        <w:t xml:space="preserve"> to import your todo key. (In Unix, run </w:t>
      </w:r>
      <w:r>
        <w:rPr>
          <w:b/>
        </w:rPr>
        <w:t xml:space="preserve">cat </w:t>
      </w:r>
      <w:r>
        <w:rPr>
          <w:b/>
          <w:i/>
        </w:rPr>
        <w:t>&lt;public key file&gt;</w:t>
      </w:r>
      <w:r>
        <w:t xml:space="preserve"> to display the key so you can copy and paste it into Bluemix.)</w:t>
      </w:r>
    </w:p>
    <w:p w14:paraId="50AF97FE" w14:textId="77777777" w:rsidR="003D2EA4" w:rsidRDefault="00E608CC">
      <w:pPr>
        <w:pStyle w:val="Caption"/>
        <w:keepNext/>
        <w:ind w:left="720"/>
      </w:pPr>
      <w:bookmarkStart w:id="54" w:name="_Ref313522088"/>
      <w:r>
        <w:t xml:space="preserve">Table </w:t>
      </w:r>
      <w:r>
        <w:fldChar w:fldCharType="begin"/>
      </w:r>
      <w:r>
        <w:instrText>SEQ Table \* ARABIC</w:instrText>
      </w:r>
      <w:r>
        <w:fldChar w:fldCharType="separate"/>
      </w:r>
      <w:r>
        <w:t>1</w:t>
      </w:r>
      <w:r>
        <w:fldChar w:fldCharType="end"/>
      </w:r>
      <w:bookmarkEnd w:id="54"/>
      <w:r>
        <w:t>: Virtual machine creation settings</w:t>
      </w:r>
    </w:p>
    <w:tbl>
      <w:tblPr>
        <w:tblW w:w="8748" w:type="dxa"/>
        <w:tblInd w:w="670"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48" w:type="dxa"/>
          <w:right w:w="100" w:type="dxa"/>
        </w:tblCellMar>
        <w:tblLook w:val="0000" w:firstRow="0" w:lastRow="0" w:firstColumn="0" w:lastColumn="0" w:noHBand="0" w:noVBand="0"/>
      </w:tblPr>
      <w:tblGrid>
        <w:gridCol w:w="2988"/>
        <w:gridCol w:w="2880"/>
        <w:gridCol w:w="2880"/>
      </w:tblGrid>
      <w:tr w:rsidR="003D2EA4" w14:paraId="037D46F1" w14:textId="77777777">
        <w:tc>
          <w:tcPr>
            <w:tcW w:w="2988"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7B66D48B" w14:textId="77777777" w:rsidR="003D2EA4" w:rsidRDefault="00E608CC">
            <w:pPr>
              <w:spacing w:before="0" w:after="0"/>
              <w:rPr>
                <w:b/>
                <w:i/>
              </w:rPr>
            </w:pPr>
            <w:r>
              <w:rPr>
                <w:b/>
                <w:i/>
              </w:rPr>
              <w:t>Property</w:t>
            </w:r>
          </w:p>
        </w:tc>
        <w:tc>
          <w:tcPr>
            <w:tcW w:w="2880"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32F4E091" w14:textId="77777777" w:rsidR="003D2EA4" w:rsidRDefault="00E608CC">
            <w:pPr>
              <w:spacing w:before="0" w:after="0"/>
              <w:rPr>
                <w:b/>
                <w:i/>
              </w:rPr>
            </w:pPr>
            <w:r>
              <w:rPr>
                <w:b/>
                <w:i/>
              </w:rPr>
              <w:t>Value</w:t>
            </w:r>
          </w:p>
        </w:tc>
        <w:tc>
          <w:tcPr>
            <w:tcW w:w="2880"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7757EF1E" w14:textId="77777777" w:rsidR="003D2EA4" w:rsidRDefault="00E608CC">
            <w:pPr>
              <w:spacing w:before="0" w:after="0"/>
              <w:rPr>
                <w:b/>
                <w:i/>
              </w:rPr>
            </w:pPr>
            <w:r>
              <w:rPr>
                <w:b/>
                <w:i/>
              </w:rPr>
              <w:t>Default</w:t>
            </w:r>
          </w:p>
        </w:tc>
      </w:tr>
      <w:tr w:rsidR="003D2EA4" w14:paraId="50EDD217" w14:textId="77777777">
        <w:tc>
          <w:tcPr>
            <w:tcW w:w="298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78173489" w14:textId="77777777" w:rsidR="003D2EA4" w:rsidRDefault="00E608CC">
            <w:pPr>
              <w:spacing w:before="0" w:after="0"/>
            </w:pPr>
            <w:r>
              <w:t>VM Cloud</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2D475352" w14:textId="77777777" w:rsidR="003D2EA4" w:rsidRDefault="00E608CC">
            <w:pPr>
              <w:spacing w:before="0" w:after="0"/>
            </w:pPr>
            <w:r>
              <w:t>IBM Cloud Public</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24544BD4" w14:textId="77777777" w:rsidR="003D2EA4" w:rsidRDefault="00E608CC">
            <w:pPr>
              <w:spacing w:before="0" w:after="0"/>
            </w:pPr>
            <w:r>
              <w:t>default</w:t>
            </w:r>
          </w:p>
        </w:tc>
      </w:tr>
      <w:tr w:rsidR="003D2EA4" w14:paraId="07057690" w14:textId="77777777">
        <w:tc>
          <w:tcPr>
            <w:tcW w:w="298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4EA1A089" w14:textId="77777777" w:rsidR="003D2EA4" w:rsidRDefault="00E608CC">
            <w:pPr>
              <w:spacing w:before="0" w:after="0"/>
            </w:pPr>
            <w:r>
              <w:t>Initial instances</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29987BFE" w14:textId="77777777" w:rsidR="003D2EA4" w:rsidRDefault="00E608CC">
            <w:pPr>
              <w:spacing w:before="0" w:after="0"/>
            </w:pPr>
            <w:r>
              <w:t>1</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59D9790B" w14:textId="77777777" w:rsidR="003D2EA4" w:rsidRDefault="00E608CC">
            <w:pPr>
              <w:spacing w:before="0" w:after="0"/>
            </w:pPr>
            <w:r>
              <w:t>defaut</w:t>
            </w:r>
          </w:p>
        </w:tc>
      </w:tr>
      <w:tr w:rsidR="003D2EA4" w14:paraId="3BFE24E5" w14:textId="77777777">
        <w:tc>
          <w:tcPr>
            <w:tcW w:w="298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77A22470" w14:textId="77777777" w:rsidR="003D2EA4" w:rsidRDefault="00E608CC">
            <w:pPr>
              <w:spacing w:before="0" w:after="0"/>
            </w:pPr>
            <w:r>
              <w:t>Assign public IP addresses</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225CCA62" w14:textId="77777777" w:rsidR="003D2EA4" w:rsidRDefault="00E608CC">
            <w:pPr>
              <w:spacing w:before="0" w:after="0"/>
            </w:pPr>
            <w:r>
              <w:t>Select (yes)</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5CCCE871" w14:textId="77777777" w:rsidR="003D2EA4" w:rsidRDefault="003D2EA4">
            <w:pPr>
              <w:spacing w:before="0" w:after="0"/>
              <w:rPr>
                <w:b/>
                <w:bCs/>
                <w:color w:val="000000"/>
                <w:w w:val="0"/>
                <w:szCs w:val="34"/>
              </w:rPr>
            </w:pPr>
          </w:p>
        </w:tc>
      </w:tr>
      <w:tr w:rsidR="003D2EA4" w14:paraId="2BCC745D" w14:textId="77777777">
        <w:tc>
          <w:tcPr>
            <w:tcW w:w="298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1FDA49F9" w14:textId="77777777" w:rsidR="003D2EA4" w:rsidRDefault="00E608CC">
            <w:pPr>
              <w:spacing w:before="0" w:after="0"/>
            </w:pPr>
            <w:r>
              <w:t>VM image</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145494B3" w14:textId="77777777" w:rsidR="003D2EA4" w:rsidRDefault="00E608CC">
            <w:pPr>
              <w:spacing w:before="0" w:after="0"/>
            </w:pPr>
            <w:r>
              <w:t>Ubuntu 14.04</w:t>
            </w:r>
            <w:r>
              <w:rPr>
                <w:sz w:val="20"/>
                <w:szCs w:val="20"/>
              </w:rPr>
              <w:t xml:space="preserve"> or Debian 8.0</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0BD95632" w14:textId="77777777" w:rsidR="003D2EA4" w:rsidRDefault="00E608CC">
            <w:pPr>
              <w:spacing w:before="0" w:after="0"/>
            </w:pPr>
            <w:r>
              <w:t>default</w:t>
            </w:r>
          </w:p>
        </w:tc>
      </w:tr>
      <w:tr w:rsidR="003D2EA4" w14:paraId="6B3B6FD5" w14:textId="77777777">
        <w:tc>
          <w:tcPr>
            <w:tcW w:w="298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5D98D01A" w14:textId="77777777" w:rsidR="003D2EA4" w:rsidRDefault="00E608CC">
            <w:pPr>
              <w:spacing w:before="0" w:after="0"/>
            </w:pPr>
            <w:r>
              <w:t>VM group name</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4A7457C0" w14:textId="77777777" w:rsidR="003D2EA4" w:rsidRDefault="00E608CC">
            <w:pPr>
              <w:spacing w:before="0" w:after="0"/>
            </w:pPr>
            <w:r>
              <w:rPr>
                <w:i/>
                <w:iCs/>
              </w:rPr>
              <w:t>AAA</w:t>
            </w:r>
            <w:r>
              <w:t>_To_Do</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C574693" w14:textId="77777777" w:rsidR="003D2EA4" w:rsidRDefault="003D2EA4">
            <w:pPr>
              <w:spacing w:before="0" w:after="0"/>
              <w:rPr>
                <w:b/>
                <w:bCs/>
                <w:color w:val="000000"/>
                <w:w w:val="0"/>
                <w:szCs w:val="34"/>
              </w:rPr>
            </w:pPr>
          </w:p>
        </w:tc>
      </w:tr>
      <w:tr w:rsidR="003D2EA4" w14:paraId="178EF221" w14:textId="77777777">
        <w:tc>
          <w:tcPr>
            <w:tcW w:w="298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23E3716" w14:textId="77777777" w:rsidR="003D2EA4" w:rsidRDefault="00E608CC">
            <w:pPr>
              <w:spacing w:before="0" w:after="0"/>
            </w:pPr>
            <w:r>
              <w:t>VM size</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07D438D0" w14:textId="77777777" w:rsidR="003D2EA4" w:rsidRDefault="00E608CC">
            <w:pPr>
              <w:spacing w:before="0" w:after="0"/>
            </w:pPr>
            <w:r>
              <w:t>m1.small</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739433AA" w14:textId="77777777" w:rsidR="003D2EA4" w:rsidRDefault="00E608CC">
            <w:pPr>
              <w:spacing w:before="0" w:after="0"/>
            </w:pPr>
            <w:r>
              <w:t>default</w:t>
            </w:r>
          </w:p>
        </w:tc>
      </w:tr>
      <w:tr w:rsidR="003D2EA4" w14:paraId="721CCEAC" w14:textId="77777777">
        <w:tc>
          <w:tcPr>
            <w:tcW w:w="298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1EB88B8" w14:textId="77777777" w:rsidR="003D2EA4" w:rsidRDefault="00E608CC">
            <w:pPr>
              <w:spacing w:before="0" w:after="0"/>
            </w:pPr>
            <w:r>
              <w:t>Security Key</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23E8E58B" w14:textId="77777777" w:rsidR="003D2EA4" w:rsidRDefault="00E608CC">
            <w:pPr>
              <w:spacing w:before="0" w:after="0"/>
              <w:rPr>
                <w:sz w:val="20"/>
                <w:szCs w:val="20"/>
              </w:rPr>
            </w:pPr>
            <w:r>
              <w:rPr>
                <w:sz w:val="20"/>
                <w:szCs w:val="20"/>
              </w:rPr>
              <w:t>todo</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38BAD226" w14:textId="77777777" w:rsidR="003D2EA4" w:rsidRDefault="003D2EA4">
            <w:pPr>
              <w:spacing w:before="0" w:after="0"/>
              <w:rPr>
                <w:b/>
                <w:bCs/>
                <w:color w:val="000000"/>
                <w:w w:val="0"/>
                <w:szCs w:val="34"/>
              </w:rPr>
            </w:pPr>
          </w:p>
        </w:tc>
      </w:tr>
      <w:tr w:rsidR="003D2EA4" w14:paraId="68CC49FA" w14:textId="77777777">
        <w:tc>
          <w:tcPr>
            <w:tcW w:w="298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563198A4" w14:textId="77777777" w:rsidR="003D2EA4" w:rsidRDefault="00E608CC">
            <w:pPr>
              <w:spacing w:before="0" w:after="0"/>
            </w:pPr>
            <w:r>
              <w:t>Network</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47B9A4AB" w14:textId="77777777" w:rsidR="003D2EA4" w:rsidRDefault="00E608CC">
            <w:pPr>
              <w:spacing w:before="0" w:after="0"/>
            </w:pPr>
            <w:r>
              <w:t>private</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37EF0CD6" w14:textId="77777777" w:rsidR="003D2EA4" w:rsidRDefault="00E608CC">
            <w:pPr>
              <w:spacing w:before="0" w:after="0"/>
            </w:pPr>
            <w:r>
              <w:t>default</w:t>
            </w:r>
          </w:p>
        </w:tc>
      </w:tr>
    </w:tbl>
    <w:p w14:paraId="003EECAB" w14:textId="77777777" w:rsidR="003D2EA4" w:rsidRDefault="00E608CC">
      <w:pPr>
        <w:pStyle w:val="ListParagraph"/>
        <w:numPr>
          <w:ilvl w:val="0"/>
          <w:numId w:val="47"/>
        </w:numPr>
      </w:pPr>
      <w:r>
        <w:t xml:space="preserve">Once the VM is created, make note of its public IP address, whose form is 129.xxx.xxx.xxx. (The other IP address, 192.168.xxx.xxx, is private.) We’ll refer to this public IP address as </w:t>
      </w:r>
      <w:r>
        <w:rPr>
          <w:i/>
          <w:iCs/>
        </w:rPr>
        <w:t>&lt;virtual machine’s IP address&gt;</w:t>
      </w:r>
      <w:r>
        <w:t>.</w:t>
      </w:r>
    </w:p>
    <w:p w14:paraId="0909FE5E" w14:textId="77777777" w:rsidR="003D2EA4" w:rsidRDefault="00E608CC">
      <w:pPr>
        <w:pStyle w:val="ListParagraph"/>
        <w:numPr>
          <w:ilvl w:val="0"/>
          <w:numId w:val="47"/>
        </w:numPr>
      </w:pPr>
      <w:r>
        <w:lastRenderedPageBreak/>
        <w:t>Log into the virtual machine. The image has a user predefined for logging in remotely; it’s ibmcloud. Use the authentication key specified when creating the VM.</w:t>
      </w:r>
    </w:p>
    <w:p w14:paraId="5F701000" w14:textId="77777777" w:rsidR="003D2EA4" w:rsidRDefault="00E608CC">
      <w:pPr>
        <w:ind w:left="720"/>
        <w:rPr>
          <w:i/>
          <w:iCs/>
        </w:rPr>
      </w:pPr>
      <w:r>
        <w:t xml:space="preserve">In Linux: </w:t>
      </w:r>
      <w:r>
        <w:rPr>
          <w:b/>
        </w:rPr>
        <w:t>ssh -i todo.key ibmcloud@</w:t>
      </w:r>
      <w:r>
        <w:rPr>
          <w:b/>
          <w:i/>
          <w:iCs/>
        </w:rPr>
        <w:t>&lt;virtual machine’s IP address&gt;</w:t>
      </w:r>
    </w:p>
    <w:p w14:paraId="6922AC86" w14:textId="77777777" w:rsidR="003D2EA4" w:rsidRDefault="00E608CC">
      <w:pPr>
        <w:ind w:left="720"/>
        <w:rPr>
          <w:i/>
          <w:iCs/>
        </w:rPr>
      </w:pPr>
      <w:r>
        <w:t>In Windows: Use Git Bash to run the Linux commands.</w:t>
      </w:r>
    </w:p>
    <w:p w14:paraId="72418E1B" w14:textId="77777777" w:rsidR="003D2EA4" w:rsidRDefault="00E608CC">
      <w:r>
        <w:t>You now have a running Linux VM and you can log into it.</w:t>
      </w:r>
    </w:p>
    <w:p w14:paraId="57F5A48F" w14:textId="77777777" w:rsidR="003D2EA4" w:rsidRPr="005E3B63" w:rsidRDefault="00E608CC">
      <w:pPr>
        <w:pStyle w:val="Heading4"/>
        <w:rPr>
          <w:rFonts w:ascii="Arial" w:hAnsi="Arial" w:cs="Arial"/>
          <w:i w:val="0"/>
          <w:sz w:val="24"/>
        </w:rPr>
      </w:pPr>
      <w:bookmarkStart w:id="55" w:name="_Ref313802758"/>
      <w:bookmarkEnd w:id="55"/>
      <w:r w:rsidRPr="005E3B63">
        <w:rPr>
          <w:rFonts w:ascii="Arial" w:hAnsi="Arial" w:cs="Arial"/>
          <w:i w:val="0"/>
          <w:sz w:val="24"/>
        </w:rPr>
        <w:t>Install Docker</w:t>
      </w:r>
    </w:p>
    <w:p w14:paraId="05B6DA72" w14:textId="77777777" w:rsidR="003D2EA4" w:rsidRDefault="00E608CC">
      <w:r>
        <w:t>As we’ll see later, Secure Gateway includes a client that must be installed in the data center, and the simplest client implementation to install is the one that IBM has packaged as a Docker container (known as the Docker client for Secure Gateway). Therefore, our VM needs the Docker runtime installed so that we can later install the Secure Gateway client. To use the Docker client in your data center, you will need to install Docker on a host in your data center, the host that will run the Secure Gateway client.</w:t>
      </w:r>
    </w:p>
    <w:p w14:paraId="52E6E862" w14:textId="77777777" w:rsidR="003D2EA4" w:rsidRDefault="00E608CC">
      <w:r>
        <w:t>Later, we will also install a MySQL database. To simplify that installation, we’ll use MySQL that’s already installed in a Docker container. So another reason we need our VM to run the Docker runtime is so that it can run the MySQL container.</w:t>
      </w:r>
    </w:p>
    <w:p w14:paraId="7F6DCE71" w14:textId="77777777" w:rsidR="003D2EA4" w:rsidRDefault="00E608CC">
      <w:r>
        <w:t>For directions for installing Docker:</w:t>
      </w:r>
    </w:p>
    <w:p w14:paraId="3295B2E6" w14:textId="77777777" w:rsidR="003D2EA4" w:rsidRDefault="00E608CC">
      <w:pPr>
        <w:pStyle w:val="ListParagraph"/>
        <w:numPr>
          <w:ilvl w:val="0"/>
          <w:numId w:val="14"/>
        </w:numPr>
      </w:pPr>
      <w:r>
        <w:t>“Install Docker Engine” explains how to install Docker on various platforms:</w:t>
      </w:r>
    </w:p>
    <w:p w14:paraId="33FCE01F" w14:textId="77777777" w:rsidR="003D2EA4" w:rsidRDefault="0083684B">
      <w:pPr>
        <w:ind w:left="720"/>
      </w:pPr>
      <w:hyperlink r:id="rId56">
        <w:r w:rsidR="00E608CC">
          <w:rPr>
            <w:rStyle w:val="InternetLink"/>
            <w:vanish/>
            <w:webHidden/>
          </w:rPr>
          <w:t>https://docs.docker.com/engine/installation/</w:t>
        </w:r>
      </w:hyperlink>
    </w:p>
    <w:p w14:paraId="072ED271" w14:textId="77777777" w:rsidR="003D2EA4" w:rsidRDefault="00E608CC">
      <w:pPr>
        <w:pStyle w:val="ListParagraph"/>
        <w:numPr>
          <w:ilvl w:val="0"/>
          <w:numId w:val="14"/>
        </w:numPr>
      </w:pPr>
      <w:r>
        <w:t>Bluemix also documents installing the Docker runtime. See “Services: Secure Gateway: Docker” in the Bluemix documentation:</w:t>
      </w:r>
    </w:p>
    <w:p w14:paraId="2A4BEFFA" w14:textId="77777777" w:rsidR="003D2EA4" w:rsidRDefault="0083684B">
      <w:pPr>
        <w:ind w:left="720"/>
      </w:pPr>
      <w:hyperlink r:id="rId57">
        <w:r w:rsidR="00E608CC">
          <w:rPr>
            <w:rStyle w:val="InternetLink"/>
            <w:vanish/>
            <w:webHidden/>
            <w:u w:val="none" w:color="0000FF"/>
          </w:rPr>
          <w:t>https://www.ng.bluemix.net/docs/services/SecureGateway/sg_021.html</w:t>
        </w:r>
      </w:hyperlink>
    </w:p>
    <w:p w14:paraId="3E4202C4" w14:textId="77777777" w:rsidR="003D2EA4" w:rsidRDefault="00E608CC">
      <w:r>
        <w:t>Log into your VM using SSH, as described above, and perform the following:</w:t>
      </w:r>
    </w:p>
    <w:p w14:paraId="0570F4D8" w14:textId="77777777" w:rsidR="003D2EA4" w:rsidRDefault="00E608CC">
      <w:pPr>
        <w:pStyle w:val="ListParagraph"/>
        <w:numPr>
          <w:ilvl w:val="0"/>
          <w:numId w:val="48"/>
        </w:numPr>
      </w:pPr>
      <w:r>
        <w:t>Follow the directions for installing Docker, both the Prerequisites section as well as the Install Docker section.</w:t>
      </w:r>
    </w:p>
    <w:p w14:paraId="596DBB90" w14:textId="77777777" w:rsidR="003D2EA4" w:rsidRDefault="003D2EA4">
      <w:pPr>
        <w:widowControl w:val="0"/>
        <w:spacing w:line="140" w:lineRule="atLeast"/>
        <w:rPr>
          <w:rFonts w:ascii="Helvetica" w:hAnsi="Helvetica" w:cs="Helvetica"/>
          <w:sz w:val="14"/>
          <w:szCs w:val="14"/>
        </w:rPr>
      </w:pPr>
    </w:p>
    <w:tbl>
      <w:tblPr>
        <w:tblW w:w="8640" w:type="dxa"/>
        <w:tblInd w:w="77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8640"/>
      </w:tblGrid>
      <w:tr w:rsidR="003D2EA4" w14:paraId="792CB876" w14:textId="77777777">
        <w:tc>
          <w:tcPr>
            <w:tcW w:w="8640"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61C16CE2" w14:textId="77777777" w:rsidR="003D2EA4" w:rsidRDefault="00E608CC">
            <w:r>
              <w:rPr>
                <w:b/>
                <w:bCs/>
              </w:rPr>
              <w:t>Note:</w:t>
            </w:r>
            <w:r>
              <w:t xml:space="preserve"> While performing the prerequisites in Debian, you may get the following error:</w:t>
            </w:r>
          </w:p>
          <w:p w14:paraId="547B17AE" w14:textId="77777777" w:rsidR="003D2EA4" w:rsidRDefault="00E608CC">
            <w:pPr>
              <w:spacing w:before="0" w:after="0"/>
              <w:ind w:left="720"/>
            </w:pPr>
            <w:r>
              <w:t>E: The method driver /usr/lib/apt/methods/https could not be found.</w:t>
            </w:r>
          </w:p>
          <w:p w14:paraId="1148588A" w14:textId="77777777" w:rsidR="003D2EA4" w:rsidRDefault="00E608CC">
            <w:pPr>
              <w:spacing w:before="0" w:after="0"/>
              <w:ind w:left="720"/>
            </w:pPr>
            <w:r>
              <w:t>N: Is the package apt-transport-https installed?</w:t>
            </w:r>
          </w:p>
          <w:p w14:paraId="1F794FF2" w14:textId="77777777" w:rsidR="003D2EA4" w:rsidRDefault="00E608CC">
            <w:r>
              <w:t>To fix this problem, run this command:</w:t>
            </w:r>
          </w:p>
          <w:p w14:paraId="0BFCB808" w14:textId="77777777" w:rsidR="003D2EA4" w:rsidRDefault="00E608CC">
            <w:pPr>
              <w:spacing w:before="0" w:after="0"/>
              <w:ind w:left="720"/>
            </w:pPr>
            <w:r>
              <w:t>$ sudo apt-get install apt-transport-https</w:t>
            </w:r>
          </w:p>
        </w:tc>
      </w:tr>
    </w:tbl>
    <w:p w14:paraId="43AD717E" w14:textId="77777777" w:rsidR="003D2EA4" w:rsidRDefault="00E608CC">
      <w:pPr>
        <w:pStyle w:val="ListParagraph"/>
        <w:numPr>
          <w:ilvl w:val="0"/>
          <w:numId w:val="48"/>
        </w:numPr>
      </w:pPr>
      <w:r>
        <w:t>When Docker is installed, run this command:</w:t>
      </w:r>
    </w:p>
    <w:p w14:paraId="6FE7B487" w14:textId="77777777" w:rsidR="003D2EA4" w:rsidRDefault="00E608CC">
      <w:pPr>
        <w:spacing w:before="0" w:after="0"/>
        <w:ind w:left="1440"/>
      </w:pPr>
      <w:r>
        <w:t>$ sudo docker run hello-world</w:t>
      </w:r>
    </w:p>
    <w:p w14:paraId="2705A35E" w14:textId="77777777" w:rsidR="003D2EA4" w:rsidRDefault="00E608CC">
      <w:pPr>
        <w:ind w:left="720"/>
      </w:pPr>
      <w:r>
        <w:t>When hello-world runs correctly, part of the output should say:</w:t>
      </w:r>
    </w:p>
    <w:p w14:paraId="1E591E99" w14:textId="77777777" w:rsidR="003D2EA4" w:rsidRDefault="00E608CC">
      <w:pPr>
        <w:spacing w:before="0" w:after="0"/>
        <w:ind w:left="1440"/>
      </w:pPr>
      <w:r>
        <w:t>Hello from Docker.</w:t>
      </w:r>
    </w:p>
    <w:p w14:paraId="5BF79811" w14:textId="77777777" w:rsidR="003D2EA4" w:rsidRDefault="00E608CC">
      <w:pPr>
        <w:spacing w:before="0" w:after="0"/>
        <w:ind w:left="1440"/>
      </w:pPr>
      <w:r>
        <w:t>This message shows that your installation appears to be working correctly.</w:t>
      </w:r>
    </w:p>
    <w:p w14:paraId="44919EC4" w14:textId="77777777" w:rsidR="003D2EA4" w:rsidRDefault="00E608CC">
      <w:r>
        <w:lastRenderedPageBreak/>
        <w:t>When you can run hello world successfully, your VM has the Docker runtime installed and running correctly.</w:t>
      </w:r>
    </w:p>
    <w:p w14:paraId="21848FD5" w14:textId="77777777" w:rsidR="003D2EA4" w:rsidRPr="005E3B63" w:rsidRDefault="00E608CC">
      <w:pPr>
        <w:pStyle w:val="Heading4"/>
        <w:rPr>
          <w:rFonts w:ascii="Arial" w:hAnsi="Arial" w:cs="Arial"/>
          <w:i w:val="0"/>
          <w:sz w:val="24"/>
        </w:rPr>
      </w:pPr>
      <w:r w:rsidRPr="005E3B63">
        <w:rPr>
          <w:rFonts w:ascii="Arial" w:hAnsi="Arial" w:cs="Arial"/>
          <w:i w:val="0"/>
          <w:sz w:val="24"/>
        </w:rPr>
        <w:t>Install and config MySQL</w:t>
      </w:r>
    </w:p>
    <w:p w14:paraId="758EB4EB" w14:textId="77777777" w:rsidR="003D2EA4" w:rsidRDefault="00E608CC">
      <w:r>
        <w:t>To simulate an enterprise database of record, we’ll use a MySQL database with a small, simple data set. To initialize that database, we’ll need a schema file and a data file.</w:t>
      </w:r>
    </w:p>
    <w:p w14:paraId="7EBF93B4" w14:textId="77777777" w:rsidR="003D2EA4" w:rsidRPr="005E3B63" w:rsidRDefault="00E608CC">
      <w:pPr>
        <w:pStyle w:val="Heading5"/>
        <w:rPr>
          <w:rFonts w:ascii="Arial" w:hAnsi="Arial" w:cs="Arial"/>
          <w:i w:val="0"/>
        </w:rPr>
      </w:pPr>
      <w:r w:rsidRPr="005E3B63">
        <w:rPr>
          <w:rFonts w:ascii="Arial" w:hAnsi="Arial" w:cs="Arial"/>
          <w:i w:val="0"/>
        </w:rPr>
        <w:t>Create the database files</w:t>
      </w:r>
    </w:p>
    <w:p w14:paraId="169255CE" w14:textId="77777777" w:rsidR="003D2EA4" w:rsidRDefault="00E608CC">
      <w:r>
        <w:t>Still logged into your VM using SSH:</w:t>
      </w:r>
    </w:p>
    <w:p w14:paraId="06F28B98" w14:textId="77777777" w:rsidR="003D2EA4" w:rsidRDefault="00E608CC">
      <w:pPr>
        <w:pStyle w:val="ListParagraph"/>
        <w:numPr>
          <w:ilvl w:val="0"/>
          <w:numId w:val="15"/>
        </w:numPr>
      </w:pPr>
      <w:r>
        <w:t>Create the directory for the database initialization files:</w:t>
      </w:r>
    </w:p>
    <w:p w14:paraId="21E1EBD6" w14:textId="77777777" w:rsidR="003D2EA4" w:rsidRDefault="00E608CC">
      <w:pPr>
        <w:spacing w:before="0" w:after="0"/>
        <w:ind w:left="720"/>
      </w:pPr>
      <w:r>
        <w:t>$ mkdir ~/liberty-sql</w:t>
      </w:r>
    </w:p>
    <w:p w14:paraId="73212B42" w14:textId="77777777" w:rsidR="003D2EA4" w:rsidRDefault="00E608CC">
      <w:pPr>
        <w:spacing w:before="0" w:after="0"/>
        <w:ind w:left="720"/>
      </w:pPr>
      <w:r>
        <w:t>$ cd ~/liberty-sql</w:t>
      </w:r>
    </w:p>
    <w:p w14:paraId="5A857DDC" w14:textId="77777777" w:rsidR="003D2EA4" w:rsidRDefault="00E608CC">
      <w:pPr>
        <w:pStyle w:val="ListParagraph"/>
        <w:numPr>
          <w:ilvl w:val="0"/>
          <w:numId w:val="15"/>
        </w:numPr>
      </w:pPr>
      <w:r>
        <w:t xml:space="preserve">Using your favorite Linux text editor (such as nano or vi), create the file </w:t>
      </w:r>
      <w:r>
        <w:rPr>
          <w:b/>
        </w:rPr>
        <w:t>todo-schema.sql</w:t>
      </w:r>
      <w:r>
        <w:t xml:space="preserve"> and insert the contents shown in </w:t>
      </w:r>
      <w:r>
        <w:fldChar w:fldCharType="begin"/>
      </w:r>
      <w:r>
        <w:instrText>REF _Ref313524065 \h</w:instrText>
      </w:r>
      <w:r>
        <w:fldChar w:fldCharType="separate"/>
      </w:r>
      <w:r>
        <w:t>Figure 40</w:t>
      </w:r>
      <w:r>
        <w:fldChar w:fldCharType="end"/>
      </w:r>
      <w:r>
        <w:t>.</w:t>
      </w:r>
    </w:p>
    <w:p w14:paraId="4E3A3690" w14:textId="77777777" w:rsidR="003D2EA4" w:rsidRDefault="003D2EA4">
      <w:pPr>
        <w:widowControl w:val="0"/>
        <w:spacing w:before="200" w:after="60" w:line="200" w:lineRule="atLeast"/>
        <w:rPr>
          <w:rFonts w:ascii="Helvetica" w:hAnsi="Helvetica" w:cs="Helvetica"/>
          <w:i/>
          <w:iCs/>
          <w:sz w:val="18"/>
          <w:szCs w:val="18"/>
        </w:rPr>
      </w:pPr>
    </w:p>
    <w:p w14:paraId="2A4C23C1" w14:textId="77777777" w:rsidR="003D2EA4" w:rsidRDefault="00E608CC">
      <w:pPr>
        <w:widowControl w:val="0"/>
        <w:pBdr>
          <w:top w:val="single" w:sz="4" w:space="1" w:color="00000A"/>
          <w:bottom w:val="single" w:sz="4" w:space="1" w:color="00000A"/>
        </w:pBdr>
        <w:spacing w:before="0" w:after="0" w:line="240" w:lineRule="atLeast"/>
        <w:ind w:left="720"/>
        <w:rPr>
          <w:rFonts w:cs="Arial"/>
          <w:szCs w:val="22"/>
        </w:rPr>
      </w:pPr>
      <w:r>
        <w:rPr>
          <w:rFonts w:cs="Arial"/>
          <w:b/>
          <w:bCs/>
          <w:color w:val="3F7F7F"/>
          <w:szCs w:val="22"/>
        </w:rPr>
        <w:t>DROP</w:t>
      </w:r>
      <w:r>
        <w:rPr>
          <w:rFonts w:cs="Arial"/>
          <w:szCs w:val="22"/>
        </w:rPr>
        <w:t xml:space="preserve"> </w:t>
      </w:r>
      <w:r>
        <w:rPr>
          <w:rFonts w:cs="Arial"/>
          <w:b/>
          <w:bCs/>
          <w:color w:val="3F7F7F"/>
          <w:szCs w:val="22"/>
        </w:rPr>
        <w:t>SCHEMA</w:t>
      </w:r>
      <w:r>
        <w:rPr>
          <w:rFonts w:cs="Arial"/>
          <w:szCs w:val="22"/>
        </w:rPr>
        <w:t xml:space="preserve"> IF </w:t>
      </w:r>
      <w:r>
        <w:rPr>
          <w:rFonts w:cs="Arial"/>
          <w:b/>
          <w:bCs/>
          <w:color w:val="3F7F7F"/>
          <w:szCs w:val="22"/>
        </w:rPr>
        <w:t>EXISTS</w:t>
      </w:r>
      <w:r>
        <w:rPr>
          <w:rFonts w:cs="Arial"/>
          <w:szCs w:val="22"/>
        </w:rPr>
        <w:t xml:space="preserve"> todo;</w:t>
      </w:r>
    </w:p>
    <w:p w14:paraId="46047D1A" w14:textId="77777777" w:rsidR="003D2EA4" w:rsidRDefault="00E608CC">
      <w:pPr>
        <w:widowControl w:val="0"/>
        <w:pBdr>
          <w:top w:val="single" w:sz="4" w:space="1" w:color="00000A"/>
          <w:bottom w:val="single" w:sz="4" w:space="1" w:color="00000A"/>
        </w:pBdr>
        <w:spacing w:before="0" w:after="0" w:line="240" w:lineRule="atLeast"/>
        <w:ind w:left="720"/>
        <w:rPr>
          <w:rFonts w:cs="Arial"/>
          <w:szCs w:val="22"/>
        </w:rPr>
      </w:pPr>
      <w:r>
        <w:rPr>
          <w:rFonts w:cs="Arial"/>
          <w:b/>
          <w:bCs/>
          <w:color w:val="3F7F7F"/>
          <w:szCs w:val="22"/>
        </w:rPr>
        <w:t>CREATE</w:t>
      </w:r>
      <w:r>
        <w:rPr>
          <w:rFonts w:cs="Arial"/>
          <w:szCs w:val="22"/>
        </w:rPr>
        <w:t xml:space="preserve"> </w:t>
      </w:r>
      <w:r>
        <w:rPr>
          <w:rFonts w:cs="Arial"/>
          <w:b/>
          <w:bCs/>
          <w:color w:val="3F7F7F"/>
          <w:szCs w:val="22"/>
        </w:rPr>
        <w:t>SCHEMA</w:t>
      </w:r>
      <w:r>
        <w:rPr>
          <w:rFonts w:cs="Arial"/>
          <w:szCs w:val="22"/>
        </w:rPr>
        <w:t xml:space="preserve"> todo;</w:t>
      </w:r>
    </w:p>
    <w:p w14:paraId="35402E0E" w14:textId="77777777" w:rsidR="003D2EA4" w:rsidRDefault="00E608CC">
      <w:pPr>
        <w:widowControl w:val="0"/>
        <w:pBdr>
          <w:top w:val="single" w:sz="4" w:space="1" w:color="00000A"/>
          <w:bottom w:val="single" w:sz="4" w:space="1" w:color="00000A"/>
        </w:pBdr>
        <w:spacing w:before="0" w:after="0" w:line="240" w:lineRule="atLeast"/>
        <w:ind w:left="720"/>
        <w:rPr>
          <w:rFonts w:cs="Arial"/>
          <w:szCs w:val="22"/>
        </w:rPr>
      </w:pPr>
      <w:r>
        <w:rPr>
          <w:rFonts w:cs="Arial"/>
          <w:szCs w:val="22"/>
        </w:rPr>
        <w:t>USE todo;</w:t>
      </w:r>
    </w:p>
    <w:p w14:paraId="7A33A03B" w14:textId="77777777" w:rsidR="003D2EA4" w:rsidRDefault="003D2EA4">
      <w:pPr>
        <w:widowControl w:val="0"/>
        <w:pBdr>
          <w:top w:val="single" w:sz="4" w:space="1" w:color="00000A"/>
          <w:bottom w:val="single" w:sz="4" w:space="1" w:color="00000A"/>
        </w:pBdr>
        <w:spacing w:before="0" w:after="0" w:line="240" w:lineRule="atLeast"/>
        <w:ind w:left="720"/>
        <w:rPr>
          <w:rFonts w:cs="Arial"/>
          <w:szCs w:val="22"/>
        </w:rPr>
      </w:pPr>
    </w:p>
    <w:p w14:paraId="2996ECC6" w14:textId="77777777" w:rsidR="003D2EA4" w:rsidRDefault="00E608CC">
      <w:pPr>
        <w:widowControl w:val="0"/>
        <w:pBdr>
          <w:top w:val="single" w:sz="4" w:space="1" w:color="00000A"/>
          <w:bottom w:val="single" w:sz="4" w:space="1" w:color="00000A"/>
        </w:pBdr>
        <w:spacing w:before="0" w:after="0" w:line="240" w:lineRule="atLeast"/>
        <w:ind w:left="720"/>
        <w:rPr>
          <w:rFonts w:cs="Arial"/>
          <w:szCs w:val="22"/>
        </w:rPr>
      </w:pPr>
      <w:r>
        <w:rPr>
          <w:rFonts w:cs="Arial"/>
          <w:b/>
          <w:bCs/>
          <w:color w:val="3F7F7F"/>
          <w:szCs w:val="22"/>
        </w:rPr>
        <w:t>CREATE</w:t>
      </w:r>
      <w:r>
        <w:rPr>
          <w:rFonts w:cs="Arial"/>
          <w:szCs w:val="22"/>
        </w:rPr>
        <w:t xml:space="preserve"> </w:t>
      </w:r>
      <w:r>
        <w:rPr>
          <w:rFonts w:cs="Arial"/>
          <w:color w:val="3F7F7F"/>
          <w:szCs w:val="22"/>
        </w:rPr>
        <w:t>TABLE</w:t>
      </w:r>
      <w:r>
        <w:rPr>
          <w:rFonts w:cs="Arial"/>
          <w:szCs w:val="22"/>
        </w:rPr>
        <w:t xml:space="preserve"> `TODOLIST` (</w:t>
      </w:r>
    </w:p>
    <w:p w14:paraId="1E062CCB" w14:textId="77777777" w:rsidR="003D2EA4" w:rsidRDefault="00E608CC">
      <w:pPr>
        <w:widowControl w:val="0"/>
        <w:pBdr>
          <w:top w:val="single" w:sz="4" w:space="1" w:color="00000A"/>
          <w:bottom w:val="single" w:sz="4" w:space="1" w:color="00000A"/>
        </w:pBdr>
        <w:spacing w:before="0" w:after="0" w:line="240" w:lineRule="atLeast"/>
        <w:ind w:left="720"/>
        <w:rPr>
          <w:rFonts w:cs="Arial"/>
          <w:szCs w:val="22"/>
        </w:rPr>
      </w:pPr>
      <w:r>
        <w:rPr>
          <w:rFonts w:cs="Arial"/>
          <w:szCs w:val="22"/>
        </w:rPr>
        <w:tab/>
        <w:t xml:space="preserve">`L_ID` </w:t>
      </w:r>
      <w:r>
        <w:rPr>
          <w:rFonts w:cs="Arial"/>
          <w:b/>
          <w:bCs/>
          <w:color w:val="7F007F"/>
          <w:szCs w:val="22"/>
        </w:rPr>
        <w:t>INT</w:t>
      </w:r>
      <w:r>
        <w:rPr>
          <w:rFonts w:cs="Arial"/>
          <w:szCs w:val="22"/>
        </w:rPr>
        <w:t xml:space="preserve">(8) </w:t>
      </w:r>
      <w:r>
        <w:rPr>
          <w:rFonts w:cs="Arial"/>
          <w:b/>
          <w:bCs/>
          <w:color w:val="3F7F7F"/>
          <w:szCs w:val="22"/>
        </w:rPr>
        <w:t>DEFAULT</w:t>
      </w:r>
      <w:r>
        <w:rPr>
          <w:rFonts w:cs="Arial"/>
          <w:szCs w:val="22"/>
        </w:rPr>
        <w:t xml:space="preserve"> </w:t>
      </w:r>
      <w:r>
        <w:rPr>
          <w:rFonts w:cs="Arial"/>
          <w:b/>
          <w:bCs/>
          <w:color w:val="7F007F"/>
          <w:szCs w:val="22"/>
        </w:rPr>
        <w:t>NULL</w:t>
      </w:r>
      <w:r>
        <w:rPr>
          <w:rFonts w:cs="Arial"/>
          <w:szCs w:val="22"/>
        </w:rPr>
        <w:t>,</w:t>
      </w:r>
    </w:p>
    <w:p w14:paraId="6DF11872" w14:textId="77777777" w:rsidR="003D2EA4" w:rsidRDefault="00E608CC">
      <w:pPr>
        <w:widowControl w:val="0"/>
        <w:pBdr>
          <w:top w:val="single" w:sz="4" w:space="1" w:color="00000A"/>
          <w:bottom w:val="single" w:sz="4" w:space="1" w:color="00000A"/>
        </w:pBdr>
        <w:spacing w:before="0" w:after="0" w:line="240" w:lineRule="atLeast"/>
        <w:ind w:left="720"/>
        <w:rPr>
          <w:rFonts w:cs="Arial"/>
          <w:color w:val="7F007F"/>
          <w:szCs w:val="22"/>
        </w:rPr>
      </w:pPr>
      <w:r>
        <w:rPr>
          <w:rFonts w:cs="Arial"/>
          <w:szCs w:val="22"/>
        </w:rPr>
        <w:tab/>
        <w:t xml:space="preserve">`C_NAME` </w:t>
      </w:r>
      <w:r>
        <w:rPr>
          <w:rFonts w:cs="Arial"/>
          <w:b/>
          <w:bCs/>
          <w:color w:val="3F7F7F"/>
          <w:szCs w:val="22"/>
        </w:rPr>
        <w:t>VARCHAR</w:t>
      </w:r>
      <w:r>
        <w:rPr>
          <w:rFonts w:cs="Arial"/>
          <w:szCs w:val="22"/>
        </w:rPr>
        <w:t xml:space="preserve">(254) </w:t>
      </w:r>
      <w:r>
        <w:rPr>
          <w:rFonts w:cs="Arial"/>
          <w:color w:val="3F7F7F"/>
          <w:szCs w:val="22"/>
        </w:rPr>
        <w:t>DEFAULT</w:t>
      </w:r>
      <w:r>
        <w:rPr>
          <w:rFonts w:cs="Arial"/>
          <w:szCs w:val="22"/>
        </w:rPr>
        <w:t xml:space="preserve"> </w:t>
      </w:r>
      <w:r>
        <w:rPr>
          <w:rFonts w:cs="Arial"/>
          <w:color w:val="7F007F"/>
          <w:szCs w:val="22"/>
        </w:rPr>
        <w:t>NULL</w:t>
      </w:r>
    </w:p>
    <w:p w14:paraId="5543D02A" w14:textId="77777777" w:rsidR="003D2EA4" w:rsidRDefault="00E608CC">
      <w:pPr>
        <w:keepNext/>
        <w:widowControl w:val="0"/>
        <w:pBdr>
          <w:top w:val="single" w:sz="4" w:space="1" w:color="00000A"/>
          <w:bottom w:val="single" w:sz="4" w:space="1" w:color="00000A"/>
        </w:pBdr>
        <w:spacing w:before="0" w:after="0" w:line="240" w:lineRule="atLeast"/>
        <w:ind w:left="720"/>
        <w:rPr>
          <w:rFonts w:cs="Arial"/>
          <w:szCs w:val="22"/>
        </w:rPr>
      </w:pPr>
      <w:r>
        <w:rPr>
          <w:rFonts w:cs="Arial"/>
          <w:szCs w:val="22"/>
        </w:rPr>
        <w:t xml:space="preserve">) ENGINE=InnoDB </w:t>
      </w:r>
      <w:r>
        <w:rPr>
          <w:rFonts w:cs="Arial"/>
          <w:b/>
          <w:bCs/>
          <w:color w:val="3F7F7F"/>
          <w:szCs w:val="22"/>
        </w:rPr>
        <w:t>DEFAULT</w:t>
      </w:r>
      <w:r>
        <w:rPr>
          <w:rFonts w:cs="Arial"/>
          <w:szCs w:val="22"/>
        </w:rPr>
        <w:t xml:space="preserve"> CHARSET=utf8;</w:t>
      </w:r>
    </w:p>
    <w:p w14:paraId="2595B3C0" w14:textId="77777777" w:rsidR="003D2EA4" w:rsidRDefault="00E608CC">
      <w:pPr>
        <w:pStyle w:val="Caption"/>
        <w:ind w:left="720"/>
      </w:pPr>
      <w:bookmarkStart w:id="56" w:name="_Ref313524065"/>
      <w:r>
        <w:t xml:space="preserve">Figure </w:t>
      </w:r>
      <w:r>
        <w:fldChar w:fldCharType="begin"/>
      </w:r>
      <w:r>
        <w:instrText>SEQ Figure \* ARABIC</w:instrText>
      </w:r>
      <w:r>
        <w:fldChar w:fldCharType="separate"/>
      </w:r>
      <w:r>
        <w:t>40</w:t>
      </w:r>
      <w:r>
        <w:fldChar w:fldCharType="end"/>
      </w:r>
      <w:bookmarkEnd w:id="56"/>
      <w:r>
        <w:t>: Contents of todo-schema.sql</w:t>
      </w:r>
    </w:p>
    <w:p w14:paraId="7B1D9414" w14:textId="77777777" w:rsidR="003D2EA4" w:rsidRDefault="003D2EA4">
      <w:pPr>
        <w:widowControl w:val="0"/>
        <w:spacing w:line="140" w:lineRule="atLeast"/>
        <w:rPr>
          <w:rFonts w:ascii="Helvetica" w:hAnsi="Helvetica" w:cs="Helvetica"/>
          <w:sz w:val="14"/>
          <w:szCs w:val="14"/>
        </w:rPr>
      </w:pPr>
    </w:p>
    <w:p w14:paraId="38C6C079" w14:textId="77777777" w:rsidR="003D2EA4" w:rsidRDefault="00E608CC">
      <w:pPr>
        <w:pStyle w:val="ListParagraph"/>
        <w:numPr>
          <w:ilvl w:val="0"/>
          <w:numId w:val="15"/>
        </w:numPr>
      </w:pPr>
      <w:r>
        <w:t xml:space="preserve">Create the file </w:t>
      </w:r>
      <w:r>
        <w:rPr>
          <w:b/>
        </w:rPr>
        <w:t>todo-data.sql</w:t>
      </w:r>
      <w:r>
        <w:t xml:space="preserve"> and insert the contents shown in </w:t>
      </w:r>
      <w:r>
        <w:fldChar w:fldCharType="begin"/>
      </w:r>
      <w:r>
        <w:instrText>REF _Ref313524180 \h</w:instrText>
      </w:r>
      <w:r>
        <w:fldChar w:fldCharType="separate"/>
      </w:r>
      <w:r>
        <w:t>Figure 41</w:t>
      </w:r>
      <w:r>
        <w:fldChar w:fldCharType="end"/>
      </w:r>
      <w:r>
        <w:t>.</w:t>
      </w:r>
    </w:p>
    <w:p w14:paraId="3BD2A984" w14:textId="77777777" w:rsidR="003D2EA4" w:rsidRDefault="003D2EA4">
      <w:pPr>
        <w:widowControl w:val="0"/>
        <w:spacing w:line="140" w:lineRule="atLeast"/>
        <w:rPr>
          <w:rFonts w:ascii="Helvetica" w:hAnsi="Helvetica" w:cs="Helvetica"/>
          <w:sz w:val="14"/>
          <w:szCs w:val="14"/>
        </w:rPr>
      </w:pPr>
    </w:p>
    <w:p w14:paraId="1BBDF257" w14:textId="77777777" w:rsidR="003D2EA4" w:rsidRDefault="00E608CC">
      <w:pPr>
        <w:widowControl w:val="0"/>
        <w:pBdr>
          <w:top w:val="single" w:sz="4" w:space="1" w:color="00000A"/>
          <w:bottom w:val="single" w:sz="4" w:space="1" w:color="00000A"/>
        </w:pBdr>
        <w:spacing w:before="0" w:after="0" w:line="240" w:lineRule="atLeast"/>
        <w:ind w:left="720"/>
        <w:rPr>
          <w:rFonts w:cs="Arial"/>
          <w:szCs w:val="22"/>
        </w:rPr>
      </w:pPr>
      <w:r>
        <w:rPr>
          <w:rFonts w:cs="Arial"/>
          <w:szCs w:val="22"/>
        </w:rPr>
        <w:t>USE todo;</w:t>
      </w:r>
    </w:p>
    <w:p w14:paraId="6106AEB9" w14:textId="77777777" w:rsidR="003D2EA4" w:rsidRDefault="003D2EA4">
      <w:pPr>
        <w:widowControl w:val="0"/>
        <w:pBdr>
          <w:top w:val="single" w:sz="4" w:space="1" w:color="00000A"/>
          <w:bottom w:val="single" w:sz="4" w:space="1" w:color="00000A"/>
        </w:pBdr>
        <w:spacing w:before="0" w:after="0" w:line="240" w:lineRule="atLeast"/>
        <w:ind w:left="720"/>
        <w:rPr>
          <w:rFonts w:cs="Arial"/>
          <w:szCs w:val="22"/>
        </w:rPr>
      </w:pPr>
    </w:p>
    <w:p w14:paraId="5869D51C" w14:textId="77777777" w:rsidR="003D2EA4" w:rsidRDefault="00E608CC">
      <w:pPr>
        <w:widowControl w:val="0"/>
        <w:pBdr>
          <w:top w:val="single" w:sz="4" w:space="1" w:color="00000A"/>
          <w:bottom w:val="single" w:sz="4" w:space="1" w:color="00000A"/>
        </w:pBdr>
        <w:spacing w:before="0" w:after="0" w:line="240" w:lineRule="atLeast"/>
        <w:ind w:left="720"/>
        <w:rPr>
          <w:rFonts w:cs="Arial"/>
          <w:szCs w:val="22"/>
        </w:rPr>
      </w:pPr>
      <w:r>
        <w:rPr>
          <w:rFonts w:cs="Arial"/>
          <w:b/>
          <w:bCs/>
          <w:color w:val="3F7F7F"/>
          <w:szCs w:val="22"/>
        </w:rPr>
        <w:t>INSERT</w:t>
      </w:r>
      <w:r>
        <w:rPr>
          <w:rFonts w:cs="Arial"/>
          <w:szCs w:val="22"/>
        </w:rPr>
        <w:t xml:space="preserve"> </w:t>
      </w:r>
      <w:r>
        <w:rPr>
          <w:rFonts w:cs="Arial"/>
          <w:b/>
          <w:bCs/>
          <w:color w:val="3F7F7F"/>
          <w:szCs w:val="22"/>
        </w:rPr>
        <w:t>INTO</w:t>
      </w:r>
      <w:r>
        <w:rPr>
          <w:rFonts w:cs="Arial"/>
          <w:szCs w:val="22"/>
        </w:rPr>
        <w:t xml:space="preserve"> `TODOLIST` (`L_ID`,`C_NAME`) </w:t>
      </w:r>
      <w:r>
        <w:rPr>
          <w:rFonts w:cs="Arial"/>
          <w:b/>
          <w:bCs/>
          <w:color w:val="3F7F7F"/>
          <w:szCs w:val="22"/>
        </w:rPr>
        <w:t>VALUES</w:t>
      </w:r>
      <w:r>
        <w:rPr>
          <w:rFonts w:cs="Arial"/>
          <w:szCs w:val="22"/>
        </w:rPr>
        <w:t xml:space="preserve"> (1, </w:t>
      </w:r>
      <w:r>
        <w:rPr>
          <w:rFonts w:cs="Arial"/>
          <w:color w:val="00FF00"/>
          <w:szCs w:val="22"/>
        </w:rPr>
        <w:t>"sample entry #1"</w:t>
      </w:r>
      <w:r>
        <w:rPr>
          <w:rFonts w:cs="Arial"/>
          <w:szCs w:val="22"/>
        </w:rPr>
        <w:t>);</w:t>
      </w:r>
    </w:p>
    <w:p w14:paraId="6F216E35" w14:textId="77777777" w:rsidR="003D2EA4" w:rsidRDefault="00E608CC">
      <w:pPr>
        <w:widowControl w:val="0"/>
        <w:pBdr>
          <w:top w:val="single" w:sz="4" w:space="1" w:color="00000A"/>
          <w:bottom w:val="single" w:sz="4" w:space="1" w:color="00000A"/>
        </w:pBdr>
        <w:spacing w:before="0" w:after="0" w:line="240" w:lineRule="atLeast"/>
        <w:ind w:left="720"/>
        <w:rPr>
          <w:rFonts w:cs="Arial"/>
          <w:szCs w:val="22"/>
        </w:rPr>
      </w:pPr>
      <w:r>
        <w:rPr>
          <w:rFonts w:cs="Arial"/>
          <w:b/>
          <w:bCs/>
          <w:color w:val="3F7F7F"/>
          <w:szCs w:val="22"/>
        </w:rPr>
        <w:t>INSERT</w:t>
      </w:r>
      <w:r>
        <w:rPr>
          <w:rFonts w:cs="Arial"/>
          <w:szCs w:val="22"/>
        </w:rPr>
        <w:t xml:space="preserve"> </w:t>
      </w:r>
      <w:r>
        <w:rPr>
          <w:rFonts w:cs="Arial"/>
          <w:b/>
          <w:bCs/>
          <w:color w:val="3F7F7F"/>
          <w:szCs w:val="22"/>
        </w:rPr>
        <w:t>INTO</w:t>
      </w:r>
      <w:r>
        <w:rPr>
          <w:rFonts w:cs="Arial"/>
          <w:szCs w:val="22"/>
        </w:rPr>
        <w:t xml:space="preserve"> `TODOLIST` (`L_ID`,`C_NAME`) </w:t>
      </w:r>
      <w:r>
        <w:rPr>
          <w:rFonts w:cs="Arial"/>
          <w:b/>
          <w:bCs/>
          <w:color w:val="3F7F7F"/>
          <w:szCs w:val="22"/>
        </w:rPr>
        <w:t>VALUES</w:t>
      </w:r>
      <w:r>
        <w:rPr>
          <w:rFonts w:cs="Arial"/>
          <w:szCs w:val="22"/>
        </w:rPr>
        <w:t xml:space="preserve"> (2, </w:t>
      </w:r>
      <w:r>
        <w:rPr>
          <w:rFonts w:cs="Arial"/>
          <w:color w:val="00FF00"/>
          <w:szCs w:val="22"/>
        </w:rPr>
        <w:t>"sample entry #2"</w:t>
      </w:r>
      <w:r>
        <w:rPr>
          <w:rFonts w:cs="Arial"/>
          <w:szCs w:val="22"/>
        </w:rPr>
        <w:t>);</w:t>
      </w:r>
    </w:p>
    <w:p w14:paraId="708DDBB1" w14:textId="77777777" w:rsidR="003D2EA4" w:rsidRDefault="00E608CC">
      <w:pPr>
        <w:keepNext/>
        <w:widowControl w:val="0"/>
        <w:pBdr>
          <w:top w:val="single" w:sz="4" w:space="1" w:color="00000A"/>
          <w:bottom w:val="single" w:sz="4" w:space="1" w:color="00000A"/>
        </w:pBdr>
        <w:spacing w:before="0" w:after="0" w:line="240" w:lineRule="atLeast"/>
        <w:ind w:left="720"/>
        <w:rPr>
          <w:rFonts w:cs="Arial"/>
          <w:szCs w:val="22"/>
        </w:rPr>
      </w:pPr>
      <w:r>
        <w:rPr>
          <w:rFonts w:cs="Arial"/>
          <w:b/>
          <w:bCs/>
          <w:color w:val="3F7F7F"/>
          <w:szCs w:val="22"/>
        </w:rPr>
        <w:t>INSERT</w:t>
      </w:r>
      <w:r>
        <w:rPr>
          <w:rFonts w:cs="Arial"/>
          <w:szCs w:val="22"/>
        </w:rPr>
        <w:t xml:space="preserve"> </w:t>
      </w:r>
      <w:r>
        <w:rPr>
          <w:rFonts w:cs="Arial"/>
          <w:b/>
          <w:bCs/>
          <w:color w:val="3F7F7F"/>
          <w:szCs w:val="22"/>
        </w:rPr>
        <w:t>INTO</w:t>
      </w:r>
      <w:r>
        <w:rPr>
          <w:rFonts w:cs="Arial"/>
          <w:szCs w:val="22"/>
        </w:rPr>
        <w:t xml:space="preserve"> `TODOLIST` (`L_ID`,`C_NAME`) </w:t>
      </w:r>
      <w:r>
        <w:rPr>
          <w:rFonts w:cs="Arial"/>
          <w:b/>
          <w:bCs/>
          <w:color w:val="3F7F7F"/>
          <w:szCs w:val="22"/>
        </w:rPr>
        <w:t>VALUES</w:t>
      </w:r>
      <w:r>
        <w:rPr>
          <w:rFonts w:cs="Arial"/>
          <w:szCs w:val="22"/>
        </w:rPr>
        <w:t xml:space="preserve"> (3, </w:t>
      </w:r>
      <w:r>
        <w:rPr>
          <w:rFonts w:cs="Arial"/>
          <w:color w:val="00FF00"/>
          <w:szCs w:val="22"/>
        </w:rPr>
        <w:t>"sample entry #3"</w:t>
      </w:r>
      <w:r>
        <w:rPr>
          <w:rFonts w:cs="Arial"/>
          <w:szCs w:val="22"/>
        </w:rPr>
        <w:t>);</w:t>
      </w:r>
    </w:p>
    <w:p w14:paraId="0D31F9A2" w14:textId="77777777" w:rsidR="003D2EA4" w:rsidRDefault="00E608CC">
      <w:pPr>
        <w:pStyle w:val="Caption"/>
        <w:ind w:left="720"/>
      </w:pPr>
      <w:bookmarkStart w:id="57" w:name="_Ref313524180"/>
      <w:r>
        <w:t xml:space="preserve">Figure </w:t>
      </w:r>
      <w:r>
        <w:fldChar w:fldCharType="begin"/>
      </w:r>
      <w:r>
        <w:instrText>SEQ Figure \* ARABIC</w:instrText>
      </w:r>
      <w:r>
        <w:fldChar w:fldCharType="separate"/>
      </w:r>
      <w:r>
        <w:t>41</w:t>
      </w:r>
      <w:r>
        <w:fldChar w:fldCharType="end"/>
      </w:r>
      <w:bookmarkEnd w:id="57"/>
      <w:r>
        <w:t>: Contents of todo-data.sql</w:t>
      </w:r>
    </w:p>
    <w:p w14:paraId="514277B8" w14:textId="77777777" w:rsidR="003D2EA4" w:rsidRDefault="003D2EA4">
      <w:pPr>
        <w:widowControl w:val="0"/>
        <w:spacing w:line="140" w:lineRule="atLeast"/>
        <w:rPr>
          <w:rFonts w:ascii="Helvetica" w:hAnsi="Helvetica" w:cs="Helvetica"/>
          <w:sz w:val="14"/>
          <w:szCs w:val="14"/>
        </w:rPr>
      </w:pPr>
    </w:p>
    <w:p w14:paraId="7DF7ACB3" w14:textId="77777777" w:rsidR="003D2EA4" w:rsidRDefault="00E608CC">
      <w:pPr>
        <w:pStyle w:val="ListParagraph"/>
        <w:numPr>
          <w:ilvl w:val="0"/>
          <w:numId w:val="15"/>
        </w:numPr>
      </w:pPr>
      <w:r>
        <w:t>Confirm you’ve got the files in the right directory. It should look like this:</w:t>
      </w:r>
    </w:p>
    <w:p w14:paraId="21A94D95" w14:textId="77777777" w:rsidR="003D2EA4" w:rsidRDefault="00E608CC">
      <w:pPr>
        <w:widowControl w:val="0"/>
        <w:spacing w:before="0" w:after="0" w:line="240" w:lineRule="atLeast"/>
        <w:ind w:left="720"/>
        <w:rPr>
          <w:rFonts w:cs="Arial"/>
          <w:b/>
          <w:bCs/>
          <w:szCs w:val="22"/>
        </w:rPr>
      </w:pPr>
      <w:r>
        <w:rPr>
          <w:rFonts w:cs="Arial"/>
          <w:szCs w:val="22"/>
        </w:rPr>
        <w:t xml:space="preserve">ibmcloud@aaa-to-do-12345678:~$ </w:t>
      </w:r>
      <w:r>
        <w:rPr>
          <w:rFonts w:cs="Arial"/>
          <w:b/>
          <w:bCs/>
          <w:szCs w:val="22"/>
        </w:rPr>
        <w:t>ls -l /home/ibmcloud/liberty-sql/</w:t>
      </w:r>
    </w:p>
    <w:p w14:paraId="77121F06" w14:textId="77777777" w:rsidR="003D2EA4" w:rsidRDefault="00E608CC">
      <w:pPr>
        <w:widowControl w:val="0"/>
        <w:spacing w:before="0" w:after="0" w:line="240" w:lineRule="atLeast"/>
        <w:ind w:left="720"/>
        <w:rPr>
          <w:rFonts w:cs="Arial"/>
          <w:szCs w:val="22"/>
        </w:rPr>
      </w:pPr>
      <w:r>
        <w:rPr>
          <w:rFonts w:cs="Arial"/>
          <w:szCs w:val="22"/>
        </w:rPr>
        <w:t>-rw-r--r-- 1 ibmcloud ibmcloud 227 Jan 1 12:00 todo-data.sql</w:t>
      </w:r>
    </w:p>
    <w:p w14:paraId="0D3D177A" w14:textId="77777777" w:rsidR="003D2EA4" w:rsidRDefault="00E608CC">
      <w:pPr>
        <w:widowControl w:val="0"/>
        <w:spacing w:before="0" w:after="0" w:line="240" w:lineRule="atLeast"/>
        <w:ind w:left="720"/>
        <w:rPr>
          <w:rFonts w:cs="Arial"/>
          <w:szCs w:val="22"/>
        </w:rPr>
      </w:pPr>
      <w:r>
        <w:rPr>
          <w:rFonts w:cs="Arial"/>
          <w:szCs w:val="22"/>
        </w:rPr>
        <w:t>-rw-r--r-- 1 ibmcloud ibmcloud 190 Jan 1 12:00 todo-schema.sql</w:t>
      </w:r>
    </w:p>
    <w:p w14:paraId="7BBA652E" w14:textId="77777777" w:rsidR="003D2EA4" w:rsidRDefault="003D2EA4">
      <w:pPr>
        <w:widowControl w:val="0"/>
        <w:spacing w:line="140" w:lineRule="atLeast"/>
        <w:rPr>
          <w:rFonts w:ascii="Helvetica" w:hAnsi="Helvetica" w:cs="Helvetica"/>
          <w:sz w:val="14"/>
          <w:szCs w:val="14"/>
        </w:rPr>
      </w:pPr>
    </w:p>
    <w:tbl>
      <w:tblPr>
        <w:tblW w:w="8748" w:type="dxa"/>
        <w:tblInd w:w="671"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8748"/>
      </w:tblGrid>
      <w:tr w:rsidR="003D2EA4" w14:paraId="003ABA35" w14:textId="77777777">
        <w:tc>
          <w:tcPr>
            <w:tcW w:w="8748"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38C888F4" w14:textId="77777777" w:rsidR="003D2EA4" w:rsidRDefault="00E608CC">
            <w:pPr>
              <w:widowControl w:val="0"/>
              <w:spacing w:before="200" w:after="100" w:line="240" w:lineRule="atLeast"/>
              <w:rPr>
                <w:rFonts w:ascii="Helvetica" w:hAnsi="Helvetica" w:cs="Helvetica"/>
                <w:sz w:val="20"/>
                <w:szCs w:val="20"/>
              </w:rPr>
            </w:pPr>
            <w:r>
              <w:rPr>
                <w:rFonts w:ascii="Helvetica" w:hAnsi="Helvetica" w:cs="Helvetica"/>
                <w:b/>
                <w:bCs/>
                <w:sz w:val="20"/>
                <w:szCs w:val="20"/>
              </w:rPr>
              <w:t>Note:</w:t>
            </w:r>
            <w:r>
              <w:rPr>
                <w:rFonts w:ascii="Helvetica" w:hAnsi="Helvetica" w:cs="Helvetica"/>
                <w:sz w:val="20"/>
                <w:szCs w:val="20"/>
              </w:rPr>
              <w:t xml:space="preserve"> You can also </w:t>
            </w:r>
            <w:r>
              <w:rPr>
                <w:rFonts w:ascii="Helvetica" w:hAnsi="Helvetica" w:cs="Helvetica"/>
                <w:b/>
                <w:bCs/>
                <w:sz w:val="20"/>
                <w:szCs w:val="20"/>
              </w:rPr>
              <w:t>cat</w:t>
            </w:r>
            <w:r>
              <w:rPr>
                <w:rFonts w:ascii="Helvetica" w:hAnsi="Helvetica" w:cs="Helvetica"/>
                <w:sz w:val="20"/>
                <w:szCs w:val="20"/>
              </w:rPr>
              <w:t xml:space="preserve"> each file to make sure its contents look correct.</w:t>
            </w:r>
          </w:p>
        </w:tc>
      </w:tr>
    </w:tbl>
    <w:p w14:paraId="68063441" w14:textId="77777777" w:rsidR="003D2EA4" w:rsidRDefault="00E608CC">
      <w:r>
        <w:lastRenderedPageBreak/>
        <w:t>You now have the schema and data file that will be needed to initialize the database when creating its Docker container.</w:t>
      </w:r>
    </w:p>
    <w:p w14:paraId="510F99E0" w14:textId="77777777" w:rsidR="003D2EA4" w:rsidRPr="005E3B63" w:rsidRDefault="00E608CC">
      <w:pPr>
        <w:pStyle w:val="Heading5"/>
        <w:rPr>
          <w:rFonts w:ascii="Arial" w:hAnsi="Arial" w:cs="Arial"/>
          <w:i w:val="0"/>
        </w:rPr>
      </w:pPr>
      <w:r w:rsidRPr="005E3B63">
        <w:rPr>
          <w:rFonts w:ascii="Arial" w:hAnsi="Arial" w:cs="Arial"/>
          <w:i w:val="0"/>
        </w:rPr>
        <w:t>Install the database</w:t>
      </w:r>
    </w:p>
    <w:p w14:paraId="5E8EFCB1" w14:textId="77777777" w:rsidR="003D2EA4" w:rsidRDefault="00E608CC">
      <w:r>
        <w:t>Still logged into your VM using SSH:</w:t>
      </w:r>
    </w:p>
    <w:p w14:paraId="2E80F5BB" w14:textId="77777777" w:rsidR="003D2EA4" w:rsidRDefault="00E608CC">
      <w:pPr>
        <w:pStyle w:val="ListParagraph"/>
        <w:numPr>
          <w:ilvl w:val="0"/>
          <w:numId w:val="16"/>
        </w:numPr>
      </w:pPr>
      <w:r>
        <w:t>Create the MySQL container instance and load the sample data from the two initialization files with the command below:</w:t>
      </w:r>
    </w:p>
    <w:p w14:paraId="245FE233" w14:textId="77777777" w:rsidR="003D2EA4" w:rsidRDefault="00E608CC">
      <w:pPr>
        <w:widowControl w:val="0"/>
        <w:spacing w:line="240" w:lineRule="atLeast"/>
        <w:ind w:left="720"/>
        <w:rPr>
          <w:rFonts w:ascii="Helvetica" w:hAnsi="Helvetica" w:cs="Helvetica"/>
          <w:sz w:val="20"/>
          <w:szCs w:val="20"/>
        </w:rPr>
      </w:pPr>
      <w:r>
        <w:rPr>
          <w:rFonts w:ascii="Helvetica" w:hAnsi="Helvetica" w:cs="Helvetica"/>
          <w:sz w:val="20"/>
          <w:szCs w:val="20"/>
        </w:rPr>
        <w:t>$ sudo docker run -d --name mysql-tutum -p 3306:3306 -v /home/ibmcloud:/home/ibmcloud -e MYSQL_PASS=passw0rd -e STARTUP_SQL="/home/ibmcloud/liberty-sql/todo-schema.sql /home/ibmcloud/liberty-sql/todo-data.sql" tutum/mysql</w:t>
      </w:r>
    </w:p>
    <w:p w14:paraId="0D757B26" w14:textId="77777777" w:rsidR="003D2EA4" w:rsidRDefault="00E608CC">
      <w:pPr>
        <w:ind w:left="720"/>
      </w:pPr>
      <w:r>
        <w:t>Where:</w:t>
      </w:r>
    </w:p>
    <w:p w14:paraId="6F021241" w14:textId="77777777" w:rsidR="003D2EA4" w:rsidRDefault="00E608CC">
      <w:pPr>
        <w:pStyle w:val="ListParagraph"/>
        <w:numPr>
          <w:ilvl w:val="1"/>
          <w:numId w:val="14"/>
        </w:numPr>
      </w:pPr>
      <w:r>
        <w:t>–d runs the container in the background, not interactively</w:t>
      </w:r>
    </w:p>
    <w:p w14:paraId="3D834352" w14:textId="77777777" w:rsidR="003D2EA4" w:rsidRDefault="00E608CC">
      <w:pPr>
        <w:pStyle w:val="ListParagraph"/>
        <w:numPr>
          <w:ilvl w:val="1"/>
          <w:numId w:val="14"/>
        </w:numPr>
      </w:pPr>
      <w:r>
        <w:t>mysql-tutum is the name to give the container created from the image</w:t>
      </w:r>
    </w:p>
    <w:p w14:paraId="6FBA766E" w14:textId="77777777" w:rsidR="003D2EA4" w:rsidRDefault="00E608CC">
      <w:pPr>
        <w:pStyle w:val="ListParagraph"/>
        <w:numPr>
          <w:ilvl w:val="1"/>
          <w:numId w:val="14"/>
        </w:numPr>
      </w:pPr>
      <w:r>
        <w:t>3306:3306 forwards the MySQL port to make it accessible from the host OS’s IP address</w:t>
      </w:r>
    </w:p>
    <w:p w14:paraId="5F5E4B67" w14:textId="77777777" w:rsidR="003D2EA4" w:rsidRDefault="00E608CC">
      <w:pPr>
        <w:pStyle w:val="ListParagraph"/>
        <w:numPr>
          <w:ilvl w:val="1"/>
          <w:numId w:val="14"/>
        </w:numPr>
      </w:pPr>
      <w:r>
        <w:t>/home/ibmcloud:/home/ibmcloud binds the directory to make the directory in the host OS available within the container</w:t>
      </w:r>
    </w:p>
    <w:p w14:paraId="3F7F888F" w14:textId="77777777" w:rsidR="003D2EA4" w:rsidRDefault="00E608CC">
      <w:pPr>
        <w:pStyle w:val="ListParagraph"/>
        <w:numPr>
          <w:ilvl w:val="1"/>
          <w:numId w:val="14"/>
        </w:numPr>
      </w:pPr>
      <w:r>
        <w:t>MYSQL_PASS sets the password of the database’s main user, in this example to passw0rd</w:t>
      </w:r>
    </w:p>
    <w:p w14:paraId="1AA69D22" w14:textId="77777777" w:rsidR="003D2EA4" w:rsidRDefault="00E608CC">
      <w:pPr>
        <w:pStyle w:val="ListParagraph"/>
        <w:numPr>
          <w:ilvl w:val="1"/>
          <w:numId w:val="14"/>
        </w:numPr>
      </w:pPr>
      <w:r>
        <w:t>STARTUP_SQL tells the container to run the SQL files in the order specified via the space-separated list</w:t>
      </w:r>
    </w:p>
    <w:p w14:paraId="04E6EA43" w14:textId="77777777" w:rsidR="003D2EA4" w:rsidRDefault="00E608CC">
      <w:pPr>
        <w:pStyle w:val="ListParagraph"/>
        <w:numPr>
          <w:ilvl w:val="1"/>
          <w:numId w:val="14"/>
        </w:numPr>
      </w:pPr>
      <w:r>
        <w:t>tutum/mysql is the name of the Docker image to create the container from</w:t>
      </w:r>
    </w:p>
    <w:p w14:paraId="29B5B5B4" w14:textId="77777777" w:rsidR="003D2EA4" w:rsidRDefault="00E608CC">
      <w:pPr>
        <w:pStyle w:val="ListParagraph"/>
        <w:numPr>
          <w:ilvl w:val="0"/>
          <w:numId w:val="16"/>
        </w:numPr>
      </w:pPr>
      <w:r>
        <w:t>Verify that the MySQL container is running with this command:</w:t>
      </w:r>
    </w:p>
    <w:p w14:paraId="3B08780F" w14:textId="77777777" w:rsidR="003D2EA4" w:rsidRDefault="00E608CC">
      <w:pPr>
        <w:widowControl w:val="0"/>
        <w:spacing w:before="0" w:after="0" w:line="240" w:lineRule="atLeast"/>
        <w:ind w:left="720"/>
        <w:rPr>
          <w:rFonts w:ascii="Helvetica" w:hAnsi="Helvetica" w:cs="Helvetica"/>
          <w:sz w:val="20"/>
          <w:szCs w:val="20"/>
        </w:rPr>
      </w:pPr>
      <w:r>
        <w:rPr>
          <w:rFonts w:ascii="Helvetica" w:hAnsi="Helvetica" w:cs="Helvetica"/>
          <w:sz w:val="20"/>
          <w:szCs w:val="20"/>
        </w:rPr>
        <w:t xml:space="preserve">$ </w:t>
      </w:r>
      <w:r>
        <w:rPr>
          <w:rFonts w:ascii="Helvetica" w:hAnsi="Helvetica" w:cs="Helvetica"/>
          <w:b/>
          <w:sz w:val="20"/>
          <w:szCs w:val="20"/>
        </w:rPr>
        <w:t>sudo docker ps</w:t>
      </w:r>
    </w:p>
    <w:p w14:paraId="4EF29DBB" w14:textId="77777777" w:rsidR="003D2EA4" w:rsidRDefault="00E608CC">
      <w:pPr>
        <w:widowControl w:val="0"/>
        <w:spacing w:before="0" w:after="0" w:line="240" w:lineRule="atLeast"/>
        <w:ind w:left="720"/>
        <w:rPr>
          <w:rFonts w:ascii="Helvetica" w:hAnsi="Helvetica" w:cs="Helvetica"/>
          <w:sz w:val="20"/>
          <w:szCs w:val="20"/>
        </w:rPr>
      </w:pPr>
      <w:r>
        <w:rPr>
          <w:rFonts w:ascii="Helvetica" w:hAnsi="Helvetica" w:cs="Helvetica"/>
          <w:sz w:val="20"/>
          <w:szCs w:val="20"/>
        </w:rPr>
        <w:t>CONTAINER ID</w:t>
      </w:r>
      <w:r>
        <w:rPr>
          <w:rFonts w:ascii="Helvetica" w:hAnsi="Helvetica" w:cs="Helvetica"/>
          <w:sz w:val="20"/>
          <w:szCs w:val="20"/>
        </w:rPr>
        <w:tab/>
      </w:r>
      <w:r>
        <w:rPr>
          <w:rFonts w:ascii="Helvetica" w:hAnsi="Helvetica" w:cs="Helvetica"/>
          <w:sz w:val="20"/>
          <w:szCs w:val="20"/>
        </w:rPr>
        <w:tab/>
        <w:t>IMAGE</w:t>
      </w:r>
      <w:r>
        <w:rPr>
          <w:rFonts w:ascii="Helvetica" w:hAnsi="Helvetica" w:cs="Helvetica"/>
          <w:sz w:val="20"/>
          <w:szCs w:val="20"/>
        </w:rPr>
        <w:tab/>
      </w:r>
      <w:r>
        <w:rPr>
          <w:rFonts w:ascii="Helvetica" w:hAnsi="Helvetica" w:cs="Helvetica"/>
          <w:sz w:val="20"/>
          <w:szCs w:val="20"/>
        </w:rPr>
        <w:tab/>
        <w:t>STATUS</w:t>
      </w:r>
      <w:r>
        <w:rPr>
          <w:rFonts w:ascii="Helvetica" w:hAnsi="Helvetica" w:cs="Helvetica"/>
          <w:sz w:val="20"/>
          <w:szCs w:val="20"/>
        </w:rPr>
        <w:tab/>
      </w:r>
      <w:r>
        <w:rPr>
          <w:rFonts w:ascii="Helvetica" w:hAnsi="Helvetica" w:cs="Helvetica"/>
          <w:sz w:val="20"/>
          <w:szCs w:val="20"/>
        </w:rPr>
        <w:tab/>
        <w:t>NAMES</w:t>
      </w:r>
    </w:p>
    <w:p w14:paraId="4C99F74F" w14:textId="77777777" w:rsidR="003D2EA4" w:rsidRDefault="00E608CC">
      <w:pPr>
        <w:widowControl w:val="0"/>
        <w:spacing w:before="0" w:after="0" w:line="240" w:lineRule="atLeast"/>
        <w:ind w:left="720"/>
        <w:rPr>
          <w:rFonts w:ascii="Helvetica" w:hAnsi="Helvetica" w:cs="Helvetica"/>
          <w:sz w:val="20"/>
          <w:szCs w:val="20"/>
        </w:rPr>
      </w:pPr>
      <w:r>
        <w:rPr>
          <w:rFonts w:ascii="Helvetica" w:hAnsi="Helvetica" w:cs="Helvetica"/>
          <w:sz w:val="20"/>
          <w:szCs w:val="20"/>
        </w:rPr>
        <w:t>dd1234567890</w:t>
      </w:r>
      <w:r>
        <w:rPr>
          <w:rFonts w:ascii="Helvetica" w:hAnsi="Helvetica" w:cs="Helvetica"/>
          <w:sz w:val="20"/>
          <w:szCs w:val="20"/>
        </w:rPr>
        <w:tab/>
      </w:r>
      <w:r>
        <w:rPr>
          <w:rFonts w:ascii="Helvetica" w:hAnsi="Helvetica" w:cs="Helvetica"/>
          <w:sz w:val="20"/>
          <w:szCs w:val="20"/>
        </w:rPr>
        <w:tab/>
        <w:t>tutum/mysql</w:t>
      </w:r>
      <w:r>
        <w:rPr>
          <w:rFonts w:ascii="Helvetica" w:hAnsi="Helvetica" w:cs="Helvetica"/>
          <w:sz w:val="20"/>
          <w:szCs w:val="20"/>
        </w:rPr>
        <w:tab/>
        <w:t>Up 28 seconds</w:t>
      </w:r>
      <w:r>
        <w:rPr>
          <w:rFonts w:ascii="Helvetica" w:hAnsi="Helvetica" w:cs="Helvetica"/>
          <w:sz w:val="20"/>
          <w:szCs w:val="20"/>
        </w:rPr>
        <w:tab/>
      </w:r>
      <w:r>
        <w:rPr>
          <w:rFonts w:ascii="Helvetica" w:hAnsi="Helvetica" w:cs="Helvetica"/>
          <w:sz w:val="20"/>
          <w:szCs w:val="20"/>
        </w:rPr>
        <w:tab/>
        <w:t>mysql-tutum</w:t>
      </w:r>
    </w:p>
    <w:p w14:paraId="49B16C83" w14:textId="77777777" w:rsidR="003D2EA4" w:rsidRDefault="00E608CC">
      <w:r>
        <w:t>You now have a running Docker container named mysql-tutum. That container has a MySQL database server running in it, bound to port 3306. The database server contains a database named todo that contains a table named TODOLIST that contains the sample data for a set of items in a To Do list.</w:t>
      </w:r>
    </w:p>
    <w:p w14:paraId="369CBD20" w14:textId="77777777" w:rsidR="003D2EA4" w:rsidRDefault="00E608CC" w:rsidP="00C5348E">
      <w:pPr>
        <w:pStyle w:val="Heading3"/>
      </w:pPr>
      <w:bookmarkStart w:id="58" w:name="_Ref314150972"/>
      <w:bookmarkEnd w:id="58"/>
      <w:r>
        <w:t>Create sample app</w:t>
      </w:r>
    </w:p>
    <w:p w14:paraId="36103ECE" w14:textId="77777777" w:rsidR="003D2EA4" w:rsidRDefault="00E608CC">
      <w:r>
        <w:t>This tutorial needs a sample application, a Java app that connects to a SQL database. Rather than create one from scratch, we’ll use one that’s built into Bluemix, created by the Java DB Web Starter boilerplate.</w:t>
      </w:r>
    </w:p>
    <w:p w14:paraId="284637EF" w14:textId="77777777" w:rsidR="003D2EA4" w:rsidRDefault="00E608CC">
      <w:r>
        <w:t>In the Bluemix dashboard:</w:t>
      </w:r>
    </w:p>
    <w:p w14:paraId="28DC9029" w14:textId="77777777" w:rsidR="003D2EA4" w:rsidRDefault="00E608CC">
      <w:pPr>
        <w:pStyle w:val="ListParagraph"/>
        <w:numPr>
          <w:ilvl w:val="0"/>
          <w:numId w:val="17"/>
        </w:numPr>
      </w:pPr>
      <w:r>
        <w:t xml:space="preserve">Select your space named </w:t>
      </w:r>
      <w:r>
        <w:rPr>
          <w:b/>
          <w:bCs/>
        </w:rPr>
        <w:t>hybrid-cloud</w:t>
      </w:r>
      <w:r>
        <w:t>.</w:t>
      </w:r>
    </w:p>
    <w:p w14:paraId="3093418C" w14:textId="77777777" w:rsidR="003D2EA4" w:rsidRDefault="00E608CC">
      <w:pPr>
        <w:pStyle w:val="ListParagraph"/>
        <w:numPr>
          <w:ilvl w:val="0"/>
          <w:numId w:val="17"/>
        </w:numPr>
      </w:pPr>
      <w:r>
        <w:t xml:space="preserve">Create a new instance of the </w:t>
      </w:r>
      <w:r>
        <w:rPr>
          <w:b/>
          <w:bCs/>
        </w:rPr>
        <w:t xml:space="preserve">Java DB Web Starter </w:t>
      </w:r>
      <w:r>
        <w:t>boilerplate.</w:t>
      </w:r>
    </w:p>
    <w:p w14:paraId="1C466ABC" w14:textId="77777777" w:rsidR="003D2EA4" w:rsidRDefault="00E608CC">
      <w:pPr>
        <w:pStyle w:val="ListParagraph"/>
        <w:numPr>
          <w:ilvl w:val="1"/>
          <w:numId w:val="17"/>
        </w:numPr>
      </w:pPr>
      <w:r>
        <w:t xml:space="preserve">Select </w:t>
      </w:r>
      <w:r>
        <w:rPr>
          <w:b/>
          <w:bCs/>
        </w:rPr>
        <w:t>Catalog</w:t>
      </w:r>
      <w:r>
        <w:t>.</w:t>
      </w:r>
    </w:p>
    <w:p w14:paraId="54795DBA" w14:textId="77777777" w:rsidR="003D2EA4" w:rsidRDefault="00E608CC">
      <w:pPr>
        <w:pStyle w:val="ListParagraph"/>
        <w:numPr>
          <w:ilvl w:val="1"/>
          <w:numId w:val="17"/>
        </w:numPr>
      </w:pPr>
      <w:r>
        <w:t xml:space="preserve">In the Boilerplates section of the catalog, select </w:t>
      </w:r>
      <w:r>
        <w:rPr>
          <w:b/>
          <w:bCs/>
        </w:rPr>
        <w:t>Java DB Web Starter</w:t>
      </w:r>
      <w:r>
        <w:t>.</w:t>
      </w:r>
    </w:p>
    <w:p w14:paraId="4F0D8196" w14:textId="77777777" w:rsidR="003D2EA4" w:rsidRDefault="00E608CC">
      <w:pPr>
        <w:pStyle w:val="ListParagraph"/>
        <w:numPr>
          <w:ilvl w:val="1"/>
          <w:numId w:val="17"/>
        </w:numPr>
      </w:pPr>
      <w:r>
        <w:lastRenderedPageBreak/>
        <w:t xml:space="preserve">On the boilerplate’s Create page, specify the name as </w:t>
      </w:r>
      <w:r>
        <w:rPr>
          <w:b/>
          <w:bCs/>
        </w:rPr>
        <w:t>AAA-java-sql</w:t>
      </w:r>
      <w:r>
        <w:t>, where AAA is your initials or some other ID to make the application’s name unique.</w:t>
      </w:r>
    </w:p>
    <w:p w14:paraId="5431293D" w14:textId="77777777" w:rsidR="003D2EA4" w:rsidRDefault="00E608CC">
      <w:pPr>
        <w:pStyle w:val="ListParagraph"/>
        <w:numPr>
          <w:ilvl w:val="1"/>
          <w:numId w:val="17"/>
        </w:numPr>
      </w:pPr>
      <w:r>
        <w:t xml:space="preserve">Leave the other settings with their default values and press </w:t>
      </w:r>
      <w:r>
        <w:rPr>
          <w:b/>
          <w:bCs/>
        </w:rPr>
        <w:t>Create</w:t>
      </w:r>
      <w:r>
        <w:t>.</w:t>
      </w:r>
    </w:p>
    <w:p w14:paraId="7D07E984" w14:textId="77777777" w:rsidR="003D2EA4" w:rsidRDefault="00E608CC">
      <w:pPr>
        <w:pStyle w:val="ListParagraph"/>
        <w:numPr>
          <w:ilvl w:val="0"/>
          <w:numId w:val="17"/>
        </w:numPr>
      </w:pPr>
      <w:r>
        <w:t>Once the boilerplate’s application runtime has started, run the application.</w:t>
      </w:r>
    </w:p>
    <w:p w14:paraId="33965D6C" w14:textId="77777777" w:rsidR="003D2EA4" w:rsidRDefault="00E608CC">
      <w:pPr>
        <w:pStyle w:val="ListParagraph"/>
        <w:numPr>
          <w:ilvl w:val="1"/>
          <w:numId w:val="17"/>
        </w:numPr>
      </w:pPr>
      <w:r>
        <w:t xml:space="preserve">Select the link shown next to “Your app is running,” such as </w:t>
      </w:r>
      <w:hyperlink r:id="rId58">
        <w:r>
          <w:rPr>
            <w:rStyle w:val="InternetLink"/>
            <w:b/>
            <w:bCs/>
            <w:vanish/>
            <w:webHidden/>
            <w:u w:val="none" w:color="0000FF"/>
          </w:rPr>
          <w:t>http://AAA-java-sql.mybluemix.net</w:t>
        </w:r>
      </w:hyperlink>
      <w:r>
        <w:t>.</w:t>
      </w:r>
    </w:p>
    <w:p w14:paraId="2A8AC470" w14:textId="77777777" w:rsidR="003D2EA4" w:rsidRDefault="00E608CC">
      <w:pPr>
        <w:pStyle w:val="ListParagraph"/>
        <w:numPr>
          <w:ilvl w:val="1"/>
          <w:numId w:val="17"/>
        </w:numPr>
      </w:pPr>
      <w:r>
        <w:t xml:space="preserve">A new browser window opens displaying the Java DB Web Starter home page. See </w:t>
      </w:r>
      <w:r>
        <w:fldChar w:fldCharType="begin"/>
      </w:r>
      <w:r>
        <w:instrText>REF _Ref314150342 \h</w:instrText>
      </w:r>
      <w:r>
        <w:fldChar w:fldCharType="separate"/>
      </w:r>
      <w:r>
        <w:t>Figure 42</w:t>
      </w:r>
      <w:r>
        <w:fldChar w:fldCharType="end"/>
      </w:r>
      <w:r>
        <w:t>. Experiment with adding, changing, and removing items in the To Do list. These items are stored in the SQL database.</w:t>
      </w:r>
    </w:p>
    <w:p w14:paraId="289ECC1D" w14:textId="77777777" w:rsidR="003D2EA4" w:rsidRDefault="00E608CC">
      <w:pPr>
        <w:keepNext/>
        <w:widowControl w:val="0"/>
        <w:tabs>
          <w:tab w:val="left" w:pos="280"/>
        </w:tabs>
        <w:spacing w:before="100" w:after="100" w:line="240" w:lineRule="atLeast"/>
      </w:pPr>
      <w:r>
        <w:rPr>
          <w:noProof/>
        </w:rPr>
        <w:drawing>
          <wp:inline distT="0" distB="0" distL="0" distR="0" wp14:anchorId="208D4D35" wp14:editId="67D7BE3F">
            <wp:extent cx="5943600" cy="3032760"/>
            <wp:effectExtent l="0" t="0" r="0" b="0"/>
            <wp:docPr id="4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
                    <pic:cNvPicPr>
                      <a:picLocks noChangeAspect="1" noChangeArrowheads="1"/>
                    </pic:cNvPicPr>
                  </pic:nvPicPr>
                  <pic:blipFill>
                    <a:blip r:embed="rId59"/>
                    <a:stretch>
                      <a:fillRect/>
                    </a:stretch>
                  </pic:blipFill>
                  <pic:spPr bwMode="auto">
                    <a:xfrm>
                      <a:off x="0" y="0"/>
                      <a:ext cx="5943600" cy="3032760"/>
                    </a:xfrm>
                    <a:prstGeom prst="rect">
                      <a:avLst/>
                    </a:prstGeom>
                  </pic:spPr>
                </pic:pic>
              </a:graphicData>
            </a:graphic>
          </wp:inline>
        </w:drawing>
      </w:r>
    </w:p>
    <w:p w14:paraId="6F093CB0" w14:textId="77777777" w:rsidR="003D2EA4" w:rsidRDefault="00E608CC">
      <w:pPr>
        <w:pStyle w:val="Caption"/>
      </w:pPr>
      <w:bookmarkStart w:id="59" w:name="_Ref314150617"/>
      <w:bookmarkStart w:id="60" w:name="_Ref314150342"/>
      <w:r>
        <w:t xml:space="preserve">Figure </w:t>
      </w:r>
      <w:r>
        <w:fldChar w:fldCharType="begin"/>
      </w:r>
      <w:r>
        <w:instrText>SEQ Figure \* ARABIC</w:instrText>
      </w:r>
      <w:r>
        <w:fldChar w:fldCharType="separate"/>
      </w:r>
      <w:r>
        <w:t>42</w:t>
      </w:r>
      <w:r>
        <w:fldChar w:fldCharType="end"/>
      </w:r>
      <w:bookmarkEnd w:id="59"/>
      <w:bookmarkEnd w:id="60"/>
      <w:r>
        <w:t>: To Do application</w:t>
      </w:r>
    </w:p>
    <w:p w14:paraId="506A2911" w14:textId="77777777" w:rsidR="003D2EA4" w:rsidRDefault="00E608CC">
      <w:pPr>
        <w:pStyle w:val="ListParagraph"/>
        <w:numPr>
          <w:ilvl w:val="0"/>
          <w:numId w:val="17"/>
        </w:numPr>
      </w:pPr>
      <w:r>
        <w:t>Back in the Dashboard, it should still display the page for your application with Start Coding selected.</w:t>
      </w:r>
    </w:p>
    <w:p w14:paraId="13B65835" w14:textId="77777777" w:rsidR="003D2EA4" w:rsidRDefault="00E608CC">
      <w:pPr>
        <w:pStyle w:val="ListParagraph"/>
        <w:numPr>
          <w:ilvl w:val="1"/>
          <w:numId w:val="17"/>
        </w:numPr>
      </w:pPr>
      <w:r>
        <w:t xml:space="preserve">Select </w:t>
      </w:r>
      <w:r>
        <w:rPr>
          <w:b/>
          <w:bCs/>
        </w:rPr>
        <w:t>Download Starter Code</w:t>
      </w:r>
      <w:r>
        <w:t xml:space="preserve"> to download </w:t>
      </w:r>
      <w:r>
        <w:rPr>
          <w:b/>
          <w:bCs/>
        </w:rPr>
        <w:t>AAA-java-sql.zip</w:t>
      </w:r>
      <w:r>
        <w:t xml:space="preserve"> to your local computer.</w:t>
      </w:r>
    </w:p>
    <w:p w14:paraId="5562935D" w14:textId="77777777" w:rsidR="003D2EA4" w:rsidRDefault="00E608CC">
      <w:pPr>
        <w:pStyle w:val="ListParagraph"/>
        <w:numPr>
          <w:ilvl w:val="1"/>
          <w:numId w:val="17"/>
        </w:numPr>
      </w:pPr>
      <w:r>
        <w:t xml:space="preserve">If you needed to install the CF CLI, you could do so here: Select </w:t>
      </w:r>
      <w:r>
        <w:rPr>
          <w:b/>
          <w:bCs/>
        </w:rPr>
        <w:t>Download CF Command Line Interface</w:t>
      </w:r>
      <w:r>
        <w:t xml:space="preserve"> to download and install the CF CLI.</w:t>
      </w:r>
    </w:p>
    <w:p w14:paraId="41BC33C5" w14:textId="77777777" w:rsidR="003D2EA4" w:rsidRDefault="00E608CC">
      <w:r>
        <w:t>You’ve now seen the Java DB Web Starter app run in Bluemix and have downloaded its code. For good measure, we’ve also installed the Cloud Foundry CLI, which later we’ll use to upload our modified application back into Bluemix.</w:t>
      </w:r>
    </w:p>
    <w:p w14:paraId="6C1AF65D" w14:textId="77777777" w:rsidR="003D2EA4" w:rsidRDefault="00E608CC" w:rsidP="00C5348E">
      <w:pPr>
        <w:pStyle w:val="Heading3"/>
      </w:pPr>
      <w:r>
        <w:t>Import sample app</w:t>
      </w:r>
    </w:p>
    <w:p w14:paraId="616A39E8" w14:textId="77777777" w:rsidR="003D2EA4" w:rsidRDefault="00E608CC">
      <w:r>
        <w:t>The starter code from Bluemix is conveniently packaged as an Eclipse project. Import that project into Eclipse so that you can review the sample app’s code.</w:t>
      </w:r>
    </w:p>
    <w:p w14:paraId="433C5751" w14:textId="77777777" w:rsidR="003D2EA4" w:rsidRDefault="00E608CC">
      <w:r>
        <w:t>In Eclipse:</w:t>
      </w:r>
    </w:p>
    <w:p w14:paraId="7CEE96B0" w14:textId="77777777" w:rsidR="003D2EA4" w:rsidRDefault="00E608CC">
      <w:pPr>
        <w:pStyle w:val="ListParagraph"/>
        <w:numPr>
          <w:ilvl w:val="0"/>
          <w:numId w:val="18"/>
        </w:numPr>
      </w:pPr>
      <w:r>
        <w:lastRenderedPageBreak/>
        <w:t xml:space="preserve">Import the </w:t>
      </w:r>
      <w:r>
        <w:rPr>
          <w:b/>
          <w:bCs/>
        </w:rPr>
        <w:t>Java DB Web Starter</w:t>
      </w:r>
      <w:r>
        <w:t xml:space="preserve"> project, as documented in “Importing existing projects” in </w:t>
      </w:r>
      <w:r>
        <w:rPr>
          <w:i/>
          <w:iCs/>
        </w:rPr>
        <w:t>Eclipse documentation - Current Release</w:t>
      </w:r>
      <w:r>
        <w:t>:</w:t>
      </w:r>
    </w:p>
    <w:p w14:paraId="6817DD17" w14:textId="77777777" w:rsidR="003D2EA4" w:rsidRDefault="0083684B">
      <w:pPr>
        <w:ind w:left="720"/>
      </w:pPr>
      <w:hyperlink r:id="rId60">
        <w:r w:rsidR="00E608CC">
          <w:rPr>
            <w:rStyle w:val="InternetLink"/>
            <w:rFonts w:cs="Arial"/>
            <w:vanish/>
            <w:webHidden/>
            <w:szCs w:val="22"/>
            <w:u w:val="none" w:color="0000FF"/>
          </w:rPr>
          <w:t>http://help.eclipse.org/mars/topic/org.eclipse.platform.doc.user/tasks/tasks-importproject.htm</w:t>
        </w:r>
      </w:hyperlink>
    </w:p>
    <w:p w14:paraId="76899EA2" w14:textId="77777777" w:rsidR="003D2EA4" w:rsidRDefault="00E608CC">
      <w:pPr>
        <w:ind w:left="720"/>
      </w:pPr>
      <w:r>
        <w:t>Specifically:</w:t>
      </w:r>
    </w:p>
    <w:p w14:paraId="1897A08B" w14:textId="77777777" w:rsidR="003D2EA4" w:rsidRDefault="00E608CC">
      <w:pPr>
        <w:pStyle w:val="ListParagraph"/>
        <w:numPr>
          <w:ilvl w:val="1"/>
          <w:numId w:val="14"/>
        </w:numPr>
      </w:pPr>
      <w:r>
        <w:t>Specify Select archive file.</w:t>
      </w:r>
    </w:p>
    <w:p w14:paraId="0BF6B95C" w14:textId="77777777" w:rsidR="003D2EA4" w:rsidRDefault="00E608CC">
      <w:pPr>
        <w:pStyle w:val="ListParagraph"/>
        <w:numPr>
          <w:ilvl w:val="1"/>
          <w:numId w:val="14"/>
        </w:numPr>
      </w:pPr>
      <w:r>
        <w:t>Select the starter code file you downloaded in “</w:t>
      </w:r>
      <w:r>
        <w:fldChar w:fldCharType="begin"/>
      </w:r>
      <w:r>
        <w:instrText>REF _Ref314150972 \h</w:instrText>
      </w:r>
      <w:r>
        <w:fldChar w:fldCharType="end"/>
      </w:r>
      <w:r>
        <w:t>,” AAA-java-sql.zip.</w:t>
      </w:r>
    </w:p>
    <w:p w14:paraId="1331AF21" w14:textId="77777777" w:rsidR="003D2EA4" w:rsidRDefault="00E608CC">
      <w:r>
        <w:t xml:space="preserve">This creates the project </w:t>
      </w:r>
      <w:r>
        <w:rPr>
          <w:b/>
          <w:bCs/>
        </w:rPr>
        <w:t>JavaDBApp</w:t>
      </w:r>
      <w:r>
        <w:t>.</w:t>
      </w:r>
    </w:p>
    <w:p w14:paraId="74183B02" w14:textId="77777777" w:rsidR="003D2EA4" w:rsidRDefault="00E608CC" w:rsidP="00C5348E">
      <w:pPr>
        <w:pStyle w:val="Heading3"/>
      </w:pPr>
      <w:r>
        <w:t>Deploy sample app to Liberty server</w:t>
      </w:r>
    </w:p>
    <w:p w14:paraId="609CBA81" w14:textId="77777777" w:rsidR="003D2EA4" w:rsidRDefault="00E608CC">
      <w:r>
        <w:t>Not only can we edit the sample app’s code in Eclipse, we can also use Eclipse to deploy the sample app to our Liberty server and run the sample app.</w:t>
      </w:r>
    </w:p>
    <w:p w14:paraId="77ABCD96" w14:textId="77777777" w:rsidR="003D2EA4" w:rsidRDefault="00E608CC">
      <w:r>
        <w:t>In Eclipse:</w:t>
      </w:r>
    </w:p>
    <w:p w14:paraId="14FAF4D2" w14:textId="77777777" w:rsidR="003D2EA4" w:rsidRDefault="00E608CC">
      <w:pPr>
        <w:pStyle w:val="ListParagraph"/>
        <w:numPr>
          <w:ilvl w:val="0"/>
          <w:numId w:val="19"/>
        </w:numPr>
      </w:pPr>
      <w:r>
        <w:t xml:space="preserve">Add the sample app’s project to the Liberty server, as documented in “Adding projects to a server” in </w:t>
      </w:r>
      <w:r>
        <w:rPr>
          <w:i/>
          <w:iCs/>
        </w:rPr>
        <w:t>Eclipse documentation - Current Release</w:t>
      </w:r>
      <w:r>
        <w:t>:</w:t>
      </w:r>
    </w:p>
    <w:p w14:paraId="7A8EE38B" w14:textId="77777777" w:rsidR="003D2EA4" w:rsidRDefault="0083684B">
      <w:pPr>
        <w:ind w:left="720"/>
      </w:pPr>
      <w:hyperlink r:id="rId61">
        <w:r w:rsidR="00E608CC">
          <w:rPr>
            <w:rStyle w:val="InternetLink"/>
            <w:rFonts w:cs="Arial"/>
            <w:vanish/>
            <w:webHidden/>
            <w:szCs w:val="22"/>
            <w:u w:val="none" w:color="0000FF"/>
          </w:rPr>
          <w:t>http://help.eclipse.org/mars/topic/org.eclipse.wst.server.ui.doc.user/topics/twaddprj.html</w:t>
        </w:r>
      </w:hyperlink>
    </w:p>
    <w:p w14:paraId="56BC41BB" w14:textId="77777777" w:rsidR="003D2EA4" w:rsidRDefault="00E608CC">
      <w:pPr>
        <w:ind w:left="720"/>
      </w:pPr>
      <w:r>
        <w:t>Specifically:</w:t>
      </w:r>
    </w:p>
    <w:p w14:paraId="0F32950D" w14:textId="77777777" w:rsidR="003D2EA4" w:rsidRDefault="00E608CC">
      <w:pPr>
        <w:pStyle w:val="ListParagraph"/>
        <w:numPr>
          <w:ilvl w:val="1"/>
          <w:numId w:val="14"/>
        </w:numPr>
      </w:pPr>
      <w:r>
        <w:t xml:space="preserve">The project to add is </w:t>
      </w:r>
      <w:r>
        <w:rPr>
          <w:b/>
          <w:bCs/>
        </w:rPr>
        <w:t>JavaDBApp</w:t>
      </w:r>
      <w:r>
        <w:t>.</w:t>
      </w:r>
    </w:p>
    <w:p w14:paraId="228CDFB4" w14:textId="77777777" w:rsidR="003D2EA4" w:rsidRDefault="00E608CC">
      <w:pPr>
        <w:pStyle w:val="ListParagraph"/>
        <w:numPr>
          <w:ilvl w:val="1"/>
          <w:numId w:val="14"/>
        </w:numPr>
      </w:pPr>
      <w:r>
        <w:t xml:space="preserve">The server to add it to is </w:t>
      </w:r>
      <w:r>
        <w:rPr>
          <w:b/>
          <w:bCs/>
        </w:rPr>
        <w:t>wlp-8.5.5.8 defaultServer at localhost</w:t>
      </w:r>
      <w:r>
        <w:t>.</w:t>
      </w:r>
    </w:p>
    <w:p w14:paraId="116EB6EA" w14:textId="77777777" w:rsidR="003D2EA4" w:rsidRDefault="00E608CC">
      <w:pPr>
        <w:pStyle w:val="ListParagraph"/>
        <w:numPr>
          <w:ilvl w:val="0"/>
          <w:numId w:val="19"/>
        </w:numPr>
      </w:pPr>
      <w:r>
        <w:t>The Servers view now shows the project associated with the server.</w:t>
      </w:r>
    </w:p>
    <w:tbl>
      <w:tblPr>
        <w:tblW w:w="8640" w:type="dxa"/>
        <w:tblInd w:w="77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8640"/>
      </w:tblGrid>
      <w:tr w:rsidR="003D2EA4" w14:paraId="38BB8DFF" w14:textId="77777777">
        <w:tc>
          <w:tcPr>
            <w:tcW w:w="8640"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5F6BDD29" w14:textId="77777777" w:rsidR="003D2EA4" w:rsidRDefault="00E608CC">
            <w:r>
              <w:rPr>
                <w:b/>
                <w:bCs/>
              </w:rPr>
              <w:t>Documentation:</w:t>
            </w:r>
            <w:r>
              <w:t xml:space="preserve"> For details, see “Servers view” in </w:t>
            </w:r>
            <w:r>
              <w:rPr>
                <w:i/>
                <w:iCs/>
              </w:rPr>
              <w:t>Eclipse documentation - Current Release</w:t>
            </w:r>
            <w:r>
              <w:t>:</w:t>
            </w:r>
          </w:p>
          <w:p w14:paraId="481069E7" w14:textId="77777777" w:rsidR="003D2EA4" w:rsidRDefault="0083684B">
            <w:hyperlink r:id="rId62">
              <w:r w:rsidR="00E608CC">
                <w:rPr>
                  <w:rStyle w:val="InternetLink"/>
                  <w:vanish/>
                  <w:webHidden/>
                  <w:u w:val="none" w:color="0000FF"/>
                </w:rPr>
                <w:t>http://help.eclipse.org/mars/topic/org.eclipse.wst.server.ui.doc.user/topics/rwrcview.html</w:t>
              </w:r>
            </w:hyperlink>
          </w:p>
        </w:tc>
      </w:tr>
    </w:tbl>
    <w:p w14:paraId="0E4349A1" w14:textId="77777777" w:rsidR="003D2EA4" w:rsidRDefault="00E608CC">
      <w:r>
        <w:t>At this point, we could start the server and start the app in the server, then open the app’s GUI and test it. There’s not much point in doing that yet, however, because the app isn’t connected to a database, so the section of the web page that’s supposed to display the To Do list in the database instead will simply say “Error.”</w:t>
      </w:r>
    </w:p>
    <w:p w14:paraId="466C5EBC" w14:textId="77777777" w:rsidR="003D2EA4" w:rsidRDefault="00E608CC" w:rsidP="00C5348E">
      <w:pPr>
        <w:pStyle w:val="Heading2"/>
      </w:pPr>
      <w:bookmarkStart w:id="61" w:name="_Ref313883387"/>
      <w:bookmarkStart w:id="62" w:name="_Toc314324436"/>
      <w:bookmarkEnd w:id="61"/>
      <w:bookmarkEnd w:id="62"/>
      <w:r>
        <w:t>Step 2: Connect directly to database</w:t>
      </w:r>
    </w:p>
    <w:p w14:paraId="467B2372" w14:textId="77777777" w:rsidR="003D2EA4" w:rsidRDefault="00E608CC">
      <w:r>
        <w:t>Now we’ll set up the local Liberty server to connect to MySQL and test the app using that connection.</w:t>
      </w:r>
    </w:p>
    <w:p w14:paraId="7D0B9B63" w14:textId="77777777" w:rsidR="003D2EA4" w:rsidRDefault="00E608CC" w:rsidP="00C5348E">
      <w:pPr>
        <w:pStyle w:val="Heading3"/>
      </w:pPr>
      <w:r>
        <w:t>Add the MySQL driver jar</w:t>
      </w:r>
    </w:p>
    <w:p w14:paraId="4155100A" w14:textId="77777777" w:rsidR="003D2EA4" w:rsidRDefault="00E608CC">
      <w:r>
        <w:t>First: Download MySQL’s JDBC driver, which they call Connector/J.</w:t>
      </w:r>
    </w:p>
    <w:p w14:paraId="775518D6" w14:textId="77777777" w:rsidR="003D2EA4" w:rsidRDefault="00E608CC">
      <w:pPr>
        <w:pStyle w:val="ListParagraph"/>
        <w:numPr>
          <w:ilvl w:val="0"/>
          <w:numId w:val="20"/>
        </w:numPr>
      </w:pPr>
      <w:r>
        <w:t>Go to the MySQL Download Connector/J page.</w:t>
      </w:r>
    </w:p>
    <w:p w14:paraId="16A6B558" w14:textId="77777777" w:rsidR="003D2EA4" w:rsidRDefault="0083684B">
      <w:pPr>
        <w:ind w:left="720"/>
      </w:pPr>
      <w:hyperlink r:id="rId63">
        <w:r w:rsidR="00E608CC">
          <w:rPr>
            <w:rStyle w:val="InternetLink"/>
            <w:rFonts w:cs="Arial"/>
            <w:vanish/>
            <w:webHidden/>
            <w:szCs w:val="22"/>
            <w:u w:val="none" w:color="0000FF"/>
          </w:rPr>
          <w:t>https://dev.mysql.com/downloads/connector/j/</w:t>
        </w:r>
      </w:hyperlink>
    </w:p>
    <w:p w14:paraId="14879E27" w14:textId="77777777" w:rsidR="003D2EA4" w:rsidRDefault="00E608CC">
      <w:pPr>
        <w:pStyle w:val="ListParagraph"/>
        <w:numPr>
          <w:ilvl w:val="0"/>
          <w:numId w:val="20"/>
        </w:numPr>
      </w:pPr>
      <w:r>
        <w:lastRenderedPageBreak/>
        <w:t>Download the archive for the latest version of the platform independent driver (not the Microsoft Windows driver, since we will upload this driver to Bluemix), unpack it, and get the jar file. In this example, we downloaded v5.1.35, so the driver jar is:</w:t>
      </w:r>
    </w:p>
    <w:p w14:paraId="31CB05F3" w14:textId="77777777" w:rsidR="003D2EA4" w:rsidRDefault="00E608CC">
      <w:pPr>
        <w:ind w:left="720"/>
      </w:pPr>
      <w:r>
        <w:t>mysql-connector-java-5.1.35-bin.jar</w:t>
      </w:r>
    </w:p>
    <w:p w14:paraId="54B01591" w14:textId="77777777" w:rsidR="003D2EA4" w:rsidRDefault="00E608CC">
      <w:r>
        <w:t>Second: In the directory structure of the Liberty server, add the MySQL driver jar, mysql-connector-java-5.1.35-bin.jar, to the server’s lib directory.</w:t>
      </w:r>
    </w:p>
    <w:p w14:paraId="023830CC" w14:textId="77777777" w:rsidR="003D2EA4" w:rsidRDefault="00E608CC">
      <w:pPr>
        <w:pStyle w:val="ListParagraph"/>
        <w:numPr>
          <w:ilvl w:val="0"/>
          <w:numId w:val="21"/>
        </w:numPr>
      </w:pPr>
      <w:r>
        <w:t>Go to the directory where your Liberty server is installed on disk, &lt;</w:t>
      </w:r>
      <w:r>
        <w:rPr>
          <w:i/>
          <w:iCs/>
        </w:rPr>
        <w:t>LIBERTY_ROOT&gt;</w:t>
      </w:r>
      <w:r>
        <w:t>.</w:t>
      </w:r>
    </w:p>
    <w:p w14:paraId="40B4C2C6" w14:textId="77777777" w:rsidR="003D2EA4" w:rsidRDefault="00E608CC">
      <w:pPr>
        <w:pStyle w:val="ListParagraph"/>
        <w:numPr>
          <w:ilvl w:val="0"/>
          <w:numId w:val="21"/>
        </w:numPr>
      </w:pPr>
      <w:r>
        <w:t>Go to the subdirectory wlp/usr/servers/defaultServer.</w:t>
      </w:r>
    </w:p>
    <w:p w14:paraId="71A0F667" w14:textId="77777777" w:rsidR="003D2EA4" w:rsidRDefault="00E608CC">
      <w:pPr>
        <w:pStyle w:val="ListParagraph"/>
        <w:numPr>
          <w:ilvl w:val="0"/>
          <w:numId w:val="21"/>
        </w:numPr>
      </w:pPr>
      <w:r>
        <w:t>Go to the subdirectory lib. (If defaultServer/lib doesn’t already exist, create it.)</w:t>
      </w:r>
    </w:p>
    <w:p w14:paraId="4719C168" w14:textId="77777777" w:rsidR="003D2EA4" w:rsidRDefault="00E608CC">
      <w:pPr>
        <w:pStyle w:val="ListParagraph"/>
        <w:numPr>
          <w:ilvl w:val="0"/>
          <w:numId w:val="21"/>
        </w:numPr>
      </w:pPr>
      <w:r>
        <w:t>Copy or move the MySQL driver jar, mysql-connector-java-5.1.35-bin.jar, into defaultServer/lib.</w:t>
      </w:r>
    </w:p>
    <w:p w14:paraId="421D9384" w14:textId="77777777" w:rsidR="003D2EA4" w:rsidRDefault="00E608CC">
      <w:r>
        <w:t>The server’s libraries now contain the database driver.</w:t>
      </w:r>
    </w:p>
    <w:p w14:paraId="03B0F58A" w14:textId="77777777" w:rsidR="003D2EA4" w:rsidRDefault="00E608CC" w:rsidP="00C5348E">
      <w:pPr>
        <w:pStyle w:val="Heading3"/>
      </w:pPr>
      <w:bookmarkStart w:id="63" w:name="_Ref313541653"/>
      <w:bookmarkStart w:id="64" w:name="_Ref313541659"/>
      <w:bookmarkStart w:id="65" w:name="_Ref313542477"/>
      <w:bookmarkStart w:id="66" w:name="_Ref313542480"/>
      <w:bookmarkEnd w:id="63"/>
      <w:bookmarkEnd w:id="64"/>
      <w:bookmarkEnd w:id="65"/>
      <w:bookmarkEnd w:id="66"/>
      <w:r>
        <w:t>Configure server for MySQL</w:t>
      </w:r>
    </w:p>
    <w:p w14:paraId="36C866A8" w14:textId="77777777" w:rsidR="003D2EA4" w:rsidRDefault="00E608CC">
      <w:r>
        <w:t xml:space="preserve">Modify the server configuration of the Liberty server, </w:t>
      </w:r>
      <w:r>
        <w:rPr>
          <w:b/>
          <w:bCs/>
        </w:rPr>
        <w:t>WebSphere Application Server Liberty Profile</w:t>
      </w:r>
      <w:r>
        <w:t>, to add a data source for the MySQL database and to set the app’s context root.</w:t>
      </w:r>
    </w:p>
    <w:p w14:paraId="4117055C" w14:textId="77777777" w:rsidR="003D2EA4" w:rsidRDefault="00E608CC">
      <w:r>
        <w:t>First, let’s review the application dependency that requires the data source.</w:t>
      </w:r>
    </w:p>
    <w:p w14:paraId="2B357B75" w14:textId="77777777" w:rsidR="003D2EA4" w:rsidRDefault="00E608CC">
      <w:r>
        <w:t>In Eclipse:</w:t>
      </w:r>
    </w:p>
    <w:p w14:paraId="3DCDF399" w14:textId="77777777" w:rsidR="003D2EA4" w:rsidRDefault="00E608CC">
      <w:pPr>
        <w:pStyle w:val="ListParagraph"/>
        <w:numPr>
          <w:ilvl w:val="0"/>
          <w:numId w:val="22"/>
        </w:numPr>
      </w:pPr>
      <w:r>
        <w:t>In the Enterprise Explorer, navigate to your project, JavaDBApp.</w:t>
      </w:r>
    </w:p>
    <w:p w14:paraId="210701FC" w14:textId="77777777" w:rsidR="003D2EA4" w:rsidRDefault="00E608CC">
      <w:pPr>
        <w:pStyle w:val="ListParagraph"/>
        <w:numPr>
          <w:ilvl w:val="1"/>
          <w:numId w:val="14"/>
        </w:numPr>
      </w:pPr>
      <w:r>
        <w:t>In that project, the Java Resources folder contains the application source code.</w:t>
      </w:r>
    </w:p>
    <w:p w14:paraId="24E3EC60" w14:textId="77777777" w:rsidR="003D2EA4" w:rsidRDefault="00E608CC">
      <w:pPr>
        <w:pStyle w:val="ListParagraph"/>
        <w:numPr>
          <w:ilvl w:val="0"/>
          <w:numId w:val="22"/>
        </w:numPr>
      </w:pPr>
      <w:r>
        <w:t>Navigate to persistence.xml and open the file.</w:t>
      </w:r>
    </w:p>
    <w:p w14:paraId="56EFF1D2" w14:textId="77777777" w:rsidR="003D2EA4" w:rsidRDefault="00E608CC">
      <w:pPr>
        <w:pStyle w:val="ListParagraph"/>
        <w:numPr>
          <w:ilvl w:val="1"/>
          <w:numId w:val="14"/>
        </w:numPr>
      </w:pPr>
      <w:r>
        <w:t>It’s typically in the path src/main/resources/META-INF/ or src/META-INF/.</w:t>
      </w:r>
    </w:p>
    <w:p w14:paraId="4E1CE20D" w14:textId="77777777" w:rsidR="003D2EA4" w:rsidRDefault="00E608CC">
      <w:pPr>
        <w:pStyle w:val="ListParagraph"/>
        <w:numPr>
          <w:ilvl w:val="0"/>
          <w:numId w:val="22"/>
        </w:numPr>
      </w:pPr>
      <w:r>
        <w:t xml:space="preserve">Notice the line defining a JTA data source, shown in </w:t>
      </w:r>
      <w:r>
        <w:fldChar w:fldCharType="begin"/>
      </w:r>
      <w:r>
        <w:instrText>REF _Ref313526775 \h</w:instrText>
      </w:r>
      <w:r>
        <w:fldChar w:fldCharType="separate"/>
      </w:r>
      <w:r>
        <w:t>Figure 43</w:t>
      </w:r>
      <w:r>
        <w:fldChar w:fldCharType="end"/>
      </w:r>
      <w:r>
        <w:t>.</w:t>
      </w:r>
    </w:p>
    <w:p w14:paraId="4518E19E" w14:textId="77777777" w:rsidR="003D2EA4" w:rsidRDefault="003D2EA4">
      <w:pPr>
        <w:widowControl w:val="0"/>
        <w:spacing w:line="140" w:lineRule="atLeast"/>
        <w:rPr>
          <w:rFonts w:ascii="Helvetica" w:hAnsi="Helvetica" w:cs="Helvetica"/>
          <w:sz w:val="14"/>
          <w:szCs w:val="14"/>
        </w:rPr>
      </w:pPr>
    </w:p>
    <w:p w14:paraId="66943C85" w14:textId="77777777" w:rsidR="003D2EA4" w:rsidRDefault="00E608CC">
      <w:pPr>
        <w:keepNext/>
        <w:widowControl w:val="0"/>
        <w:pBdr>
          <w:top w:val="single" w:sz="4" w:space="1" w:color="BFBFBF"/>
          <w:bottom w:val="single" w:sz="4" w:space="1" w:color="BFBFBF"/>
        </w:pBdr>
        <w:spacing w:before="0" w:after="0" w:line="240" w:lineRule="atLeast"/>
        <w:ind w:left="720"/>
        <w:rPr>
          <w:rFonts w:cs="Arial"/>
          <w:color w:val="008080"/>
          <w:szCs w:val="22"/>
        </w:rPr>
      </w:pPr>
      <w:r>
        <w:rPr>
          <w:rFonts w:cs="Arial"/>
          <w:color w:val="008080"/>
          <w:szCs w:val="22"/>
        </w:rPr>
        <w:t>&lt;jta-data-source&gt;</w:t>
      </w:r>
      <w:r>
        <w:rPr>
          <w:rFonts w:cs="Arial"/>
          <w:szCs w:val="22"/>
        </w:rPr>
        <w:t>java:comp/env/jdbc/mydbdatasource</w:t>
      </w:r>
      <w:r>
        <w:rPr>
          <w:rFonts w:cs="Arial"/>
          <w:color w:val="008080"/>
          <w:szCs w:val="22"/>
        </w:rPr>
        <w:t>&lt;/jta-data-source&gt;</w:t>
      </w:r>
    </w:p>
    <w:p w14:paraId="5FE29727" w14:textId="77777777" w:rsidR="003D2EA4" w:rsidRDefault="00E608CC">
      <w:pPr>
        <w:pStyle w:val="Caption"/>
        <w:ind w:left="720"/>
      </w:pPr>
      <w:bookmarkStart w:id="67" w:name="_Ref313526775"/>
      <w:r>
        <w:t xml:space="preserve">Figure </w:t>
      </w:r>
      <w:r>
        <w:fldChar w:fldCharType="begin"/>
      </w:r>
      <w:r>
        <w:instrText>SEQ Figure \* ARABIC</w:instrText>
      </w:r>
      <w:r>
        <w:fldChar w:fldCharType="separate"/>
      </w:r>
      <w:r>
        <w:t>43</w:t>
      </w:r>
      <w:r>
        <w:fldChar w:fldCharType="end"/>
      </w:r>
      <w:bookmarkEnd w:id="67"/>
      <w:r>
        <w:t>: Defining a JTA data source</w:t>
      </w:r>
    </w:p>
    <w:p w14:paraId="12CD8F08" w14:textId="77777777" w:rsidR="003D2EA4" w:rsidRDefault="00E608CC">
      <w:pPr>
        <w:ind w:left="720"/>
      </w:pPr>
      <w:r>
        <w:t>This line makes an important declaration:</w:t>
      </w:r>
    </w:p>
    <w:p w14:paraId="72F4F3E7" w14:textId="77777777" w:rsidR="003D2EA4" w:rsidRDefault="00E608CC">
      <w:pPr>
        <w:pStyle w:val="ListParagraph"/>
        <w:numPr>
          <w:ilvl w:val="1"/>
          <w:numId w:val="14"/>
        </w:numPr>
      </w:pPr>
      <w:r>
        <w:t>It binds the application’s persistence unit, openjpa-todo, to a data source whose JNDI name is jdbc/mydbdatasource.</w:t>
      </w:r>
    </w:p>
    <w:p w14:paraId="3A3DE87E" w14:textId="77777777" w:rsidR="003D2EA4" w:rsidRDefault="00E608CC">
      <w:pPr>
        <w:ind w:left="720"/>
      </w:pPr>
      <w:r>
        <w:t>Therefore the server needs to define a data source registered in JNDI as jdbc/mydbdatasource.</w:t>
      </w:r>
    </w:p>
    <w:p w14:paraId="740D021C" w14:textId="77777777" w:rsidR="003D2EA4" w:rsidRDefault="00E608CC">
      <w:r>
        <w:t>Second, let’s add that data source to the server configuration.</w:t>
      </w:r>
    </w:p>
    <w:p w14:paraId="3216F24B" w14:textId="77777777" w:rsidR="003D2EA4" w:rsidRDefault="00E608CC">
      <w:r>
        <w:t>In Eclipse:</w:t>
      </w:r>
    </w:p>
    <w:p w14:paraId="355A067B" w14:textId="77777777" w:rsidR="003D2EA4" w:rsidRDefault="00E608CC">
      <w:pPr>
        <w:pStyle w:val="ListParagraph"/>
        <w:numPr>
          <w:ilvl w:val="0"/>
          <w:numId w:val="24"/>
        </w:numPr>
      </w:pPr>
      <w:r>
        <w:t xml:space="preserve">In the Servers view, open the </w:t>
      </w:r>
      <w:r>
        <w:rPr>
          <w:b/>
          <w:bCs/>
        </w:rPr>
        <w:t>Server Configuration [server.xml]</w:t>
      </w:r>
      <w:r>
        <w:t xml:space="preserve"> file associated with the server.</w:t>
      </w:r>
    </w:p>
    <w:p w14:paraId="59B7715A" w14:textId="77777777" w:rsidR="003D2EA4" w:rsidRDefault="00E608CC">
      <w:pPr>
        <w:pStyle w:val="ListParagraph"/>
        <w:numPr>
          <w:ilvl w:val="0"/>
          <w:numId w:val="24"/>
        </w:numPr>
      </w:pPr>
      <w:r>
        <w:t xml:space="preserve">In the Server Configuration view, use either the Designer tab or the Source tab to add the Data Source and Shared Library shown in </w:t>
      </w:r>
      <w:r>
        <w:fldChar w:fldCharType="begin"/>
      </w:r>
      <w:r>
        <w:instrText>REF _Ref313526980 \h</w:instrText>
      </w:r>
      <w:r>
        <w:fldChar w:fldCharType="separate"/>
      </w:r>
      <w:r>
        <w:t>Figure 44</w:t>
      </w:r>
      <w:r>
        <w:fldChar w:fldCharType="end"/>
      </w:r>
      <w:r>
        <w:t>.</w:t>
      </w:r>
    </w:p>
    <w:p w14:paraId="6D846D46" w14:textId="77777777" w:rsidR="003D2EA4" w:rsidRDefault="00E608CC">
      <w:pPr>
        <w:pStyle w:val="ListParagraph"/>
        <w:numPr>
          <w:ilvl w:val="0"/>
          <w:numId w:val="23"/>
        </w:numPr>
      </w:pPr>
      <w:r>
        <w:lastRenderedPageBreak/>
        <w:t>Notice that the library’s fileset is configured to locate the MySQL driver jar.</w:t>
      </w:r>
    </w:p>
    <w:p w14:paraId="0C60FFA2" w14:textId="77777777" w:rsidR="003D2EA4" w:rsidRDefault="003D2EA4">
      <w:pPr>
        <w:widowControl w:val="0"/>
        <w:spacing w:line="140" w:lineRule="atLeast"/>
        <w:rPr>
          <w:rFonts w:ascii="Helvetica" w:hAnsi="Helvetica" w:cs="Helvetica"/>
          <w:sz w:val="14"/>
          <w:szCs w:val="14"/>
        </w:rPr>
      </w:pPr>
    </w:p>
    <w:p w14:paraId="003B9E3B" w14:textId="77777777" w:rsidR="003D2EA4" w:rsidRDefault="00E608CC">
      <w:pPr>
        <w:widowControl w:val="0"/>
        <w:pBdr>
          <w:top w:val="single" w:sz="4" w:space="1" w:color="BFBFBF"/>
          <w:bottom w:val="single" w:sz="4" w:space="1" w:color="BFBFBF"/>
        </w:pBdr>
        <w:spacing w:before="0" w:after="0" w:line="240" w:lineRule="atLeast"/>
        <w:ind w:left="720"/>
        <w:rPr>
          <w:rFonts w:cs="Arial"/>
          <w:color w:val="008080"/>
          <w:szCs w:val="22"/>
        </w:rPr>
      </w:pPr>
      <w:r>
        <w:rPr>
          <w:rFonts w:cs="Arial"/>
          <w:color w:val="008080"/>
          <w:szCs w:val="22"/>
        </w:rPr>
        <w:t>&lt;</w:t>
      </w:r>
      <w:r>
        <w:rPr>
          <w:rFonts w:cs="Arial"/>
          <w:color w:val="3F7F7F"/>
          <w:szCs w:val="22"/>
        </w:rPr>
        <w:t>dataSource</w:t>
      </w:r>
      <w:r>
        <w:rPr>
          <w:rFonts w:cs="Arial"/>
          <w:szCs w:val="22"/>
        </w:rPr>
        <w:t xml:space="preserve"> </w:t>
      </w:r>
      <w:r>
        <w:rPr>
          <w:rFonts w:cs="Arial"/>
          <w:color w:val="7F007F"/>
          <w:szCs w:val="22"/>
        </w:rPr>
        <w:t>jndiName</w:t>
      </w:r>
      <w:r>
        <w:rPr>
          <w:rFonts w:cs="Arial"/>
          <w:szCs w:val="22"/>
        </w:rPr>
        <w:t>=</w:t>
      </w:r>
      <w:r>
        <w:rPr>
          <w:rFonts w:cs="Arial"/>
          <w:i/>
          <w:iCs/>
          <w:color w:val="2A00FF"/>
          <w:szCs w:val="22"/>
        </w:rPr>
        <w:t>"jdbc/mydbdatasource"</w:t>
      </w:r>
      <w:r>
        <w:rPr>
          <w:rFonts w:cs="Arial"/>
          <w:color w:val="008080"/>
          <w:szCs w:val="22"/>
        </w:rPr>
        <w:t>&gt;</w:t>
      </w:r>
    </w:p>
    <w:p w14:paraId="0A31EFA4" w14:textId="77777777" w:rsidR="003D2EA4" w:rsidRDefault="00E608CC">
      <w:pPr>
        <w:widowControl w:val="0"/>
        <w:pBdr>
          <w:top w:val="single" w:sz="4" w:space="1" w:color="BFBFBF"/>
          <w:bottom w:val="single" w:sz="4" w:space="1" w:color="BFBFBF"/>
        </w:pBdr>
        <w:spacing w:before="0" w:after="0" w:line="240" w:lineRule="atLeast"/>
        <w:ind w:left="720"/>
        <w:rPr>
          <w:rFonts w:cs="Arial"/>
          <w:color w:val="008080"/>
          <w:szCs w:val="22"/>
        </w:rPr>
      </w:pPr>
      <w:r>
        <w:rPr>
          <w:rFonts w:cs="Arial"/>
          <w:szCs w:val="22"/>
        </w:rPr>
        <w:t xml:space="preserve">    </w:t>
      </w:r>
      <w:r>
        <w:rPr>
          <w:rFonts w:cs="Arial"/>
          <w:szCs w:val="22"/>
        </w:rPr>
        <w:tab/>
      </w:r>
      <w:r>
        <w:rPr>
          <w:rFonts w:cs="Arial"/>
          <w:color w:val="008080"/>
          <w:szCs w:val="22"/>
        </w:rPr>
        <w:t>&lt;</w:t>
      </w:r>
      <w:r>
        <w:rPr>
          <w:rFonts w:cs="Arial"/>
          <w:color w:val="3F7F7F"/>
          <w:szCs w:val="22"/>
        </w:rPr>
        <w:t>jdbcDriver</w:t>
      </w:r>
      <w:r>
        <w:rPr>
          <w:rFonts w:cs="Arial"/>
          <w:szCs w:val="22"/>
        </w:rPr>
        <w:t xml:space="preserve"> </w:t>
      </w:r>
      <w:r>
        <w:rPr>
          <w:rFonts w:cs="Arial"/>
          <w:color w:val="7F007F"/>
          <w:szCs w:val="22"/>
        </w:rPr>
        <w:t>libraryRef</w:t>
      </w:r>
      <w:r>
        <w:rPr>
          <w:rFonts w:cs="Arial"/>
          <w:szCs w:val="22"/>
        </w:rPr>
        <w:t>=</w:t>
      </w:r>
      <w:r>
        <w:rPr>
          <w:rFonts w:cs="Arial"/>
          <w:i/>
          <w:iCs/>
          <w:color w:val="2A00FF"/>
          <w:szCs w:val="22"/>
        </w:rPr>
        <w:t>"mysql-connector"</w:t>
      </w:r>
      <w:r>
        <w:rPr>
          <w:rFonts w:cs="Arial"/>
          <w:color w:val="008080"/>
          <w:szCs w:val="22"/>
        </w:rPr>
        <w:t>/&gt;</w:t>
      </w:r>
    </w:p>
    <w:p w14:paraId="38C30E84" w14:textId="77777777" w:rsidR="003D2EA4" w:rsidRDefault="00E608CC">
      <w:pPr>
        <w:widowControl w:val="0"/>
        <w:pBdr>
          <w:top w:val="single" w:sz="4" w:space="1" w:color="BFBFBF"/>
          <w:bottom w:val="single" w:sz="4" w:space="1" w:color="BFBFBF"/>
        </w:pBdr>
        <w:spacing w:before="0" w:after="0" w:line="240" w:lineRule="atLeast"/>
        <w:ind w:left="720"/>
        <w:rPr>
          <w:rFonts w:cs="Arial"/>
          <w:szCs w:val="22"/>
          <w:u w:color="7F007F"/>
        </w:rPr>
      </w:pPr>
      <w:r>
        <w:rPr>
          <w:rFonts w:cs="Arial"/>
          <w:szCs w:val="22"/>
        </w:rPr>
        <w:t xml:space="preserve">    </w:t>
      </w:r>
      <w:r>
        <w:rPr>
          <w:rFonts w:cs="Arial"/>
          <w:szCs w:val="22"/>
        </w:rPr>
        <w:tab/>
      </w:r>
      <w:r>
        <w:rPr>
          <w:rFonts w:cs="Arial"/>
          <w:color w:val="008080"/>
          <w:szCs w:val="22"/>
        </w:rPr>
        <w:t>&lt;</w:t>
      </w:r>
      <w:r>
        <w:rPr>
          <w:rFonts w:cs="Arial"/>
          <w:color w:val="3F7F7F"/>
          <w:szCs w:val="22"/>
        </w:rPr>
        <w:t>properties</w:t>
      </w:r>
      <w:r>
        <w:rPr>
          <w:rFonts w:cs="Arial"/>
          <w:szCs w:val="22"/>
        </w:rPr>
        <w:t xml:space="preserve"> </w:t>
      </w:r>
      <w:r>
        <w:rPr>
          <w:rFonts w:cs="Arial"/>
          <w:color w:val="7F007F"/>
          <w:szCs w:val="22"/>
        </w:rPr>
        <w:t>URL</w:t>
      </w:r>
      <w:r>
        <w:rPr>
          <w:rFonts w:cs="Arial"/>
          <w:szCs w:val="22"/>
        </w:rPr>
        <w:t>=</w:t>
      </w:r>
      <w:r>
        <w:rPr>
          <w:rFonts w:cs="Arial"/>
          <w:i/>
          <w:iCs/>
          <w:color w:val="2A00FF"/>
          <w:szCs w:val="22"/>
        </w:rPr>
        <w:t>"jdbc:mysql://&lt;hostname&gt;:&lt;port&gt;/todo?relaxAutoCommit=true"</w:t>
      </w:r>
      <w:r>
        <w:rPr>
          <w:rFonts w:cs="Arial"/>
          <w:szCs w:val="22"/>
        </w:rPr>
        <w:t xml:space="preserve"> </w:t>
      </w:r>
      <w:r>
        <w:rPr>
          <w:rFonts w:cs="Arial"/>
          <w:color w:val="7F007F"/>
          <w:szCs w:val="22"/>
        </w:rPr>
        <w:t>user</w:t>
      </w:r>
      <w:r>
        <w:rPr>
          <w:rFonts w:cs="Arial"/>
          <w:szCs w:val="22"/>
        </w:rPr>
        <w:t>=</w:t>
      </w:r>
      <w:r>
        <w:rPr>
          <w:rFonts w:cs="Arial"/>
          <w:i/>
          <w:iCs/>
          <w:color w:val="2A00FF"/>
          <w:szCs w:val="22"/>
        </w:rPr>
        <w:t>"&lt;user&gt;"</w:t>
      </w:r>
      <w:r>
        <w:rPr>
          <w:rFonts w:cs="Arial"/>
          <w:szCs w:val="22"/>
        </w:rPr>
        <w:t xml:space="preserve"> </w:t>
      </w:r>
      <w:r>
        <w:rPr>
          <w:rFonts w:cs="Arial"/>
          <w:color w:val="7F007F"/>
          <w:szCs w:val="22"/>
          <w:u w:val="thick" w:color="7F007F"/>
        </w:rPr>
        <w:t>password</w:t>
      </w:r>
      <w:r>
        <w:rPr>
          <w:rFonts w:cs="Arial"/>
          <w:szCs w:val="22"/>
          <w:u w:color="7F007F"/>
        </w:rPr>
        <w:t>=</w:t>
      </w:r>
      <w:r>
        <w:rPr>
          <w:rFonts w:cs="Arial"/>
          <w:i/>
          <w:iCs/>
          <w:color w:val="2A00FF"/>
          <w:szCs w:val="22"/>
          <w:u w:color="7F007F"/>
        </w:rPr>
        <w:t>"&lt;password&gt;"</w:t>
      </w:r>
      <w:r>
        <w:rPr>
          <w:rFonts w:cs="Arial"/>
          <w:color w:val="008080"/>
          <w:szCs w:val="22"/>
          <w:u w:color="7F007F"/>
        </w:rPr>
        <w:t>/</w:t>
      </w:r>
      <w:r>
        <w:rPr>
          <w:rFonts w:cs="Arial"/>
          <w:szCs w:val="22"/>
          <w:u w:color="7F007F"/>
        </w:rPr>
        <w:t>&gt;</w:t>
      </w:r>
    </w:p>
    <w:p w14:paraId="2E10BF0D" w14:textId="77777777" w:rsidR="003D2EA4" w:rsidRDefault="00E608CC">
      <w:pPr>
        <w:widowControl w:val="0"/>
        <w:pBdr>
          <w:top w:val="single" w:sz="4" w:space="1" w:color="BFBFBF"/>
          <w:bottom w:val="single" w:sz="4" w:space="1" w:color="BFBFBF"/>
        </w:pBdr>
        <w:spacing w:before="0" w:after="0" w:line="240" w:lineRule="atLeast"/>
        <w:ind w:left="720"/>
        <w:rPr>
          <w:rFonts w:cs="Arial"/>
          <w:color w:val="3F7F7F"/>
          <w:szCs w:val="22"/>
          <w:u w:color="7F007F"/>
        </w:rPr>
      </w:pPr>
      <w:r>
        <w:rPr>
          <w:rFonts w:cs="Arial"/>
          <w:color w:val="008080"/>
          <w:szCs w:val="22"/>
          <w:u w:color="7F007F"/>
        </w:rPr>
        <w:t>&lt;/</w:t>
      </w:r>
      <w:r>
        <w:rPr>
          <w:rFonts w:cs="Arial"/>
          <w:color w:val="3F7F7F"/>
          <w:szCs w:val="22"/>
          <w:u w:color="7F007F"/>
        </w:rPr>
        <w:t>dataSource&gt;</w:t>
      </w:r>
    </w:p>
    <w:p w14:paraId="537E2FDC" w14:textId="77777777" w:rsidR="003D2EA4" w:rsidRDefault="00E608CC">
      <w:pPr>
        <w:widowControl w:val="0"/>
        <w:pBdr>
          <w:top w:val="single" w:sz="4" w:space="1" w:color="BFBFBF"/>
          <w:bottom w:val="single" w:sz="4" w:space="1" w:color="BFBFBF"/>
        </w:pBdr>
        <w:spacing w:before="0" w:after="0" w:line="240" w:lineRule="atLeast"/>
        <w:ind w:left="720"/>
        <w:rPr>
          <w:rFonts w:cs="Arial"/>
          <w:color w:val="008080"/>
          <w:szCs w:val="22"/>
          <w:u w:color="7F007F"/>
        </w:rPr>
      </w:pPr>
      <w:r>
        <w:rPr>
          <w:rFonts w:cs="Arial"/>
          <w:color w:val="008080"/>
          <w:szCs w:val="22"/>
          <w:u w:color="7F007F"/>
        </w:rPr>
        <w:t>&lt;</w:t>
      </w:r>
      <w:r>
        <w:rPr>
          <w:rFonts w:cs="Arial"/>
          <w:color w:val="3F7F7F"/>
          <w:szCs w:val="22"/>
          <w:u w:color="7F007F"/>
        </w:rPr>
        <w:t>library</w:t>
      </w:r>
      <w:r>
        <w:rPr>
          <w:rFonts w:cs="Arial"/>
          <w:szCs w:val="22"/>
          <w:u w:color="7F007F"/>
        </w:rPr>
        <w:t xml:space="preserve"> </w:t>
      </w:r>
      <w:r>
        <w:rPr>
          <w:rFonts w:cs="Arial"/>
          <w:color w:val="7F007F"/>
          <w:szCs w:val="22"/>
          <w:u w:color="7F007F"/>
        </w:rPr>
        <w:t>id</w:t>
      </w:r>
      <w:r>
        <w:rPr>
          <w:rFonts w:cs="Arial"/>
          <w:szCs w:val="22"/>
          <w:u w:color="7F007F"/>
        </w:rPr>
        <w:t>=</w:t>
      </w:r>
      <w:r>
        <w:rPr>
          <w:rFonts w:cs="Arial"/>
          <w:i/>
          <w:iCs/>
          <w:color w:val="2A00FF"/>
          <w:szCs w:val="22"/>
          <w:u w:color="7F007F"/>
        </w:rPr>
        <w:t>"mysql-connector"</w:t>
      </w:r>
      <w:r>
        <w:rPr>
          <w:rFonts w:cs="Arial"/>
          <w:szCs w:val="22"/>
          <w:u w:color="7F007F"/>
        </w:rPr>
        <w:t xml:space="preserve"> </w:t>
      </w:r>
      <w:r>
        <w:rPr>
          <w:rFonts w:cs="Arial"/>
          <w:color w:val="7F007F"/>
          <w:szCs w:val="22"/>
          <w:u w:color="7F007F"/>
        </w:rPr>
        <w:t>name</w:t>
      </w:r>
      <w:r>
        <w:rPr>
          <w:rFonts w:cs="Arial"/>
          <w:szCs w:val="22"/>
          <w:u w:color="7F007F"/>
        </w:rPr>
        <w:t>=</w:t>
      </w:r>
      <w:r>
        <w:rPr>
          <w:rFonts w:cs="Arial"/>
          <w:i/>
          <w:iCs/>
          <w:color w:val="2A00FF"/>
          <w:szCs w:val="22"/>
          <w:u w:color="7F007F"/>
        </w:rPr>
        <w:t>"MySQL Connector"</w:t>
      </w:r>
      <w:r>
        <w:rPr>
          <w:rFonts w:cs="Arial"/>
          <w:szCs w:val="22"/>
          <w:u w:color="7F007F"/>
        </w:rPr>
        <w:t xml:space="preserve"> </w:t>
      </w:r>
      <w:r>
        <w:rPr>
          <w:rFonts w:cs="Arial"/>
          <w:color w:val="7F007F"/>
          <w:szCs w:val="22"/>
          <w:u w:color="7F007F"/>
        </w:rPr>
        <w:t>description</w:t>
      </w:r>
      <w:r>
        <w:rPr>
          <w:rFonts w:cs="Arial"/>
          <w:szCs w:val="22"/>
          <w:u w:color="7F007F"/>
        </w:rPr>
        <w:t>=</w:t>
      </w:r>
      <w:r>
        <w:rPr>
          <w:rFonts w:cs="Arial"/>
          <w:i/>
          <w:iCs/>
          <w:color w:val="2A00FF"/>
          <w:szCs w:val="22"/>
          <w:u w:color="7F007F"/>
        </w:rPr>
        <w:t>"MySQL JDBC Driver"</w:t>
      </w:r>
      <w:r>
        <w:rPr>
          <w:rFonts w:cs="Arial"/>
          <w:color w:val="008080"/>
          <w:szCs w:val="22"/>
          <w:u w:color="7F007F"/>
        </w:rPr>
        <w:t>&gt;</w:t>
      </w:r>
    </w:p>
    <w:p w14:paraId="2AFEF878" w14:textId="77777777" w:rsidR="003D2EA4" w:rsidRDefault="00E608CC">
      <w:pPr>
        <w:widowControl w:val="0"/>
        <w:pBdr>
          <w:top w:val="single" w:sz="4" w:space="1" w:color="BFBFBF"/>
          <w:bottom w:val="single" w:sz="4" w:space="1" w:color="BFBFBF"/>
        </w:pBdr>
        <w:spacing w:before="0" w:after="0" w:line="240" w:lineRule="atLeast"/>
        <w:ind w:left="720"/>
        <w:rPr>
          <w:rFonts w:cs="Arial"/>
          <w:color w:val="008080"/>
          <w:szCs w:val="22"/>
          <w:u w:color="7F007F"/>
        </w:rPr>
      </w:pPr>
      <w:r>
        <w:rPr>
          <w:rFonts w:cs="Arial"/>
          <w:szCs w:val="22"/>
          <w:u w:color="7F007F"/>
        </w:rPr>
        <w:t xml:space="preserve">    </w:t>
      </w:r>
      <w:r>
        <w:rPr>
          <w:rFonts w:cs="Arial"/>
          <w:szCs w:val="22"/>
          <w:u w:color="7F007F"/>
        </w:rPr>
        <w:tab/>
      </w:r>
      <w:r>
        <w:rPr>
          <w:rFonts w:cs="Arial"/>
          <w:color w:val="008080"/>
          <w:szCs w:val="22"/>
          <w:u w:color="7F007F"/>
        </w:rPr>
        <w:t>&lt;</w:t>
      </w:r>
      <w:r>
        <w:rPr>
          <w:rFonts w:cs="Arial"/>
          <w:color w:val="3F7F7F"/>
          <w:szCs w:val="22"/>
          <w:u w:color="7F007F"/>
        </w:rPr>
        <w:t>fileset</w:t>
      </w:r>
      <w:r>
        <w:rPr>
          <w:rFonts w:cs="Arial"/>
          <w:szCs w:val="22"/>
          <w:u w:color="7F007F"/>
        </w:rPr>
        <w:t xml:space="preserve"> </w:t>
      </w:r>
      <w:r>
        <w:rPr>
          <w:rFonts w:cs="Arial"/>
          <w:color w:val="7F007F"/>
          <w:szCs w:val="22"/>
          <w:u w:color="7F007F"/>
        </w:rPr>
        <w:t>id</w:t>
      </w:r>
      <w:r>
        <w:rPr>
          <w:rFonts w:cs="Arial"/>
          <w:szCs w:val="22"/>
          <w:u w:color="7F007F"/>
        </w:rPr>
        <w:t>=</w:t>
      </w:r>
      <w:r>
        <w:rPr>
          <w:rFonts w:cs="Arial"/>
          <w:i/>
          <w:iCs/>
          <w:color w:val="2A00FF"/>
          <w:szCs w:val="22"/>
          <w:u w:color="7F007F"/>
        </w:rPr>
        <w:t>"mysql-connector-jar"</w:t>
      </w:r>
      <w:r>
        <w:rPr>
          <w:rFonts w:cs="Arial"/>
          <w:szCs w:val="22"/>
          <w:u w:color="7F007F"/>
        </w:rPr>
        <w:t xml:space="preserve"> </w:t>
      </w:r>
      <w:r>
        <w:rPr>
          <w:rFonts w:cs="Arial"/>
          <w:color w:val="7F007F"/>
          <w:szCs w:val="22"/>
          <w:u w:color="7F007F"/>
        </w:rPr>
        <w:t>dir</w:t>
      </w:r>
      <w:r>
        <w:rPr>
          <w:rFonts w:cs="Arial"/>
          <w:szCs w:val="22"/>
          <w:u w:color="7F007F"/>
        </w:rPr>
        <w:t>=</w:t>
      </w:r>
      <w:r>
        <w:rPr>
          <w:rFonts w:cs="Arial"/>
          <w:i/>
          <w:iCs/>
          <w:color w:val="2A00FF"/>
          <w:szCs w:val="22"/>
          <w:u w:color="7F007F"/>
        </w:rPr>
        <w:t>"${server.config.dir}/lib"</w:t>
      </w:r>
      <w:r>
        <w:rPr>
          <w:rFonts w:cs="Arial"/>
          <w:szCs w:val="22"/>
          <w:u w:color="7F007F"/>
        </w:rPr>
        <w:t xml:space="preserve"> </w:t>
      </w:r>
      <w:r>
        <w:rPr>
          <w:rFonts w:cs="Arial"/>
          <w:color w:val="7F007F"/>
          <w:szCs w:val="22"/>
          <w:u w:color="7F007F"/>
        </w:rPr>
        <w:t>includes</w:t>
      </w:r>
      <w:r>
        <w:rPr>
          <w:rFonts w:cs="Arial"/>
          <w:szCs w:val="22"/>
          <w:u w:color="7F007F"/>
        </w:rPr>
        <w:t>=</w:t>
      </w:r>
      <w:r>
        <w:rPr>
          <w:rFonts w:cs="Arial"/>
          <w:i/>
          <w:iCs/>
          <w:color w:val="2A00FF"/>
          <w:szCs w:val="22"/>
          <w:u w:color="7F007F"/>
        </w:rPr>
        <w:t>"mysql-connector-java-*.jar"</w:t>
      </w:r>
      <w:r>
        <w:rPr>
          <w:rFonts w:cs="Arial"/>
          <w:color w:val="008080"/>
          <w:szCs w:val="22"/>
          <w:u w:color="7F007F"/>
        </w:rPr>
        <w:t>/&gt;</w:t>
      </w:r>
    </w:p>
    <w:p w14:paraId="128EDC81" w14:textId="77777777" w:rsidR="003D2EA4" w:rsidRDefault="00E608CC">
      <w:pPr>
        <w:keepNext/>
        <w:widowControl w:val="0"/>
        <w:pBdr>
          <w:top w:val="single" w:sz="4" w:space="1" w:color="BFBFBF"/>
          <w:bottom w:val="single" w:sz="4" w:space="1" w:color="BFBFBF"/>
        </w:pBdr>
        <w:spacing w:before="0" w:after="0" w:line="240" w:lineRule="atLeast"/>
        <w:ind w:left="720"/>
        <w:rPr>
          <w:rFonts w:cs="Arial"/>
          <w:color w:val="3F7F7F"/>
          <w:szCs w:val="22"/>
          <w:u w:color="7F007F"/>
        </w:rPr>
      </w:pPr>
      <w:r>
        <w:rPr>
          <w:rFonts w:cs="Arial"/>
          <w:color w:val="008080"/>
          <w:szCs w:val="22"/>
          <w:u w:color="7F007F"/>
        </w:rPr>
        <w:t>&lt;</w:t>
      </w:r>
      <w:r>
        <w:rPr>
          <w:rFonts w:cs="Arial"/>
          <w:color w:val="3F7F7F"/>
          <w:szCs w:val="22"/>
          <w:u w:color="7F007F"/>
        </w:rPr>
        <w:t>/library&gt;</w:t>
      </w:r>
    </w:p>
    <w:p w14:paraId="0DADEA3A" w14:textId="77777777" w:rsidR="003D2EA4" w:rsidRDefault="00E608CC">
      <w:pPr>
        <w:pStyle w:val="Caption"/>
        <w:ind w:left="720"/>
      </w:pPr>
      <w:bookmarkStart w:id="68" w:name="_Ref313526980"/>
      <w:r>
        <w:t xml:space="preserve">Figure </w:t>
      </w:r>
      <w:r>
        <w:fldChar w:fldCharType="begin"/>
      </w:r>
      <w:r>
        <w:instrText>SEQ Figure \* ARABIC</w:instrText>
      </w:r>
      <w:r>
        <w:fldChar w:fldCharType="separate"/>
      </w:r>
      <w:r>
        <w:t>44</w:t>
      </w:r>
      <w:r>
        <w:fldChar w:fldCharType="end"/>
      </w:r>
      <w:bookmarkEnd w:id="68"/>
      <w:r>
        <w:t>: Data Source and Shared Library configuration</w:t>
      </w:r>
    </w:p>
    <w:p w14:paraId="63FF70BC" w14:textId="77777777" w:rsidR="003D2EA4" w:rsidRDefault="00E608CC">
      <w:pPr>
        <w:ind w:left="720"/>
        <w:rPr>
          <w:u w:color="7F007F"/>
        </w:rPr>
      </w:pPr>
      <w:r>
        <w:rPr>
          <w:u w:color="7F007F"/>
        </w:rPr>
        <w:t>In the URL property’s value, substitute these variables:</w:t>
      </w:r>
    </w:p>
    <w:p w14:paraId="5994C8F1" w14:textId="77777777" w:rsidR="003D2EA4" w:rsidRDefault="00E608CC">
      <w:pPr>
        <w:pStyle w:val="ListParagraph"/>
        <w:numPr>
          <w:ilvl w:val="0"/>
          <w:numId w:val="23"/>
        </w:numPr>
        <w:rPr>
          <w:i/>
          <w:iCs/>
          <w:u w:color="7F007F"/>
        </w:rPr>
      </w:pPr>
      <w:r>
        <w:rPr>
          <w:i/>
          <w:iCs/>
          <w:u w:color="7F007F"/>
        </w:rPr>
        <w:t>&lt;hostname&gt;</w:t>
      </w:r>
      <w:r>
        <w:rPr>
          <w:u w:color="7F007F"/>
        </w:rPr>
        <w:t xml:space="preserve"> — the IP address of the virtual machine hosting the MySQL database: </w:t>
      </w:r>
      <w:r>
        <w:rPr>
          <w:i/>
          <w:iCs/>
          <w:u w:color="7F007F"/>
        </w:rPr>
        <w:t>&lt;virtual machine’s IP address&gt;</w:t>
      </w:r>
    </w:p>
    <w:p w14:paraId="3BEDADED" w14:textId="77777777" w:rsidR="003D2EA4" w:rsidRDefault="00E608CC">
      <w:pPr>
        <w:pStyle w:val="ListParagraph"/>
        <w:numPr>
          <w:ilvl w:val="0"/>
          <w:numId w:val="23"/>
        </w:numPr>
        <w:rPr>
          <w:u w:color="7F007F"/>
        </w:rPr>
      </w:pPr>
      <w:r>
        <w:rPr>
          <w:i/>
          <w:iCs/>
          <w:u w:color="7F007F"/>
        </w:rPr>
        <w:t>&lt;port&gt;</w:t>
      </w:r>
      <w:r>
        <w:rPr>
          <w:u w:color="7F007F"/>
        </w:rPr>
        <w:t xml:space="preserve"> — set when we created the MySQL container: 3306.</w:t>
      </w:r>
    </w:p>
    <w:p w14:paraId="283637EA" w14:textId="77777777" w:rsidR="003D2EA4" w:rsidRDefault="00E608CC">
      <w:pPr>
        <w:pStyle w:val="ListParagraph"/>
        <w:numPr>
          <w:ilvl w:val="0"/>
          <w:numId w:val="23"/>
        </w:numPr>
        <w:rPr>
          <w:u w:color="7F007F"/>
        </w:rPr>
      </w:pPr>
      <w:r>
        <w:rPr>
          <w:i/>
          <w:iCs/>
          <w:u w:color="7F007F"/>
        </w:rPr>
        <w:t>&lt;user&gt;</w:t>
      </w:r>
      <w:r>
        <w:rPr>
          <w:u w:color="7F007F"/>
        </w:rPr>
        <w:t xml:space="preserve"> — the default user in the MySQL container: admin</w:t>
      </w:r>
    </w:p>
    <w:p w14:paraId="430BC52E" w14:textId="77777777" w:rsidR="003D2EA4" w:rsidRDefault="00E608CC">
      <w:pPr>
        <w:pStyle w:val="ListParagraph"/>
        <w:numPr>
          <w:ilvl w:val="0"/>
          <w:numId w:val="23"/>
        </w:numPr>
        <w:rPr>
          <w:u w:color="7F007F"/>
        </w:rPr>
      </w:pPr>
      <w:r>
        <w:rPr>
          <w:i/>
          <w:iCs/>
          <w:u w:color="7F007F"/>
        </w:rPr>
        <w:t>&lt;password&gt;</w:t>
      </w:r>
      <w:r>
        <w:rPr>
          <w:u w:color="7F007F"/>
        </w:rPr>
        <w:t xml:space="preserve"> — set when we created the MySQL container: passw0rd</w:t>
      </w:r>
    </w:p>
    <w:p w14:paraId="35983FE4" w14:textId="77777777" w:rsidR="003D2EA4" w:rsidRDefault="00E608CC">
      <w:pPr>
        <w:pStyle w:val="ListParagraph"/>
        <w:numPr>
          <w:ilvl w:val="0"/>
          <w:numId w:val="24"/>
        </w:numPr>
      </w:pPr>
      <w:r>
        <w:rPr>
          <w:u w:color="7F007F"/>
        </w:rPr>
        <w:t xml:space="preserve">To make the app accessible via the root directory (and not a subdirectory like liberty-IRDS), add the Web Application configuration shown in </w:t>
      </w:r>
      <w:r>
        <w:rPr>
          <w:u w:color="7F007F"/>
        </w:rPr>
        <w:fldChar w:fldCharType="begin"/>
      </w:r>
      <w:r>
        <w:instrText>REF _Ref313538540 \h</w:instrText>
      </w:r>
      <w:r>
        <w:rPr>
          <w:u w:color="7F007F"/>
        </w:rPr>
      </w:r>
      <w:r>
        <w:fldChar w:fldCharType="separate"/>
      </w:r>
      <w:r>
        <w:t>Figure 45</w:t>
      </w:r>
      <w:r>
        <w:fldChar w:fldCharType="end"/>
      </w:r>
      <w:r>
        <w:rPr>
          <w:u w:color="7F007F"/>
        </w:rPr>
        <w:t>.</w:t>
      </w:r>
    </w:p>
    <w:p w14:paraId="2CD7E0ED" w14:textId="77777777" w:rsidR="003D2EA4" w:rsidRDefault="003D2EA4">
      <w:pPr>
        <w:widowControl w:val="0"/>
        <w:spacing w:line="140" w:lineRule="atLeast"/>
        <w:rPr>
          <w:rFonts w:ascii="Helvetica" w:hAnsi="Helvetica" w:cs="Helvetica"/>
          <w:sz w:val="14"/>
          <w:szCs w:val="14"/>
          <w:u w:color="7F007F"/>
        </w:rPr>
      </w:pPr>
    </w:p>
    <w:p w14:paraId="70DCA86E" w14:textId="77777777" w:rsidR="003D2EA4" w:rsidRDefault="00E608CC">
      <w:pPr>
        <w:keepNext/>
        <w:widowControl w:val="0"/>
        <w:pBdr>
          <w:top w:val="single" w:sz="4" w:space="1" w:color="BFBFBF"/>
          <w:bottom w:val="single" w:sz="4" w:space="1" w:color="BFBFBF"/>
        </w:pBdr>
        <w:spacing w:before="0" w:after="0" w:line="240" w:lineRule="atLeast"/>
        <w:ind w:left="720"/>
        <w:rPr>
          <w:rFonts w:cs="Arial"/>
          <w:color w:val="008080"/>
          <w:szCs w:val="22"/>
          <w:u w:color="7F007F"/>
        </w:rPr>
      </w:pPr>
      <w:r>
        <w:rPr>
          <w:rFonts w:cs="Arial"/>
          <w:color w:val="008080"/>
          <w:szCs w:val="22"/>
          <w:u w:color="7F007F"/>
        </w:rPr>
        <w:t>&lt;</w:t>
      </w:r>
      <w:r>
        <w:rPr>
          <w:rFonts w:cs="Arial"/>
          <w:color w:val="3F7F7F"/>
          <w:szCs w:val="22"/>
          <w:u w:color="7F007F"/>
        </w:rPr>
        <w:t>webApplication</w:t>
      </w:r>
      <w:r>
        <w:rPr>
          <w:rFonts w:cs="Arial"/>
          <w:szCs w:val="22"/>
          <w:u w:color="7F007F"/>
        </w:rPr>
        <w:t xml:space="preserve"> </w:t>
      </w:r>
      <w:r>
        <w:rPr>
          <w:rFonts w:cs="Arial"/>
          <w:color w:val="7F007F"/>
          <w:szCs w:val="22"/>
          <w:u w:color="7F007F"/>
        </w:rPr>
        <w:t>id</w:t>
      </w:r>
      <w:r>
        <w:rPr>
          <w:rFonts w:cs="Arial"/>
          <w:szCs w:val="22"/>
          <w:u w:color="7F007F"/>
        </w:rPr>
        <w:t>=</w:t>
      </w:r>
      <w:r>
        <w:rPr>
          <w:rFonts w:cs="Arial"/>
          <w:i/>
          <w:iCs/>
          <w:color w:val="2A00FF"/>
          <w:szCs w:val="22"/>
          <w:u w:color="7F007F"/>
        </w:rPr>
        <w:t>"liberty-IRDS"</w:t>
      </w:r>
      <w:r>
        <w:rPr>
          <w:rFonts w:cs="Arial"/>
          <w:szCs w:val="22"/>
          <w:u w:color="7F007F"/>
        </w:rPr>
        <w:t xml:space="preserve"> </w:t>
      </w:r>
      <w:r>
        <w:rPr>
          <w:rFonts w:cs="Arial"/>
          <w:color w:val="7F007F"/>
          <w:szCs w:val="22"/>
          <w:u w:color="7F007F"/>
        </w:rPr>
        <w:t>name</w:t>
      </w:r>
      <w:r>
        <w:rPr>
          <w:rFonts w:cs="Arial"/>
          <w:szCs w:val="22"/>
          <w:u w:color="7F007F"/>
        </w:rPr>
        <w:t>=</w:t>
      </w:r>
      <w:r>
        <w:rPr>
          <w:rFonts w:cs="Arial"/>
          <w:i/>
          <w:iCs/>
          <w:color w:val="2A00FF"/>
          <w:szCs w:val="22"/>
          <w:u w:color="7F007F"/>
        </w:rPr>
        <w:t>"liberty-IRDS"</w:t>
      </w:r>
      <w:r>
        <w:rPr>
          <w:rFonts w:cs="Arial"/>
          <w:szCs w:val="22"/>
          <w:u w:color="7F007F"/>
        </w:rPr>
        <w:t xml:space="preserve"> </w:t>
      </w:r>
      <w:r>
        <w:rPr>
          <w:rFonts w:cs="Arial"/>
          <w:color w:val="7F007F"/>
          <w:szCs w:val="22"/>
          <w:u w:color="7F007F"/>
        </w:rPr>
        <w:t>location</w:t>
      </w:r>
      <w:r>
        <w:rPr>
          <w:rFonts w:cs="Arial"/>
          <w:szCs w:val="22"/>
          <w:u w:color="7F007F"/>
        </w:rPr>
        <w:t>=</w:t>
      </w:r>
      <w:r>
        <w:rPr>
          <w:rFonts w:cs="Arial"/>
          <w:i/>
          <w:iCs/>
          <w:color w:val="2A00FF"/>
          <w:szCs w:val="22"/>
          <w:u w:color="7F007F"/>
        </w:rPr>
        <w:t>"liberty-IRDS.war"</w:t>
      </w:r>
      <w:r>
        <w:rPr>
          <w:rFonts w:cs="Arial"/>
          <w:szCs w:val="22"/>
          <w:u w:color="7F007F"/>
        </w:rPr>
        <w:t xml:space="preserve"> </w:t>
      </w:r>
      <w:r>
        <w:rPr>
          <w:rFonts w:cs="Arial"/>
          <w:color w:val="7F007F"/>
          <w:szCs w:val="22"/>
          <w:u w:val="thick" w:color="7F007F"/>
        </w:rPr>
        <w:t>context-root</w:t>
      </w:r>
      <w:r>
        <w:rPr>
          <w:rFonts w:cs="Arial"/>
          <w:szCs w:val="22"/>
          <w:u w:color="7F007F"/>
        </w:rPr>
        <w:t>=</w:t>
      </w:r>
      <w:r>
        <w:rPr>
          <w:rFonts w:cs="Arial"/>
          <w:i/>
          <w:iCs/>
          <w:color w:val="2A00FF"/>
          <w:szCs w:val="22"/>
          <w:u w:color="7F007F"/>
        </w:rPr>
        <w:t>"/"</w:t>
      </w:r>
      <w:r>
        <w:rPr>
          <w:rFonts w:cs="Arial"/>
          <w:color w:val="008080"/>
          <w:szCs w:val="22"/>
          <w:u w:color="7F007F"/>
        </w:rPr>
        <w:t>/&gt;</w:t>
      </w:r>
    </w:p>
    <w:p w14:paraId="5C3676F9" w14:textId="77777777" w:rsidR="003D2EA4" w:rsidRDefault="00E608CC">
      <w:pPr>
        <w:pStyle w:val="Caption"/>
        <w:ind w:left="720"/>
      </w:pPr>
      <w:bookmarkStart w:id="69" w:name="_Ref313538540"/>
      <w:r>
        <w:t xml:space="preserve">Figure </w:t>
      </w:r>
      <w:r>
        <w:fldChar w:fldCharType="begin"/>
      </w:r>
      <w:r>
        <w:instrText>SEQ Figure \* ARABIC</w:instrText>
      </w:r>
      <w:r>
        <w:fldChar w:fldCharType="separate"/>
      </w:r>
      <w:r>
        <w:t>45</w:t>
      </w:r>
      <w:r>
        <w:fldChar w:fldCharType="end"/>
      </w:r>
      <w:bookmarkEnd w:id="69"/>
      <w:r>
        <w:t>: Web application configuration</w:t>
      </w:r>
    </w:p>
    <w:p w14:paraId="307F27C4" w14:textId="77777777" w:rsidR="003D2EA4" w:rsidRDefault="00E608CC">
      <w:pPr>
        <w:pStyle w:val="ListParagraph"/>
        <w:numPr>
          <w:ilvl w:val="0"/>
          <w:numId w:val="24"/>
        </w:numPr>
      </w:pPr>
      <w:r>
        <w:rPr>
          <w:u w:color="7F007F"/>
        </w:rPr>
        <w:t xml:space="preserve">As explained in the Console view, the URL for accessing the app is </w:t>
      </w:r>
      <w:hyperlink r:id="rId64">
        <w:r>
          <w:rPr>
            <w:rStyle w:val="InternetLink"/>
            <w:b/>
            <w:bCs/>
            <w:vanish/>
            <w:webHidden/>
            <w:u w:val="none" w:color="0000FF"/>
          </w:rPr>
          <w:t>http://localhost:9080/</w:t>
        </w:r>
      </w:hyperlink>
      <w:r>
        <w:rPr>
          <w:u w:color="7F007F"/>
        </w:rPr>
        <w:t>.</w:t>
      </w:r>
    </w:p>
    <w:p w14:paraId="192566F8" w14:textId="77777777" w:rsidR="003D2EA4" w:rsidRDefault="00E608CC">
      <w:pPr>
        <w:rPr>
          <w:u w:color="7F007F"/>
        </w:rPr>
      </w:pPr>
      <w:r>
        <w:rPr>
          <w:u w:color="7F007F"/>
        </w:rPr>
        <w:t>The server is now configured with a data source for accessing the database, and the application’s context root is set.</w:t>
      </w:r>
    </w:p>
    <w:p w14:paraId="4AEBE6A0" w14:textId="77777777" w:rsidR="003D2EA4" w:rsidRDefault="00E608CC" w:rsidP="00C5348E">
      <w:pPr>
        <w:pStyle w:val="Heading3"/>
        <w:rPr>
          <w:u w:color="7F007F"/>
        </w:rPr>
      </w:pPr>
      <w:r>
        <w:rPr>
          <w:u w:color="7F007F"/>
        </w:rPr>
        <w:t>Test app using direct connection</w:t>
      </w:r>
    </w:p>
    <w:p w14:paraId="56FB5A3F" w14:textId="77777777" w:rsidR="003D2EA4" w:rsidRDefault="00E608CC">
      <w:pPr>
        <w:rPr>
          <w:u w:color="7F007F"/>
        </w:rPr>
      </w:pPr>
      <w:r>
        <w:rPr>
          <w:u w:color="7F007F"/>
        </w:rPr>
        <w:t>Now let’s run the app and confirm that it connects to MySQL correctly.</w:t>
      </w:r>
    </w:p>
    <w:p w14:paraId="03C1FFBA" w14:textId="77777777" w:rsidR="003D2EA4" w:rsidRDefault="00E608CC">
      <w:pPr>
        <w:rPr>
          <w:u w:color="7F007F"/>
        </w:rPr>
      </w:pPr>
      <w:r>
        <w:rPr>
          <w:u w:color="7F007F"/>
        </w:rPr>
        <w:t>In Eclipse:</w:t>
      </w:r>
    </w:p>
    <w:p w14:paraId="447C3812" w14:textId="77777777" w:rsidR="003D2EA4" w:rsidRDefault="00E608CC">
      <w:pPr>
        <w:pStyle w:val="ListParagraph"/>
        <w:numPr>
          <w:ilvl w:val="0"/>
          <w:numId w:val="25"/>
        </w:numPr>
        <w:rPr>
          <w:u w:color="7F007F"/>
        </w:rPr>
      </w:pPr>
      <w:r>
        <w:rPr>
          <w:u w:color="7F007F"/>
        </w:rPr>
        <w:t>In the Servers view, confirm the server and app are started and synchronized. If not, start the server and confirm the app starts as well.</w:t>
      </w:r>
    </w:p>
    <w:p w14:paraId="6C7FD889" w14:textId="77777777" w:rsidR="003D2EA4" w:rsidRDefault="00E608CC">
      <w:pPr>
        <w:ind w:left="720"/>
        <w:rPr>
          <w:u w:color="7F007F"/>
        </w:rPr>
      </w:pPr>
      <w:r>
        <w:rPr>
          <w:u w:color="7F007F"/>
        </w:rPr>
        <w:t>The items that should show as started and synchronized are:</w:t>
      </w:r>
    </w:p>
    <w:p w14:paraId="7FA30357" w14:textId="77777777" w:rsidR="003D2EA4" w:rsidRDefault="00E608CC">
      <w:pPr>
        <w:pStyle w:val="ListParagraph"/>
        <w:numPr>
          <w:ilvl w:val="0"/>
          <w:numId w:val="26"/>
        </w:numPr>
        <w:rPr>
          <w:u w:color="7F007F"/>
        </w:rPr>
      </w:pPr>
      <w:r>
        <w:rPr>
          <w:u w:color="7F007F"/>
        </w:rPr>
        <w:t>wlp-8.5.5.8 defaultServer at localhost</w:t>
      </w:r>
    </w:p>
    <w:p w14:paraId="2BC41F50" w14:textId="77777777" w:rsidR="003D2EA4" w:rsidRDefault="00E608CC">
      <w:pPr>
        <w:pStyle w:val="ListParagraph"/>
        <w:numPr>
          <w:ilvl w:val="0"/>
          <w:numId w:val="26"/>
        </w:numPr>
        <w:rPr>
          <w:u w:color="7F007F"/>
        </w:rPr>
      </w:pPr>
      <w:r>
        <w:rPr>
          <w:u w:color="7F007F"/>
        </w:rPr>
        <w:t>JavaDBApp(liberty-IRDS)</w:t>
      </w:r>
    </w:p>
    <w:p w14:paraId="1DF1F989" w14:textId="77777777" w:rsidR="003D2EA4" w:rsidRDefault="00E608CC">
      <w:pPr>
        <w:pStyle w:val="ListParagraph"/>
        <w:numPr>
          <w:ilvl w:val="0"/>
          <w:numId w:val="25"/>
        </w:numPr>
      </w:pPr>
      <w:r>
        <w:rPr>
          <w:u w:color="7F007F"/>
        </w:rPr>
        <w:t xml:space="preserve">The app runs a web GUI. To open the GUI, in Eclipse or in an external web browser, go to </w:t>
      </w:r>
      <w:hyperlink r:id="rId65">
        <w:r>
          <w:rPr>
            <w:rStyle w:val="InternetLink"/>
            <w:b/>
            <w:bCs/>
            <w:vanish/>
            <w:webHidden/>
            <w:u w:val="none" w:color="0000FF"/>
          </w:rPr>
          <w:t>http://localhost:9080/</w:t>
        </w:r>
      </w:hyperlink>
      <w:r>
        <w:rPr>
          <w:u w:color="7F007F"/>
        </w:rPr>
        <w:t>.</w:t>
      </w:r>
    </w:p>
    <w:p w14:paraId="66FEBC75" w14:textId="77777777" w:rsidR="003D2EA4" w:rsidRDefault="00E608CC">
      <w:pPr>
        <w:pStyle w:val="ListParagraph"/>
        <w:numPr>
          <w:ilvl w:val="0"/>
          <w:numId w:val="25"/>
        </w:numPr>
      </w:pPr>
      <w:r>
        <w:rPr>
          <w:u w:color="7F007F"/>
        </w:rPr>
        <w:lastRenderedPageBreak/>
        <w:t xml:space="preserve">The app’s </w:t>
      </w:r>
      <w:r>
        <w:rPr>
          <w:b/>
          <w:bCs/>
          <w:u w:color="7F007F"/>
        </w:rPr>
        <w:t>Java DB Web Starter</w:t>
      </w:r>
      <w:r>
        <w:rPr>
          <w:u w:color="7F007F"/>
        </w:rPr>
        <w:t xml:space="preserve"> web page opens, as shown earlier in </w:t>
      </w:r>
      <w:r>
        <w:rPr>
          <w:u w:color="7F007F"/>
        </w:rPr>
        <w:fldChar w:fldCharType="begin"/>
      </w:r>
      <w:r>
        <w:instrText>REF _Ref314150342 \h</w:instrText>
      </w:r>
      <w:r>
        <w:rPr>
          <w:u w:color="7F007F"/>
        </w:rPr>
      </w:r>
      <w:r>
        <w:fldChar w:fldCharType="separate"/>
      </w:r>
      <w:r>
        <w:t>Figure 42</w:t>
      </w:r>
      <w:r>
        <w:fldChar w:fldCharType="end"/>
      </w:r>
      <w:r>
        <w:rPr>
          <w:u w:color="7F007F"/>
        </w:rPr>
        <w:t xml:space="preserve"> on page </w:t>
      </w:r>
      <w:r>
        <w:rPr>
          <w:u w:color="7F007F"/>
        </w:rPr>
        <w:fldChar w:fldCharType="begin"/>
      </w:r>
      <w:r>
        <w:instrText>PAGEREF _Ref314150617 \h</w:instrText>
      </w:r>
      <w:r>
        <w:rPr>
          <w:u w:color="7F007F"/>
        </w:rPr>
      </w:r>
      <w:r>
        <w:fldChar w:fldCharType="separate"/>
      </w:r>
      <w:r>
        <w:t>47</w:t>
      </w:r>
      <w:r>
        <w:fldChar w:fldCharType="end"/>
      </w:r>
      <w:r>
        <w:rPr>
          <w:u w:color="7F007F"/>
        </w:rPr>
        <w:t>. The area where the To Do list will be displayed says “Please wait while the database is being initialized ...” while the database is accessed.</w:t>
      </w:r>
    </w:p>
    <w:p w14:paraId="5590BD7A" w14:textId="77777777" w:rsidR="003D2EA4" w:rsidRDefault="00E608CC">
      <w:pPr>
        <w:pStyle w:val="ListParagraph"/>
        <w:numPr>
          <w:ilvl w:val="0"/>
          <w:numId w:val="25"/>
        </w:numPr>
        <w:rPr>
          <w:u w:color="7F007F"/>
        </w:rPr>
      </w:pPr>
      <w:r>
        <w:rPr>
          <w:u w:color="7F007F"/>
        </w:rPr>
        <w:t>If the app connects to the database successfully, the To Do list then fills in. The default items are sample entry #1, #2, and #3.</w:t>
      </w:r>
    </w:p>
    <w:p w14:paraId="2CC1DD85" w14:textId="77777777" w:rsidR="003D2EA4" w:rsidRDefault="00E608CC">
      <w:pPr>
        <w:pStyle w:val="ListParagraph"/>
        <w:numPr>
          <w:ilvl w:val="0"/>
          <w:numId w:val="27"/>
        </w:numPr>
        <w:rPr>
          <w:u w:color="7F007F"/>
        </w:rPr>
      </w:pPr>
      <w:r>
        <w:rPr>
          <w:u w:color="7F007F"/>
        </w:rPr>
        <w:t>If the app cannot connect and load the data successfully, the To Do area displays “Error.”</w:t>
      </w:r>
    </w:p>
    <w:p w14:paraId="245BF5E2" w14:textId="77777777" w:rsidR="003D2EA4" w:rsidRDefault="00E608CC">
      <w:pPr>
        <w:rPr>
          <w:u w:color="7F007F"/>
        </w:rPr>
      </w:pPr>
      <w:r>
        <w:rPr>
          <w:u w:color="7F007F"/>
        </w:rPr>
        <w:t>The app is running locally using the MySQL database in the virtual machine.</w:t>
      </w:r>
    </w:p>
    <w:p w14:paraId="76F4AC46" w14:textId="77777777" w:rsidR="003D2EA4" w:rsidRDefault="00E608CC" w:rsidP="00C5348E">
      <w:pPr>
        <w:pStyle w:val="Heading2"/>
        <w:rPr>
          <w:u w:color="7F007F"/>
        </w:rPr>
      </w:pPr>
      <w:bookmarkStart w:id="70" w:name="_Ref313883389"/>
      <w:bookmarkStart w:id="71" w:name="_Toc314324437"/>
      <w:bookmarkEnd w:id="70"/>
      <w:bookmarkEnd w:id="71"/>
      <w:r>
        <w:rPr>
          <w:u w:color="7F007F"/>
        </w:rPr>
        <w:t>Step 3: Connect via Secure Gateway</w:t>
      </w:r>
    </w:p>
    <w:p w14:paraId="2381FD15" w14:textId="77777777" w:rsidR="003D2EA4" w:rsidRDefault="00E608CC">
      <w:pPr>
        <w:rPr>
          <w:u w:color="7F007F"/>
        </w:rPr>
      </w:pPr>
      <w:r>
        <w:rPr>
          <w:u w:color="7F007F"/>
        </w:rPr>
        <w:t>Now let’s configure a Secure Gateway that connects to the MySQL database, and configure the app to use that.</w:t>
      </w:r>
    </w:p>
    <w:p w14:paraId="4CD6C7A6" w14:textId="77777777" w:rsidR="003D2EA4" w:rsidRDefault="00E608CC" w:rsidP="00C5348E">
      <w:pPr>
        <w:pStyle w:val="Heading3"/>
        <w:rPr>
          <w:u w:color="7F007F"/>
        </w:rPr>
      </w:pPr>
      <w:bookmarkStart w:id="72" w:name="_Ref313806156"/>
      <w:bookmarkEnd w:id="72"/>
      <w:r>
        <w:rPr>
          <w:u w:color="7F007F"/>
        </w:rPr>
        <w:t>Configure a gateway and destination</w:t>
      </w:r>
    </w:p>
    <w:p w14:paraId="66B60DE9" w14:textId="77777777" w:rsidR="003D2EA4" w:rsidRDefault="00E608CC">
      <w:pPr>
        <w:rPr>
          <w:u w:color="7F007F"/>
        </w:rPr>
      </w:pPr>
      <w:r>
        <w:rPr>
          <w:u w:color="7F007F"/>
        </w:rPr>
        <w:t>We will create an instance of the Secure Gateway service, then use it to configure a gateway and configure a destination in that gateway, The destination will be the MySQL database running in the virtual machine.</w:t>
      </w:r>
    </w:p>
    <w:p w14:paraId="71407EFB" w14:textId="77777777" w:rsidR="003D2EA4" w:rsidRDefault="00E608CC">
      <w:pPr>
        <w:rPr>
          <w:u w:color="7F007F"/>
        </w:rPr>
      </w:pPr>
      <w:r>
        <w:rPr>
          <w:u w:color="7F007F"/>
        </w:rPr>
        <w:t>For details:</w:t>
      </w:r>
    </w:p>
    <w:p w14:paraId="52544D22" w14:textId="77777777" w:rsidR="003D2EA4" w:rsidRDefault="00E608CC">
      <w:pPr>
        <w:pStyle w:val="ListParagraph"/>
        <w:numPr>
          <w:ilvl w:val="0"/>
          <w:numId w:val="27"/>
        </w:numPr>
        <w:ind w:left="720"/>
        <w:rPr>
          <w:u w:color="7F007F"/>
        </w:rPr>
      </w:pPr>
      <w:r>
        <w:rPr>
          <w:u w:color="7F007F"/>
        </w:rPr>
        <w:t>See “Services: Secure Gateway: Creating a Secure Gateway by using the Bluemix UI” in the Bluemix documentation:</w:t>
      </w:r>
    </w:p>
    <w:p w14:paraId="071FE533" w14:textId="77777777" w:rsidR="003D2EA4" w:rsidRDefault="0083684B">
      <w:pPr>
        <w:ind w:left="720"/>
      </w:pPr>
      <w:hyperlink r:id="rId66" w:anchor="sg_009" w:history="1">
        <w:r w:rsidR="00E608CC">
          <w:rPr>
            <w:rStyle w:val="InternetLink"/>
            <w:rFonts w:cs="Arial"/>
            <w:szCs w:val="22"/>
            <w:u w:val="none" w:color="0000FF"/>
          </w:rPr>
          <w:t>https://www.ng.bluemix.net/docs/services/SecureGateway/sg_022.html#sg_009</w:t>
        </w:r>
      </w:hyperlink>
    </w:p>
    <w:p w14:paraId="6DA892D1" w14:textId="77777777" w:rsidR="003D2EA4" w:rsidRDefault="00E608CC">
      <w:pPr>
        <w:rPr>
          <w:u w:color="7F007F"/>
        </w:rPr>
      </w:pPr>
      <w:r>
        <w:rPr>
          <w:u w:color="7F007F"/>
        </w:rPr>
        <w:t>In the Bluemix dashboard:</w:t>
      </w:r>
    </w:p>
    <w:p w14:paraId="77154C17" w14:textId="77777777" w:rsidR="003D2EA4" w:rsidRDefault="00E608CC">
      <w:pPr>
        <w:pStyle w:val="ListParagraph"/>
        <w:numPr>
          <w:ilvl w:val="0"/>
          <w:numId w:val="28"/>
        </w:numPr>
        <w:rPr>
          <w:u w:color="7F007F"/>
        </w:rPr>
      </w:pPr>
      <w:r>
        <w:rPr>
          <w:u w:color="7F007F"/>
        </w:rPr>
        <w:t xml:space="preserve">Select your space, </w:t>
      </w:r>
      <w:r>
        <w:rPr>
          <w:b/>
          <w:bCs/>
          <w:u w:color="7F007F"/>
        </w:rPr>
        <w:t>hybrid-cloud</w:t>
      </w:r>
      <w:r>
        <w:rPr>
          <w:u w:color="7F007F"/>
        </w:rPr>
        <w:t>.</w:t>
      </w:r>
    </w:p>
    <w:p w14:paraId="07150B6A" w14:textId="77777777" w:rsidR="003D2EA4" w:rsidRDefault="00E608CC">
      <w:pPr>
        <w:pStyle w:val="ListParagraph"/>
        <w:numPr>
          <w:ilvl w:val="0"/>
          <w:numId w:val="28"/>
        </w:numPr>
        <w:rPr>
          <w:u w:color="7F007F"/>
        </w:rPr>
      </w:pPr>
      <w:r>
        <w:rPr>
          <w:u w:color="7F007F"/>
        </w:rPr>
        <w:t xml:space="preserve">In the main view for the space, select </w:t>
      </w:r>
      <w:r>
        <w:rPr>
          <w:b/>
          <w:bCs/>
          <w:u w:color="7F007F"/>
        </w:rPr>
        <w:t>Use Services or APIs</w:t>
      </w:r>
      <w:r>
        <w:rPr>
          <w:u w:color="7F007F"/>
        </w:rPr>
        <w:t>.</w:t>
      </w:r>
    </w:p>
    <w:p w14:paraId="4D639B21" w14:textId="77777777" w:rsidR="003D2EA4" w:rsidRDefault="00E608CC">
      <w:pPr>
        <w:pStyle w:val="ListParagraph"/>
        <w:numPr>
          <w:ilvl w:val="0"/>
          <w:numId w:val="28"/>
        </w:numPr>
        <w:rPr>
          <w:u w:color="7F007F"/>
        </w:rPr>
      </w:pPr>
      <w:r>
        <w:rPr>
          <w:u w:color="7F007F"/>
        </w:rPr>
        <w:t xml:space="preserve">In the Service Catalog, select </w:t>
      </w:r>
      <w:r>
        <w:rPr>
          <w:b/>
          <w:bCs/>
          <w:u w:color="7F007F"/>
        </w:rPr>
        <w:t>Secure Gateway</w:t>
      </w:r>
      <w:r>
        <w:rPr>
          <w:u w:color="7F007F"/>
        </w:rPr>
        <w:t>.</w:t>
      </w:r>
    </w:p>
    <w:p w14:paraId="01430E9E" w14:textId="77777777" w:rsidR="003D2EA4" w:rsidRDefault="00E608CC">
      <w:pPr>
        <w:pStyle w:val="ListParagraph"/>
        <w:numPr>
          <w:ilvl w:val="0"/>
          <w:numId w:val="28"/>
        </w:numPr>
        <w:rPr>
          <w:u w:color="7F007F"/>
        </w:rPr>
      </w:pPr>
      <w:r>
        <w:rPr>
          <w:u w:color="7F007F"/>
        </w:rPr>
        <w:t xml:space="preserve">In the creation page for Secure Gateway, keep the default settings and select </w:t>
      </w:r>
      <w:r>
        <w:rPr>
          <w:b/>
          <w:bCs/>
          <w:u w:color="7F007F"/>
        </w:rPr>
        <w:t>Create</w:t>
      </w:r>
      <w:r>
        <w:rPr>
          <w:u w:color="7F007F"/>
        </w:rPr>
        <w:t>.</w:t>
      </w:r>
    </w:p>
    <w:p w14:paraId="04947DC6" w14:textId="77777777" w:rsidR="003D2EA4" w:rsidRDefault="00E608CC">
      <w:pPr>
        <w:pStyle w:val="ListParagraph"/>
        <w:numPr>
          <w:ilvl w:val="0"/>
          <w:numId w:val="28"/>
        </w:numPr>
        <w:rPr>
          <w:u w:color="7F007F"/>
        </w:rPr>
      </w:pPr>
      <w:r>
        <w:rPr>
          <w:u w:color="7F007F"/>
        </w:rPr>
        <w:t xml:space="preserve">In the Secure Gateway page, select </w:t>
      </w:r>
      <w:r>
        <w:rPr>
          <w:b/>
          <w:bCs/>
          <w:u w:color="7F007F"/>
        </w:rPr>
        <w:t>Add Gateway</w:t>
      </w:r>
      <w:r>
        <w:rPr>
          <w:u w:color="7F007F"/>
        </w:rPr>
        <w:t>.</w:t>
      </w:r>
    </w:p>
    <w:p w14:paraId="4FA9B526" w14:textId="77777777" w:rsidR="003D2EA4" w:rsidRDefault="00E608CC">
      <w:pPr>
        <w:pStyle w:val="ListParagraph"/>
        <w:numPr>
          <w:ilvl w:val="0"/>
          <w:numId w:val="28"/>
        </w:numPr>
      </w:pPr>
      <w:r>
        <w:rPr>
          <w:u w:color="7F007F"/>
        </w:rPr>
        <w:t xml:space="preserve">In the Add Gateway page, set the name to </w:t>
      </w:r>
      <w:r>
        <w:rPr>
          <w:b/>
          <w:bCs/>
          <w:u w:color="7F007F"/>
        </w:rPr>
        <w:t xml:space="preserve">My Data Center. </w:t>
      </w:r>
      <w:r>
        <w:rPr>
          <w:u w:color="7F007F"/>
        </w:rPr>
        <w:t xml:space="preserve">Deselect the options to use tokens. See </w:t>
      </w:r>
      <w:r>
        <w:rPr>
          <w:u w:color="7F007F"/>
        </w:rPr>
        <w:fldChar w:fldCharType="begin"/>
      </w:r>
      <w:r>
        <w:instrText>REF _Ref313801872 \h</w:instrText>
      </w:r>
      <w:r>
        <w:rPr>
          <w:u w:color="7F007F"/>
        </w:rPr>
      </w:r>
      <w:r>
        <w:fldChar w:fldCharType="separate"/>
      </w:r>
      <w:r>
        <w:t>Figure 46</w:t>
      </w:r>
      <w:r>
        <w:fldChar w:fldCharType="end"/>
      </w:r>
      <w:r>
        <w:rPr>
          <w:u w:color="7F007F"/>
        </w:rPr>
        <w:t>.</w:t>
      </w:r>
    </w:p>
    <w:p w14:paraId="3C975C30" w14:textId="77777777" w:rsidR="003D2EA4" w:rsidRDefault="00E608CC">
      <w:pPr>
        <w:keepNext/>
        <w:widowControl w:val="0"/>
        <w:tabs>
          <w:tab w:val="left" w:pos="280"/>
        </w:tabs>
        <w:spacing w:before="100" w:after="100" w:line="240" w:lineRule="atLeast"/>
      </w:pPr>
      <w:r>
        <w:rPr>
          <w:noProof/>
        </w:rPr>
        <w:lastRenderedPageBreak/>
        <w:drawing>
          <wp:inline distT="0" distB="0" distL="0" distR="0" wp14:anchorId="5AAA687A" wp14:editId="5676F83F">
            <wp:extent cx="5943600" cy="3434715"/>
            <wp:effectExtent l="0" t="0" r="0" b="0"/>
            <wp:docPr id="4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4"/>
                    <pic:cNvPicPr>
                      <a:picLocks noChangeAspect="1" noChangeArrowheads="1"/>
                    </pic:cNvPicPr>
                  </pic:nvPicPr>
                  <pic:blipFill>
                    <a:blip r:embed="rId67"/>
                    <a:stretch>
                      <a:fillRect/>
                    </a:stretch>
                  </pic:blipFill>
                  <pic:spPr bwMode="auto">
                    <a:xfrm>
                      <a:off x="0" y="0"/>
                      <a:ext cx="5943600" cy="3434715"/>
                    </a:xfrm>
                    <a:prstGeom prst="rect">
                      <a:avLst/>
                    </a:prstGeom>
                  </pic:spPr>
                </pic:pic>
              </a:graphicData>
            </a:graphic>
          </wp:inline>
        </w:drawing>
      </w:r>
    </w:p>
    <w:p w14:paraId="15B86ED0" w14:textId="77777777" w:rsidR="003D2EA4" w:rsidRDefault="00E608CC">
      <w:pPr>
        <w:pStyle w:val="Caption"/>
      </w:pPr>
      <w:bookmarkStart w:id="73" w:name="_Ref313801872"/>
      <w:r>
        <w:t xml:space="preserve">Figure </w:t>
      </w:r>
      <w:r>
        <w:fldChar w:fldCharType="begin"/>
      </w:r>
      <w:r>
        <w:instrText>SEQ Figure \* ARABIC</w:instrText>
      </w:r>
      <w:r>
        <w:fldChar w:fldCharType="separate"/>
      </w:r>
      <w:r>
        <w:t>46</w:t>
      </w:r>
      <w:r>
        <w:fldChar w:fldCharType="end"/>
      </w:r>
      <w:bookmarkEnd w:id="73"/>
      <w:r>
        <w:t>: Add gateway</w:t>
      </w:r>
    </w:p>
    <w:p w14:paraId="5F7FDF14" w14:textId="77777777" w:rsidR="003D2EA4" w:rsidRDefault="00E608CC">
      <w:pPr>
        <w:pStyle w:val="ListParagraph"/>
        <w:numPr>
          <w:ilvl w:val="0"/>
          <w:numId w:val="28"/>
        </w:numPr>
        <w:rPr>
          <w:u w:color="7F007F"/>
        </w:rPr>
      </w:pPr>
      <w:r>
        <w:rPr>
          <w:u w:color="7F007F"/>
        </w:rPr>
        <w:t>Select Add Destinations.</w:t>
      </w:r>
    </w:p>
    <w:p w14:paraId="479DE0FA" w14:textId="77777777" w:rsidR="003D2EA4" w:rsidRDefault="00E608CC">
      <w:pPr>
        <w:pStyle w:val="ListParagraph"/>
        <w:numPr>
          <w:ilvl w:val="0"/>
          <w:numId w:val="28"/>
        </w:numPr>
      </w:pPr>
      <w:r>
        <w:rPr>
          <w:u w:color="7F007F"/>
        </w:rPr>
        <w:t xml:space="preserve">In the Add Destinations page, add a destination with the settings shown in </w:t>
      </w:r>
      <w:r>
        <w:rPr>
          <w:u w:color="7F007F"/>
        </w:rPr>
        <w:fldChar w:fldCharType="begin"/>
      </w:r>
      <w:r>
        <w:instrText>REF _Ref313539054 \h</w:instrText>
      </w:r>
      <w:r>
        <w:rPr>
          <w:u w:color="7F007F"/>
        </w:rPr>
      </w:r>
      <w:r>
        <w:fldChar w:fldCharType="separate"/>
      </w:r>
      <w:r>
        <w:t>Table 2</w:t>
      </w:r>
      <w:r>
        <w:fldChar w:fldCharType="end"/>
      </w:r>
      <w:r>
        <w:rPr>
          <w:u w:color="7F007F"/>
        </w:rPr>
        <w:t xml:space="preserve">. See </w:t>
      </w:r>
      <w:r>
        <w:rPr>
          <w:u w:color="7F007F"/>
        </w:rPr>
        <w:fldChar w:fldCharType="begin"/>
      </w:r>
      <w:r>
        <w:instrText>REF _Ref313802155 \h</w:instrText>
      </w:r>
      <w:r>
        <w:rPr>
          <w:u w:color="7F007F"/>
        </w:rPr>
      </w:r>
      <w:r>
        <w:fldChar w:fldCharType="separate"/>
      </w:r>
      <w:r>
        <w:t>Figure 47</w:t>
      </w:r>
      <w:r>
        <w:fldChar w:fldCharType="end"/>
      </w:r>
      <w:r>
        <w:rPr>
          <w:u w:color="7F007F"/>
        </w:rPr>
        <w:t>.</w:t>
      </w:r>
    </w:p>
    <w:p w14:paraId="0ECCA114" w14:textId="77777777" w:rsidR="003D2EA4" w:rsidRDefault="00E608CC">
      <w:pPr>
        <w:pStyle w:val="ListParagraph"/>
        <w:numPr>
          <w:ilvl w:val="0"/>
          <w:numId w:val="27"/>
        </w:numPr>
        <w:rPr>
          <w:u w:color="7F007F"/>
        </w:rPr>
      </w:pPr>
      <w:r>
        <w:rPr>
          <w:u w:color="7F007F"/>
        </w:rPr>
        <w:t>Fill in the values and then press the plus sign (</w:t>
      </w:r>
      <w:r>
        <w:rPr>
          <w:b/>
          <w:bCs/>
          <w:u w:color="7F007F"/>
        </w:rPr>
        <w:t>+</w:t>
      </w:r>
      <w:r>
        <w:rPr>
          <w:u w:color="7F007F"/>
        </w:rPr>
        <w:t>) on the right.</w:t>
      </w:r>
    </w:p>
    <w:p w14:paraId="5B4C2FF7" w14:textId="77777777" w:rsidR="003D2EA4" w:rsidRDefault="00E608CC">
      <w:pPr>
        <w:pStyle w:val="ListParagraph"/>
        <w:numPr>
          <w:ilvl w:val="0"/>
          <w:numId w:val="27"/>
        </w:numPr>
        <w:rPr>
          <w:u w:color="7F007F"/>
        </w:rPr>
      </w:pPr>
      <w:r>
        <w:rPr>
          <w:u w:color="7F007F"/>
        </w:rPr>
        <w:t>The IP address and port are the same settings you specified in the data source’s URL in the Liberty server’s configuration.</w:t>
      </w:r>
    </w:p>
    <w:p w14:paraId="14D8FD4F" w14:textId="77777777" w:rsidR="003D2EA4" w:rsidRDefault="00E608CC">
      <w:pPr>
        <w:pStyle w:val="Caption"/>
        <w:keepNext/>
        <w:ind w:left="720"/>
      </w:pPr>
      <w:bookmarkStart w:id="74" w:name="_Ref313539054"/>
      <w:r>
        <w:t xml:space="preserve">Table </w:t>
      </w:r>
      <w:r>
        <w:fldChar w:fldCharType="begin"/>
      </w:r>
      <w:r>
        <w:instrText>SEQ Table \* ARABIC</w:instrText>
      </w:r>
      <w:r>
        <w:fldChar w:fldCharType="separate"/>
      </w:r>
      <w:r>
        <w:t>2</w:t>
      </w:r>
      <w:r>
        <w:fldChar w:fldCharType="end"/>
      </w:r>
      <w:bookmarkEnd w:id="74"/>
      <w:r>
        <w:t xml:space="preserve">: </w:t>
      </w:r>
      <w:r>
        <w:rPr>
          <w:rFonts w:ascii="Helvetica" w:hAnsi="Helvetica" w:cs="Helvetica"/>
          <w:i/>
          <w:iCs/>
          <w:sz w:val="18"/>
          <w:szCs w:val="18"/>
          <w:u w:color="7F007F"/>
        </w:rPr>
        <w:t>Secure Gateway destination settings</w:t>
      </w:r>
    </w:p>
    <w:tbl>
      <w:tblPr>
        <w:tblW w:w="8748" w:type="dxa"/>
        <w:tblInd w:w="670"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48" w:type="dxa"/>
          <w:right w:w="100" w:type="dxa"/>
        </w:tblCellMar>
        <w:tblLook w:val="0000" w:firstRow="0" w:lastRow="0" w:firstColumn="0" w:lastColumn="0" w:noHBand="0" w:noVBand="0"/>
      </w:tblPr>
      <w:tblGrid>
        <w:gridCol w:w="4430"/>
        <w:gridCol w:w="4318"/>
      </w:tblGrid>
      <w:tr w:rsidR="003D2EA4" w14:paraId="0B5F40ED" w14:textId="77777777">
        <w:trPr>
          <w:cantSplit/>
          <w:tblHeader/>
        </w:trPr>
        <w:tc>
          <w:tcPr>
            <w:tcW w:w="4429"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637A8CB9" w14:textId="77777777" w:rsidR="003D2EA4" w:rsidRDefault="00E608CC">
            <w:pPr>
              <w:spacing w:before="0" w:after="0"/>
              <w:rPr>
                <w:b/>
                <w:i/>
                <w:u w:color="7F007F"/>
              </w:rPr>
            </w:pPr>
            <w:r>
              <w:rPr>
                <w:b/>
                <w:i/>
                <w:u w:color="7F007F"/>
              </w:rPr>
              <w:t>Property</w:t>
            </w:r>
          </w:p>
        </w:tc>
        <w:tc>
          <w:tcPr>
            <w:tcW w:w="4318"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6F758AEB" w14:textId="77777777" w:rsidR="003D2EA4" w:rsidRDefault="00E608CC">
            <w:pPr>
              <w:spacing w:before="0" w:after="0"/>
              <w:rPr>
                <w:b/>
                <w:i/>
                <w:u w:color="7F007F"/>
              </w:rPr>
            </w:pPr>
            <w:r>
              <w:rPr>
                <w:b/>
                <w:i/>
                <w:u w:color="7F007F"/>
              </w:rPr>
              <w:t>Value</w:t>
            </w:r>
          </w:p>
        </w:tc>
      </w:tr>
      <w:tr w:rsidR="003D2EA4" w14:paraId="64A7948A"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04A78C5" w14:textId="77777777" w:rsidR="003D2EA4" w:rsidRDefault="00E608CC">
            <w:pPr>
              <w:spacing w:before="0" w:after="0"/>
              <w:rPr>
                <w:u w:color="7F007F"/>
              </w:rPr>
            </w:pPr>
            <w:r>
              <w:rPr>
                <w:u w:color="7F007F"/>
              </w:rPr>
              <w:t>Destination name</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24081202" w14:textId="77777777" w:rsidR="003D2EA4" w:rsidRDefault="00E608CC">
            <w:pPr>
              <w:spacing w:before="0" w:after="0"/>
              <w:rPr>
                <w:u w:color="7F007F"/>
              </w:rPr>
            </w:pPr>
            <w:r>
              <w:rPr>
                <w:u w:color="7F007F"/>
              </w:rPr>
              <w:t>To Do Database</w:t>
            </w:r>
          </w:p>
        </w:tc>
      </w:tr>
      <w:tr w:rsidR="003D2EA4" w14:paraId="516ACA99"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0BFA6CB8" w14:textId="77777777" w:rsidR="003D2EA4" w:rsidRDefault="00E608CC">
            <w:pPr>
              <w:spacing w:before="0" w:after="0"/>
              <w:rPr>
                <w:u w:color="7F007F"/>
              </w:rPr>
            </w:pPr>
            <w:r>
              <w:rPr>
                <w:u w:color="7F007F"/>
              </w:rPr>
              <w:t>Hostname or IP Address</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2129889E" w14:textId="77777777" w:rsidR="003D2EA4" w:rsidRDefault="00E608CC">
            <w:pPr>
              <w:spacing w:before="0" w:after="0"/>
              <w:rPr>
                <w:u w:color="7F007F"/>
              </w:rPr>
            </w:pPr>
            <w:r>
              <w:rPr>
                <w:i/>
                <w:iCs/>
                <w:u w:color="7F007F"/>
              </w:rPr>
              <w:t>&lt;virtual machine’s IP address&gt;</w:t>
            </w:r>
          </w:p>
        </w:tc>
      </w:tr>
      <w:tr w:rsidR="003D2EA4" w14:paraId="36AD5CA4"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08EB2813" w14:textId="77777777" w:rsidR="003D2EA4" w:rsidRDefault="00E608CC">
            <w:pPr>
              <w:spacing w:before="0" w:after="0"/>
              <w:rPr>
                <w:u w:color="7F007F"/>
              </w:rPr>
            </w:pPr>
            <w:r>
              <w:rPr>
                <w:u w:color="7F007F"/>
              </w:rPr>
              <w:t>Port</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406D283C" w14:textId="77777777" w:rsidR="003D2EA4" w:rsidRDefault="00E608CC">
            <w:pPr>
              <w:spacing w:before="0" w:after="0"/>
              <w:rPr>
                <w:u w:color="7F007F"/>
              </w:rPr>
            </w:pPr>
            <w:r>
              <w:rPr>
                <w:u w:color="7F007F"/>
              </w:rPr>
              <w:t>3306</w:t>
            </w:r>
          </w:p>
        </w:tc>
      </w:tr>
      <w:tr w:rsidR="003D2EA4" w14:paraId="4DB3E9AC"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33C7C710" w14:textId="77777777" w:rsidR="003D2EA4" w:rsidRDefault="00E608CC">
            <w:pPr>
              <w:spacing w:before="0" w:after="0"/>
              <w:rPr>
                <w:u w:color="7F007F"/>
              </w:rPr>
            </w:pPr>
            <w:r>
              <w:rPr>
                <w:u w:color="7F007F"/>
              </w:rPr>
              <w:t>Transport</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122C6F3B" w14:textId="77777777" w:rsidR="003D2EA4" w:rsidRDefault="00E608CC">
            <w:pPr>
              <w:spacing w:before="0" w:after="0"/>
              <w:rPr>
                <w:u w:color="7F007F"/>
              </w:rPr>
            </w:pPr>
            <w:r>
              <w:rPr>
                <w:u w:color="7F007F"/>
              </w:rPr>
              <w:t>TCP</w:t>
            </w:r>
          </w:p>
        </w:tc>
      </w:tr>
    </w:tbl>
    <w:p w14:paraId="0A185104" w14:textId="77777777" w:rsidR="003D2EA4" w:rsidRDefault="00E608CC">
      <w:pPr>
        <w:keepNext/>
        <w:widowControl w:val="0"/>
        <w:tabs>
          <w:tab w:val="left" w:pos="280"/>
        </w:tabs>
        <w:spacing w:before="100" w:after="100" w:line="240" w:lineRule="atLeast"/>
      </w:pPr>
      <w:r>
        <w:rPr>
          <w:noProof/>
        </w:rPr>
        <w:lastRenderedPageBreak/>
        <w:drawing>
          <wp:inline distT="0" distB="0" distL="0" distR="0" wp14:anchorId="2D1E6041" wp14:editId="015F6F84">
            <wp:extent cx="5943600" cy="2792095"/>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pic:cNvPicPr>
                      <a:picLocks noChangeAspect="1" noChangeArrowheads="1"/>
                    </pic:cNvPicPr>
                  </pic:nvPicPr>
                  <pic:blipFill>
                    <a:blip r:embed="rId68"/>
                    <a:stretch>
                      <a:fillRect/>
                    </a:stretch>
                  </pic:blipFill>
                  <pic:spPr bwMode="auto">
                    <a:xfrm>
                      <a:off x="0" y="0"/>
                      <a:ext cx="5943600" cy="2792095"/>
                    </a:xfrm>
                    <a:prstGeom prst="rect">
                      <a:avLst/>
                    </a:prstGeom>
                  </pic:spPr>
                </pic:pic>
              </a:graphicData>
            </a:graphic>
          </wp:inline>
        </w:drawing>
      </w:r>
    </w:p>
    <w:p w14:paraId="61E8BEA6" w14:textId="77777777" w:rsidR="003D2EA4" w:rsidRDefault="00E608CC">
      <w:pPr>
        <w:pStyle w:val="Caption"/>
      </w:pPr>
      <w:bookmarkStart w:id="75" w:name="_Ref313802155"/>
      <w:r>
        <w:t xml:space="preserve">Figure </w:t>
      </w:r>
      <w:r>
        <w:fldChar w:fldCharType="begin"/>
      </w:r>
      <w:r>
        <w:instrText>SEQ Figure \* ARABIC</w:instrText>
      </w:r>
      <w:r>
        <w:fldChar w:fldCharType="separate"/>
      </w:r>
      <w:r>
        <w:t>47</w:t>
      </w:r>
      <w:r>
        <w:fldChar w:fldCharType="end"/>
      </w:r>
      <w:bookmarkEnd w:id="75"/>
      <w:r>
        <w:t>: Add destination</w:t>
      </w:r>
    </w:p>
    <w:p w14:paraId="38E6C8FC" w14:textId="77777777" w:rsidR="003D2EA4" w:rsidRDefault="00E608CC">
      <w:pPr>
        <w:pStyle w:val="ListParagraph"/>
        <w:numPr>
          <w:ilvl w:val="0"/>
          <w:numId w:val="28"/>
        </w:numPr>
      </w:pPr>
      <w:r>
        <w:rPr>
          <w:u w:color="7F007F"/>
        </w:rPr>
        <w:t xml:space="preserve">A destination named To Do Database is now listed. Optional: Select destination info (the button looks like the letter i with a circle around it) to display the destination’s configuration, as shown in </w:t>
      </w:r>
      <w:r>
        <w:rPr>
          <w:u w:color="7F007F"/>
        </w:rPr>
        <w:fldChar w:fldCharType="begin"/>
      </w:r>
      <w:r>
        <w:instrText>REF _Ref313804499 \h</w:instrText>
      </w:r>
      <w:r>
        <w:rPr>
          <w:u w:color="7F007F"/>
        </w:rPr>
      </w:r>
      <w:r>
        <w:fldChar w:fldCharType="separate"/>
      </w:r>
      <w:r>
        <w:t>Table 3</w:t>
      </w:r>
      <w:r>
        <w:fldChar w:fldCharType="end"/>
      </w:r>
      <w:r>
        <w:rPr>
          <w:u w:color="7F007F"/>
        </w:rPr>
        <w:t>.</w:t>
      </w:r>
    </w:p>
    <w:p w14:paraId="08B94DDB" w14:textId="77777777" w:rsidR="003D2EA4" w:rsidRDefault="00E608CC">
      <w:pPr>
        <w:pStyle w:val="Caption"/>
        <w:keepNext/>
        <w:ind w:left="720"/>
      </w:pPr>
      <w:bookmarkStart w:id="76" w:name="_Ref313804499"/>
      <w:bookmarkStart w:id="77" w:name="_Ref313804512"/>
      <w:r>
        <w:t xml:space="preserve">Table </w:t>
      </w:r>
      <w:r>
        <w:fldChar w:fldCharType="begin"/>
      </w:r>
      <w:r>
        <w:instrText>SEQ Table \* ARABIC</w:instrText>
      </w:r>
      <w:r>
        <w:fldChar w:fldCharType="separate"/>
      </w:r>
      <w:r>
        <w:t>3</w:t>
      </w:r>
      <w:r>
        <w:fldChar w:fldCharType="end"/>
      </w:r>
      <w:bookmarkEnd w:id="76"/>
      <w:r>
        <w:t xml:space="preserve">: </w:t>
      </w:r>
      <w:bookmarkEnd w:id="77"/>
      <w:r>
        <w:rPr>
          <w:rFonts w:ascii="Helvetica" w:hAnsi="Helvetica" w:cs="Helvetica"/>
          <w:i/>
          <w:iCs/>
          <w:sz w:val="18"/>
          <w:szCs w:val="18"/>
          <w:u w:color="7F007F"/>
        </w:rPr>
        <w:t>Destination info</w:t>
      </w:r>
    </w:p>
    <w:tbl>
      <w:tblPr>
        <w:tblW w:w="8748" w:type="dxa"/>
        <w:tblInd w:w="670"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48" w:type="dxa"/>
          <w:right w:w="100" w:type="dxa"/>
        </w:tblCellMar>
        <w:tblLook w:val="0000" w:firstRow="0" w:lastRow="0" w:firstColumn="0" w:lastColumn="0" w:noHBand="0" w:noVBand="0"/>
      </w:tblPr>
      <w:tblGrid>
        <w:gridCol w:w="4430"/>
        <w:gridCol w:w="4318"/>
      </w:tblGrid>
      <w:tr w:rsidR="003D2EA4" w14:paraId="09495573" w14:textId="77777777">
        <w:trPr>
          <w:cantSplit/>
          <w:tblHeader/>
        </w:trPr>
        <w:tc>
          <w:tcPr>
            <w:tcW w:w="4429"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47EC8A06" w14:textId="77777777" w:rsidR="003D2EA4" w:rsidRDefault="00E608CC">
            <w:pPr>
              <w:spacing w:before="0" w:after="0"/>
              <w:rPr>
                <w:b/>
                <w:i/>
                <w:u w:color="7F007F"/>
              </w:rPr>
            </w:pPr>
            <w:r>
              <w:rPr>
                <w:b/>
                <w:i/>
                <w:u w:color="7F007F"/>
              </w:rPr>
              <w:t>Property</w:t>
            </w:r>
          </w:p>
        </w:tc>
        <w:tc>
          <w:tcPr>
            <w:tcW w:w="4318"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5877DC40" w14:textId="77777777" w:rsidR="003D2EA4" w:rsidRDefault="00E608CC">
            <w:pPr>
              <w:spacing w:before="0" w:after="0"/>
              <w:rPr>
                <w:b/>
                <w:i/>
                <w:u w:color="7F007F"/>
              </w:rPr>
            </w:pPr>
            <w:r>
              <w:rPr>
                <w:b/>
                <w:i/>
                <w:u w:color="7F007F"/>
              </w:rPr>
              <w:t>Value</w:t>
            </w:r>
          </w:p>
        </w:tc>
      </w:tr>
      <w:tr w:rsidR="003D2EA4" w14:paraId="52E3105E"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5D5FDA38" w14:textId="77777777" w:rsidR="003D2EA4" w:rsidRDefault="00E608CC">
            <w:pPr>
              <w:spacing w:before="0" w:after="0"/>
              <w:rPr>
                <w:u w:color="7F007F"/>
              </w:rPr>
            </w:pPr>
            <w:r>
              <w:rPr>
                <w:u w:color="7F007F"/>
              </w:rPr>
              <w:t>Name</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41436E16" w14:textId="77777777" w:rsidR="003D2EA4" w:rsidRDefault="00E608CC">
            <w:pPr>
              <w:spacing w:before="0" w:after="0"/>
              <w:rPr>
                <w:u w:color="7F007F"/>
              </w:rPr>
            </w:pPr>
            <w:r>
              <w:rPr>
                <w:u w:color="7F007F"/>
              </w:rPr>
              <w:t>To Do Database</w:t>
            </w:r>
          </w:p>
        </w:tc>
      </w:tr>
      <w:tr w:rsidR="003D2EA4" w14:paraId="564E3FBC"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BF7BFD6" w14:textId="77777777" w:rsidR="003D2EA4" w:rsidRDefault="00E608CC">
            <w:pPr>
              <w:spacing w:before="0" w:after="0"/>
              <w:rPr>
                <w:u w:color="7F007F"/>
              </w:rPr>
            </w:pPr>
            <w:r>
              <w:rPr>
                <w:u w:color="7F007F"/>
              </w:rPr>
              <w:t>Destination ID</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1A875ED8" w14:textId="77777777" w:rsidR="003D2EA4" w:rsidRDefault="00E608CC">
            <w:pPr>
              <w:spacing w:before="0" w:after="0"/>
              <w:rPr>
                <w:u w:color="7F007F"/>
              </w:rPr>
            </w:pPr>
            <w:r>
              <w:rPr>
                <w:u w:color="7F007F"/>
              </w:rPr>
              <w:t>aaaA0AAAA00_vfY</w:t>
            </w:r>
          </w:p>
        </w:tc>
      </w:tr>
      <w:tr w:rsidR="003D2EA4" w14:paraId="6CDFF869"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12F00324" w14:textId="77777777" w:rsidR="003D2EA4" w:rsidRDefault="00E608CC">
            <w:pPr>
              <w:spacing w:before="0" w:after="0"/>
              <w:rPr>
                <w:u w:color="7F007F"/>
              </w:rPr>
            </w:pPr>
            <w:r>
              <w:rPr>
                <w:u w:color="7F007F"/>
              </w:rPr>
              <w:t>Cloud Host : Port</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1CB52883" w14:textId="77777777" w:rsidR="003D2EA4" w:rsidRDefault="00E608CC">
            <w:pPr>
              <w:spacing w:before="0" w:after="0"/>
              <w:rPr>
                <w:u w:color="7F007F"/>
              </w:rPr>
            </w:pPr>
            <w:r>
              <w:rPr>
                <w:u w:color="7F007F"/>
              </w:rPr>
              <w:t>cap-sg-prd-1.integration.ibmcloud.com:15000</w:t>
            </w:r>
          </w:p>
        </w:tc>
      </w:tr>
      <w:tr w:rsidR="003D2EA4" w14:paraId="10160ED1"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749D7A4" w14:textId="77777777" w:rsidR="003D2EA4" w:rsidRDefault="00E608CC">
            <w:pPr>
              <w:spacing w:before="0" w:after="0"/>
              <w:rPr>
                <w:u w:color="7F007F"/>
              </w:rPr>
            </w:pPr>
            <w:r>
              <w:rPr>
                <w:u w:color="7F007F"/>
              </w:rPr>
              <w:t>Destination Host : Port</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16E2A664" w14:textId="77777777" w:rsidR="003D2EA4" w:rsidRDefault="00E608CC">
            <w:pPr>
              <w:spacing w:before="0" w:after="0"/>
              <w:rPr>
                <w:u w:color="7F007F"/>
              </w:rPr>
            </w:pPr>
            <w:r>
              <w:rPr>
                <w:i/>
                <w:iCs/>
                <w:u w:color="7F007F"/>
              </w:rPr>
              <w:t>&lt;virtual machine’s IP address&gt;</w:t>
            </w:r>
            <w:r>
              <w:rPr>
                <w:u w:color="7F007F"/>
              </w:rPr>
              <w:t>:3306</w:t>
            </w:r>
          </w:p>
        </w:tc>
      </w:tr>
      <w:tr w:rsidR="003D2EA4" w14:paraId="1A593EA7"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39431C27" w14:textId="77777777" w:rsidR="003D2EA4" w:rsidRDefault="00E608CC">
            <w:pPr>
              <w:spacing w:before="0" w:after="0"/>
              <w:rPr>
                <w:u w:color="7F007F"/>
              </w:rPr>
            </w:pPr>
            <w:r>
              <w:rPr>
                <w:u w:color="7F007F"/>
              </w:rPr>
              <w:t>Created by</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5E9BCECC" w14:textId="77777777" w:rsidR="003D2EA4" w:rsidRDefault="00E608CC">
            <w:pPr>
              <w:spacing w:before="0" w:after="0"/>
              <w:rPr>
                <w:u w:color="7F007F"/>
              </w:rPr>
            </w:pPr>
            <w:r>
              <w:rPr>
                <w:u w:color="7F007F"/>
              </w:rPr>
              <w:t>John Doe at 7/1/2015, 12:05:00 PM</w:t>
            </w:r>
          </w:p>
        </w:tc>
      </w:tr>
      <w:tr w:rsidR="003D2EA4" w14:paraId="439C9480"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CC55EA3" w14:textId="77777777" w:rsidR="003D2EA4" w:rsidRDefault="00E608CC">
            <w:pPr>
              <w:spacing w:before="0" w:after="0"/>
              <w:rPr>
                <w:u w:color="7F007F"/>
              </w:rPr>
            </w:pPr>
            <w:r>
              <w:rPr>
                <w:u w:color="7F007F"/>
              </w:rPr>
              <w:t>Last modified by</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ACC887A" w14:textId="77777777" w:rsidR="003D2EA4" w:rsidRDefault="00E608CC">
            <w:pPr>
              <w:spacing w:before="0" w:after="0"/>
              <w:rPr>
                <w:u w:color="7F007F"/>
              </w:rPr>
            </w:pPr>
            <w:r>
              <w:rPr>
                <w:u w:color="7F007F"/>
              </w:rPr>
              <w:t>John Doe at 7/1/2015, 12:05:01 PM</w:t>
            </w:r>
          </w:p>
        </w:tc>
      </w:tr>
    </w:tbl>
    <w:p w14:paraId="68F9C6CB" w14:textId="77777777" w:rsidR="003D2EA4" w:rsidRDefault="00E608CC">
      <w:pPr>
        <w:rPr>
          <w:u w:color="7F007F"/>
        </w:rPr>
      </w:pPr>
      <w:r>
        <w:rPr>
          <w:u w:color="7F007F"/>
        </w:rPr>
        <w:t>The gateway is a proxy that maps the cloud host and port to the destination host and port:</w:t>
      </w:r>
    </w:p>
    <w:p w14:paraId="514C40D9" w14:textId="77777777" w:rsidR="003D2EA4" w:rsidRDefault="00E608CC">
      <w:pPr>
        <w:pStyle w:val="ListParagraph"/>
        <w:numPr>
          <w:ilvl w:val="0"/>
          <w:numId w:val="29"/>
        </w:numPr>
        <w:rPr>
          <w:u w:color="7F007F"/>
        </w:rPr>
      </w:pPr>
      <w:r>
        <w:rPr>
          <w:u w:color="7F007F"/>
        </w:rPr>
        <w:t>The destination’s host and port are the values you specified when you created the destination. This is the target the gateway will connect to, the MySQL database.</w:t>
      </w:r>
    </w:p>
    <w:p w14:paraId="75609C45" w14:textId="77777777" w:rsidR="003D2EA4" w:rsidRDefault="00E608CC">
      <w:pPr>
        <w:pStyle w:val="ListParagraph"/>
        <w:numPr>
          <w:ilvl w:val="0"/>
          <w:numId w:val="29"/>
        </w:numPr>
        <w:rPr>
          <w:u w:color="7F007F"/>
        </w:rPr>
      </w:pPr>
      <w:r>
        <w:rPr>
          <w:u w:color="7F007F"/>
        </w:rPr>
        <w:t>The cloud host and port are the values an application will use to access the destination remotely.</w:t>
      </w:r>
    </w:p>
    <w:p w14:paraId="1658024C" w14:textId="77777777" w:rsidR="003D2EA4" w:rsidRDefault="00E608CC">
      <w:pPr>
        <w:rPr>
          <w:u w:color="7F007F"/>
        </w:rPr>
      </w:pPr>
      <w:r>
        <w:rPr>
          <w:u w:color="7F007F"/>
        </w:rPr>
        <w:t>You have now configured a gateway and destination for accessing the database.</w:t>
      </w:r>
    </w:p>
    <w:p w14:paraId="495CE192" w14:textId="77777777" w:rsidR="003D2EA4" w:rsidRDefault="00E608CC" w:rsidP="00C5348E">
      <w:pPr>
        <w:pStyle w:val="Heading3"/>
        <w:rPr>
          <w:u w:color="7F007F"/>
        </w:rPr>
      </w:pPr>
      <w:r>
        <w:rPr>
          <w:u w:color="7F007F"/>
        </w:rPr>
        <w:lastRenderedPageBreak/>
        <w:t>Configure the gateway client</w:t>
      </w:r>
    </w:p>
    <w:p w14:paraId="0B466E37" w14:textId="77777777" w:rsidR="003D2EA4" w:rsidRDefault="00E608CC">
      <w:pPr>
        <w:rPr>
          <w:u w:color="7F007F"/>
        </w:rPr>
      </w:pPr>
      <w:r>
        <w:rPr>
          <w:u w:color="7F007F"/>
        </w:rPr>
        <w:t>The gateway needs a client deployed in the data center hosting the database. The gateway client needs network access to both the database running in the data center and to the gateway running in Bluemix. Typically, this means that the gateway client should be installed on a host that is connected to the same network segment (that is, subnet or VLAN) as the host of the database, and that is connected to the Internet (or some other network connection to Bluemix).</w:t>
      </w:r>
    </w:p>
    <w:p w14:paraId="27FEF518" w14:textId="77777777" w:rsidR="003D2EA4" w:rsidRDefault="00E608CC">
      <w:pPr>
        <w:rPr>
          <w:u w:color="7F007F"/>
        </w:rPr>
      </w:pPr>
      <w:r>
        <w:rPr>
          <w:u w:color="7F007F"/>
        </w:rPr>
        <w:t>The gateway client can run on a host natively, in a Docker container, or in IBM DataPower. In this example, we’ll use the Docker container. The virtual machine simulating our data center already has the Docker runtime installed (we installed it in “Install Docker” on page 5), so we just need to deploy the Docker container to that Docker runtime.</w:t>
      </w:r>
    </w:p>
    <w:p w14:paraId="7B0D6DA3" w14:textId="77777777" w:rsidR="003D2EA4" w:rsidRDefault="00E608CC">
      <w:pPr>
        <w:rPr>
          <w:u w:color="7F007F"/>
        </w:rPr>
      </w:pPr>
      <w:r>
        <w:rPr>
          <w:u w:color="7F007F"/>
        </w:rPr>
        <w:t>For details:</w:t>
      </w:r>
    </w:p>
    <w:p w14:paraId="4D33F0D6" w14:textId="77777777" w:rsidR="003D2EA4" w:rsidRDefault="00E608CC">
      <w:pPr>
        <w:pStyle w:val="ListParagraph"/>
        <w:numPr>
          <w:ilvl w:val="0"/>
          <w:numId w:val="30"/>
        </w:numPr>
      </w:pPr>
      <w:r>
        <w:rPr>
          <w:u w:color="7F007F"/>
        </w:rPr>
        <w:t>We’ve already installed the Docker runtime in this tutorial (see “</w:t>
      </w:r>
      <w:r>
        <w:rPr>
          <w:u w:color="7F007F"/>
        </w:rPr>
        <w:fldChar w:fldCharType="begin"/>
      </w:r>
      <w:r>
        <w:instrText>REF _Ref313802758 \h</w:instrText>
      </w:r>
      <w:r>
        <w:rPr>
          <w:u w:color="7F007F"/>
        </w:rPr>
      </w:r>
      <w:r>
        <w:fldChar w:fldCharType="end"/>
      </w:r>
      <w:r>
        <w:rPr>
          <w:u w:color="7F007F"/>
        </w:rPr>
        <w:t>” on page </w:t>
      </w:r>
      <w:r>
        <w:rPr>
          <w:u w:color="7F007F"/>
        </w:rPr>
        <w:fldChar w:fldCharType="begin"/>
      </w:r>
      <w:r>
        <w:instrText>PAGEREF _Ref313802758 \h</w:instrText>
      </w:r>
      <w:r>
        <w:rPr>
          <w:u w:color="7F007F"/>
        </w:rPr>
      </w:r>
      <w:r>
        <w:fldChar w:fldCharType="separate"/>
      </w:r>
      <w:r>
        <w:t>44</w:t>
      </w:r>
      <w:r>
        <w:fldChar w:fldCharType="end"/>
      </w:r>
      <w:r>
        <w:rPr>
          <w:u w:color="7F007F"/>
        </w:rPr>
        <w:t>). For additional details on installing the Docker runtime, see “Services: Secure Gateway: Docker” in the Bluemix documentation:</w:t>
      </w:r>
    </w:p>
    <w:p w14:paraId="5CAB2DDD" w14:textId="77777777" w:rsidR="003D2EA4" w:rsidRDefault="0083684B">
      <w:pPr>
        <w:ind w:left="720"/>
      </w:pPr>
      <w:hyperlink r:id="rId69" w:anchor="sg_003" w:history="1">
        <w:r w:rsidR="00E608CC">
          <w:rPr>
            <w:rStyle w:val="InternetLink"/>
            <w:rFonts w:cs="Arial"/>
            <w:szCs w:val="22"/>
            <w:u w:val="none" w:color="0000FF"/>
          </w:rPr>
          <w:t>https://www.ng.bluemix.net/docs/services/SecureGateway/sg_021.html#sg_003</w:t>
        </w:r>
      </w:hyperlink>
    </w:p>
    <w:p w14:paraId="2E0B553F" w14:textId="77777777" w:rsidR="003D2EA4" w:rsidRDefault="00E608CC">
      <w:pPr>
        <w:pStyle w:val="ListParagraph"/>
        <w:numPr>
          <w:ilvl w:val="0"/>
          <w:numId w:val="30"/>
        </w:numPr>
        <w:rPr>
          <w:u w:color="7F007F"/>
        </w:rPr>
      </w:pPr>
      <w:r>
        <w:rPr>
          <w:u w:color="7F007F"/>
        </w:rPr>
        <w:t>Installing the Docker container for the Secure Gateway client is documented as part of setting up Secure Gateway. See “Services: Secure Gateway: Creating a Secure Gateway by using the Bluemix UI” in the Bluemix documentation:</w:t>
      </w:r>
    </w:p>
    <w:p w14:paraId="03D22330" w14:textId="77777777" w:rsidR="003D2EA4" w:rsidRDefault="0083684B">
      <w:pPr>
        <w:ind w:left="720"/>
      </w:pPr>
      <w:hyperlink r:id="rId70" w:anchor="sg_009" w:history="1">
        <w:r w:rsidR="00E608CC">
          <w:rPr>
            <w:rStyle w:val="InternetLink"/>
            <w:rFonts w:cs="Arial"/>
            <w:szCs w:val="22"/>
            <w:u w:val="none" w:color="0000FF"/>
          </w:rPr>
          <w:t>https://www.ng.bluemix.net/docs/services/SecureGateway/sg_022.html#sg_009</w:t>
        </w:r>
      </w:hyperlink>
    </w:p>
    <w:p w14:paraId="2F9C9EFD" w14:textId="77777777" w:rsidR="003D2EA4" w:rsidRPr="005E3B63" w:rsidRDefault="00E608CC">
      <w:pPr>
        <w:pStyle w:val="Heading4"/>
        <w:rPr>
          <w:rFonts w:ascii="Arial" w:hAnsi="Arial" w:cs="Arial"/>
          <w:i w:val="0"/>
          <w:sz w:val="24"/>
          <w:u w:color="7F007F"/>
        </w:rPr>
      </w:pPr>
      <w:r w:rsidRPr="005E3B63">
        <w:rPr>
          <w:rFonts w:ascii="Arial" w:hAnsi="Arial" w:cs="Arial"/>
          <w:i w:val="0"/>
          <w:sz w:val="24"/>
          <w:u w:color="7F007F"/>
        </w:rPr>
        <w:t>Starting the gateway client</w:t>
      </w:r>
    </w:p>
    <w:p w14:paraId="268C0C61" w14:textId="77777777" w:rsidR="003D2EA4" w:rsidRDefault="00E608CC">
      <w:pPr>
        <w:rPr>
          <w:u w:color="7F007F"/>
        </w:rPr>
      </w:pPr>
      <w:r>
        <w:rPr>
          <w:u w:color="7F007F"/>
        </w:rPr>
        <w:t>First, get the Docker connect command for the gateway client. In the Bluemix dashboard:</w:t>
      </w:r>
    </w:p>
    <w:p w14:paraId="65C3AF1E" w14:textId="77777777" w:rsidR="003D2EA4" w:rsidRDefault="00E608CC">
      <w:pPr>
        <w:pStyle w:val="ListParagraph"/>
        <w:numPr>
          <w:ilvl w:val="0"/>
          <w:numId w:val="31"/>
        </w:numPr>
        <w:rPr>
          <w:u w:color="7F007F"/>
        </w:rPr>
      </w:pPr>
      <w:r>
        <w:rPr>
          <w:u w:color="7F007F"/>
        </w:rPr>
        <w:t>Navigate to the Secure Gateway Dashboard for your space’s Secure Gateway service instance.</w:t>
      </w:r>
    </w:p>
    <w:p w14:paraId="1F21EF7C" w14:textId="77777777" w:rsidR="003D2EA4" w:rsidRDefault="00E608CC">
      <w:pPr>
        <w:pStyle w:val="ListParagraph"/>
        <w:numPr>
          <w:ilvl w:val="0"/>
          <w:numId w:val="31"/>
        </w:numPr>
      </w:pPr>
      <w:r>
        <w:rPr>
          <w:u w:color="7F007F"/>
        </w:rPr>
        <w:t xml:space="preserve">One gateway is listed, named My Data Center. Optional: Select gateway info (the button looks like the letter i with a circle around it) to display the gateway’s configuration, as shown in </w:t>
      </w:r>
      <w:r>
        <w:rPr>
          <w:u w:color="7F007F"/>
        </w:rPr>
        <w:fldChar w:fldCharType="begin"/>
      </w:r>
      <w:r>
        <w:instrText>REF _Ref313540143 \h</w:instrText>
      </w:r>
      <w:r>
        <w:rPr>
          <w:u w:color="7F007F"/>
        </w:rPr>
      </w:r>
      <w:r>
        <w:fldChar w:fldCharType="separate"/>
      </w:r>
      <w:r>
        <w:t>Table 4</w:t>
      </w:r>
      <w:r>
        <w:fldChar w:fldCharType="end"/>
      </w:r>
      <w:r>
        <w:rPr>
          <w:u w:color="7F007F"/>
        </w:rPr>
        <w:t>.</w:t>
      </w:r>
    </w:p>
    <w:p w14:paraId="73ED3CDD" w14:textId="77777777" w:rsidR="003D2EA4" w:rsidRDefault="00E608CC">
      <w:pPr>
        <w:pStyle w:val="Caption"/>
        <w:keepNext/>
        <w:ind w:left="720"/>
      </w:pPr>
      <w:bookmarkStart w:id="78" w:name="_Ref313540143"/>
      <w:r>
        <w:t xml:space="preserve">Table </w:t>
      </w:r>
      <w:r>
        <w:fldChar w:fldCharType="begin"/>
      </w:r>
      <w:r>
        <w:instrText>SEQ Table \* ARABIC</w:instrText>
      </w:r>
      <w:r>
        <w:fldChar w:fldCharType="separate"/>
      </w:r>
      <w:r>
        <w:t>4</w:t>
      </w:r>
      <w:r>
        <w:fldChar w:fldCharType="end"/>
      </w:r>
      <w:bookmarkEnd w:id="78"/>
      <w:r>
        <w:t>: Gateway info</w:t>
      </w:r>
    </w:p>
    <w:tbl>
      <w:tblPr>
        <w:tblW w:w="8748" w:type="dxa"/>
        <w:tblInd w:w="670"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48" w:type="dxa"/>
          <w:right w:w="100" w:type="dxa"/>
        </w:tblCellMar>
        <w:tblLook w:val="0000" w:firstRow="0" w:lastRow="0" w:firstColumn="0" w:lastColumn="0" w:noHBand="0" w:noVBand="0"/>
      </w:tblPr>
      <w:tblGrid>
        <w:gridCol w:w="4430"/>
        <w:gridCol w:w="4318"/>
      </w:tblGrid>
      <w:tr w:rsidR="003D2EA4" w14:paraId="0A6BBF66" w14:textId="77777777">
        <w:trPr>
          <w:cantSplit/>
          <w:tblHeader/>
        </w:trPr>
        <w:tc>
          <w:tcPr>
            <w:tcW w:w="4429"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6F44DBCD" w14:textId="77777777" w:rsidR="003D2EA4" w:rsidRDefault="00E608CC">
            <w:pPr>
              <w:spacing w:before="0" w:after="0"/>
              <w:rPr>
                <w:b/>
                <w:i/>
                <w:u w:color="7F007F"/>
              </w:rPr>
            </w:pPr>
            <w:r>
              <w:rPr>
                <w:b/>
                <w:i/>
                <w:u w:color="7F007F"/>
              </w:rPr>
              <w:t>Property</w:t>
            </w:r>
          </w:p>
        </w:tc>
        <w:tc>
          <w:tcPr>
            <w:tcW w:w="4318"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3FB12881" w14:textId="77777777" w:rsidR="003D2EA4" w:rsidRDefault="00E608CC">
            <w:pPr>
              <w:spacing w:before="0" w:after="0"/>
              <w:rPr>
                <w:b/>
                <w:i/>
                <w:u w:color="7F007F"/>
              </w:rPr>
            </w:pPr>
            <w:r>
              <w:rPr>
                <w:b/>
                <w:i/>
                <w:u w:color="7F007F"/>
              </w:rPr>
              <w:t>Value</w:t>
            </w:r>
          </w:p>
        </w:tc>
      </w:tr>
      <w:tr w:rsidR="003D2EA4" w14:paraId="35F4C4A3"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29A5A0F" w14:textId="77777777" w:rsidR="003D2EA4" w:rsidRDefault="00E608CC">
            <w:pPr>
              <w:spacing w:before="0" w:after="0"/>
              <w:rPr>
                <w:u w:color="7F007F"/>
              </w:rPr>
            </w:pPr>
            <w:r>
              <w:rPr>
                <w:u w:color="7F007F"/>
              </w:rPr>
              <w:t>Name</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567DDF85" w14:textId="77777777" w:rsidR="003D2EA4" w:rsidRDefault="00E608CC">
            <w:pPr>
              <w:spacing w:before="0" w:after="0"/>
              <w:rPr>
                <w:u w:color="7F007F"/>
              </w:rPr>
            </w:pPr>
            <w:r>
              <w:rPr>
                <w:sz w:val="20"/>
                <w:szCs w:val="20"/>
                <w:u w:color="7F007F"/>
              </w:rPr>
              <w:t>My Data Center</w:t>
            </w:r>
          </w:p>
        </w:tc>
      </w:tr>
      <w:tr w:rsidR="003D2EA4" w14:paraId="55B531BD"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0A287A75" w14:textId="77777777" w:rsidR="003D2EA4" w:rsidRDefault="00E608CC">
            <w:pPr>
              <w:spacing w:before="0" w:after="0"/>
              <w:rPr>
                <w:u w:color="7F007F"/>
              </w:rPr>
            </w:pPr>
            <w:r>
              <w:rPr>
                <w:u w:color="7F007F"/>
              </w:rPr>
              <w:t>Gateway ID</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4DEE9ACB" w14:textId="77777777" w:rsidR="003D2EA4" w:rsidRDefault="00E608CC">
            <w:pPr>
              <w:spacing w:before="0" w:after="0"/>
              <w:rPr>
                <w:u w:color="7F007F"/>
              </w:rPr>
            </w:pPr>
            <w:r>
              <w:rPr>
                <w:u w:color="7F007F"/>
              </w:rPr>
              <w:t>aaaA0AAAA00_prod_ng</w:t>
            </w:r>
          </w:p>
        </w:tc>
      </w:tr>
      <w:tr w:rsidR="003D2EA4" w14:paraId="6D8611B6"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23421141" w14:textId="77777777" w:rsidR="003D2EA4" w:rsidRDefault="00E608CC">
            <w:pPr>
              <w:spacing w:before="0" w:after="0"/>
              <w:rPr>
                <w:u w:color="7F007F"/>
              </w:rPr>
            </w:pPr>
            <w:r>
              <w:rPr>
                <w:u w:color="7F007F"/>
              </w:rPr>
              <w:t>Created by</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389CAC2D" w14:textId="77777777" w:rsidR="003D2EA4" w:rsidRDefault="00E608CC">
            <w:pPr>
              <w:spacing w:before="0" w:after="0"/>
              <w:rPr>
                <w:u w:color="7F007F"/>
              </w:rPr>
            </w:pPr>
            <w:r>
              <w:rPr>
                <w:u w:color="7F007F"/>
              </w:rPr>
              <w:t>John Doe at 7/1/2015, 12:00:00 PM</w:t>
            </w:r>
          </w:p>
        </w:tc>
      </w:tr>
      <w:tr w:rsidR="003D2EA4" w14:paraId="304DA9B8"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4B626B60" w14:textId="77777777" w:rsidR="003D2EA4" w:rsidRDefault="00E608CC">
            <w:pPr>
              <w:spacing w:before="0" w:after="0"/>
              <w:rPr>
                <w:u w:color="7F007F"/>
              </w:rPr>
            </w:pPr>
            <w:r>
              <w:rPr>
                <w:u w:color="7F007F"/>
              </w:rPr>
              <w:t>Last modified by</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19BE303F" w14:textId="77777777" w:rsidR="003D2EA4" w:rsidRDefault="00E608CC">
            <w:pPr>
              <w:spacing w:before="0" w:after="0"/>
              <w:rPr>
                <w:u w:color="7F007F"/>
              </w:rPr>
            </w:pPr>
            <w:r>
              <w:rPr>
                <w:u w:color="7F007F"/>
              </w:rPr>
              <w:t>John Doe at 7/1/2015, 12:00:01 PM</w:t>
            </w:r>
          </w:p>
        </w:tc>
      </w:tr>
    </w:tbl>
    <w:p w14:paraId="2E74C09A" w14:textId="77777777" w:rsidR="003D2EA4" w:rsidRDefault="00E608CC">
      <w:pPr>
        <w:pStyle w:val="ListParagraph"/>
        <w:numPr>
          <w:ilvl w:val="0"/>
          <w:numId w:val="31"/>
        </w:numPr>
        <w:rPr>
          <w:u w:color="7F007F"/>
        </w:rPr>
      </w:pPr>
      <w:r>
        <w:rPr>
          <w:u w:color="7F007F"/>
        </w:rPr>
        <w:t>Click on the gateway’s label to go to the Gateway page.</w:t>
      </w:r>
    </w:p>
    <w:p w14:paraId="500D95BB" w14:textId="77777777" w:rsidR="003D2EA4" w:rsidRDefault="00E608CC">
      <w:pPr>
        <w:pStyle w:val="ListParagraph"/>
        <w:numPr>
          <w:ilvl w:val="0"/>
          <w:numId w:val="31"/>
        </w:numPr>
      </w:pPr>
      <w:r>
        <w:rPr>
          <w:u w:color="7F007F"/>
        </w:rPr>
        <w:lastRenderedPageBreak/>
        <w:t xml:space="preserve">In the Gateway page, notice that one destination is listed, To Do Database. Select </w:t>
      </w:r>
      <w:r>
        <w:rPr>
          <w:b/>
          <w:bCs/>
          <w:u w:color="7F007F"/>
        </w:rPr>
        <w:t>Connect Gateway</w:t>
      </w:r>
      <w:r>
        <w:rPr>
          <w:u w:color="7F007F"/>
        </w:rPr>
        <w:t xml:space="preserve">. The page displays: How would you like to connect this new gateway? See </w:t>
      </w:r>
      <w:r>
        <w:rPr>
          <w:u w:color="7F007F"/>
        </w:rPr>
        <w:fldChar w:fldCharType="begin"/>
      </w:r>
      <w:r>
        <w:instrText>REF _Ref313803856 \h</w:instrText>
      </w:r>
      <w:r>
        <w:rPr>
          <w:u w:color="7F007F"/>
        </w:rPr>
      </w:r>
      <w:r>
        <w:fldChar w:fldCharType="separate"/>
      </w:r>
      <w:r>
        <w:t>Figure 48</w:t>
      </w:r>
      <w:r>
        <w:fldChar w:fldCharType="end"/>
      </w:r>
      <w:r>
        <w:rPr>
          <w:u w:color="7F007F"/>
        </w:rPr>
        <w:t xml:space="preserve">. </w:t>
      </w:r>
    </w:p>
    <w:p w14:paraId="34361335" w14:textId="77777777" w:rsidR="003D2EA4" w:rsidRDefault="00E608CC">
      <w:pPr>
        <w:keepNext/>
        <w:widowControl w:val="0"/>
        <w:spacing w:before="200" w:after="100" w:line="240" w:lineRule="atLeast"/>
      </w:pPr>
      <w:r>
        <w:rPr>
          <w:noProof/>
        </w:rPr>
        <w:drawing>
          <wp:inline distT="0" distB="0" distL="0" distR="0" wp14:anchorId="4545BC85" wp14:editId="1F5E228C">
            <wp:extent cx="5943600" cy="3049270"/>
            <wp:effectExtent l="0" t="0" r="0" b="0"/>
            <wp:docPr id="49"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5"/>
                    <pic:cNvPicPr>
                      <a:picLocks noChangeAspect="1" noChangeArrowheads="1"/>
                    </pic:cNvPicPr>
                  </pic:nvPicPr>
                  <pic:blipFill>
                    <a:blip r:embed="rId71"/>
                    <a:stretch>
                      <a:fillRect/>
                    </a:stretch>
                  </pic:blipFill>
                  <pic:spPr bwMode="auto">
                    <a:xfrm>
                      <a:off x="0" y="0"/>
                      <a:ext cx="5943600" cy="3049270"/>
                    </a:xfrm>
                    <a:prstGeom prst="rect">
                      <a:avLst/>
                    </a:prstGeom>
                  </pic:spPr>
                </pic:pic>
              </a:graphicData>
            </a:graphic>
          </wp:inline>
        </w:drawing>
      </w:r>
    </w:p>
    <w:p w14:paraId="198B9DCA" w14:textId="77777777" w:rsidR="003D2EA4" w:rsidRDefault="00E608CC">
      <w:pPr>
        <w:pStyle w:val="Caption"/>
      </w:pPr>
      <w:bookmarkStart w:id="79" w:name="_Ref313803856"/>
      <w:r>
        <w:t xml:space="preserve">Figure </w:t>
      </w:r>
      <w:r>
        <w:fldChar w:fldCharType="begin"/>
      </w:r>
      <w:r>
        <w:instrText>SEQ Figure \* ARABIC</w:instrText>
      </w:r>
      <w:r>
        <w:fldChar w:fldCharType="separate"/>
      </w:r>
      <w:r>
        <w:t>48</w:t>
      </w:r>
      <w:r>
        <w:fldChar w:fldCharType="end"/>
      </w:r>
      <w:bookmarkEnd w:id="79"/>
      <w:r>
        <w:t>: Connect gateway</w:t>
      </w:r>
    </w:p>
    <w:p w14:paraId="1C311771" w14:textId="77777777" w:rsidR="003D2EA4" w:rsidRDefault="00E608CC">
      <w:pPr>
        <w:pStyle w:val="ListParagraph"/>
        <w:numPr>
          <w:ilvl w:val="0"/>
          <w:numId w:val="31"/>
        </w:numPr>
      </w:pPr>
      <w:r>
        <w:rPr>
          <w:u w:color="7F007F"/>
        </w:rPr>
        <w:t xml:space="preserve">With Docker selected, the page displays the command to install and run the gateway’s Docker client, as shown in </w:t>
      </w:r>
      <w:r>
        <w:rPr>
          <w:u w:color="7F007F"/>
        </w:rPr>
        <w:fldChar w:fldCharType="begin"/>
      </w:r>
      <w:r>
        <w:instrText>REF _Ref313540111 \h</w:instrText>
      </w:r>
      <w:r>
        <w:rPr>
          <w:u w:color="7F007F"/>
        </w:rPr>
      </w:r>
      <w:r>
        <w:fldChar w:fldCharType="separate"/>
      </w:r>
      <w:r>
        <w:t>Figure 49</w:t>
      </w:r>
      <w:r>
        <w:fldChar w:fldCharType="end"/>
      </w:r>
      <w:r>
        <w:rPr>
          <w:u w:color="7F007F"/>
        </w:rPr>
        <w:t>.</w:t>
      </w:r>
    </w:p>
    <w:p w14:paraId="225D015A" w14:textId="77777777" w:rsidR="003D2EA4" w:rsidRDefault="00E608CC">
      <w:pPr>
        <w:pStyle w:val="ListParagraph"/>
        <w:numPr>
          <w:ilvl w:val="1"/>
          <w:numId w:val="30"/>
        </w:numPr>
      </w:pPr>
      <w:r>
        <w:rPr>
          <w:u w:color="7F007F"/>
        </w:rPr>
        <w:t xml:space="preserve">Notice that the parameter is the gateway’s ID, shown in </w:t>
      </w:r>
      <w:r>
        <w:rPr>
          <w:u w:color="7F007F"/>
        </w:rPr>
        <w:fldChar w:fldCharType="begin"/>
      </w:r>
      <w:r>
        <w:instrText>REF _Ref313540143 \h</w:instrText>
      </w:r>
      <w:r>
        <w:rPr>
          <w:u w:color="7F007F"/>
        </w:rPr>
      </w:r>
      <w:r>
        <w:fldChar w:fldCharType="separate"/>
      </w:r>
      <w:r>
        <w:t>Table 4</w:t>
      </w:r>
      <w:r>
        <w:fldChar w:fldCharType="end"/>
      </w:r>
      <w:r>
        <w:rPr>
          <w:u w:color="7F007F"/>
        </w:rPr>
        <w:t>. This tells Bluemix what gateway the client needs to connect to.</w:t>
      </w:r>
    </w:p>
    <w:p w14:paraId="65098F1E" w14:textId="77777777" w:rsidR="003D2EA4" w:rsidRDefault="00E608CC">
      <w:pPr>
        <w:pStyle w:val="ListParagraph"/>
        <w:numPr>
          <w:ilvl w:val="1"/>
          <w:numId w:val="30"/>
        </w:numPr>
        <w:rPr>
          <w:u w:color="7F007F"/>
        </w:rPr>
      </w:pPr>
      <w:r>
        <w:rPr>
          <w:u w:color="7F007F"/>
        </w:rPr>
        <w:t>Make a note of this Docker command. You’ll need to run it once you’re logged into the VM.</w:t>
      </w:r>
    </w:p>
    <w:p w14:paraId="3AC45F4B" w14:textId="77777777" w:rsidR="003D2EA4" w:rsidRDefault="003D2EA4">
      <w:pPr>
        <w:widowControl w:val="0"/>
        <w:spacing w:line="140" w:lineRule="atLeast"/>
        <w:rPr>
          <w:rFonts w:ascii="Helvetica" w:hAnsi="Helvetica" w:cs="Helvetica"/>
          <w:sz w:val="14"/>
          <w:szCs w:val="14"/>
          <w:u w:color="7F007F"/>
        </w:rPr>
      </w:pPr>
    </w:p>
    <w:p w14:paraId="1A88A195" w14:textId="77777777" w:rsidR="003D2EA4" w:rsidRDefault="00E608CC">
      <w:pPr>
        <w:pBdr>
          <w:top w:val="single" w:sz="4" w:space="1" w:color="00000A"/>
          <w:bottom w:val="single" w:sz="4" w:space="1" w:color="00000A"/>
        </w:pBdr>
        <w:spacing w:before="0" w:after="0"/>
        <w:ind w:left="720"/>
        <w:rPr>
          <w:u w:color="7F007F"/>
        </w:rPr>
      </w:pPr>
      <w:r>
        <w:rPr>
          <w:u w:color="7F007F"/>
        </w:rPr>
        <w:t>docker run -it ibmcom/secure-gateway-client aaaA0AAAA00_prod_ng</w:t>
      </w:r>
    </w:p>
    <w:p w14:paraId="06AB82BC" w14:textId="77777777" w:rsidR="003D2EA4" w:rsidRDefault="00E608CC">
      <w:pPr>
        <w:pStyle w:val="Caption"/>
        <w:ind w:left="720"/>
      </w:pPr>
      <w:bookmarkStart w:id="80" w:name="_Ref313540111"/>
      <w:r>
        <w:t xml:space="preserve">Figure </w:t>
      </w:r>
      <w:r>
        <w:fldChar w:fldCharType="begin"/>
      </w:r>
      <w:r>
        <w:instrText>SEQ Figure \* ARABIC</w:instrText>
      </w:r>
      <w:r>
        <w:fldChar w:fldCharType="separate"/>
      </w:r>
      <w:r>
        <w:t>49</w:t>
      </w:r>
      <w:r>
        <w:fldChar w:fldCharType="end"/>
      </w:r>
      <w:bookmarkEnd w:id="80"/>
      <w:r>
        <w:t>: Command to run a gateway’s Docker client</w:t>
      </w:r>
    </w:p>
    <w:p w14:paraId="7CC32336" w14:textId="77777777" w:rsidR="003D2EA4" w:rsidRDefault="00E608CC">
      <w:pPr>
        <w:rPr>
          <w:u w:color="7F007F"/>
        </w:rPr>
      </w:pPr>
      <w:r>
        <w:rPr>
          <w:u w:color="7F007F"/>
        </w:rPr>
        <w:t>Second, install and run the gateway client in the virtual machine.</w:t>
      </w:r>
    </w:p>
    <w:p w14:paraId="652AC24E" w14:textId="77777777" w:rsidR="003D2EA4" w:rsidRDefault="00E608CC">
      <w:pPr>
        <w:pStyle w:val="ListParagraph"/>
        <w:numPr>
          <w:ilvl w:val="0"/>
          <w:numId w:val="32"/>
        </w:numPr>
        <w:rPr>
          <w:u w:color="7F007F"/>
        </w:rPr>
      </w:pPr>
      <w:r>
        <w:rPr>
          <w:u w:color="7F007F"/>
        </w:rPr>
        <w:t>Log into the virtual machine. Use the authentication key specified when creating the VM.</w:t>
      </w:r>
    </w:p>
    <w:p w14:paraId="346D158F" w14:textId="77777777" w:rsidR="003D2EA4" w:rsidRDefault="00E608CC">
      <w:pPr>
        <w:ind w:left="720"/>
        <w:rPr>
          <w:u w:color="7F007F"/>
        </w:rPr>
      </w:pPr>
      <w:r>
        <w:rPr>
          <w:u w:color="7F007F"/>
        </w:rPr>
        <w:t>From a Unix/Linux or Git Bash shell:</w:t>
      </w:r>
    </w:p>
    <w:p w14:paraId="57E0E604" w14:textId="77777777" w:rsidR="003D2EA4" w:rsidRDefault="00E608CC">
      <w:pPr>
        <w:ind w:left="720"/>
        <w:rPr>
          <w:u w:color="7F007F"/>
        </w:rPr>
      </w:pPr>
      <w:r>
        <w:rPr>
          <w:u w:color="7F007F"/>
        </w:rPr>
        <w:t>$ ssh -i todo.key ibmcloud@&lt;virtual machine’s IP address&gt;</w:t>
      </w:r>
    </w:p>
    <w:p w14:paraId="69E503D6" w14:textId="77777777" w:rsidR="003D2EA4" w:rsidRDefault="00E608CC">
      <w:pPr>
        <w:pStyle w:val="ListParagraph"/>
        <w:numPr>
          <w:ilvl w:val="0"/>
          <w:numId w:val="32"/>
        </w:numPr>
        <w:rPr>
          <w:u w:color="7F007F"/>
        </w:rPr>
      </w:pPr>
      <w:r>
        <w:rPr>
          <w:u w:color="7F007F"/>
        </w:rPr>
        <w:t>Verify that the Docker runtime is running correctly.</w:t>
      </w:r>
    </w:p>
    <w:p w14:paraId="11D12786" w14:textId="77777777" w:rsidR="003D2EA4" w:rsidRDefault="00E608CC">
      <w:pPr>
        <w:ind w:left="720"/>
        <w:rPr>
          <w:u w:color="7F007F"/>
        </w:rPr>
      </w:pPr>
      <w:r>
        <w:rPr>
          <w:u w:color="7F007F"/>
        </w:rPr>
        <w:t>$ sudo docker run hello-world</w:t>
      </w:r>
    </w:p>
    <w:p w14:paraId="1FE6000C" w14:textId="77777777" w:rsidR="003D2EA4" w:rsidRDefault="00E608CC">
      <w:pPr>
        <w:pStyle w:val="ListParagraph"/>
        <w:numPr>
          <w:ilvl w:val="0"/>
          <w:numId w:val="32"/>
        </w:numPr>
        <w:rPr>
          <w:u w:color="7F007F"/>
        </w:rPr>
      </w:pPr>
      <w:r>
        <w:rPr>
          <w:u w:color="7F007F"/>
        </w:rPr>
        <w:t>Run the command Bluemix gave us to install and run the gateway Docker client.</w:t>
      </w:r>
    </w:p>
    <w:p w14:paraId="559C80F5" w14:textId="77777777" w:rsidR="003D2EA4" w:rsidRDefault="00E608CC">
      <w:pPr>
        <w:ind w:left="720"/>
        <w:rPr>
          <w:szCs w:val="22"/>
          <w:u w:color="7F007F"/>
        </w:rPr>
      </w:pPr>
      <w:r>
        <w:rPr>
          <w:szCs w:val="22"/>
          <w:u w:color="7F007F"/>
        </w:rPr>
        <w:lastRenderedPageBreak/>
        <w:t>$ sudo docker run -it ibmcom/secure-gateway-client aaaA0AAAA00_prod_ng</w:t>
      </w:r>
    </w:p>
    <w:p w14:paraId="700C2479" w14:textId="77777777" w:rsidR="003D2EA4" w:rsidRDefault="00E608CC">
      <w:pPr>
        <w:rPr>
          <w:u w:color="7F007F"/>
        </w:rPr>
      </w:pPr>
      <w:r>
        <w:rPr>
          <w:u w:color="7F007F"/>
        </w:rPr>
        <w:t>The gateway client is now running, It says it’s connected, and the Gateway page says the gateway is connected. The shell used to run the client is now attached to the container and running the gateway client’s shell, which displays when connections are open and closed.</w:t>
      </w:r>
    </w:p>
    <w:tbl>
      <w:tblPr>
        <w:tblW w:w="9558" w:type="dxa"/>
        <w:tblInd w:w="-4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9558"/>
      </w:tblGrid>
      <w:tr w:rsidR="003D2EA4" w14:paraId="5CF59DD2" w14:textId="77777777">
        <w:tc>
          <w:tcPr>
            <w:tcW w:w="9558"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1CE01E42" w14:textId="77777777" w:rsidR="003D2EA4" w:rsidRDefault="00E608CC">
            <w:r>
              <w:rPr>
                <w:b/>
                <w:bCs/>
              </w:rPr>
              <w:t>Note:</w:t>
            </w:r>
            <w:r>
              <w:t xml:space="preserve"> For more details about how to use the CLI, see “</w:t>
            </w:r>
            <w:r>
              <w:fldChar w:fldCharType="begin"/>
            </w:r>
            <w:r>
              <w:instrText>REF _Ref314146095 \h</w:instrText>
            </w:r>
            <w:r>
              <w:fldChar w:fldCharType="end"/>
            </w:r>
            <w:r>
              <w:t>” in the appendences.</w:t>
            </w:r>
          </w:p>
        </w:tc>
      </w:tr>
    </w:tbl>
    <w:p w14:paraId="55B464F1" w14:textId="77777777" w:rsidR="003D2EA4" w:rsidRPr="005E3B63" w:rsidRDefault="00E608CC">
      <w:pPr>
        <w:pStyle w:val="Heading4"/>
        <w:rPr>
          <w:rFonts w:ascii="Arial" w:hAnsi="Arial" w:cs="Arial"/>
          <w:i w:val="0"/>
          <w:sz w:val="24"/>
          <w:u w:color="7F007F"/>
        </w:rPr>
      </w:pPr>
      <w:r w:rsidRPr="005E3B63">
        <w:rPr>
          <w:rFonts w:ascii="Arial" w:hAnsi="Arial" w:cs="Arial"/>
          <w:i w:val="0"/>
          <w:sz w:val="24"/>
          <w:u w:color="7F007F"/>
        </w:rPr>
        <w:t>Configure the gateway client</w:t>
      </w:r>
    </w:p>
    <w:p w14:paraId="049161B9" w14:textId="77777777" w:rsidR="003D2EA4" w:rsidRDefault="00E608CC">
      <w:pPr>
        <w:rPr>
          <w:u w:color="7F007F"/>
        </w:rPr>
      </w:pPr>
      <w:r>
        <w:rPr>
          <w:u w:color="7F007F"/>
        </w:rPr>
        <w:t>The gateway client is running, but by default, it blocks all traffic. If a client tries to use the gateway to connect to any of the gateway’s destinations, it gets a “Communications link failure” error.</w:t>
      </w:r>
    </w:p>
    <w:p w14:paraId="585EA676" w14:textId="77777777" w:rsidR="003D2EA4" w:rsidRDefault="00E608CC">
      <w:pPr>
        <w:rPr>
          <w:u w:color="7F007F"/>
        </w:rPr>
      </w:pPr>
      <w:r>
        <w:rPr>
          <w:u w:color="7F007F"/>
        </w:rPr>
        <w:t>The gateway client is configured with an access control list (ACL) that specifies which hostname-port combinations to allow and which to deny. By default in a newly created gateway client, the ACL is empty, which means that all hostname-port combinations are blocked. This is a security feature; even if an administrator of the gateway in Bluemix decides to start accessing a new destination, the administrator of the gateway client has to agree and add that destination’s hostname-port combination to the client’s ACL.</w:t>
      </w:r>
    </w:p>
    <w:p w14:paraId="4224D5CF" w14:textId="77777777" w:rsidR="003D2EA4" w:rsidRDefault="00E608CC">
      <w:pPr>
        <w:rPr>
          <w:u w:color="7F007F"/>
        </w:rPr>
      </w:pPr>
      <w:r>
        <w:rPr>
          <w:u w:color="7F007F"/>
        </w:rPr>
        <w:t>Configure the gateway client’s ACL to allow the gateway to connect to the destination:</w:t>
      </w:r>
    </w:p>
    <w:p w14:paraId="1A2B30FB" w14:textId="77777777" w:rsidR="003D2EA4" w:rsidRDefault="00E608CC">
      <w:pPr>
        <w:pStyle w:val="ListParagraph"/>
        <w:numPr>
          <w:ilvl w:val="0"/>
          <w:numId w:val="33"/>
        </w:numPr>
      </w:pPr>
      <w:r>
        <w:t>When you started the Docker container for the gateway client, the command line is attached to the client’s shell. Press &lt;enter&gt; to get the prompt for the client’s CLI.</w:t>
      </w:r>
    </w:p>
    <w:p w14:paraId="0602CB4E" w14:textId="77777777" w:rsidR="003D2EA4" w:rsidRDefault="00E608CC">
      <w:pPr>
        <w:widowControl w:val="0"/>
        <w:spacing w:before="0" w:after="0" w:line="240" w:lineRule="atLeast"/>
        <w:ind w:left="720"/>
        <w:rPr>
          <w:rFonts w:cs="Arial"/>
          <w:b/>
          <w:szCs w:val="22"/>
          <w:u w:color="7F007F"/>
        </w:rPr>
      </w:pPr>
      <w:r>
        <w:rPr>
          <w:rFonts w:cs="Arial"/>
          <w:b/>
          <w:szCs w:val="22"/>
          <w:u w:color="7F007F"/>
        </w:rPr>
        <w:t>&lt;enter&gt;</w:t>
      </w:r>
    </w:p>
    <w:p w14:paraId="343E12B4" w14:textId="77777777" w:rsidR="003D2EA4" w:rsidRDefault="00E608CC">
      <w:pPr>
        <w:widowControl w:val="0"/>
        <w:spacing w:before="0" w:after="0" w:line="240" w:lineRule="atLeast"/>
        <w:ind w:left="720"/>
        <w:rPr>
          <w:rFonts w:cs="Arial"/>
          <w:szCs w:val="22"/>
          <w:u w:color="7F007F"/>
        </w:rPr>
      </w:pPr>
      <w:r>
        <w:rPr>
          <w:rFonts w:cs="Arial"/>
          <w:szCs w:val="22"/>
          <w:u w:color="7F007F"/>
        </w:rPr>
        <w:t>cli&gt;</w:t>
      </w:r>
    </w:p>
    <w:p w14:paraId="4C60530A" w14:textId="77777777" w:rsidR="003D2EA4" w:rsidRDefault="00E608CC">
      <w:pPr>
        <w:pStyle w:val="ListParagraph"/>
        <w:numPr>
          <w:ilvl w:val="0"/>
          <w:numId w:val="33"/>
        </w:numPr>
      </w:pPr>
      <w:r>
        <w:t>Show the current ACL configuration. It shows that all ports are blocked.</w:t>
      </w:r>
    </w:p>
    <w:p w14:paraId="265E83B2" w14:textId="77777777" w:rsidR="003D2EA4" w:rsidRDefault="00E608CC">
      <w:pPr>
        <w:widowControl w:val="0"/>
        <w:spacing w:before="0" w:after="0" w:line="240" w:lineRule="atLeast"/>
        <w:ind w:left="720"/>
        <w:rPr>
          <w:rFonts w:cs="Arial"/>
          <w:szCs w:val="22"/>
          <w:u w:color="7F007F"/>
        </w:rPr>
      </w:pPr>
      <w:r>
        <w:rPr>
          <w:rFonts w:cs="Arial"/>
          <w:szCs w:val="22"/>
          <w:u w:color="7F007F"/>
        </w:rPr>
        <w:t xml:space="preserve">cli&gt; </w:t>
      </w:r>
      <w:r>
        <w:rPr>
          <w:rFonts w:cs="Arial"/>
          <w:b/>
          <w:szCs w:val="22"/>
          <w:u w:color="7F007F"/>
        </w:rPr>
        <w:t>show acl</w:t>
      </w:r>
    </w:p>
    <w:p w14:paraId="12EF0E12" w14:textId="77777777" w:rsidR="003D2EA4" w:rsidRDefault="00E608CC">
      <w:pPr>
        <w:widowControl w:val="0"/>
        <w:spacing w:before="0" w:after="0" w:line="240" w:lineRule="atLeast"/>
        <w:ind w:left="720"/>
        <w:rPr>
          <w:rFonts w:cs="Arial"/>
          <w:szCs w:val="22"/>
          <w:u w:color="7F007F"/>
        </w:rPr>
      </w:pPr>
      <w:r>
        <w:rPr>
          <w:rFonts w:cs="Arial"/>
          <w:szCs w:val="22"/>
          <w:u w:color="7F007F"/>
        </w:rPr>
        <w:t>[2016-01-01 12:00:00.000] [INFO] (Client PID 1) There are no Access Control List entries, the ACL Deny All flag is set to: true</w:t>
      </w:r>
    </w:p>
    <w:p w14:paraId="77FB8A2C" w14:textId="77777777" w:rsidR="003D2EA4" w:rsidRDefault="00E608CC">
      <w:pPr>
        <w:pStyle w:val="ListParagraph"/>
        <w:numPr>
          <w:ilvl w:val="0"/>
          <w:numId w:val="33"/>
        </w:numPr>
      </w:pPr>
      <w:r>
        <w:t>Add the destination’s hostname and port to the ACL. This is the same hostname and port you used to configure the gateway’s destination. See “</w:t>
      </w:r>
      <w:r>
        <w:fldChar w:fldCharType="begin"/>
      </w:r>
      <w:r>
        <w:instrText>REF _Ref313806156 \h</w:instrText>
      </w:r>
      <w:r>
        <w:fldChar w:fldCharType="end"/>
      </w:r>
      <w:r>
        <w:t xml:space="preserve">” on page </w:t>
      </w:r>
      <w:r>
        <w:fldChar w:fldCharType="begin"/>
      </w:r>
      <w:r>
        <w:instrText>PAGEREF _Ref313806156 \h</w:instrText>
      </w:r>
      <w:r>
        <w:fldChar w:fldCharType="separate"/>
      </w:r>
      <w:r>
        <w:t>51</w:t>
      </w:r>
      <w:r>
        <w:fldChar w:fldCharType="end"/>
      </w:r>
      <w:r>
        <w:t>.</w:t>
      </w:r>
    </w:p>
    <w:p w14:paraId="07F0BEB0" w14:textId="77777777" w:rsidR="003D2EA4" w:rsidRDefault="00E608CC">
      <w:pPr>
        <w:widowControl w:val="0"/>
        <w:spacing w:before="0" w:after="0" w:line="240" w:lineRule="atLeast"/>
        <w:ind w:left="720"/>
        <w:rPr>
          <w:rFonts w:cs="Arial"/>
          <w:b/>
          <w:szCs w:val="22"/>
          <w:u w:color="7F007F"/>
        </w:rPr>
      </w:pPr>
      <w:r>
        <w:rPr>
          <w:rFonts w:cs="Arial"/>
          <w:szCs w:val="22"/>
          <w:u w:color="7F007F"/>
        </w:rPr>
        <w:t xml:space="preserve">cli&gt; </w:t>
      </w:r>
      <w:r>
        <w:rPr>
          <w:rFonts w:cs="Arial"/>
          <w:b/>
          <w:szCs w:val="22"/>
          <w:u w:color="7F007F"/>
        </w:rPr>
        <w:t>acl allow 159.122.240.100:3306</w:t>
      </w:r>
    </w:p>
    <w:p w14:paraId="39D00D6D" w14:textId="77777777" w:rsidR="003D2EA4" w:rsidRDefault="00E608CC">
      <w:pPr>
        <w:widowControl w:val="0"/>
        <w:spacing w:before="0" w:after="0" w:line="240" w:lineRule="atLeast"/>
        <w:ind w:left="720"/>
        <w:rPr>
          <w:rFonts w:cs="Arial"/>
          <w:szCs w:val="22"/>
          <w:u w:color="7F007F"/>
        </w:rPr>
      </w:pPr>
      <w:r>
        <w:rPr>
          <w:rFonts w:cs="Arial"/>
          <w:szCs w:val="22"/>
          <w:u w:color="7F007F"/>
        </w:rPr>
        <w:t xml:space="preserve">cli&gt; </w:t>
      </w:r>
      <w:r>
        <w:rPr>
          <w:rFonts w:cs="Arial"/>
          <w:b/>
          <w:szCs w:val="22"/>
          <w:u w:color="7F007F"/>
        </w:rPr>
        <w:t>show acl</w:t>
      </w:r>
    </w:p>
    <w:p w14:paraId="7D9FDDDE" w14:textId="77777777" w:rsidR="003D2EA4" w:rsidRDefault="00E608CC">
      <w:pPr>
        <w:widowControl w:val="0"/>
        <w:spacing w:before="0" w:after="0" w:line="240" w:lineRule="atLeast"/>
        <w:ind w:left="720"/>
        <w:rPr>
          <w:rFonts w:cs="Arial"/>
          <w:szCs w:val="22"/>
          <w:u w:color="7F007F"/>
        </w:rPr>
      </w:pPr>
      <w:r>
        <w:rPr>
          <w:rFonts w:cs="Arial"/>
          <w:szCs w:val="22"/>
          <w:u w:color="7F007F"/>
        </w:rPr>
        <w:t>------------------------------------------------------------------</w:t>
      </w:r>
    </w:p>
    <w:p w14:paraId="790F9497" w14:textId="77777777" w:rsidR="003D2EA4" w:rsidRDefault="00E608CC">
      <w:pPr>
        <w:widowControl w:val="0"/>
        <w:spacing w:before="0" w:after="0" w:line="240" w:lineRule="atLeast"/>
        <w:ind w:left="720"/>
        <w:rPr>
          <w:rFonts w:cs="Arial"/>
          <w:szCs w:val="22"/>
          <w:u w:color="7F007F"/>
        </w:rPr>
      </w:pPr>
      <w:r>
        <w:rPr>
          <w:rFonts w:cs="Arial"/>
          <w:szCs w:val="22"/>
          <w:u w:color="7F007F"/>
        </w:rPr>
        <w:t xml:space="preserve">  -- Secure Gateway Client Access Control List --</w:t>
      </w:r>
    </w:p>
    <w:p w14:paraId="65C46A4D" w14:textId="77777777" w:rsidR="003D2EA4" w:rsidRDefault="00E608CC">
      <w:pPr>
        <w:widowControl w:val="0"/>
        <w:spacing w:before="0" w:after="0" w:line="240" w:lineRule="atLeast"/>
        <w:ind w:left="720"/>
        <w:rPr>
          <w:rFonts w:cs="Arial"/>
          <w:szCs w:val="22"/>
          <w:u w:color="7F007F"/>
        </w:rPr>
      </w:pPr>
      <w:r>
        <w:rPr>
          <w:rFonts w:cs="Arial"/>
          <w:szCs w:val="22"/>
          <w:u w:color="7F007F"/>
        </w:rPr>
        <w:t>hostname</w:t>
      </w:r>
      <w:r>
        <w:rPr>
          <w:rFonts w:cs="Arial"/>
          <w:szCs w:val="22"/>
          <w:u w:color="7F007F"/>
        </w:rPr>
        <w:tab/>
      </w:r>
      <w:r>
        <w:rPr>
          <w:rFonts w:cs="Arial"/>
          <w:szCs w:val="22"/>
          <w:u w:color="7F007F"/>
        </w:rPr>
        <w:tab/>
      </w:r>
      <w:r>
        <w:rPr>
          <w:rFonts w:cs="Arial"/>
          <w:szCs w:val="22"/>
          <w:u w:color="7F007F"/>
        </w:rPr>
        <w:tab/>
      </w:r>
      <w:r>
        <w:rPr>
          <w:rFonts w:cs="Arial"/>
          <w:szCs w:val="22"/>
          <w:u w:color="7F007F"/>
        </w:rPr>
        <w:tab/>
        <w:t>port</w:t>
      </w:r>
      <w:r>
        <w:rPr>
          <w:rFonts w:cs="Arial"/>
          <w:szCs w:val="22"/>
          <w:u w:color="7F007F"/>
        </w:rPr>
        <w:tab/>
        <w:t>value</w:t>
      </w:r>
    </w:p>
    <w:p w14:paraId="3B2EF925" w14:textId="77777777" w:rsidR="003D2EA4" w:rsidRDefault="00E608CC">
      <w:pPr>
        <w:widowControl w:val="0"/>
        <w:spacing w:before="0" w:after="0" w:line="240" w:lineRule="atLeast"/>
        <w:ind w:left="720"/>
        <w:rPr>
          <w:rFonts w:cs="Arial"/>
          <w:szCs w:val="22"/>
          <w:u w:color="7F007F"/>
        </w:rPr>
      </w:pPr>
      <w:r>
        <w:rPr>
          <w:rFonts w:cs="Arial"/>
          <w:i/>
          <w:iCs/>
          <w:szCs w:val="22"/>
          <w:u w:color="7F007F"/>
        </w:rPr>
        <w:t>&lt;virtual machine’s IP address&gt;</w:t>
      </w:r>
      <w:r>
        <w:rPr>
          <w:rFonts w:cs="Arial"/>
          <w:szCs w:val="22"/>
          <w:u w:color="7F007F"/>
        </w:rPr>
        <w:tab/>
        <w:t>3306</w:t>
      </w:r>
      <w:r>
        <w:rPr>
          <w:rFonts w:cs="Arial"/>
          <w:szCs w:val="22"/>
          <w:u w:color="7F007F"/>
        </w:rPr>
        <w:tab/>
        <w:t>Allow</w:t>
      </w:r>
    </w:p>
    <w:p w14:paraId="1418CCDF" w14:textId="77777777" w:rsidR="003D2EA4" w:rsidRDefault="00E608CC">
      <w:pPr>
        <w:widowControl w:val="0"/>
        <w:tabs>
          <w:tab w:val="left" w:pos="6930"/>
        </w:tabs>
        <w:spacing w:before="0" w:after="0" w:line="240" w:lineRule="atLeast"/>
        <w:ind w:left="720"/>
        <w:rPr>
          <w:rFonts w:cs="Arial"/>
          <w:szCs w:val="22"/>
          <w:u w:color="7F007F"/>
        </w:rPr>
      </w:pPr>
      <w:r>
        <w:rPr>
          <w:rFonts w:cs="Arial"/>
          <w:szCs w:val="22"/>
          <w:u w:color="7F007F"/>
        </w:rPr>
        <w:t>------------------------------------------------------------------</w:t>
      </w:r>
    </w:p>
    <w:p w14:paraId="167844FB" w14:textId="77777777" w:rsidR="003D2EA4" w:rsidRDefault="00E608CC">
      <w:pPr>
        <w:rPr>
          <w:u w:color="7F007F"/>
        </w:rPr>
      </w:pPr>
      <w:r>
        <w:rPr>
          <w:u w:color="7F007F"/>
        </w:rPr>
        <w:t xml:space="preserve">The ACL in the gateway client is now configured to allow the gateway to connect to the destination at </w:t>
      </w:r>
      <w:r>
        <w:rPr>
          <w:i/>
          <w:iCs/>
          <w:sz w:val="18"/>
          <w:szCs w:val="18"/>
          <w:u w:color="7F007F"/>
        </w:rPr>
        <w:t>&lt;virtual machine’s IP address&gt;</w:t>
      </w:r>
      <w:r>
        <w:rPr>
          <w:sz w:val="18"/>
          <w:szCs w:val="18"/>
          <w:u w:color="7F007F"/>
        </w:rPr>
        <w:t>:3306</w:t>
      </w:r>
      <w:r>
        <w:rPr>
          <w:u w:color="7F007F"/>
        </w:rPr>
        <w:t>.</w:t>
      </w:r>
    </w:p>
    <w:p w14:paraId="1EFB0CFB" w14:textId="77777777" w:rsidR="003D2EA4" w:rsidRDefault="00E608CC" w:rsidP="00C5348E">
      <w:pPr>
        <w:pStyle w:val="Heading3"/>
        <w:rPr>
          <w:u w:color="7F007F"/>
        </w:rPr>
      </w:pPr>
      <w:bookmarkStart w:id="81" w:name="_Ref313811494"/>
      <w:bookmarkEnd w:id="81"/>
      <w:r>
        <w:rPr>
          <w:u w:color="7F007F"/>
        </w:rPr>
        <w:t>Configure application server for Secure Gateway</w:t>
      </w:r>
    </w:p>
    <w:p w14:paraId="202DAAB7" w14:textId="77777777" w:rsidR="003D2EA4" w:rsidRDefault="00E608CC">
      <w:r>
        <w:rPr>
          <w:u w:color="7F007F"/>
        </w:rPr>
        <w:t xml:space="preserve">Now that we have our Secure Gateway service instance configured with a gateway and destination to connect to our MySQL database, we need to modify our app to use that gateway </w:t>
      </w:r>
      <w:r>
        <w:rPr>
          <w:u w:color="7F007F"/>
        </w:rPr>
        <w:lastRenderedPageBreak/>
        <w:t xml:space="preserve">destination. Recall that the destination’s configuration, shown in </w:t>
      </w:r>
      <w:r>
        <w:rPr>
          <w:u w:color="7F007F"/>
        </w:rPr>
        <w:fldChar w:fldCharType="begin"/>
      </w:r>
      <w:r>
        <w:instrText>REF _Ref313804499 \h</w:instrText>
      </w:r>
      <w:r>
        <w:rPr>
          <w:u w:color="7F007F"/>
        </w:rPr>
      </w:r>
      <w:r>
        <w:fldChar w:fldCharType="separate"/>
      </w:r>
      <w:r>
        <w:t>Table 3</w:t>
      </w:r>
      <w:r>
        <w:fldChar w:fldCharType="end"/>
      </w:r>
      <w:r>
        <w:rPr>
          <w:u w:color="7F007F"/>
        </w:rPr>
        <w:t xml:space="preserve"> on page </w:t>
      </w:r>
      <w:r>
        <w:rPr>
          <w:u w:color="7F007F"/>
        </w:rPr>
        <w:fldChar w:fldCharType="begin"/>
      </w:r>
      <w:r>
        <w:instrText>PAGEREF _Ref313804512 \h</w:instrText>
      </w:r>
      <w:r>
        <w:rPr>
          <w:u w:color="7F007F"/>
        </w:rPr>
      </w:r>
      <w:r>
        <w:fldChar w:fldCharType="separate"/>
      </w:r>
      <w:r>
        <w:t>53</w:t>
      </w:r>
      <w:r>
        <w:fldChar w:fldCharType="end"/>
      </w:r>
      <w:r>
        <w:rPr>
          <w:u w:color="7F007F"/>
        </w:rPr>
        <w:t>, includes the value for Cloud Host : Port, which in this example is:</w:t>
      </w:r>
    </w:p>
    <w:p w14:paraId="12FAE46F" w14:textId="77777777" w:rsidR="003D2EA4" w:rsidRDefault="00E608CC">
      <w:pPr>
        <w:rPr>
          <w:u w:color="7F007F"/>
        </w:rPr>
      </w:pPr>
      <w:r>
        <w:rPr>
          <w:u w:color="7F007F"/>
        </w:rPr>
        <w:t>cap-sg-prd-1.integration.ibmcloud.com:15000</w:t>
      </w:r>
    </w:p>
    <w:p w14:paraId="3E1A2169" w14:textId="77777777" w:rsidR="003D2EA4" w:rsidRDefault="00E608CC">
      <w:pPr>
        <w:rPr>
          <w:u w:color="7F007F"/>
        </w:rPr>
      </w:pPr>
      <w:r>
        <w:rPr>
          <w:u w:color="7F007F"/>
        </w:rPr>
        <w:t>This is the URL the app will use to access the database via the gateway destination.</w:t>
      </w:r>
    </w:p>
    <w:p w14:paraId="0B807DA2" w14:textId="77777777" w:rsidR="003D2EA4" w:rsidRDefault="00E608CC">
      <w:r>
        <w:rPr>
          <w:u w:color="7F007F"/>
        </w:rPr>
        <w:t>In Eclipse—as we did in “</w:t>
      </w:r>
      <w:r>
        <w:rPr>
          <w:u w:color="7F007F"/>
        </w:rPr>
        <w:fldChar w:fldCharType="begin"/>
      </w:r>
      <w:r>
        <w:instrText>REF _Ref313541653 \h</w:instrText>
      </w:r>
      <w:r>
        <w:rPr>
          <w:u w:color="7F007F"/>
        </w:rPr>
      </w:r>
      <w:r>
        <w:fldChar w:fldCharType="end"/>
      </w:r>
      <w:r>
        <w:rPr>
          <w:u w:color="7F007F"/>
        </w:rPr>
        <w:t>” on page </w:t>
      </w:r>
      <w:r>
        <w:rPr>
          <w:u w:color="7F007F"/>
        </w:rPr>
        <w:fldChar w:fldCharType="begin"/>
      </w:r>
      <w:r>
        <w:instrText>PAGEREF _Ref313541659 \h</w:instrText>
      </w:r>
      <w:r>
        <w:rPr>
          <w:u w:color="7F007F"/>
        </w:rPr>
      </w:r>
      <w:r>
        <w:fldChar w:fldCharType="separate"/>
      </w:r>
      <w:r>
        <w:t>49</w:t>
      </w:r>
      <w:r>
        <w:fldChar w:fldCharType="end"/>
      </w:r>
      <w:r>
        <w:rPr>
          <w:u w:color="7F007F"/>
        </w:rPr>
        <w:t>—modify the server configuration of the Liberty server to update the data source to use the gateway destination’s URL.</w:t>
      </w:r>
    </w:p>
    <w:p w14:paraId="5B606413" w14:textId="77777777" w:rsidR="003D2EA4" w:rsidRDefault="00E608CC">
      <w:pPr>
        <w:pStyle w:val="ListParagraph"/>
        <w:numPr>
          <w:ilvl w:val="0"/>
          <w:numId w:val="34"/>
        </w:numPr>
        <w:rPr>
          <w:u w:color="7F007F"/>
        </w:rPr>
      </w:pPr>
      <w:r>
        <w:rPr>
          <w:u w:color="7F007F"/>
        </w:rPr>
        <w:t xml:space="preserve">In the Servers view, open the </w:t>
      </w:r>
      <w:r>
        <w:rPr>
          <w:b/>
          <w:bCs/>
          <w:u w:color="7F007F"/>
        </w:rPr>
        <w:t>Server Configuration [server.xml]</w:t>
      </w:r>
      <w:r>
        <w:rPr>
          <w:u w:color="7F007F"/>
        </w:rPr>
        <w:t xml:space="preserve"> file associated with the server.</w:t>
      </w:r>
    </w:p>
    <w:p w14:paraId="1BEC1DE6" w14:textId="77777777" w:rsidR="003D2EA4" w:rsidRDefault="00E608CC">
      <w:pPr>
        <w:pStyle w:val="ListParagraph"/>
        <w:numPr>
          <w:ilvl w:val="0"/>
          <w:numId w:val="34"/>
        </w:numPr>
        <w:rPr>
          <w:u w:color="7F007F"/>
        </w:rPr>
      </w:pPr>
      <w:r>
        <w:rPr>
          <w:u w:color="7F007F"/>
        </w:rPr>
        <w:t>In the Server Configuration view, use either the Designer tab or the Source tab to edit the URL in the data source, this time with these values:</w:t>
      </w:r>
    </w:p>
    <w:p w14:paraId="4C43B0BC" w14:textId="77777777" w:rsidR="003D2EA4" w:rsidRDefault="00E608CC">
      <w:pPr>
        <w:pStyle w:val="ListParagraph"/>
        <w:numPr>
          <w:ilvl w:val="1"/>
          <w:numId w:val="30"/>
        </w:numPr>
        <w:rPr>
          <w:u w:color="7F007F"/>
        </w:rPr>
      </w:pPr>
      <w:r>
        <w:rPr>
          <w:i/>
          <w:iCs/>
          <w:u w:color="7F007F"/>
        </w:rPr>
        <w:t>&lt;hostname&gt;</w:t>
      </w:r>
      <w:r>
        <w:rPr>
          <w:u w:color="7F007F"/>
        </w:rPr>
        <w:t xml:space="preserve"> — the gateway destination’s Cloud Host: cap-sg-prd-1.integration.ibmcloud.com.</w:t>
      </w:r>
    </w:p>
    <w:p w14:paraId="5BDFEE44" w14:textId="77777777" w:rsidR="003D2EA4" w:rsidRDefault="00E608CC">
      <w:pPr>
        <w:pStyle w:val="ListParagraph"/>
        <w:numPr>
          <w:ilvl w:val="1"/>
          <w:numId w:val="30"/>
        </w:numPr>
        <w:rPr>
          <w:u w:color="7F007F"/>
        </w:rPr>
      </w:pPr>
      <w:r>
        <w:rPr>
          <w:i/>
          <w:iCs/>
          <w:u w:color="7F007F"/>
        </w:rPr>
        <w:t>&lt;port&gt;</w:t>
      </w:r>
      <w:r>
        <w:rPr>
          <w:u w:color="7F007F"/>
        </w:rPr>
        <w:t xml:space="preserve"> — the gateway destination’s Cloud Port: 15000.</w:t>
      </w:r>
    </w:p>
    <w:p w14:paraId="38C49BF7" w14:textId="77777777" w:rsidR="003D2EA4" w:rsidRDefault="00E608CC">
      <w:pPr>
        <w:pStyle w:val="ListParagraph"/>
        <w:numPr>
          <w:ilvl w:val="1"/>
          <w:numId w:val="30"/>
        </w:numPr>
        <w:rPr>
          <w:u w:color="7F007F"/>
        </w:rPr>
      </w:pPr>
      <w:r>
        <w:rPr>
          <w:i/>
          <w:iCs/>
          <w:u w:color="7F007F"/>
        </w:rPr>
        <w:t>&lt;user&gt;</w:t>
      </w:r>
      <w:r>
        <w:rPr>
          <w:u w:color="7F007F"/>
        </w:rPr>
        <w:t xml:space="preserve"> — unchanged: admin</w:t>
      </w:r>
    </w:p>
    <w:p w14:paraId="69A036D5" w14:textId="77777777" w:rsidR="003D2EA4" w:rsidRDefault="00E608CC">
      <w:pPr>
        <w:pStyle w:val="ListParagraph"/>
        <w:numPr>
          <w:ilvl w:val="1"/>
          <w:numId w:val="30"/>
        </w:numPr>
        <w:rPr>
          <w:u w:color="7F007F"/>
        </w:rPr>
      </w:pPr>
      <w:r>
        <w:rPr>
          <w:i/>
          <w:iCs/>
          <w:u w:color="7F007F"/>
        </w:rPr>
        <w:t>&lt;password&gt;</w:t>
      </w:r>
      <w:r>
        <w:rPr>
          <w:u w:color="7F007F"/>
        </w:rPr>
        <w:t xml:space="preserve"> — unchanged: passw0rd</w:t>
      </w:r>
    </w:p>
    <w:p w14:paraId="42647CFE" w14:textId="77777777" w:rsidR="003D2EA4" w:rsidRDefault="00E608CC">
      <w:pPr>
        <w:rPr>
          <w:u w:color="7F007F"/>
        </w:rPr>
      </w:pPr>
      <w:r>
        <w:rPr>
          <w:u w:color="7F007F"/>
        </w:rPr>
        <w:t>As the Console shows, the Liberty server automatically updates with the new configuration.</w:t>
      </w:r>
    </w:p>
    <w:p w14:paraId="241C0088" w14:textId="77777777" w:rsidR="003D2EA4" w:rsidRDefault="00E608CC" w:rsidP="00C5348E">
      <w:pPr>
        <w:pStyle w:val="Heading3"/>
        <w:rPr>
          <w:u w:color="7F007F"/>
        </w:rPr>
      </w:pPr>
      <w:r>
        <w:rPr>
          <w:u w:color="7F007F"/>
        </w:rPr>
        <w:t>Test app using gateway connection</w:t>
      </w:r>
    </w:p>
    <w:p w14:paraId="614D163B" w14:textId="77777777" w:rsidR="003D2EA4" w:rsidRDefault="00E608CC">
      <w:pPr>
        <w:rPr>
          <w:u w:color="7F007F"/>
        </w:rPr>
      </w:pPr>
      <w:r>
        <w:rPr>
          <w:u w:color="7F007F"/>
        </w:rPr>
        <w:t>Now let’s run the local app and confirm that it correctly connects to MySQL via the gateway.</w:t>
      </w:r>
    </w:p>
    <w:p w14:paraId="655AB172" w14:textId="77777777" w:rsidR="003D2EA4" w:rsidRDefault="00E608CC">
      <w:pPr>
        <w:pStyle w:val="ListParagraph"/>
        <w:numPr>
          <w:ilvl w:val="0"/>
          <w:numId w:val="35"/>
        </w:numPr>
      </w:pPr>
      <w:r>
        <w:rPr>
          <w:u w:color="7F007F"/>
        </w:rPr>
        <w:t xml:space="preserve">To run the app, go to </w:t>
      </w:r>
      <w:hyperlink r:id="rId72">
        <w:r>
          <w:rPr>
            <w:rStyle w:val="InternetLink"/>
            <w:vanish/>
            <w:webHidden/>
            <w:u w:val="none" w:color="0000FF"/>
          </w:rPr>
          <w:t>http://localhost:9080/</w:t>
        </w:r>
      </w:hyperlink>
      <w:r>
        <w:rPr>
          <w:u w:color="7F007F"/>
        </w:rPr>
        <w:t>.</w:t>
      </w:r>
    </w:p>
    <w:p w14:paraId="63563E59" w14:textId="77777777" w:rsidR="003D2EA4" w:rsidRDefault="00E608CC">
      <w:pPr>
        <w:pStyle w:val="ListParagraph"/>
        <w:numPr>
          <w:ilvl w:val="0"/>
          <w:numId w:val="35"/>
        </w:numPr>
        <w:rPr>
          <w:u w:color="7F007F"/>
        </w:rPr>
      </w:pPr>
      <w:r>
        <w:rPr>
          <w:u w:color="7F007F"/>
        </w:rPr>
        <w:t xml:space="preserve">The app’s </w:t>
      </w:r>
      <w:r>
        <w:rPr>
          <w:b/>
          <w:bCs/>
          <w:u w:color="7F007F"/>
        </w:rPr>
        <w:t>Java DB Web Starter</w:t>
      </w:r>
      <w:r>
        <w:rPr>
          <w:u w:color="7F007F"/>
        </w:rPr>
        <w:t xml:space="preserve"> window opens and the To Do list data is displayed.</w:t>
      </w:r>
    </w:p>
    <w:p w14:paraId="7EA2D7A9" w14:textId="77777777" w:rsidR="003D2EA4" w:rsidRDefault="00E608CC">
      <w:pPr>
        <w:pStyle w:val="ListParagraph"/>
        <w:numPr>
          <w:ilvl w:val="0"/>
          <w:numId w:val="35"/>
        </w:numPr>
        <w:rPr>
          <w:u w:color="7F007F"/>
        </w:rPr>
      </w:pPr>
      <w:r>
        <w:rPr>
          <w:u w:color="7F007F"/>
        </w:rPr>
        <w:t>In the shell logged into the virtual machine, the logging in the gateway client’s CLI shows that a new connection was opened.</w:t>
      </w:r>
    </w:p>
    <w:p w14:paraId="48386DD9" w14:textId="77777777" w:rsidR="003D2EA4" w:rsidRDefault="00E608CC">
      <w:pPr>
        <w:rPr>
          <w:u w:color="7F007F"/>
        </w:rPr>
      </w:pPr>
      <w:r>
        <w:rPr>
          <w:u w:color="7F007F"/>
        </w:rPr>
        <w:t>This confirms that the local app is able to connect to the database via the gateway.</w:t>
      </w:r>
    </w:p>
    <w:p w14:paraId="37DAF69F" w14:textId="77777777" w:rsidR="003D2EA4" w:rsidRDefault="00E608CC" w:rsidP="00C5348E">
      <w:pPr>
        <w:pStyle w:val="Heading2"/>
        <w:rPr>
          <w:u w:color="7F007F"/>
        </w:rPr>
      </w:pPr>
      <w:bookmarkStart w:id="82" w:name="_Ref313883392"/>
      <w:bookmarkStart w:id="83" w:name="_Toc314324438"/>
      <w:bookmarkEnd w:id="82"/>
      <w:bookmarkEnd w:id="83"/>
      <w:r>
        <w:rPr>
          <w:u w:color="7F007F"/>
        </w:rPr>
        <w:t>Step 4: Deploy to Bluemix</w:t>
      </w:r>
    </w:p>
    <w:p w14:paraId="663414F7" w14:textId="77777777" w:rsidR="003D2EA4" w:rsidRDefault="00E608CC">
      <w:pPr>
        <w:rPr>
          <w:u w:color="7F007F"/>
        </w:rPr>
      </w:pPr>
      <w:r>
        <w:rPr>
          <w:u w:color="7F007F"/>
        </w:rPr>
        <w:t>Now that we have the local app working correctly using the gateway, let’s deploy it to Bluemix and confirm that it works correctly from there as well.</w:t>
      </w:r>
    </w:p>
    <w:p w14:paraId="77153473" w14:textId="77777777" w:rsidR="003D2EA4" w:rsidRDefault="00E608CC" w:rsidP="00C5348E">
      <w:pPr>
        <w:pStyle w:val="Heading3"/>
        <w:rPr>
          <w:u w:color="7F007F"/>
        </w:rPr>
      </w:pPr>
      <w:r>
        <w:rPr>
          <w:u w:color="7F007F"/>
        </w:rPr>
        <w:t>Deploy server and app to Bluemix</w:t>
      </w:r>
    </w:p>
    <w:p w14:paraId="038A0F20" w14:textId="77777777" w:rsidR="003D2EA4" w:rsidRDefault="00E608CC">
      <w:pPr>
        <w:rPr>
          <w:u w:color="7F007F"/>
        </w:rPr>
      </w:pPr>
      <w:r>
        <w:rPr>
          <w:u w:color="7F007F"/>
        </w:rPr>
        <w:t>We need to not only deploy the app (its JavaDBApp.war file), but also its server configuration (the server’s server.xml file and the database driver, mysql-connector-java-5.1.35-bin.jar). How can the server configuration be deployed along with the app?</w:t>
      </w:r>
    </w:p>
    <w:p w14:paraId="6272EF1A" w14:textId="77777777" w:rsidR="003D2EA4" w:rsidRPr="005E3B63" w:rsidRDefault="00E608CC">
      <w:pPr>
        <w:pStyle w:val="Heading4"/>
        <w:rPr>
          <w:rFonts w:ascii="Arial" w:hAnsi="Arial" w:cs="Arial"/>
          <w:i w:val="0"/>
          <w:sz w:val="24"/>
          <w:u w:color="7F007F"/>
        </w:rPr>
      </w:pPr>
      <w:r w:rsidRPr="005E3B63">
        <w:rPr>
          <w:rFonts w:ascii="Arial" w:hAnsi="Arial" w:cs="Arial"/>
          <w:i w:val="0"/>
          <w:sz w:val="24"/>
          <w:u w:color="7F007F"/>
        </w:rPr>
        <w:t>Packaging a Liberty server</w:t>
      </w:r>
    </w:p>
    <w:p w14:paraId="6E4BA64A" w14:textId="77777777" w:rsidR="003D2EA4" w:rsidRDefault="00E608CC">
      <w:pPr>
        <w:rPr>
          <w:u w:color="7F007F"/>
        </w:rPr>
      </w:pPr>
      <w:r>
        <w:rPr>
          <w:u w:color="7F007F"/>
        </w:rPr>
        <w:t>To deploy not just an app but its server configuration as well, we package the server with the app and deploy the package. There are two procedures for doing this:</w:t>
      </w:r>
    </w:p>
    <w:p w14:paraId="673749A9" w14:textId="77777777" w:rsidR="003D2EA4" w:rsidRDefault="00E608CC">
      <w:pPr>
        <w:pStyle w:val="ListParagraph"/>
        <w:numPr>
          <w:ilvl w:val="0"/>
          <w:numId w:val="30"/>
        </w:numPr>
        <w:rPr>
          <w:u w:color="7F007F"/>
        </w:rPr>
      </w:pPr>
      <w:r>
        <w:rPr>
          <w:u w:color="7F007F"/>
        </w:rPr>
        <w:t>Command line</w:t>
      </w:r>
    </w:p>
    <w:p w14:paraId="4F11BE12" w14:textId="77777777" w:rsidR="003D2EA4" w:rsidRDefault="00E608CC">
      <w:pPr>
        <w:pStyle w:val="ListParagraph"/>
        <w:numPr>
          <w:ilvl w:val="0"/>
          <w:numId w:val="30"/>
        </w:numPr>
        <w:rPr>
          <w:u w:color="7F007F"/>
        </w:rPr>
      </w:pPr>
      <w:r>
        <w:rPr>
          <w:u w:color="7F007F"/>
        </w:rPr>
        <w:lastRenderedPageBreak/>
        <w:t>Eclipse tools</w:t>
      </w:r>
    </w:p>
    <w:p w14:paraId="76B5A508" w14:textId="77777777" w:rsidR="003D2EA4" w:rsidRPr="005E3B63" w:rsidRDefault="00E608CC">
      <w:pPr>
        <w:pStyle w:val="Heading5"/>
        <w:rPr>
          <w:rFonts w:ascii="Arial" w:hAnsi="Arial" w:cs="Arial"/>
          <w:i w:val="0"/>
          <w:u w:color="7F007F"/>
        </w:rPr>
      </w:pPr>
      <w:r w:rsidRPr="005E3B63">
        <w:rPr>
          <w:rFonts w:ascii="Arial" w:hAnsi="Arial" w:cs="Arial"/>
          <w:i w:val="0"/>
          <w:u w:color="7F007F"/>
        </w:rPr>
        <w:t>Command line</w:t>
      </w:r>
    </w:p>
    <w:p w14:paraId="318924B6" w14:textId="77777777" w:rsidR="003D2EA4" w:rsidRDefault="00E608CC">
      <w:pPr>
        <w:rPr>
          <w:u w:color="7F007F"/>
        </w:rPr>
      </w:pPr>
      <w:r>
        <w:rPr>
          <w:u w:color="7F007F"/>
        </w:rPr>
        <w:t>This procedure is documented in “Creating web applications: Creating apps with Liberty for Java: Options for pushing Liberty applications” in the Bluemix documentation, under “Packaged Server”:</w:t>
      </w:r>
    </w:p>
    <w:p w14:paraId="755216E2" w14:textId="77777777" w:rsidR="003D2EA4" w:rsidRDefault="0083684B">
      <w:hyperlink r:id="rId73" w:anchor="optionsforpushinglibertyapplications" w:history="1">
        <w:r w:rsidR="00E608CC">
          <w:rPr>
            <w:rStyle w:val="InternetLink"/>
            <w:u w:val="none" w:color="0000FF"/>
          </w:rPr>
          <w:t>https://www.ng.bluemix.net/docs/starters/liberty/index.html#optionsforpushinglibertyapplications</w:t>
        </w:r>
      </w:hyperlink>
    </w:p>
    <w:p w14:paraId="6944C1DA" w14:textId="77777777" w:rsidR="003D2EA4" w:rsidRDefault="00E608CC">
      <w:pPr>
        <w:rPr>
          <w:u w:color="7F007F"/>
        </w:rPr>
      </w:pPr>
      <w:r>
        <w:rPr>
          <w:u w:color="7F007F"/>
        </w:rPr>
        <w:t xml:space="preserve">The procedure uses a Liberty server command to package the server into an archive. That procedure is documented in “Packaging a Liberty profile server from the command line” in the </w:t>
      </w:r>
      <w:r>
        <w:rPr>
          <w:i/>
          <w:iCs/>
          <w:u w:color="7F007F"/>
        </w:rPr>
        <w:t>WebSphere Application Server (Distributed and IBM i operating systems), Version 8.5.5</w:t>
      </w:r>
      <w:r>
        <w:rPr>
          <w:u w:color="7F007F"/>
        </w:rPr>
        <w:t xml:space="preserve"> documentation:</w:t>
      </w:r>
    </w:p>
    <w:p w14:paraId="0DCDBBD0" w14:textId="77777777" w:rsidR="003D2EA4" w:rsidRDefault="0083684B">
      <w:hyperlink r:id="rId74">
        <w:r w:rsidR="00E608CC">
          <w:rPr>
            <w:rStyle w:val="InternetLink"/>
            <w:vanish/>
            <w:webHidden/>
            <w:u w:val="none" w:color="0000FF"/>
          </w:rPr>
          <w:t>http://www-01.ibm.com/support/knowledgecenter/SSEQTP_8.5.5/com.ibm.websphere.wlp.doc/ae/twlp_setup_package_server.html</w:t>
        </w:r>
      </w:hyperlink>
    </w:p>
    <w:p w14:paraId="28AAD874" w14:textId="77777777" w:rsidR="003D2EA4" w:rsidRDefault="00E608CC">
      <w:pPr>
        <w:rPr>
          <w:u w:color="7F007F"/>
        </w:rPr>
      </w:pPr>
      <w:r>
        <w:rPr>
          <w:u w:color="7F007F"/>
        </w:rPr>
        <w:t>That procedure also uses the CF CLI. Deploying applications using the CF CLI is documented in “Managing applications: Deploying applications by using the cf command” in the Bluemix documentation:</w:t>
      </w:r>
    </w:p>
    <w:p w14:paraId="3D3EB554" w14:textId="77777777" w:rsidR="003D2EA4" w:rsidRDefault="0083684B">
      <w:hyperlink r:id="rId75" w:anchor="dep_apps" w:history="1">
        <w:r w:rsidR="00E608CC">
          <w:rPr>
            <w:rStyle w:val="InternetLink"/>
            <w:u w:val="none" w:color="0000FF"/>
          </w:rPr>
          <w:t>https://www.ng.bluemix.net/docs/manageapps/deployingapps.html#dep_apps</w:t>
        </w:r>
      </w:hyperlink>
    </w:p>
    <w:p w14:paraId="29BF3387" w14:textId="77777777" w:rsidR="003D2EA4" w:rsidRPr="005E3B63" w:rsidRDefault="00E608CC">
      <w:pPr>
        <w:pStyle w:val="Heading5"/>
        <w:rPr>
          <w:rFonts w:ascii="Arial" w:hAnsi="Arial" w:cs="Arial"/>
          <w:i w:val="0"/>
          <w:u w:color="7F007F"/>
        </w:rPr>
      </w:pPr>
      <w:r w:rsidRPr="005E3B63">
        <w:rPr>
          <w:rFonts w:ascii="Arial" w:hAnsi="Arial" w:cs="Arial"/>
          <w:i w:val="0"/>
          <w:u w:color="7F007F"/>
        </w:rPr>
        <w:t>Eclipse tools</w:t>
      </w:r>
    </w:p>
    <w:p w14:paraId="27289DFB" w14:textId="77777777" w:rsidR="003D2EA4" w:rsidRDefault="00E608CC">
      <w:pPr>
        <w:rPr>
          <w:u w:color="7F007F"/>
        </w:rPr>
      </w:pPr>
      <w:r>
        <w:rPr>
          <w:u w:color="7F007F"/>
        </w:rPr>
        <w:t>The IBM Eclipse Tools for Bluemix can also be used to deploy a packaged server. This procedure is documented in “CLI and Dev Tools: Deploying apps with IBM Eclipse Tools for Bluemix: Packaged server support” in the Bluemix documentation:</w:t>
      </w:r>
    </w:p>
    <w:p w14:paraId="5C417B27" w14:textId="77777777" w:rsidR="003D2EA4" w:rsidRDefault="0083684B">
      <w:hyperlink r:id="rId76" w:anchor="packagedserversupport" w:history="1">
        <w:r w:rsidR="00E608CC">
          <w:rPr>
            <w:rStyle w:val="InternetLink"/>
            <w:u w:val="none" w:color="0000FF"/>
          </w:rPr>
          <w:t>https://www.ng.bluemix.net/docs/manageapps/eclipsetools/eclipsetools.html#packagedserversupport</w:t>
        </w:r>
      </w:hyperlink>
    </w:p>
    <w:p w14:paraId="571E6042" w14:textId="77777777" w:rsidR="003D2EA4" w:rsidRPr="005E3B63" w:rsidRDefault="00E608CC">
      <w:pPr>
        <w:pStyle w:val="Heading4"/>
        <w:rPr>
          <w:rFonts w:ascii="Arial" w:hAnsi="Arial" w:cs="Arial"/>
          <w:i w:val="0"/>
          <w:sz w:val="24"/>
          <w:u w:color="7F007F"/>
        </w:rPr>
      </w:pPr>
      <w:r w:rsidRPr="005E3B63">
        <w:rPr>
          <w:rFonts w:ascii="Arial" w:hAnsi="Arial" w:cs="Arial"/>
          <w:i w:val="0"/>
          <w:sz w:val="24"/>
          <w:u w:color="7F007F"/>
        </w:rPr>
        <w:t>Perform the package and push</w:t>
      </w:r>
    </w:p>
    <w:p w14:paraId="435F9CB1" w14:textId="77777777" w:rsidR="003D2EA4" w:rsidRDefault="00E608CC">
      <w:pPr>
        <w:rPr>
          <w:u w:color="7F007F"/>
        </w:rPr>
      </w:pPr>
      <w:r>
        <w:rPr>
          <w:u w:color="7F007F"/>
        </w:rPr>
        <w:t>Here, we’ll show how to package and push the server using the command line. This procedure shows more clearly the steps that the Eclipse tools perform for you.</w:t>
      </w:r>
    </w:p>
    <w:p w14:paraId="460B0E8A" w14:textId="77777777" w:rsidR="003D2EA4" w:rsidRDefault="00E608CC">
      <w:pPr>
        <w:rPr>
          <w:u w:color="7F007F"/>
        </w:rPr>
      </w:pPr>
      <w:r>
        <w:rPr>
          <w:u w:color="7F007F"/>
        </w:rPr>
        <w:t>In the directory structure of the Liberty server, package the server and then push it to Bluemix.</w:t>
      </w:r>
    </w:p>
    <w:p w14:paraId="31398E9D" w14:textId="77777777" w:rsidR="003D2EA4" w:rsidRDefault="00E608CC">
      <w:pPr>
        <w:pStyle w:val="ListParagraph"/>
        <w:numPr>
          <w:ilvl w:val="0"/>
          <w:numId w:val="36"/>
        </w:numPr>
        <w:rPr>
          <w:u w:color="7F007F"/>
        </w:rPr>
      </w:pPr>
      <w:r>
        <w:rPr>
          <w:u w:color="7F007F"/>
        </w:rPr>
        <w:t xml:space="preserve">Go to the directory where your Liberty server is installed on disk, </w:t>
      </w:r>
      <w:r>
        <w:rPr>
          <w:i/>
          <w:iCs/>
          <w:u w:color="7F007F"/>
        </w:rPr>
        <w:t>&lt;LIBERTY_ROOT&gt;</w:t>
      </w:r>
      <w:r>
        <w:rPr>
          <w:u w:color="7F007F"/>
        </w:rPr>
        <w:t>.</w:t>
      </w:r>
    </w:p>
    <w:p w14:paraId="0820E5A5" w14:textId="77777777" w:rsidR="003D2EA4" w:rsidRDefault="00E608CC">
      <w:pPr>
        <w:pStyle w:val="ListParagraph"/>
        <w:numPr>
          <w:ilvl w:val="0"/>
          <w:numId w:val="36"/>
        </w:numPr>
        <w:rPr>
          <w:u w:color="7F007F"/>
        </w:rPr>
      </w:pPr>
      <w:r>
        <w:rPr>
          <w:u w:color="7F007F"/>
        </w:rPr>
        <w:t>Before you package the server, if the server is running, stop it.</w:t>
      </w:r>
    </w:p>
    <w:p w14:paraId="71169ECA" w14:textId="77777777" w:rsidR="003D2EA4" w:rsidRDefault="00E608CC">
      <w:pPr>
        <w:ind w:left="720"/>
        <w:rPr>
          <w:u w:color="7F007F"/>
        </w:rPr>
      </w:pPr>
      <w:r>
        <w:rPr>
          <w:u w:color="7F007F"/>
        </w:rPr>
        <w:t>$ wlp/bin/server stop defaultServer</w:t>
      </w:r>
    </w:p>
    <w:p w14:paraId="0BD69FE6" w14:textId="77777777" w:rsidR="003D2EA4" w:rsidRDefault="00E608CC">
      <w:pPr>
        <w:pStyle w:val="ListParagraph"/>
        <w:numPr>
          <w:ilvl w:val="0"/>
          <w:numId w:val="36"/>
        </w:numPr>
        <w:rPr>
          <w:u w:color="7F007F"/>
        </w:rPr>
      </w:pPr>
      <w:r>
        <w:rPr>
          <w:u w:color="7F007F"/>
        </w:rPr>
        <w:t>Run the package command to package the server.</w:t>
      </w:r>
    </w:p>
    <w:p w14:paraId="43C0FF6A" w14:textId="77777777" w:rsidR="003D2EA4" w:rsidRDefault="00E608CC">
      <w:pPr>
        <w:ind w:left="720"/>
        <w:rPr>
          <w:u w:color="7F007F"/>
        </w:rPr>
      </w:pPr>
      <w:r>
        <w:rPr>
          <w:u w:color="7F007F"/>
        </w:rPr>
        <w:t>$ wlp/bin/server package defaultServer --include=usr</w:t>
      </w:r>
    </w:p>
    <w:p w14:paraId="5E135C93" w14:textId="77777777" w:rsidR="003D2EA4" w:rsidRDefault="00E608CC">
      <w:pPr>
        <w:pStyle w:val="ListParagraph"/>
        <w:numPr>
          <w:ilvl w:val="0"/>
          <w:numId w:val="36"/>
        </w:numPr>
        <w:rPr>
          <w:u w:color="7F007F"/>
        </w:rPr>
      </w:pPr>
      <w:r>
        <w:rPr>
          <w:u w:color="7F007F"/>
        </w:rPr>
        <w:t>If you haven’t already, log in the CF CLI to your Bluemix account, org, and space. Run the following command:</w:t>
      </w:r>
    </w:p>
    <w:p w14:paraId="27D34FCA" w14:textId="77777777" w:rsidR="003D2EA4" w:rsidRDefault="00E608CC">
      <w:pPr>
        <w:ind w:left="720"/>
        <w:rPr>
          <w:u w:color="7F007F"/>
        </w:rPr>
      </w:pPr>
      <w:r>
        <w:rPr>
          <w:u w:color="7F007F"/>
        </w:rPr>
        <w:t>$ cf login -a &lt;API_URL&gt; -u &lt;username&gt; -o &lt;org&gt; -s &lt;space&gt;</w:t>
      </w:r>
    </w:p>
    <w:p w14:paraId="70A8D0CC" w14:textId="77777777" w:rsidR="003D2EA4" w:rsidRDefault="00E608CC">
      <w:pPr>
        <w:ind w:left="720"/>
        <w:rPr>
          <w:u w:color="7F007F"/>
        </w:rPr>
      </w:pPr>
      <w:r>
        <w:rPr>
          <w:u w:color="7F007F"/>
        </w:rPr>
        <w:t>Where:</w:t>
      </w:r>
    </w:p>
    <w:p w14:paraId="175F08D7" w14:textId="77777777" w:rsidR="003D2EA4" w:rsidRDefault="00E608CC">
      <w:pPr>
        <w:pStyle w:val="ListParagraph"/>
        <w:numPr>
          <w:ilvl w:val="0"/>
          <w:numId w:val="37"/>
        </w:numPr>
        <w:rPr>
          <w:rFonts w:cs="Arial"/>
          <w:szCs w:val="22"/>
          <w:u w:color="7F007F"/>
        </w:rPr>
      </w:pPr>
      <w:r>
        <w:rPr>
          <w:i/>
          <w:iCs/>
          <w:u w:color="7F007F"/>
        </w:rPr>
        <w:lastRenderedPageBreak/>
        <w:t>&lt;API_URL&gt;</w:t>
      </w:r>
      <w:r>
        <w:rPr>
          <w:u w:color="7F007F"/>
        </w:rPr>
        <w:t xml:space="preserve"> — the URL of the Cloud Foundry provider, which is Bluemix:</w:t>
      </w:r>
    </w:p>
    <w:p w14:paraId="33E2D4C8" w14:textId="77777777" w:rsidR="003D2EA4" w:rsidRDefault="00E608CC">
      <w:pPr>
        <w:pStyle w:val="ListParagraph"/>
        <w:numPr>
          <w:ilvl w:val="1"/>
          <w:numId w:val="37"/>
        </w:numPr>
      </w:pPr>
      <w:r>
        <w:rPr>
          <w:rFonts w:cs="Arial"/>
          <w:szCs w:val="22"/>
          <w:u w:color="7F007F"/>
        </w:rPr>
        <w:t xml:space="preserve">US South: </w:t>
      </w:r>
      <w:hyperlink r:id="rId77">
        <w:r>
          <w:rPr>
            <w:rStyle w:val="InternetLink"/>
            <w:rFonts w:cs="Arial"/>
            <w:vanish/>
            <w:webHidden/>
            <w:szCs w:val="22"/>
            <w:u w:val="none" w:color="7F007F"/>
          </w:rPr>
          <w:t>https://api.ng.bluemix.net</w:t>
        </w:r>
      </w:hyperlink>
    </w:p>
    <w:p w14:paraId="2009CABC" w14:textId="77777777" w:rsidR="003D2EA4" w:rsidRDefault="00E608CC">
      <w:pPr>
        <w:pStyle w:val="ListParagraph"/>
        <w:numPr>
          <w:ilvl w:val="1"/>
          <w:numId w:val="37"/>
        </w:numPr>
      </w:pPr>
      <w:r>
        <w:rPr>
          <w:rFonts w:cs="Arial"/>
          <w:szCs w:val="22"/>
          <w:u w:color="7F007F"/>
        </w:rPr>
        <w:t xml:space="preserve">United Kingdom: </w:t>
      </w:r>
      <w:hyperlink r:id="rId78">
        <w:r>
          <w:rPr>
            <w:rStyle w:val="InternetLink"/>
            <w:rFonts w:cs="Arial"/>
            <w:vanish/>
            <w:webHidden/>
            <w:szCs w:val="22"/>
            <w:u w:val="none" w:color="7F007F"/>
          </w:rPr>
          <w:t>https://api.eu-gb.bluemix.net</w:t>
        </w:r>
      </w:hyperlink>
    </w:p>
    <w:p w14:paraId="32B34C1D" w14:textId="77777777" w:rsidR="003D2EA4" w:rsidRDefault="00E608CC">
      <w:pPr>
        <w:pStyle w:val="ListParagraph"/>
        <w:numPr>
          <w:ilvl w:val="0"/>
          <w:numId w:val="37"/>
        </w:numPr>
        <w:rPr>
          <w:u w:color="7F007F"/>
        </w:rPr>
      </w:pPr>
      <w:r>
        <w:rPr>
          <w:i/>
          <w:iCs/>
          <w:u w:color="7F007F"/>
        </w:rPr>
        <w:t>&lt;username&gt;</w:t>
      </w:r>
      <w:r>
        <w:rPr>
          <w:u w:color="7F007F"/>
        </w:rPr>
        <w:t xml:space="preserve"> — your email address.</w:t>
      </w:r>
    </w:p>
    <w:p w14:paraId="237BC8C2" w14:textId="77777777" w:rsidR="003D2EA4" w:rsidRDefault="00E608CC">
      <w:pPr>
        <w:pStyle w:val="ListParagraph"/>
        <w:numPr>
          <w:ilvl w:val="0"/>
          <w:numId w:val="37"/>
        </w:numPr>
        <w:rPr>
          <w:u w:color="7F007F"/>
        </w:rPr>
      </w:pPr>
      <w:r>
        <w:rPr>
          <w:i/>
          <w:iCs/>
          <w:u w:color="7F007F"/>
        </w:rPr>
        <w:t>&lt;org&gt;</w:t>
      </w:r>
      <w:r>
        <w:rPr>
          <w:u w:color="7F007F"/>
        </w:rPr>
        <w:t xml:space="preserve"> — your email address (assuming your org in Cloud Foundry is named after your user)</w:t>
      </w:r>
    </w:p>
    <w:p w14:paraId="5ED1743F" w14:textId="77777777" w:rsidR="003D2EA4" w:rsidRDefault="00E608CC">
      <w:pPr>
        <w:pStyle w:val="ListParagraph"/>
        <w:numPr>
          <w:ilvl w:val="0"/>
          <w:numId w:val="37"/>
        </w:numPr>
        <w:rPr>
          <w:u w:color="7F007F"/>
        </w:rPr>
      </w:pPr>
      <w:r>
        <w:rPr>
          <w:i/>
          <w:iCs/>
          <w:u w:color="7F007F"/>
        </w:rPr>
        <w:t>&lt;space&gt;</w:t>
      </w:r>
      <w:r>
        <w:rPr>
          <w:u w:color="7F007F"/>
        </w:rPr>
        <w:t xml:space="preserve"> — the space in Cloud Foundry you want your app deoplyed to: hybrid-cloud</w:t>
      </w:r>
    </w:p>
    <w:p w14:paraId="24657073" w14:textId="77777777" w:rsidR="003D2EA4" w:rsidRDefault="00E608CC">
      <w:pPr>
        <w:pStyle w:val="ListParagraph"/>
        <w:numPr>
          <w:ilvl w:val="0"/>
          <w:numId w:val="36"/>
        </w:numPr>
        <w:rPr>
          <w:u w:color="7F007F"/>
        </w:rPr>
      </w:pPr>
      <w:r>
        <w:rPr>
          <w:u w:color="7F007F"/>
        </w:rPr>
        <w:t>Then use the CF CLI to push the packaged server to Bluemix.</w:t>
      </w:r>
    </w:p>
    <w:p w14:paraId="6297C444" w14:textId="77777777" w:rsidR="003D2EA4" w:rsidRDefault="00E608CC">
      <w:pPr>
        <w:ind w:left="720"/>
        <w:rPr>
          <w:u w:color="7F007F"/>
        </w:rPr>
      </w:pPr>
      <w:r>
        <w:rPr>
          <w:u w:color="7F007F"/>
        </w:rPr>
        <w:t>$ cf push &lt;appname&gt; -p wlp/usr/servers/defaultServer/defaultServer.zip</w:t>
      </w:r>
    </w:p>
    <w:p w14:paraId="73515265" w14:textId="77777777" w:rsidR="003D2EA4" w:rsidRDefault="00E608CC">
      <w:pPr>
        <w:ind w:left="720"/>
        <w:rPr>
          <w:u w:color="7F007F"/>
        </w:rPr>
      </w:pPr>
      <w:r>
        <w:rPr>
          <w:u w:color="7F007F"/>
        </w:rPr>
        <w:t>Where:</w:t>
      </w:r>
    </w:p>
    <w:p w14:paraId="11D2E9E6" w14:textId="77777777" w:rsidR="003D2EA4" w:rsidRDefault="00E608CC">
      <w:pPr>
        <w:pStyle w:val="ListParagraph"/>
        <w:numPr>
          <w:ilvl w:val="0"/>
          <w:numId w:val="38"/>
        </w:numPr>
        <w:rPr>
          <w:u w:color="7F007F"/>
        </w:rPr>
      </w:pPr>
      <w:r>
        <w:rPr>
          <w:i/>
          <w:iCs/>
          <w:u w:color="7F007F"/>
        </w:rPr>
        <w:t>&lt;appname&gt;</w:t>
      </w:r>
      <w:r>
        <w:rPr>
          <w:u w:color="7F007F"/>
        </w:rPr>
        <w:t xml:space="preserve"> — the name you want your app to have in Bluemix. Needs to be unique so that its route will also be unique.</w:t>
      </w:r>
    </w:p>
    <w:p w14:paraId="6363E41C" w14:textId="77777777" w:rsidR="003D2EA4" w:rsidRDefault="00E608CC">
      <w:pPr>
        <w:rPr>
          <w:u w:color="7F007F"/>
        </w:rPr>
      </w:pPr>
      <w:r>
        <w:rPr>
          <w:u w:color="7F007F"/>
        </w:rPr>
        <w:t>It will typically take the app 1-2 minutes to upload and several minutes to start. The deployment has finished when the CF CLI says the app has started and when the Bluemix dashboard says the app is running.</w:t>
      </w:r>
    </w:p>
    <w:p w14:paraId="0A32F1EC" w14:textId="77777777" w:rsidR="003D2EA4" w:rsidRPr="005E3B63" w:rsidRDefault="00E608CC">
      <w:pPr>
        <w:pStyle w:val="Heading5"/>
        <w:rPr>
          <w:rFonts w:ascii="Arial" w:hAnsi="Arial" w:cs="Arial"/>
          <w:i w:val="0"/>
          <w:u w:color="7F007F"/>
        </w:rPr>
      </w:pPr>
      <w:r w:rsidRPr="005E3B63">
        <w:rPr>
          <w:rFonts w:ascii="Arial" w:hAnsi="Arial" w:cs="Arial"/>
          <w:i w:val="0"/>
          <w:u w:color="7F007F"/>
        </w:rPr>
        <w:t>Review the deployed app</w:t>
      </w:r>
    </w:p>
    <w:tbl>
      <w:tblPr>
        <w:tblW w:w="8748" w:type="dxa"/>
        <w:tblInd w:w="-4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8748"/>
      </w:tblGrid>
      <w:tr w:rsidR="003D2EA4" w14:paraId="0C22821A" w14:textId="77777777">
        <w:tc>
          <w:tcPr>
            <w:tcW w:w="8748"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5F77A5DA" w14:textId="77777777" w:rsidR="003D2EA4" w:rsidRDefault="00E608CC">
            <w:pPr>
              <w:rPr>
                <w:u w:color="7F007F"/>
              </w:rPr>
            </w:pPr>
            <w:r>
              <w:rPr>
                <w:b/>
                <w:bCs/>
                <w:u w:color="7F007F"/>
              </w:rPr>
              <w:t>Optional:</w:t>
            </w:r>
            <w:r>
              <w:rPr>
                <w:u w:color="7F007F"/>
              </w:rPr>
              <w:t xml:space="preserve"> Once the app is running in Bluemix, we can review it to see that our server configuration has been uploaded successfully.</w:t>
            </w:r>
          </w:p>
        </w:tc>
      </w:tr>
    </w:tbl>
    <w:p w14:paraId="22E5D41F" w14:textId="77777777" w:rsidR="003D2EA4" w:rsidRDefault="00E608CC">
      <w:pPr>
        <w:rPr>
          <w:u w:color="7F007F"/>
        </w:rPr>
      </w:pPr>
      <w:r>
        <w:rPr>
          <w:u w:color="7F007F"/>
        </w:rPr>
        <w:t>In the Bluemix dashboard:</w:t>
      </w:r>
    </w:p>
    <w:p w14:paraId="66077756" w14:textId="77777777" w:rsidR="003D2EA4" w:rsidRDefault="00E608CC">
      <w:pPr>
        <w:pStyle w:val="ListParagraph"/>
        <w:numPr>
          <w:ilvl w:val="0"/>
          <w:numId w:val="39"/>
        </w:numPr>
        <w:rPr>
          <w:u w:color="7F007F"/>
        </w:rPr>
      </w:pPr>
      <w:r>
        <w:rPr>
          <w:u w:color="7F007F"/>
        </w:rPr>
        <w:t xml:space="preserve">Navigate to the page for your application, </w:t>
      </w:r>
      <w:r>
        <w:rPr>
          <w:i/>
          <w:iCs/>
          <w:u w:color="7F007F"/>
        </w:rPr>
        <w:t>&lt;appname&gt;</w:t>
      </w:r>
      <w:r>
        <w:rPr>
          <w:u w:color="7F007F"/>
        </w:rPr>
        <w:t xml:space="preserve">, and select </w:t>
      </w:r>
      <w:r>
        <w:rPr>
          <w:b/>
          <w:bCs/>
          <w:u w:color="7F007F"/>
        </w:rPr>
        <w:t>Files</w:t>
      </w:r>
      <w:r>
        <w:rPr>
          <w:u w:color="7F007F"/>
        </w:rPr>
        <w:t>.</w:t>
      </w:r>
    </w:p>
    <w:p w14:paraId="477A026C" w14:textId="77777777" w:rsidR="003D2EA4" w:rsidRDefault="00E608CC">
      <w:pPr>
        <w:pStyle w:val="ListParagraph"/>
        <w:numPr>
          <w:ilvl w:val="0"/>
          <w:numId w:val="39"/>
        </w:numPr>
        <w:rPr>
          <w:u w:color="7F007F"/>
        </w:rPr>
      </w:pPr>
      <w:r>
        <w:rPr>
          <w:u w:color="7F007F"/>
        </w:rPr>
        <w:t>Navigate to app/wlp/usr/servers/defaultServer/server.xml and select the file.</w:t>
      </w:r>
    </w:p>
    <w:p w14:paraId="2EBBBD75" w14:textId="77777777" w:rsidR="003D2EA4" w:rsidRDefault="00E608CC">
      <w:pPr>
        <w:ind w:left="720"/>
      </w:pPr>
      <w:r>
        <w:rPr>
          <w:u w:color="7F007F"/>
        </w:rPr>
        <w:t>Confirm that the server.xml file contains the customizations we made to the server configuration back in “</w:t>
      </w:r>
      <w:r>
        <w:rPr>
          <w:u w:color="7F007F"/>
        </w:rPr>
        <w:fldChar w:fldCharType="begin"/>
      </w:r>
      <w:r>
        <w:instrText>REF _Ref313542480 \h</w:instrText>
      </w:r>
      <w:r>
        <w:rPr>
          <w:u w:color="7F007F"/>
        </w:rPr>
      </w:r>
      <w:r>
        <w:fldChar w:fldCharType="end"/>
      </w:r>
      <w:r>
        <w:rPr>
          <w:u w:color="7F007F"/>
        </w:rPr>
        <w:t>” on page </w:t>
      </w:r>
      <w:r>
        <w:rPr>
          <w:u w:color="7F007F"/>
        </w:rPr>
        <w:fldChar w:fldCharType="begin"/>
      </w:r>
      <w:r>
        <w:instrText>PAGEREF _Ref313542477 \h</w:instrText>
      </w:r>
      <w:r>
        <w:rPr>
          <w:u w:color="7F007F"/>
        </w:rPr>
      </w:r>
      <w:r>
        <w:fldChar w:fldCharType="separate"/>
      </w:r>
      <w:r>
        <w:t>49</w:t>
      </w:r>
      <w:r>
        <w:fldChar w:fldCharType="end"/>
      </w:r>
      <w:r>
        <w:rPr>
          <w:u w:color="7F007F"/>
        </w:rPr>
        <w:t xml:space="preserve"> and “</w:t>
      </w:r>
      <w:r>
        <w:rPr>
          <w:u w:color="7F007F"/>
        </w:rPr>
        <w:fldChar w:fldCharType="begin"/>
      </w:r>
      <w:r>
        <w:instrText>REF _Ref313811494 \h</w:instrText>
      </w:r>
      <w:r>
        <w:rPr>
          <w:u w:color="7F007F"/>
        </w:rPr>
      </w:r>
      <w:r>
        <w:fldChar w:fldCharType="end"/>
      </w:r>
      <w:r>
        <w:rPr>
          <w:u w:color="7F007F"/>
        </w:rPr>
        <w:t>” on page </w:t>
      </w:r>
      <w:r>
        <w:rPr>
          <w:u w:color="7F007F"/>
        </w:rPr>
        <w:fldChar w:fldCharType="begin"/>
      </w:r>
      <w:r>
        <w:instrText>PAGEREF _Ref313542494 \h</w:instrText>
      </w:r>
      <w:r>
        <w:rPr>
          <w:u w:color="7F007F"/>
        </w:rPr>
      </w:r>
      <w:r>
        <w:fldChar w:fldCharType="separate"/>
      </w:r>
      <w:r>
        <w:t>Error: Reference source not found</w:t>
      </w:r>
      <w:r>
        <w:fldChar w:fldCharType="end"/>
      </w:r>
      <w:r>
        <w:rPr>
          <w:u w:color="7F007F"/>
        </w:rPr>
        <w:t>, such as:</w:t>
      </w:r>
    </w:p>
    <w:p w14:paraId="735FEB45" w14:textId="77777777" w:rsidR="003D2EA4" w:rsidRDefault="00E608CC">
      <w:pPr>
        <w:pStyle w:val="ListParagraph"/>
        <w:numPr>
          <w:ilvl w:val="0"/>
          <w:numId w:val="38"/>
        </w:numPr>
        <w:rPr>
          <w:u w:color="7F007F"/>
        </w:rPr>
      </w:pPr>
      <w:r>
        <w:rPr>
          <w:u w:color="7F007F"/>
        </w:rPr>
        <w:t>A data source with the JNDI name jdbc/mydbdatasource.</w:t>
      </w:r>
    </w:p>
    <w:p w14:paraId="41D1B7FE" w14:textId="77777777" w:rsidR="003D2EA4" w:rsidRDefault="00E608CC">
      <w:pPr>
        <w:pStyle w:val="ListParagraph"/>
        <w:numPr>
          <w:ilvl w:val="0"/>
          <w:numId w:val="38"/>
        </w:numPr>
        <w:rPr>
          <w:u w:color="7F007F"/>
        </w:rPr>
      </w:pPr>
      <w:r>
        <w:rPr>
          <w:u w:color="7F007F"/>
        </w:rPr>
        <w:t>That the data source’s URL property is in part cap-sg-prd-1.integration.ibmcloud.com.</w:t>
      </w:r>
    </w:p>
    <w:p w14:paraId="258C63EA" w14:textId="77777777" w:rsidR="003D2EA4" w:rsidRDefault="00E608CC">
      <w:pPr>
        <w:pStyle w:val="ListParagraph"/>
        <w:numPr>
          <w:ilvl w:val="0"/>
          <w:numId w:val="38"/>
        </w:numPr>
        <w:rPr>
          <w:u w:color="7F007F"/>
        </w:rPr>
      </w:pPr>
      <w:r>
        <w:rPr>
          <w:u w:color="7F007F"/>
        </w:rPr>
        <w:t>That the data source links to a library, mysql-connector, with a fileset for matches to mysql-connector-java-*.jar.</w:t>
      </w:r>
    </w:p>
    <w:p w14:paraId="15E1DD47" w14:textId="77777777" w:rsidR="003D2EA4" w:rsidRDefault="00E608CC">
      <w:pPr>
        <w:pStyle w:val="ListParagraph"/>
        <w:numPr>
          <w:ilvl w:val="0"/>
          <w:numId w:val="38"/>
        </w:numPr>
        <w:rPr>
          <w:u w:color="7F007F"/>
        </w:rPr>
      </w:pPr>
      <w:r>
        <w:rPr>
          <w:u w:color="7F007F"/>
        </w:rPr>
        <w:t>A web application whose context root is the root directory.</w:t>
      </w:r>
    </w:p>
    <w:p w14:paraId="14F2BB65" w14:textId="77777777" w:rsidR="003D2EA4" w:rsidRDefault="00E608CC">
      <w:pPr>
        <w:pStyle w:val="ListParagraph"/>
        <w:numPr>
          <w:ilvl w:val="0"/>
          <w:numId w:val="39"/>
        </w:numPr>
        <w:rPr>
          <w:u w:color="7F007F"/>
        </w:rPr>
      </w:pPr>
      <w:r>
        <w:rPr>
          <w:u w:color="7F007F"/>
        </w:rPr>
        <w:t>Navigate to app/wlp/usr/servers/defaultServer/lib. Confirm that this directory contains the MySQL driver, such as mysql-connector-java-5.1.35-bin.jar.</w:t>
      </w:r>
    </w:p>
    <w:p w14:paraId="3F0BD9EC" w14:textId="77777777" w:rsidR="003D2EA4" w:rsidRDefault="00E608CC">
      <w:pPr>
        <w:rPr>
          <w:u w:color="7F007F"/>
        </w:rPr>
      </w:pPr>
      <w:r>
        <w:rPr>
          <w:u w:color="7F007F"/>
        </w:rPr>
        <w:t>This confirms that not only was the app deployed to Bluemix, but that its server configuration was also deployed.</w:t>
      </w:r>
    </w:p>
    <w:p w14:paraId="44B41078" w14:textId="77777777" w:rsidR="003D2EA4" w:rsidRDefault="00E608CC" w:rsidP="00C5348E">
      <w:pPr>
        <w:pStyle w:val="Heading3"/>
        <w:rPr>
          <w:u w:color="7F007F"/>
        </w:rPr>
      </w:pPr>
      <w:r>
        <w:rPr>
          <w:u w:color="7F007F"/>
        </w:rPr>
        <w:lastRenderedPageBreak/>
        <w:t>Test app in Bluemix</w:t>
      </w:r>
    </w:p>
    <w:p w14:paraId="4AE8AE59" w14:textId="77777777" w:rsidR="003D2EA4" w:rsidRDefault="00E608CC">
      <w:pPr>
        <w:rPr>
          <w:u w:color="7F007F"/>
        </w:rPr>
      </w:pPr>
      <w:r>
        <w:rPr>
          <w:u w:color="7F007F"/>
        </w:rPr>
        <w:t>Now let’s run the app in Bluemix and confirm that it correctly connects to MySQL via the gateway.</w:t>
      </w:r>
    </w:p>
    <w:p w14:paraId="5B75759B" w14:textId="77777777" w:rsidR="003D2EA4" w:rsidRDefault="00E608CC">
      <w:pPr>
        <w:pStyle w:val="ListParagraph"/>
        <w:numPr>
          <w:ilvl w:val="0"/>
          <w:numId w:val="40"/>
        </w:numPr>
      </w:pPr>
      <w:r>
        <w:rPr>
          <w:u w:color="7F007F"/>
        </w:rPr>
        <w:t xml:space="preserve">To run the app, go to </w:t>
      </w:r>
      <w:r>
        <w:rPr>
          <w:rFonts w:ascii="Helvetica" w:hAnsi="Helvetica" w:cs="Helvetica"/>
          <w:sz w:val="20"/>
          <w:szCs w:val="20"/>
          <w:u w:color="7F007F"/>
        </w:rPr>
        <w:t>http://&lt;your_app&gt;.ng.mybluemix.net</w:t>
      </w:r>
      <w:r>
        <w:rPr>
          <w:u w:color="7F007F"/>
        </w:rPr>
        <w:t>.</w:t>
      </w:r>
    </w:p>
    <w:p w14:paraId="442D9D04" w14:textId="77777777" w:rsidR="003D2EA4" w:rsidRDefault="00E608CC">
      <w:pPr>
        <w:pStyle w:val="ListParagraph"/>
        <w:numPr>
          <w:ilvl w:val="0"/>
          <w:numId w:val="40"/>
        </w:numPr>
        <w:rPr>
          <w:u w:color="7F007F"/>
        </w:rPr>
      </w:pPr>
      <w:r>
        <w:rPr>
          <w:u w:color="7F007F"/>
        </w:rPr>
        <w:t xml:space="preserve">The app’s </w:t>
      </w:r>
      <w:r>
        <w:rPr>
          <w:b/>
          <w:bCs/>
          <w:u w:color="7F007F"/>
        </w:rPr>
        <w:t>Java DB Web Starter</w:t>
      </w:r>
      <w:r>
        <w:rPr>
          <w:u w:color="7F007F"/>
        </w:rPr>
        <w:t xml:space="preserve"> window opens and the To Do list data is displayed.</w:t>
      </w:r>
    </w:p>
    <w:p w14:paraId="24ED76E6" w14:textId="77777777" w:rsidR="003D2EA4" w:rsidRDefault="00E608CC">
      <w:pPr>
        <w:pStyle w:val="ListParagraph"/>
        <w:numPr>
          <w:ilvl w:val="0"/>
          <w:numId w:val="40"/>
        </w:numPr>
        <w:rPr>
          <w:u w:color="7F007F"/>
        </w:rPr>
      </w:pPr>
      <w:r>
        <w:rPr>
          <w:u w:color="7F007F"/>
        </w:rPr>
        <w:t>In the shell logged into the virtual machine, the gateway client shows that a new connection was opened.</w:t>
      </w:r>
    </w:p>
    <w:p w14:paraId="44F7243B" w14:textId="77777777" w:rsidR="003D2EA4" w:rsidRDefault="00E608CC">
      <w:pPr>
        <w:rPr>
          <w:u w:color="7F007F"/>
        </w:rPr>
      </w:pPr>
      <w:r>
        <w:rPr>
          <w:u w:color="7F007F"/>
        </w:rPr>
        <w:t>This confirms that the Bluemix app is able to connect to the database via the gateway.</w:t>
      </w:r>
    </w:p>
    <w:p w14:paraId="5835BAA2" w14:textId="77777777" w:rsidR="003D2EA4" w:rsidRDefault="003D2EA4"/>
    <w:p w14:paraId="2045B278" w14:textId="77777777" w:rsidR="003D2EA4" w:rsidRDefault="00E608CC">
      <w:pPr>
        <w:pStyle w:val="Heading1"/>
      </w:pPr>
      <w:bookmarkStart w:id="84" w:name="_Toc314324439"/>
      <w:bookmarkEnd w:id="84"/>
      <w:r>
        <w:t>Appendix A Useful knowledge</w:t>
      </w:r>
    </w:p>
    <w:p w14:paraId="2CDC625D" w14:textId="77777777" w:rsidR="003D2EA4" w:rsidRDefault="00E608CC">
      <w:r>
        <w:t>Here is some additional information that is not required to perform the lab, but that may help you understand better how the lab procedures work. You may be able to apply this additional understanding in your future efforts.</w:t>
      </w:r>
    </w:p>
    <w:p w14:paraId="1DB6492D" w14:textId="77777777" w:rsidR="003D2EA4" w:rsidRDefault="00E608CC">
      <w:r>
        <w:t>The additional sections are:</w:t>
      </w:r>
    </w:p>
    <w:p w14:paraId="75221072" w14:textId="77777777" w:rsidR="003D2EA4" w:rsidRDefault="00E608CC">
      <w:pPr>
        <w:numPr>
          <w:ilvl w:val="0"/>
          <w:numId w:val="4"/>
        </w:numPr>
      </w:pPr>
      <w:r>
        <w:fldChar w:fldCharType="begin"/>
      </w:r>
      <w:r>
        <w:instrText>REF _Ref313714792 \h</w:instrText>
      </w:r>
      <w:r>
        <w:fldChar w:fldCharType="end"/>
      </w:r>
    </w:p>
    <w:p w14:paraId="36DDE218" w14:textId="77777777" w:rsidR="003D2EA4" w:rsidRDefault="00E608CC">
      <w:pPr>
        <w:numPr>
          <w:ilvl w:val="0"/>
          <w:numId w:val="4"/>
        </w:numPr>
      </w:pPr>
      <w:r>
        <w:fldChar w:fldCharType="begin"/>
      </w:r>
      <w:r>
        <w:instrText>REF _Ref314146095 \h</w:instrText>
      </w:r>
      <w:r>
        <w:fldChar w:fldCharType="end"/>
      </w:r>
    </w:p>
    <w:p w14:paraId="79379625" w14:textId="77777777" w:rsidR="003D2EA4" w:rsidRDefault="00E608CC">
      <w:r>
        <w:t>Please see these sections below.</w:t>
      </w:r>
    </w:p>
    <w:p w14:paraId="64880B11" w14:textId="77777777" w:rsidR="003D2EA4" w:rsidRDefault="00E608CC" w:rsidP="00C5348E">
      <w:pPr>
        <w:pStyle w:val="Heading2"/>
        <w:rPr>
          <w:u w:color="7F007F"/>
        </w:rPr>
      </w:pPr>
      <w:bookmarkStart w:id="85" w:name="_Ref313714792"/>
      <w:bookmarkStart w:id="86" w:name="_Toc314324440"/>
      <w:bookmarkEnd w:id="85"/>
      <w:bookmarkEnd w:id="86"/>
      <w:r>
        <w:rPr>
          <w:u w:color="7F007F"/>
        </w:rPr>
        <w:t>Bluemix development environment</w:t>
      </w:r>
    </w:p>
    <w:p w14:paraId="521D6E4E" w14:textId="77777777" w:rsidR="003D2EA4" w:rsidRDefault="00E608CC">
      <w:pPr>
        <w:rPr>
          <w:u w:color="7F007F"/>
        </w:rPr>
      </w:pPr>
      <w:r>
        <w:rPr>
          <w:u w:color="7F007F"/>
        </w:rPr>
        <w:t>The local environment on the laptop for this lab has several tools installed. If you’d like to reproduce the environment on your own computer, you’ll need to install the tools described in the following sections.</w:t>
      </w:r>
    </w:p>
    <w:p w14:paraId="4E1D8C17" w14:textId="77777777" w:rsidR="003D2EA4" w:rsidRDefault="00E608CC" w:rsidP="00C5348E">
      <w:pPr>
        <w:pStyle w:val="Heading3"/>
        <w:rPr>
          <w:u w:color="7F007F"/>
        </w:rPr>
      </w:pPr>
      <w:r>
        <w:rPr>
          <w:u w:color="7F007F"/>
        </w:rPr>
        <w:t xml:space="preserve">Java </w:t>
      </w:r>
      <w:r>
        <w:t xml:space="preserve">Development </w:t>
      </w:r>
      <w:r>
        <w:rPr>
          <w:u w:color="7F007F"/>
        </w:rPr>
        <w:t>Kit</w:t>
      </w:r>
    </w:p>
    <w:p w14:paraId="5E941B75" w14:textId="77777777" w:rsidR="003D2EA4" w:rsidRDefault="00E608CC">
      <w:r>
        <w:t>Download the Java Development Kit (JDK) from Oracle:</w:t>
      </w:r>
    </w:p>
    <w:p w14:paraId="72EE2DD2" w14:textId="77777777" w:rsidR="003D2EA4" w:rsidRDefault="0083684B">
      <w:pPr>
        <w:pStyle w:val="ListParagraph"/>
        <w:numPr>
          <w:ilvl w:val="0"/>
          <w:numId w:val="49"/>
        </w:numPr>
      </w:pPr>
      <w:hyperlink r:id="rId79">
        <w:r w:rsidR="00E608CC">
          <w:rPr>
            <w:rStyle w:val="InternetLink"/>
            <w:vanish/>
            <w:webHidden/>
          </w:rPr>
          <w:t>http://www.oracle.com/technetwork/java/javase/downloads/index.html</w:t>
        </w:r>
      </w:hyperlink>
    </w:p>
    <w:p w14:paraId="3660B4B8" w14:textId="77777777" w:rsidR="003D2EA4" w:rsidRDefault="00E608CC">
      <w:r>
        <w:t>This lab used JDK 8 v1.8.0_66.</w:t>
      </w:r>
    </w:p>
    <w:p w14:paraId="3701D22F" w14:textId="77777777" w:rsidR="003D2EA4" w:rsidRDefault="00E608CC" w:rsidP="00C5348E">
      <w:pPr>
        <w:pStyle w:val="Heading3"/>
        <w:rPr>
          <w:u w:color="7F007F"/>
        </w:rPr>
      </w:pPr>
      <w:r>
        <w:rPr>
          <w:u w:color="7F007F"/>
        </w:rPr>
        <w:t>WebSphere Liberty</w:t>
      </w:r>
    </w:p>
    <w:p w14:paraId="5BE918A8" w14:textId="77777777" w:rsidR="003D2EA4" w:rsidRDefault="00E608CC">
      <w:r>
        <w:t>You have two options for installing Liberty with Eclipse:</w:t>
      </w:r>
    </w:p>
    <w:p w14:paraId="1863DF18" w14:textId="77777777" w:rsidR="003D2EA4" w:rsidRDefault="00E608CC">
      <w:pPr>
        <w:numPr>
          <w:ilvl w:val="0"/>
          <w:numId w:val="8"/>
        </w:numPr>
      </w:pPr>
      <w:r>
        <w:t>Download Liberty, install it, and connect to it from Eclipse</w:t>
      </w:r>
    </w:p>
    <w:p w14:paraId="4A724B13" w14:textId="77777777" w:rsidR="003D2EA4" w:rsidRDefault="0083684B">
      <w:pPr>
        <w:numPr>
          <w:ilvl w:val="0"/>
          <w:numId w:val="7"/>
        </w:numPr>
      </w:pPr>
      <w:hyperlink r:id="rId80">
        <w:r w:rsidR="00E608CC">
          <w:rPr>
            <w:rStyle w:val="InternetLink"/>
            <w:vanish/>
            <w:webHidden/>
          </w:rPr>
          <w:t>https://developer.ibm.com/wasdev/downloads/liberty-profile-using-non-eclipse-environments/</w:t>
        </w:r>
      </w:hyperlink>
    </w:p>
    <w:p w14:paraId="1DB6E9F4" w14:textId="77777777" w:rsidR="003D2EA4" w:rsidRDefault="00E608CC">
      <w:pPr>
        <w:numPr>
          <w:ilvl w:val="0"/>
          <w:numId w:val="8"/>
        </w:numPr>
      </w:pPr>
      <w:r>
        <w:t>Download and install Liberty using Eclipse, which creates the connections</w:t>
      </w:r>
    </w:p>
    <w:p w14:paraId="0D39E526" w14:textId="77777777" w:rsidR="003D2EA4" w:rsidRDefault="0083684B">
      <w:pPr>
        <w:numPr>
          <w:ilvl w:val="0"/>
          <w:numId w:val="7"/>
        </w:numPr>
      </w:pPr>
      <w:hyperlink r:id="rId81">
        <w:r w:rsidR="00E608CC">
          <w:rPr>
            <w:rStyle w:val="InternetLink"/>
            <w:vanish/>
            <w:webHidden/>
          </w:rPr>
          <w:t>https://developer.ibm.com/wasdev/downloads/liberty-profile-using-eclipse/</w:t>
        </w:r>
      </w:hyperlink>
    </w:p>
    <w:p w14:paraId="01189C6E" w14:textId="77777777" w:rsidR="003D2EA4" w:rsidRDefault="00E608CC">
      <w:r>
        <w:t>The second approach assumes you already have the Eclipse IDE installed. To do that, see the next section, “</w:t>
      </w:r>
      <w:r>
        <w:fldChar w:fldCharType="begin"/>
      </w:r>
      <w:r>
        <w:instrText>REF _Ref314146122 \h</w:instrText>
      </w:r>
      <w:r>
        <w:fldChar w:fldCharType="end"/>
      </w:r>
      <w:r>
        <w:t>.”</w:t>
      </w:r>
    </w:p>
    <w:p w14:paraId="2835CF3A" w14:textId="77777777" w:rsidR="003D2EA4" w:rsidRDefault="00E608CC">
      <w:r>
        <w:t>This lab used the Liberty v8.5.5.8 release.</w:t>
      </w:r>
    </w:p>
    <w:p w14:paraId="335B9E71" w14:textId="77777777" w:rsidR="003D2EA4" w:rsidRDefault="00E608CC" w:rsidP="00C5348E">
      <w:pPr>
        <w:pStyle w:val="Heading3"/>
      </w:pPr>
      <w:bookmarkStart w:id="87" w:name="_Ref314146122"/>
      <w:bookmarkStart w:id="88" w:name="_Ref313720190"/>
      <w:bookmarkEnd w:id="87"/>
      <w:bookmarkEnd w:id="88"/>
      <w:r>
        <w:lastRenderedPageBreak/>
        <w:t>Eclipse with tools</w:t>
      </w:r>
    </w:p>
    <w:p w14:paraId="5CDA2722" w14:textId="77777777" w:rsidR="003D2EA4" w:rsidRDefault="00E608CC">
      <w:r>
        <w:t>To download and install Eclipse, go to the Downloads and either run the Eclipse Installer or download the Eclipse Package and install it manually. The Eclipse downloads page is here:</w:t>
      </w:r>
    </w:p>
    <w:p w14:paraId="381C2FE3" w14:textId="77777777" w:rsidR="003D2EA4" w:rsidRDefault="0083684B">
      <w:pPr>
        <w:numPr>
          <w:ilvl w:val="0"/>
          <w:numId w:val="6"/>
        </w:numPr>
      </w:pPr>
      <w:hyperlink r:id="rId82">
        <w:r w:rsidR="00E608CC">
          <w:rPr>
            <w:rStyle w:val="InternetLink"/>
            <w:vanish/>
            <w:webHidden/>
          </w:rPr>
          <w:t>http://www.eclipse.org/downloads/</w:t>
        </w:r>
      </w:hyperlink>
    </w:p>
    <w:p w14:paraId="2C65E23F" w14:textId="77777777" w:rsidR="003D2EA4" w:rsidRDefault="00E608CC">
      <w:r>
        <w:t>This lab used the Eclipse Mars.1 (4.5.1) release.</w:t>
      </w:r>
    </w:p>
    <w:p w14:paraId="5BA54900" w14:textId="77777777" w:rsidR="003D2EA4" w:rsidRDefault="00E608CC">
      <w:r>
        <w:t>We also added several tools to Eclipse that are developed by IBM and helpful to using Eclipse with WebSphere products and Bluemix. To install any tool into Eclipse, you have three options:</w:t>
      </w:r>
    </w:p>
    <w:p w14:paraId="6EEE7517" w14:textId="77777777" w:rsidR="003D2EA4" w:rsidRDefault="00E608CC">
      <w:pPr>
        <w:numPr>
          <w:ilvl w:val="0"/>
          <w:numId w:val="9"/>
        </w:numPr>
      </w:pPr>
      <w:r>
        <w:rPr>
          <w:i/>
        </w:rPr>
        <w:t>Eclipse Marketplace dialog</w:t>
      </w:r>
      <w:r>
        <w:t xml:space="preserve"> — You can use the Eclipse Marketplace feature in your Eclipse IDE to find and install tools. To open this feature, from the menu bar, select </w:t>
      </w:r>
      <w:r>
        <w:rPr>
          <w:b/>
        </w:rPr>
        <w:t>Help &gt; Eclipse Marketplace</w:t>
      </w:r>
      <w:r>
        <w:t>.</w:t>
      </w:r>
    </w:p>
    <w:p w14:paraId="4D0EE95E" w14:textId="77777777" w:rsidR="003D2EA4" w:rsidRDefault="00E608CC">
      <w:pPr>
        <w:numPr>
          <w:ilvl w:val="0"/>
          <w:numId w:val="9"/>
        </w:numPr>
      </w:pPr>
      <w:r>
        <w:rPr>
          <w:i/>
        </w:rPr>
        <w:t>Eclipse Marketplace web site</w:t>
      </w:r>
      <w:r>
        <w:t xml:space="preserve"> — You can find the page for the tool on the Eclipse Marketplace web site. Each page has an Install button you can drag onto you Eclipse IDE. The web site’s home page is:</w:t>
      </w:r>
    </w:p>
    <w:p w14:paraId="501B9849" w14:textId="77777777" w:rsidR="003D2EA4" w:rsidRDefault="0083684B">
      <w:pPr>
        <w:numPr>
          <w:ilvl w:val="0"/>
          <w:numId w:val="7"/>
        </w:numPr>
      </w:pPr>
      <w:hyperlink r:id="rId83">
        <w:r w:rsidR="00E608CC">
          <w:rPr>
            <w:rStyle w:val="InternetLink"/>
            <w:vanish/>
            <w:webHidden/>
          </w:rPr>
          <w:t>http://marketplace.eclipse.org/</w:t>
        </w:r>
      </w:hyperlink>
    </w:p>
    <w:p w14:paraId="4DADF9E4" w14:textId="77777777" w:rsidR="003D2EA4" w:rsidRDefault="00E608CC">
      <w:pPr>
        <w:numPr>
          <w:ilvl w:val="0"/>
          <w:numId w:val="9"/>
        </w:numPr>
      </w:pPr>
      <w:r>
        <w:rPr>
          <w:i/>
        </w:rPr>
        <w:t>Vendor web site</w:t>
      </w:r>
      <w:r>
        <w:t xml:space="preserve"> — IBM has a page on its web site for each of the tools. The page list several installation options: Download, Install button, and Install New Software dialog.</w:t>
      </w:r>
    </w:p>
    <w:p w14:paraId="265883B6" w14:textId="77777777" w:rsidR="003D2EA4" w:rsidRDefault="00E608CC">
      <w:r>
        <w:t>Here is the list of tools that we added to Eclipse and its page on the IBM web site:</w:t>
      </w:r>
    </w:p>
    <w:p w14:paraId="2CC19577" w14:textId="77777777" w:rsidR="003D2EA4" w:rsidRDefault="00E608CC">
      <w:pPr>
        <w:numPr>
          <w:ilvl w:val="0"/>
          <w:numId w:val="10"/>
        </w:numPr>
      </w:pPr>
      <w:r>
        <w:t>WebSphere Developer Tools for Eclipse Mars – for WAS Liberty Profile V8.5.5</w:t>
      </w:r>
    </w:p>
    <w:p w14:paraId="198FC07D" w14:textId="77777777" w:rsidR="003D2EA4" w:rsidRDefault="0083684B">
      <w:pPr>
        <w:numPr>
          <w:ilvl w:val="0"/>
          <w:numId w:val="7"/>
        </w:numPr>
      </w:pPr>
      <w:hyperlink r:id="rId84" w:anchor="asset/tools-WebSphere_Developer_Tools_for_Eclipse_Mars" w:history="1">
        <w:r w:rsidR="00E608CC">
          <w:rPr>
            <w:rStyle w:val="InternetLink"/>
          </w:rPr>
          <w:t>https://developer.ibm.com/wasdev/downloads/#asset/tools-WebSphere_Developer_Tools_for_Eclipse_Mars</w:t>
        </w:r>
      </w:hyperlink>
    </w:p>
    <w:p w14:paraId="3AD82F1C" w14:textId="77777777" w:rsidR="003D2EA4" w:rsidRDefault="00E608CC">
      <w:pPr>
        <w:numPr>
          <w:ilvl w:val="0"/>
          <w:numId w:val="10"/>
        </w:numPr>
      </w:pPr>
      <w:r>
        <w:t>IBM Eclipse Tools for Bluemix</w:t>
      </w:r>
    </w:p>
    <w:p w14:paraId="12942BC0" w14:textId="77777777" w:rsidR="003D2EA4" w:rsidRDefault="0083684B">
      <w:pPr>
        <w:numPr>
          <w:ilvl w:val="0"/>
          <w:numId w:val="7"/>
        </w:numPr>
      </w:pPr>
      <w:hyperlink r:id="rId85" w:anchor="asset/tools-IBM_Eclipse_Tools_for_Bluemix" w:history="1">
        <w:r w:rsidR="00E608CC">
          <w:rPr>
            <w:rStyle w:val="InternetLink"/>
          </w:rPr>
          <w:t>https://developer.ibm.com/wasdev/downloads/#asset/tools-IBM_Eclipse_Tools_for_Bluemix</w:t>
        </w:r>
      </w:hyperlink>
    </w:p>
    <w:p w14:paraId="595F31C6" w14:textId="77777777" w:rsidR="003D2EA4" w:rsidRDefault="00E608CC">
      <w:pPr>
        <w:numPr>
          <w:ilvl w:val="0"/>
          <w:numId w:val="10"/>
        </w:numPr>
      </w:pPr>
      <w:r>
        <w:t>WebSphere Application Server Migration Toolkit</w:t>
      </w:r>
    </w:p>
    <w:p w14:paraId="34056EA5" w14:textId="77777777" w:rsidR="003D2EA4" w:rsidRDefault="0083684B">
      <w:pPr>
        <w:numPr>
          <w:ilvl w:val="0"/>
          <w:numId w:val="7"/>
        </w:numPr>
      </w:pPr>
      <w:hyperlink r:id="rId86" w:anchor="asset/tools-WebSphere_Application_Server_Migration_Toolkit" w:history="1">
        <w:r w:rsidR="00E608CC">
          <w:rPr>
            <w:rStyle w:val="InternetLink"/>
          </w:rPr>
          <w:t>https://developer.ibm.com/wasdev/downloads/#asset/tools-WebSphere_Application_Server_Migration_Toolkit</w:t>
        </w:r>
      </w:hyperlink>
    </w:p>
    <w:p w14:paraId="4F727121" w14:textId="77777777" w:rsidR="003D2EA4" w:rsidRDefault="00E608CC">
      <w:r>
        <w:t>You now have Eclipse installed with several WebSphere and Bluemix tools.</w:t>
      </w:r>
    </w:p>
    <w:p w14:paraId="746AD9E0" w14:textId="77777777" w:rsidR="003D2EA4" w:rsidRDefault="00E608CC">
      <w:r>
        <w:t>For the sample JBoss application we use for the Migration exercise, we also installed the JBoss Tools into Eclipse. See the “</w:t>
      </w:r>
      <w:r>
        <w:fldChar w:fldCharType="begin"/>
      </w:r>
      <w:r>
        <w:instrText>REF _Ref314138161 \h</w:instrText>
      </w:r>
      <w:r>
        <w:fldChar w:fldCharType="end"/>
      </w:r>
      <w:r>
        <w:t>” section below.</w:t>
      </w:r>
    </w:p>
    <w:p w14:paraId="42354CE1" w14:textId="77777777" w:rsidR="003D2EA4" w:rsidRDefault="00E608CC" w:rsidP="00C5348E">
      <w:pPr>
        <w:pStyle w:val="Heading3"/>
      </w:pPr>
      <w:r>
        <w:t>Cloud Foundry CLI</w:t>
      </w:r>
    </w:p>
    <w:p w14:paraId="11D319CD" w14:textId="77777777" w:rsidR="003D2EA4" w:rsidRDefault="00E608CC">
      <w:r>
        <w:t>To install the CF CLI, follow the directions in “Installing the cf Command Line Interface”:</w:t>
      </w:r>
    </w:p>
    <w:p w14:paraId="6A917A94" w14:textId="77777777" w:rsidR="003D2EA4" w:rsidRDefault="0083684B">
      <w:pPr>
        <w:numPr>
          <w:ilvl w:val="0"/>
          <w:numId w:val="6"/>
        </w:numPr>
      </w:pPr>
      <w:hyperlink r:id="rId87">
        <w:r w:rsidR="00E608CC">
          <w:rPr>
            <w:rStyle w:val="InternetLink"/>
            <w:vanish/>
            <w:webHidden/>
          </w:rPr>
          <w:t>https://docs.cloudfoundry.org/devguide/installcf/install-go-cli.html</w:t>
        </w:r>
      </w:hyperlink>
    </w:p>
    <w:p w14:paraId="6A1866F1" w14:textId="77777777" w:rsidR="003D2EA4" w:rsidRDefault="00E608CC">
      <w:r>
        <w:t>This lab used CF version v6.14.0.</w:t>
      </w:r>
    </w:p>
    <w:p w14:paraId="453209F6" w14:textId="77777777" w:rsidR="003D2EA4" w:rsidRDefault="00E608CC" w:rsidP="00C5348E">
      <w:pPr>
        <w:pStyle w:val="Heading3"/>
      </w:pPr>
      <w:r>
        <w:t>Git client</w:t>
      </w:r>
    </w:p>
    <w:p w14:paraId="2BB4F71D" w14:textId="77777777" w:rsidR="003D2EA4" w:rsidRDefault="00E608CC">
      <w:pPr>
        <w:rPr>
          <w:u w:color="7F007F"/>
        </w:rPr>
      </w:pPr>
      <w:r>
        <w:rPr>
          <w:u w:color="7F007F"/>
        </w:rPr>
        <w:t>Download the Git tool here:</w:t>
      </w:r>
    </w:p>
    <w:p w14:paraId="5878D7B8" w14:textId="77777777" w:rsidR="003D2EA4" w:rsidRDefault="0083684B">
      <w:pPr>
        <w:numPr>
          <w:ilvl w:val="0"/>
          <w:numId w:val="6"/>
        </w:numPr>
      </w:pPr>
      <w:hyperlink r:id="rId88">
        <w:r w:rsidR="00E608CC">
          <w:rPr>
            <w:rStyle w:val="InternetLink"/>
            <w:vanish/>
            <w:webHidden/>
            <w:u w:val="none" w:color="7F007F"/>
          </w:rPr>
          <w:t>https://git-scm.com/downloads</w:t>
        </w:r>
      </w:hyperlink>
    </w:p>
    <w:p w14:paraId="2EF892EC" w14:textId="77777777" w:rsidR="003D2EA4" w:rsidRDefault="00E608CC">
      <w:r>
        <w:t>This lab used git version 2.6.4.windows.1.</w:t>
      </w:r>
    </w:p>
    <w:p w14:paraId="112942DA" w14:textId="77777777" w:rsidR="003D2EA4" w:rsidRDefault="00E608CC" w:rsidP="00C5348E">
      <w:pPr>
        <w:pStyle w:val="Heading3"/>
        <w:rPr>
          <w:u w:color="7F007F"/>
        </w:rPr>
      </w:pPr>
      <w:r>
        <w:rPr>
          <w:u w:color="7F007F"/>
        </w:rPr>
        <w:lastRenderedPageBreak/>
        <w:t>PuTTY</w:t>
      </w:r>
    </w:p>
    <w:p w14:paraId="76F653DF" w14:textId="77777777" w:rsidR="003D2EA4" w:rsidRDefault="00E608CC">
      <w:pPr>
        <w:rPr>
          <w:u w:color="7F007F"/>
        </w:rPr>
      </w:pPr>
      <w:r>
        <w:rPr>
          <w:u w:color="7F007F"/>
        </w:rPr>
        <w:t>Download PuTTY here:</w:t>
      </w:r>
    </w:p>
    <w:p w14:paraId="62FC986E" w14:textId="77777777" w:rsidR="003D2EA4" w:rsidRDefault="0083684B">
      <w:pPr>
        <w:numPr>
          <w:ilvl w:val="0"/>
          <w:numId w:val="6"/>
        </w:numPr>
      </w:pPr>
      <w:hyperlink r:id="rId89">
        <w:r w:rsidR="00E608CC">
          <w:rPr>
            <w:rStyle w:val="InternetLink"/>
            <w:vanish/>
            <w:webHidden/>
            <w:u w:val="none" w:color="7F007F"/>
          </w:rPr>
          <w:t>http://www.putty.org/</w:t>
        </w:r>
      </w:hyperlink>
    </w:p>
    <w:p w14:paraId="0F70AF12" w14:textId="77777777" w:rsidR="003D2EA4" w:rsidRDefault="00E608CC">
      <w:r>
        <w:t>This lab used PuTTY release 0.63.</w:t>
      </w:r>
    </w:p>
    <w:p w14:paraId="70F909B9" w14:textId="77777777" w:rsidR="003D2EA4" w:rsidRDefault="00E608CC" w:rsidP="00C5348E">
      <w:pPr>
        <w:pStyle w:val="Heading3"/>
        <w:rPr>
          <w:u w:color="7F007F"/>
        </w:rPr>
      </w:pPr>
      <w:r>
        <w:rPr>
          <w:u w:color="7F007F"/>
        </w:rPr>
        <w:t>JBoss</w:t>
      </w:r>
    </w:p>
    <w:p w14:paraId="1CF6E34A" w14:textId="77777777" w:rsidR="003D2EA4" w:rsidRDefault="00E608CC">
      <w:r>
        <w:t>The sample application requires an older version of JBoss. Download older versions of JBoss Application Server here:</w:t>
      </w:r>
    </w:p>
    <w:p w14:paraId="467A42B5" w14:textId="77777777" w:rsidR="003D2EA4" w:rsidRDefault="0083684B">
      <w:pPr>
        <w:pStyle w:val="ListParagraph"/>
        <w:numPr>
          <w:ilvl w:val="0"/>
          <w:numId w:val="6"/>
        </w:numPr>
      </w:pPr>
      <w:hyperlink r:id="rId90">
        <w:r w:rsidR="00E608CC">
          <w:rPr>
            <w:rStyle w:val="InternetLink"/>
            <w:vanish/>
            <w:webHidden/>
          </w:rPr>
          <w:t>http://jbossas.jboss.org/downloads/</w:t>
        </w:r>
      </w:hyperlink>
    </w:p>
    <w:p w14:paraId="5B5DF5C4" w14:textId="77777777" w:rsidR="003D2EA4" w:rsidRDefault="00E608CC">
      <w:r>
        <w:t>The sample application requires JBoss v5.1, so download JBoss AS 5.1.0.</w:t>
      </w:r>
    </w:p>
    <w:p w14:paraId="3EAA3C24" w14:textId="77777777" w:rsidR="003D2EA4" w:rsidRDefault="00E608CC" w:rsidP="00C5348E">
      <w:pPr>
        <w:pStyle w:val="Heading3"/>
      </w:pPr>
      <w:bookmarkStart w:id="89" w:name="_Ref314138161"/>
      <w:bookmarkEnd w:id="89"/>
      <w:r>
        <w:t>JBoss Tools</w:t>
      </w:r>
    </w:p>
    <w:p w14:paraId="23D2060D" w14:textId="77777777" w:rsidR="003D2EA4" w:rsidRDefault="00E608CC">
      <w:r>
        <w:t>Download the JBoss Tools for Eclipse Mars 4.5 here:</w:t>
      </w:r>
    </w:p>
    <w:p w14:paraId="4B3ED373" w14:textId="77777777" w:rsidR="003D2EA4" w:rsidRDefault="0083684B">
      <w:pPr>
        <w:pStyle w:val="ListParagraph"/>
        <w:numPr>
          <w:ilvl w:val="0"/>
          <w:numId w:val="6"/>
        </w:numPr>
      </w:pPr>
      <w:hyperlink r:id="rId91">
        <w:r w:rsidR="00E608CC">
          <w:rPr>
            <w:rStyle w:val="InternetLink"/>
            <w:vanish/>
            <w:webHidden/>
          </w:rPr>
          <w:t>http://tools.jboss.org/downloads/jbosstools/mars/</w:t>
        </w:r>
      </w:hyperlink>
    </w:p>
    <w:p w14:paraId="4442BB7E" w14:textId="77777777" w:rsidR="003D2EA4" w:rsidRDefault="00E608CC">
      <w:r>
        <w:t>This lab used JBoss Tools 4.3.0.Final.</w:t>
      </w:r>
    </w:p>
    <w:p w14:paraId="4F1FAD02" w14:textId="77777777" w:rsidR="003D2EA4" w:rsidRDefault="00E608CC" w:rsidP="00C5348E">
      <w:pPr>
        <w:pStyle w:val="Heading3"/>
      </w:pPr>
      <w:r>
        <w:t>MySQL</w:t>
      </w:r>
    </w:p>
    <w:p w14:paraId="0D3D1692" w14:textId="77777777" w:rsidR="003D2EA4" w:rsidRDefault="00E608CC">
      <w:r>
        <w:t>Download MySQL Community Server here:</w:t>
      </w:r>
    </w:p>
    <w:p w14:paraId="7B97A7A4" w14:textId="77777777" w:rsidR="003D2EA4" w:rsidRDefault="0083684B">
      <w:pPr>
        <w:pStyle w:val="ListParagraph"/>
        <w:numPr>
          <w:ilvl w:val="0"/>
          <w:numId w:val="6"/>
        </w:numPr>
      </w:pPr>
      <w:hyperlink r:id="rId92">
        <w:r w:rsidR="00E608CC">
          <w:rPr>
            <w:rStyle w:val="InternetLink"/>
            <w:vanish/>
            <w:webHidden/>
          </w:rPr>
          <w:t>http://dev.mysql.com/downloads/mysql/</w:t>
        </w:r>
      </w:hyperlink>
    </w:p>
    <w:p w14:paraId="04073F29" w14:textId="77777777" w:rsidR="003D2EA4" w:rsidRDefault="00E608CC">
      <w:r>
        <w:t>This lab used MySQL Community Server 5.7.10.</w:t>
      </w:r>
    </w:p>
    <w:p w14:paraId="250EAFAF" w14:textId="77777777" w:rsidR="003D2EA4" w:rsidRDefault="00E608CC" w:rsidP="00C5348E">
      <w:pPr>
        <w:pStyle w:val="Heading3"/>
      </w:pPr>
      <w:r>
        <w:t>PostgreSQL</w:t>
      </w:r>
    </w:p>
    <w:p w14:paraId="3F76915C" w14:textId="77777777" w:rsidR="003D2EA4" w:rsidRDefault="00E608CC">
      <w:r>
        <w:t>Download PostgreSQL here:</w:t>
      </w:r>
    </w:p>
    <w:p w14:paraId="42B34685" w14:textId="77777777" w:rsidR="003D2EA4" w:rsidRDefault="0083684B">
      <w:pPr>
        <w:pStyle w:val="ListParagraph"/>
        <w:numPr>
          <w:ilvl w:val="0"/>
          <w:numId w:val="6"/>
        </w:numPr>
      </w:pPr>
      <w:hyperlink r:id="rId93">
        <w:r w:rsidR="00E608CC">
          <w:rPr>
            <w:rStyle w:val="InternetLink"/>
            <w:vanish/>
            <w:webHidden/>
          </w:rPr>
          <w:t>http://www.postgresql.org/download/</w:t>
        </w:r>
      </w:hyperlink>
    </w:p>
    <w:p w14:paraId="72A53CD2" w14:textId="77777777" w:rsidR="003D2EA4" w:rsidRDefault="00E608CC">
      <w:r>
        <w:t>This lab used PostgreSQL version 9.4.</w:t>
      </w:r>
    </w:p>
    <w:p w14:paraId="481B42B1" w14:textId="77777777" w:rsidR="003D2EA4" w:rsidRDefault="00E608CC" w:rsidP="00C5348E">
      <w:pPr>
        <w:pStyle w:val="Heading3"/>
      </w:pPr>
      <w:r>
        <w:t>Derby</w:t>
      </w:r>
    </w:p>
    <w:p w14:paraId="58DA6A9F" w14:textId="77777777" w:rsidR="003D2EA4" w:rsidRDefault="00E608CC">
      <w:r>
        <w:t>Download Apache Derby here:</w:t>
      </w:r>
    </w:p>
    <w:p w14:paraId="4E394C4C" w14:textId="77777777" w:rsidR="003D2EA4" w:rsidRDefault="0083684B">
      <w:pPr>
        <w:pStyle w:val="ListParagraph"/>
        <w:numPr>
          <w:ilvl w:val="0"/>
          <w:numId w:val="6"/>
        </w:numPr>
      </w:pPr>
      <w:hyperlink r:id="rId94">
        <w:r w:rsidR="00E608CC">
          <w:rPr>
            <w:rStyle w:val="InternetLink"/>
            <w:vanish/>
            <w:webHidden/>
          </w:rPr>
          <w:t>https://db.apache.org/derby/derby_downloads.html</w:t>
        </w:r>
      </w:hyperlink>
    </w:p>
    <w:p w14:paraId="0730E717" w14:textId="77777777" w:rsidR="003D2EA4" w:rsidRDefault="00E608CC">
      <w:r>
        <w:t>This lab used version 10.11.1.1.</w:t>
      </w:r>
    </w:p>
    <w:p w14:paraId="7A1E0AE9" w14:textId="77777777" w:rsidR="003D2EA4" w:rsidRDefault="00E608CC" w:rsidP="00C5348E">
      <w:pPr>
        <w:pStyle w:val="Heading2"/>
        <w:rPr>
          <w:u w:color="7F007F"/>
        </w:rPr>
      </w:pPr>
      <w:bookmarkStart w:id="90" w:name="_Ref314146095"/>
      <w:bookmarkStart w:id="91" w:name="_Toc314324441"/>
      <w:bookmarkStart w:id="92" w:name="_Ref313718784"/>
      <w:bookmarkStart w:id="93" w:name="_Ref313540765"/>
      <w:bookmarkEnd w:id="90"/>
      <w:bookmarkEnd w:id="91"/>
      <w:bookmarkEnd w:id="92"/>
      <w:bookmarkEnd w:id="93"/>
      <w:r>
        <w:rPr>
          <w:u w:color="7F007F"/>
        </w:rPr>
        <w:lastRenderedPageBreak/>
        <w:t>Using the Secure Gateway client CLI</w:t>
      </w:r>
    </w:p>
    <w:tbl>
      <w:tblPr>
        <w:tblW w:w="8748" w:type="dxa"/>
        <w:tblInd w:w="-4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8748"/>
      </w:tblGrid>
      <w:tr w:rsidR="003D2EA4" w14:paraId="1A0D57D4" w14:textId="77777777">
        <w:tc>
          <w:tcPr>
            <w:tcW w:w="8748"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6D957744" w14:textId="77777777" w:rsidR="003D2EA4" w:rsidRDefault="00E608CC">
            <w:pPr>
              <w:rPr>
                <w:u w:color="7F007F"/>
              </w:rPr>
            </w:pPr>
            <w:r>
              <w:rPr>
                <w:b/>
                <w:bCs/>
                <w:u w:color="7F007F"/>
              </w:rPr>
              <w:t>Optional:</w:t>
            </w:r>
            <w:r>
              <w:rPr>
                <w:u w:color="7F007F"/>
              </w:rPr>
              <w:t xml:space="preserve"> This section is a brief detour to look at the gateway client CLI. There are no tutorial steps in this section.</w:t>
            </w:r>
          </w:p>
        </w:tc>
      </w:tr>
    </w:tbl>
    <w:p w14:paraId="0CEF17B1" w14:textId="77777777" w:rsidR="003D2EA4" w:rsidRDefault="00E608CC">
      <w:r>
        <w:rPr>
          <w:u w:color="7F007F"/>
        </w:rPr>
        <w:t xml:space="preserve">The command to run the gateway client container also connects the user to the gateway client CLI. The CLI shows logging information, such as when connections from the gateway are open and closed. See </w:t>
      </w:r>
      <w:r>
        <w:rPr>
          <w:u w:color="7F007F"/>
        </w:rPr>
        <w:fldChar w:fldCharType="begin"/>
      </w:r>
      <w:r>
        <w:instrText>REF _Ref313542785 \h</w:instrText>
      </w:r>
      <w:r>
        <w:rPr>
          <w:u w:color="7F007F"/>
        </w:rPr>
      </w:r>
      <w:r>
        <w:fldChar w:fldCharType="separate"/>
      </w:r>
      <w:r>
        <w:t>Figure 50</w:t>
      </w:r>
      <w:r>
        <w:fldChar w:fldCharType="end"/>
      </w:r>
      <w:r>
        <w:rPr>
          <w:u w:color="7F007F"/>
        </w:rPr>
        <w:t>.</w:t>
      </w:r>
    </w:p>
    <w:p w14:paraId="4B6C9334" w14:textId="77777777" w:rsidR="003D2EA4" w:rsidRDefault="00E608CC">
      <w:pPr>
        <w:pBdr>
          <w:top w:val="single" w:sz="4" w:space="1" w:color="00000A"/>
          <w:bottom w:val="single" w:sz="4" w:space="1" w:color="00000A"/>
        </w:pBdr>
        <w:spacing w:before="0" w:after="0"/>
        <w:rPr>
          <w:u w:color="7F007F"/>
        </w:rPr>
      </w:pPr>
      <w:r>
        <w:rPr>
          <w:u w:color="7F007F"/>
        </w:rPr>
        <w:t>[2015-01-01 12:00:00.000] [INFO] Connection #1 is being established to 129.40.111.222:3306</w:t>
      </w:r>
    </w:p>
    <w:p w14:paraId="1F580AAF" w14:textId="77777777" w:rsidR="003D2EA4" w:rsidRDefault="00E608CC">
      <w:pPr>
        <w:pBdr>
          <w:top w:val="single" w:sz="4" w:space="1" w:color="00000A"/>
          <w:bottom w:val="single" w:sz="4" w:space="1" w:color="00000A"/>
        </w:pBdr>
        <w:spacing w:before="0" w:after="0"/>
        <w:rPr>
          <w:u w:color="7F007F"/>
        </w:rPr>
      </w:pPr>
      <w:r>
        <w:rPr>
          <w:u w:color="7F007F"/>
        </w:rPr>
        <w:t>[2015-01-01 12:01:00.000] [INFO] Connection #1 to 129.40.111.222:3306 was closed</w:t>
      </w:r>
    </w:p>
    <w:p w14:paraId="0F9E986B" w14:textId="77777777" w:rsidR="003D2EA4" w:rsidRDefault="00E608CC">
      <w:pPr>
        <w:pBdr>
          <w:top w:val="single" w:sz="4" w:space="1" w:color="00000A"/>
          <w:bottom w:val="single" w:sz="4" w:space="1" w:color="00000A"/>
        </w:pBdr>
        <w:spacing w:before="0" w:after="0"/>
        <w:rPr>
          <w:u w:color="7F007F"/>
        </w:rPr>
      </w:pPr>
      <w:r>
        <w:rPr>
          <w:u w:color="7F007F"/>
        </w:rPr>
        <w:t>[2015-01-01 12:02:00.000] [INFO] Connection #2 is being established to 129.40.111.222:3306</w:t>
      </w:r>
    </w:p>
    <w:p w14:paraId="524A073A" w14:textId="77777777" w:rsidR="003D2EA4" w:rsidRDefault="00E608CC">
      <w:pPr>
        <w:pBdr>
          <w:top w:val="single" w:sz="4" w:space="1" w:color="00000A"/>
          <w:bottom w:val="single" w:sz="4" w:space="1" w:color="00000A"/>
        </w:pBdr>
        <w:spacing w:before="0" w:after="0"/>
        <w:rPr>
          <w:u w:color="7F007F"/>
        </w:rPr>
      </w:pPr>
      <w:r>
        <w:rPr>
          <w:u w:color="7F007F"/>
        </w:rPr>
        <w:t>[2015-01-01 12:03:00.000] [INFO] Connection #2 to 129.40.111.222:3306 was closed</w:t>
      </w:r>
    </w:p>
    <w:p w14:paraId="7D042B69" w14:textId="77777777" w:rsidR="003D2EA4" w:rsidRDefault="00E608CC">
      <w:pPr>
        <w:pStyle w:val="Caption"/>
      </w:pPr>
      <w:bookmarkStart w:id="94" w:name="_Ref313542785"/>
      <w:r>
        <w:t xml:space="preserve">Figure </w:t>
      </w:r>
      <w:r>
        <w:fldChar w:fldCharType="begin"/>
      </w:r>
      <w:r>
        <w:instrText>SEQ Figure \* ARABIC</w:instrText>
      </w:r>
      <w:r>
        <w:fldChar w:fldCharType="separate"/>
      </w:r>
      <w:r>
        <w:t>50</w:t>
      </w:r>
      <w:r>
        <w:fldChar w:fldCharType="end"/>
      </w:r>
      <w:bookmarkEnd w:id="94"/>
      <w:r>
        <w:t>: Gateway client logging information</w:t>
      </w:r>
    </w:p>
    <w:p w14:paraId="24025834" w14:textId="77777777" w:rsidR="003D2EA4" w:rsidRDefault="00E608CC">
      <w:pPr>
        <w:rPr>
          <w:u w:color="7F007F"/>
        </w:rPr>
      </w:pPr>
      <w:r>
        <w:rPr>
          <w:u w:color="7F007F"/>
        </w:rPr>
        <w:t>The CLI also has commands for managing the client. For the list of commands, run the help command:</w:t>
      </w:r>
    </w:p>
    <w:p w14:paraId="08FE7C84" w14:textId="77777777" w:rsidR="003D2EA4" w:rsidRDefault="00E608CC">
      <w:pPr>
        <w:rPr>
          <w:u w:color="7F007F"/>
        </w:rPr>
      </w:pPr>
      <w:r>
        <w:rPr>
          <w:u w:color="7F007F"/>
        </w:rPr>
        <w:t>cli&gt; help</w:t>
      </w:r>
    </w:p>
    <w:tbl>
      <w:tblPr>
        <w:tblW w:w="9468" w:type="dxa"/>
        <w:tblInd w:w="-4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9468"/>
      </w:tblGrid>
      <w:tr w:rsidR="003D2EA4" w14:paraId="558AAC10" w14:textId="77777777">
        <w:tc>
          <w:tcPr>
            <w:tcW w:w="9468"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25FB7B38" w14:textId="77777777" w:rsidR="003D2EA4" w:rsidRDefault="00E608CC">
            <w:pPr>
              <w:rPr>
                <w:u w:color="7F007F"/>
              </w:rPr>
            </w:pPr>
            <w:r>
              <w:rPr>
                <w:b/>
                <w:bCs/>
                <w:u w:color="7F007F"/>
              </w:rPr>
              <w:t>Documentation:</w:t>
            </w:r>
            <w:r>
              <w:rPr>
                <w:u w:color="7F007F"/>
              </w:rPr>
              <w:t xml:space="preserve"> These commands are also documented in “Services: Secure Gateway: Secure Gateway client interactive command-line interface” in the Bluemix documentation:</w:t>
            </w:r>
          </w:p>
          <w:p w14:paraId="3BB2CDB7" w14:textId="77777777" w:rsidR="003D2EA4" w:rsidRDefault="0083684B">
            <w:hyperlink r:id="rId95" w:anchor="sg_010" w:history="1">
              <w:r w:rsidR="00E608CC">
                <w:rPr>
                  <w:rStyle w:val="InternetLink"/>
                  <w:u w:val="none" w:color="0000FF"/>
                </w:rPr>
                <w:t>https://www.ng.bluemix.net/docs/services/SecureGateway/sg_022.html#sg_010</w:t>
              </w:r>
            </w:hyperlink>
          </w:p>
        </w:tc>
      </w:tr>
    </w:tbl>
    <w:p w14:paraId="43F7BFB3" w14:textId="77777777" w:rsidR="003D2EA4" w:rsidRDefault="00E608CC">
      <w:pPr>
        <w:rPr>
          <w:u w:color="7F007F"/>
        </w:rPr>
      </w:pPr>
      <w:r>
        <w:rPr>
          <w:u w:color="7F007F"/>
        </w:rPr>
        <w:t>When you log out of the virtual machine, the gateway client keeps running so that applications can continue to connect to destinations. How do you know that the client is still running? On the Bluemix end, in the Bluemix dashboard, the gateway view shows whether the gateway is connected.</w:t>
      </w:r>
    </w:p>
    <w:p w14:paraId="1282005C" w14:textId="77777777" w:rsidR="003D2EA4" w:rsidRDefault="00E608CC">
      <w:pPr>
        <w:rPr>
          <w:u w:color="7F007F"/>
        </w:rPr>
      </w:pPr>
      <w:r>
        <w:rPr>
          <w:u w:color="7F007F"/>
        </w:rPr>
        <w:t>On the client end, use Docker commands to see what the client container’s status is.</w:t>
      </w:r>
    </w:p>
    <w:tbl>
      <w:tblPr>
        <w:tblW w:w="9468" w:type="dxa"/>
        <w:tblInd w:w="-4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9468"/>
      </w:tblGrid>
      <w:tr w:rsidR="003D2EA4" w14:paraId="206220F7" w14:textId="77777777">
        <w:tc>
          <w:tcPr>
            <w:tcW w:w="9468"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20548418" w14:textId="77777777" w:rsidR="003D2EA4" w:rsidRDefault="00E608CC">
            <w:pPr>
              <w:rPr>
                <w:rFonts w:cs="Arial"/>
                <w:szCs w:val="22"/>
                <w:u w:color="7F007F"/>
              </w:rPr>
            </w:pPr>
            <w:r>
              <w:rPr>
                <w:rFonts w:cs="Arial"/>
                <w:b/>
                <w:bCs/>
                <w:szCs w:val="22"/>
                <w:u w:color="7F007F"/>
              </w:rPr>
              <w:t>Documentation:</w:t>
            </w:r>
            <w:r>
              <w:rPr>
                <w:rFonts w:cs="Arial"/>
                <w:szCs w:val="22"/>
                <w:u w:color="7F007F"/>
              </w:rPr>
              <w:t xml:space="preserve"> Docker commands are documented in “Using the command line” in the Docker documentation:</w:t>
            </w:r>
          </w:p>
          <w:p w14:paraId="655C48CF" w14:textId="77777777" w:rsidR="003D2EA4" w:rsidRDefault="0083684B">
            <w:hyperlink r:id="rId96">
              <w:r w:rsidR="00E608CC">
                <w:rPr>
                  <w:rStyle w:val="InternetLink"/>
                  <w:rFonts w:cs="Arial"/>
                  <w:vanish/>
                  <w:webHidden/>
                  <w:szCs w:val="22"/>
                  <w:u w:val="none" w:color="0000FF"/>
                </w:rPr>
                <w:t>https://docs.docker.com/reference/commandline/cli</w:t>
              </w:r>
            </w:hyperlink>
          </w:p>
        </w:tc>
      </w:tr>
    </w:tbl>
    <w:p w14:paraId="6F976F8E" w14:textId="77777777" w:rsidR="003D2EA4" w:rsidRDefault="00E608CC">
      <w:r>
        <w:rPr>
          <w:u w:color="7F007F"/>
        </w:rPr>
        <w:t xml:space="preserve">To see if the gateway client is running, run Docker’s process status command, as shown in </w:t>
      </w:r>
      <w:r>
        <w:rPr>
          <w:u w:color="7F007F"/>
        </w:rPr>
        <w:fldChar w:fldCharType="begin"/>
      </w:r>
      <w:r>
        <w:instrText>REF _Ref313543081 \h</w:instrText>
      </w:r>
      <w:r>
        <w:rPr>
          <w:u w:color="7F007F"/>
        </w:rPr>
      </w:r>
      <w:r>
        <w:fldChar w:fldCharType="separate"/>
      </w:r>
      <w:r>
        <w:t>Figure 51</w:t>
      </w:r>
      <w:r>
        <w:fldChar w:fldCharType="end"/>
      </w:r>
      <w:r>
        <w:rPr>
          <w:u w:color="7F007F"/>
        </w:rPr>
        <w:t>.</w:t>
      </w:r>
    </w:p>
    <w:p w14:paraId="1F9F93E6" w14:textId="77777777" w:rsidR="003D2EA4" w:rsidRDefault="003D2EA4">
      <w:pPr>
        <w:widowControl w:val="0"/>
        <w:spacing w:line="140" w:lineRule="atLeast"/>
        <w:rPr>
          <w:rFonts w:ascii="Helvetica" w:hAnsi="Helvetica" w:cs="Helvetica"/>
          <w:sz w:val="14"/>
          <w:szCs w:val="14"/>
          <w:u w:color="7F007F"/>
        </w:rPr>
      </w:pPr>
    </w:p>
    <w:p w14:paraId="47F99507" w14:textId="77777777" w:rsidR="003D2EA4" w:rsidRDefault="00E608CC">
      <w:pPr>
        <w:pBdr>
          <w:top w:val="single" w:sz="4" w:space="1" w:color="00000A"/>
          <w:bottom w:val="single" w:sz="4" w:space="1" w:color="00000A"/>
        </w:pBdr>
        <w:spacing w:before="0" w:after="0"/>
        <w:rPr>
          <w:u w:color="7F007F"/>
        </w:rPr>
      </w:pPr>
      <w:r>
        <w:rPr>
          <w:u w:color="7F007F"/>
        </w:rPr>
        <w:t xml:space="preserve">$ </w:t>
      </w:r>
      <w:r>
        <w:rPr>
          <w:b/>
          <w:u w:color="7F007F"/>
        </w:rPr>
        <w:t>docker ps</w:t>
      </w:r>
    </w:p>
    <w:p w14:paraId="4CD70968" w14:textId="77777777" w:rsidR="003D2EA4" w:rsidRDefault="00E608CC">
      <w:pPr>
        <w:pBdr>
          <w:top w:val="single" w:sz="4" w:space="1" w:color="00000A"/>
          <w:bottom w:val="single" w:sz="4" w:space="1" w:color="00000A"/>
        </w:pBdr>
        <w:spacing w:before="0" w:after="0"/>
        <w:rPr>
          <w:u w:color="7F007F"/>
        </w:rPr>
      </w:pPr>
      <w:r>
        <w:rPr>
          <w:u w:color="7F007F"/>
        </w:rPr>
        <w:t>CONTAINER ID</w:t>
      </w:r>
      <w:r>
        <w:rPr>
          <w:u w:color="7F007F"/>
        </w:rPr>
        <w:tab/>
        <w:t>IMAGE</w:t>
      </w:r>
      <w:r>
        <w:rPr>
          <w:u w:color="7F007F"/>
        </w:rPr>
        <w:tab/>
      </w:r>
      <w:r>
        <w:rPr>
          <w:u w:color="7F007F"/>
        </w:rPr>
        <w:tab/>
      </w:r>
      <w:r>
        <w:rPr>
          <w:u w:color="7F007F"/>
        </w:rPr>
        <w:tab/>
      </w:r>
      <w:r>
        <w:rPr>
          <w:u w:color="7F007F"/>
        </w:rPr>
        <w:tab/>
      </w:r>
      <w:r>
        <w:rPr>
          <w:u w:color="7F007F"/>
        </w:rPr>
        <w:tab/>
        <w:t>STATUS</w:t>
      </w:r>
      <w:r>
        <w:rPr>
          <w:u w:color="7F007F"/>
        </w:rPr>
        <w:tab/>
        <w:t>NAMES</w:t>
      </w:r>
    </w:p>
    <w:p w14:paraId="7090A8C7" w14:textId="77777777" w:rsidR="003D2EA4" w:rsidRDefault="00E608CC">
      <w:pPr>
        <w:pBdr>
          <w:top w:val="single" w:sz="4" w:space="1" w:color="00000A"/>
          <w:bottom w:val="single" w:sz="4" w:space="1" w:color="00000A"/>
        </w:pBdr>
        <w:spacing w:before="0" w:after="0"/>
        <w:rPr>
          <w:u w:color="7F007F"/>
        </w:rPr>
      </w:pPr>
      <w:r>
        <w:rPr>
          <w:u w:color="7F007F"/>
        </w:rPr>
        <w:t>aa000000000a</w:t>
      </w:r>
      <w:r>
        <w:rPr>
          <w:u w:color="7F007F"/>
        </w:rPr>
        <w:tab/>
        <w:t>ibmcom/secure-gateway-client</w:t>
      </w:r>
      <w:r>
        <w:rPr>
          <w:u w:color="7F007F"/>
        </w:rPr>
        <w:tab/>
        <w:t>Up 4 days</w:t>
      </w:r>
      <w:r>
        <w:rPr>
          <w:u w:color="7F007F"/>
        </w:rPr>
        <w:tab/>
        <w:t>gateway_client</w:t>
      </w:r>
    </w:p>
    <w:p w14:paraId="78A7DDDD" w14:textId="77777777" w:rsidR="003D2EA4" w:rsidRDefault="00E608CC">
      <w:pPr>
        <w:pBdr>
          <w:top w:val="single" w:sz="4" w:space="1" w:color="00000A"/>
          <w:bottom w:val="single" w:sz="4" w:space="1" w:color="00000A"/>
        </w:pBdr>
        <w:spacing w:before="0" w:after="0"/>
        <w:rPr>
          <w:u w:color="7F007F"/>
        </w:rPr>
      </w:pPr>
      <w:r>
        <w:rPr>
          <w:u w:color="7F007F"/>
        </w:rPr>
        <w:t>a000aa00aaaa</w:t>
      </w:r>
      <w:r>
        <w:rPr>
          <w:u w:color="7F007F"/>
        </w:rPr>
        <w:tab/>
        <w:t>tutum/mysql</w:t>
      </w:r>
      <w:r>
        <w:rPr>
          <w:u w:color="7F007F"/>
        </w:rPr>
        <w:tab/>
      </w:r>
      <w:r>
        <w:rPr>
          <w:u w:color="7F007F"/>
        </w:rPr>
        <w:tab/>
      </w:r>
      <w:r>
        <w:rPr>
          <w:u w:color="7F007F"/>
        </w:rPr>
        <w:tab/>
      </w:r>
      <w:r>
        <w:rPr>
          <w:u w:color="7F007F"/>
        </w:rPr>
        <w:tab/>
        <w:t>Up 2 weeks</w:t>
      </w:r>
      <w:r>
        <w:rPr>
          <w:u w:color="7F007F"/>
        </w:rPr>
        <w:tab/>
        <w:t>mysql-tutum</w:t>
      </w:r>
    </w:p>
    <w:p w14:paraId="5AF765FD" w14:textId="77777777" w:rsidR="003D2EA4" w:rsidRDefault="00E608CC">
      <w:pPr>
        <w:pStyle w:val="Caption"/>
      </w:pPr>
      <w:bookmarkStart w:id="95" w:name="_Ref313543081"/>
      <w:r>
        <w:t xml:space="preserve">Figure </w:t>
      </w:r>
      <w:r>
        <w:fldChar w:fldCharType="begin"/>
      </w:r>
      <w:r>
        <w:instrText>SEQ Figure \* ARABIC</w:instrText>
      </w:r>
      <w:r>
        <w:fldChar w:fldCharType="separate"/>
      </w:r>
      <w:r>
        <w:t>51</w:t>
      </w:r>
      <w:r>
        <w:fldChar w:fldCharType="end"/>
      </w:r>
      <w:bookmarkEnd w:id="95"/>
      <w:r>
        <w:t>: Docker process status command</w:t>
      </w:r>
    </w:p>
    <w:p w14:paraId="60107ABE" w14:textId="77777777" w:rsidR="003D2EA4" w:rsidRDefault="00E608CC">
      <w:pPr>
        <w:rPr>
          <w:u w:color="7F007F"/>
        </w:rPr>
      </w:pPr>
      <w:r>
        <w:rPr>
          <w:u w:color="7F007F"/>
        </w:rPr>
        <w:t>This example shows a couple of details of interest:</w:t>
      </w:r>
    </w:p>
    <w:p w14:paraId="7341B113" w14:textId="77777777" w:rsidR="003D2EA4" w:rsidRDefault="00E608CC">
      <w:pPr>
        <w:pStyle w:val="ListParagraph"/>
        <w:numPr>
          <w:ilvl w:val="0"/>
          <w:numId w:val="6"/>
        </w:numPr>
        <w:rPr>
          <w:u w:color="7F007F"/>
        </w:rPr>
      </w:pPr>
      <w:r>
        <w:rPr>
          <w:u w:color="7F007F"/>
        </w:rPr>
        <w:t>The container for the gateway client is the one named gateway_client. We know this because the container gateway_client was created from the image ibmcom/secure-gateway-client.</w:t>
      </w:r>
    </w:p>
    <w:p w14:paraId="3A330EE1" w14:textId="77777777" w:rsidR="003D2EA4" w:rsidRDefault="00E608CC">
      <w:pPr>
        <w:pStyle w:val="ListParagraph"/>
        <w:numPr>
          <w:ilvl w:val="0"/>
          <w:numId w:val="6"/>
        </w:numPr>
        <w:rPr>
          <w:u w:color="7F007F"/>
        </w:rPr>
      </w:pPr>
      <w:r>
        <w:rPr>
          <w:u w:color="7F007F"/>
        </w:rPr>
        <w:t>The container gateway_client is running--its status says “Up.”</w:t>
      </w:r>
    </w:p>
    <w:p w14:paraId="53CE93A5" w14:textId="77777777" w:rsidR="003D2EA4" w:rsidRDefault="00E608CC">
      <w:r>
        <w:rPr>
          <w:u w:color="7F007F"/>
        </w:rPr>
        <w:lastRenderedPageBreak/>
        <w:t xml:space="preserve">To see all of the Docker containers, whether they’re running or stopped, use the all option, as shown in </w:t>
      </w:r>
      <w:r>
        <w:rPr>
          <w:u w:color="7F007F"/>
        </w:rPr>
        <w:fldChar w:fldCharType="begin"/>
      </w:r>
      <w:r>
        <w:instrText>REF _Ref313543191 \h</w:instrText>
      </w:r>
      <w:r>
        <w:rPr>
          <w:u w:color="7F007F"/>
        </w:rPr>
      </w:r>
      <w:r>
        <w:fldChar w:fldCharType="separate"/>
      </w:r>
      <w:r>
        <w:t>Figure 52</w:t>
      </w:r>
      <w:r>
        <w:fldChar w:fldCharType="end"/>
      </w:r>
      <w:r>
        <w:rPr>
          <w:u w:color="7F007F"/>
        </w:rPr>
        <w:t>.</w:t>
      </w:r>
    </w:p>
    <w:p w14:paraId="37030CD7" w14:textId="77777777" w:rsidR="003D2EA4" w:rsidRDefault="003D2EA4">
      <w:pPr>
        <w:widowControl w:val="0"/>
        <w:spacing w:line="140" w:lineRule="atLeast"/>
        <w:rPr>
          <w:rFonts w:ascii="Helvetica" w:hAnsi="Helvetica" w:cs="Helvetica"/>
          <w:sz w:val="14"/>
          <w:szCs w:val="14"/>
          <w:u w:color="7F007F"/>
        </w:rPr>
      </w:pPr>
    </w:p>
    <w:p w14:paraId="0B105D2A" w14:textId="77777777" w:rsidR="003D2EA4" w:rsidRDefault="00E608CC">
      <w:pPr>
        <w:pBdr>
          <w:top w:val="single" w:sz="4" w:space="1" w:color="00000A"/>
          <w:bottom w:val="single" w:sz="4" w:space="1" w:color="00000A"/>
        </w:pBdr>
        <w:spacing w:before="0" w:after="0"/>
        <w:rPr>
          <w:u w:color="7F007F"/>
        </w:rPr>
      </w:pPr>
      <w:r>
        <w:rPr>
          <w:u w:color="7F007F"/>
        </w:rPr>
        <w:t xml:space="preserve">$ </w:t>
      </w:r>
      <w:r>
        <w:rPr>
          <w:b/>
          <w:u w:color="7F007F"/>
        </w:rPr>
        <w:t>docker ps -a</w:t>
      </w:r>
    </w:p>
    <w:p w14:paraId="0DD2CB8F"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CONTAINER ID</w:t>
      </w:r>
      <w:r>
        <w:rPr>
          <w:sz w:val="20"/>
          <w:szCs w:val="20"/>
          <w:u w:color="7F007F"/>
        </w:rPr>
        <w:tab/>
      </w:r>
      <w:r>
        <w:rPr>
          <w:sz w:val="20"/>
          <w:szCs w:val="20"/>
          <w:u w:color="7F007F"/>
        </w:rPr>
        <w:tab/>
        <w:t>IMAGE</w:t>
      </w:r>
      <w:r>
        <w:rPr>
          <w:sz w:val="20"/>
          <w:szCs w:val="20"/>
          <w:u w:color="7F007F"/>
        </w:rPr>
        <w:tab/>
      </w:r>
      <w:r>
        <w:rPr>
          <w:sz w:val="20"/>
          <w:szCs w:val="20"/>
          <w:u w:color="7F007F"/>
        </w:rPr>
        <w:tab/>
      </w:r>
      <w:r>
        <w:rPr>
          <w:sz w:val="20"/>
          <w:szCs w:val="20"/>
          <w:u w:color="7F007F"/>
        </w:rPr>
        <w:tab/>
      </w:r>
      <w:r>
        <w:rPr>
          <w:sz w:val="20"/>
          <w:szCs w:val="20"/>
          <w:u w:color="7F007F"/>
        </w:rPr>
        <w:tab/>
        <w:t>STATUS</w:t>
      </w:r>
      <w:r>
        <w:rPr>
          <w:sz w:val="20"/>
          <w:szCs w:val="20"/>
          <w:u w:color="7F007F"/>
        </w:rPr>
        <w:tab/>
      </w:r>
      <w:r>
        <w:rPr>
          <w:sz w:val="20"/>
          <w:szCs w:val="20"/>
          <w:u w:color="7F007F"/>
        </w:rPr>
        <w:tab/>
      </w:r>
      <w:r>
        <w:rPr>
          <w:sz w:val="20"/>
          <w:szCs w:val="20"/>
          <w:u w:color="7F007F"/>
        </w:rPr>
        <w:tab/>
        <w:t>NAMES</w:t>
      </w:r>
    </w:p>
    <w:p w14:paraId="6AD7E25F"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aa000000000a</w:t>
      </w:r>
      <w:r>
        <w:rPr>
          <w:sz w:val="20"/>
          <w:szCs w:val="20"/>
          <w:u w:color="7F007F"/>
        </w:rPr>
        <w:tab/>
      </w:r>
      <w:r>
        <w:rPr>
          <w:sz w:val="20"/>
          <w:szCs w:val="20"/>
          <w:u w:color="7F007F"/>
        </w:rPr>
        <w:tab/>
        <w:t>ibmcom/secure-gateway-client</w:t>
      </w:r>
      <w:r>
        <w:rPr>
          <w:sz w:val="20"/>
          <w:szCs w:val="20"/>
          <w:u w:color="7F007F"/>
        </w:rPr>
        <w:tab/>
        <w:t>Exited (0) 7 seconds ago</w:t>
      </w:r>
      <w:r>
        <w:rPr>
          <w:sz w:val="20"/>
          <w:szCs w:val="20"/>
          <w:u w:color="7F007F"/>
        </w:rPr>
        <w:tab/>
        <w:t>gateway_client</w:t>
      </w:r>
    </w:p>
    <w:p w14:paraId="771443E7"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a0a0000a0aa0</w:t>
      </w:r>
      <w:r>
        <w:rPr>
          <w:sz w:val="20"/>
          <w:szCs w:val="20"/>
          <w:u w:color="7F007F"/>
        </w:rPr>
        <w:tab/>
      </w:r>
      <w:r>
        <w:rPr>
          <w:sz w:val="20"/>
          <w:szCs w:val="20"/>
          <w:u w:color="7F007F"/>
        </w:rPr>
        <w:tab/>
        <w:t>hello-world</w:t>
      </w:r>
      <w:r>
        <w:rPr>
          <w:sz w:val="20"/>
          <w:szCs w:val="20"/>
          <w:u w:color="7F007F"/>
        </w:rPr>
        <w:tab/>
      </w:r>
      <w:r>
        <w:rPr>
          <w:sz w:val="20"/>
          <w:szCs w:val="20"/>
          <w:u w:color="7F007F"/>
        </w:rPr>
        <w:tab/>
      </w:r>
      <w:r>
        <w:rPr>
          <w:sz w:val="20"/>
          <w:szCs w:val="20"/>
          <w:u w:color="7F007F"/>
        </w:rPr>
        <w:tab/>
        <w:t>Exited (0) 2 weeks ago</w:t>
      </w:r>
      <w:r>
        <w:rPr>
          <w:sz w:val="20"/>
          <w:szCs w:val="20"/>
          <w:u w:color="7F007F"/>
        </w:rPr>
        <w:tab/>
      </w:r>
      <w:r>
        <w:rPr>
          <w:sz w:val="20"/>
          <w:szCs w:val="20"/>
          <w:u w:color="7F007F"/>
        </w:rPr>
        <w:tab/>
        <w:t>serene_newton</w:t>
      </w:r>
    </w:p>
    <w:p w14:paraId="5F7DFC9D"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a000aa00aaaa</w:t>
      </w:r>
      <w:r>
        <w:rPr>
          <w:sz w:val="20"/>
          <w:szCs w:val="20"/>
          <w:u w:color="7F007F"/>
        </w:rPr>
        <w:tab/>
      </w:r>
      <w:r>
        <w:rPr>
          <w:sz w:val="20"/>
          <w:szCs w:val="20"/>
          <w:u w:color="7F007F"/>
        </w:rPr>
        <w:tab/>
        <w:t>tutum/mysql</w:t>
      </w:r>
      <w:r>
        <w:rPr>
          <w:sz w:val="20"/>
          <w:szCs w:val="20"/>
          <w:u w:color="7F007F"/>
        </w:rPr>
        <w:tab/>
      </w:r>
      <w:r>
        <w:rPr>
          <w:sz w:val="20"/>
          <w:szCs w:val="20"/>
          <w:u w:color="7F007F"/>
        </w:rPr>
        <w:tab/>
      </w:r>
      <w:r>
        <w:rPr>
          <w:sz w:val="20"/>
          <w:szCs w:val="20"/>
          <w:u w:color="7F007F"/>
        </w:rPr>
        <w:tab/>
        <w:t>Up 2 weeks</w:t>
      </w:r>
      <w:r>
        <w:rPr>
          <w:sz w:val="20"/>
          <w:szCs w:val="20"/>
          <w:u w:color="7F007F"/>
        </w:rPr>
        <w:tab/>
      </w:r>
      <w:r>
        <w:rPr>
          <w:sz w:val="20"/>
          <w:szCs w:val="20"/>
          <w:u w:color="7F007F"/>
        </w:rPr>
        <w:tab/>
      </w:r>
      <w:r>
        <w:rPr>
          <w:sz w:val="20"/>
          <w:szCs w:val="20"/>
          <w:u w:color="7F007F"/>
        </w:rPr>
        <w:tab/>
        <w:t>mysql-tutum</w:t>
      </w:r>
    </w:p>
    <w:p w14:paraId="7F50EB13" w14:textId="77777777" w:rsidR="003D2EA4" w:rsidRDefault="00E608CC">
      <w:pPr>
        <w:pStyle w:val="Caption"/>
      </w:pPr>
      <w:bookmarkStart w:id="96" w:name="_Ref313543191"/>
      <w:r>
        <w:t xml:space="preserve">Figure </w:t>
      </w:r>
      <w:r>
        <w:fldChar w:fldCharType="begin"/>
      </w:r>
      <w:r>
        <w:instrText>SEQ Figure \* ARABIC</w:instrText>
      </w:r>
      <w:r>
        <w:fldChar w:fldCharType="separate"/>
      </w:r>
      <w:r>
        <w:t>52</w:t>
      </w:r>
      <w:r>
        <w:fldChar w:fldCharType="end"/>
      </w:r>
      <w:bookmarkEnd w:id="96"/>
      <w:r>
        <w:t>: Docker process status all command</w:t>
      </w:r>
    </w:p>
    <w:p w14:paraId="5E572226" w14:textId="77777777" w:rsidR="003D2EA4" w:rsidRDefault="00E608CC">
      <w:pPr>
        <w:rPr>
          <w:u w:color="7F007F"/>
        </w:rPr>
      </w:pPr>
      <w:r>
        <w:rPr>
          <w:u w:color="7F007F"/>
        </w:rPr>
        <w:t>This example shows a couple of details of interest:</w:t>
      </w:r>
    </w:p>
    <w:p w14:paraId="4FC5FB86" w14:textId="77777777" w:rsidR="003D2EA4" w:rsidRDefault="00E608CC">
      <w:pPr>
        <w:pStyle w:val="ListParagraph"/>
        <w:numPr>
          <w:ilvl w:val="0"/>
          <w:numId w:val="41"/>
        </w:numPr>
        <w:rPr>
          <w:u w:color="7F007F"/>
        </w:rPr>
      </w:pPr>
      <w:r>
        <w:rPr>
          <w:u w:color="7F007F"/>
        </w:rPr>
        <w:t>The container gateway_client is stopped--its status says “Exited.”</w:t>
      </w:r>
    </w:p>
    <w:p w14:paraId="794F16D9" w14:textId="77777777" w:rsidR="003D2EA4" w:rsidRDefault="00E608CC">
      <w:pPr>
        <w:pStyle w:val="ListParagraph"/>
        <w:numPr>
          <w:ilvl w:val="0"/>
          <w:numId w:val="41"/>
        </w:numPr>
        <w:rPr>
          <w:u w:color="7F007F"/>
        </w:rPr>
      </w:pPr>
      <w:r>
        <w:rPr>
          <w:u w:color="7F007F"/>
        </w:rPr>
        <w:t>The gateway_client container stopped cleanly--its exit code is 0.</w:t>
      </w:r>
    </w:p>
    <w:p w14:paraId="6A2C747F" w14:textId="77777777" w:rsidR="003D2EA4" w:rsidRDefault="00E608CC">
      <w:pPr>
        <w:rPr>
          <w:u w:color="7F007F"/>
        </w:rPr>
      </w:pPr>
      <w:r>
        <w:rPr>
          <w:u w:color="7F007F"/>
        </w:rPr>
        <w:t>To start an existing container, run Docker’s start command:</w:t>
      </w:r>
    </w:p>
    <w:p w14:paraId="467E1B1B" w14:textId="77777777" w:rsidR="003D2EA4" w:rsidRDefault="00E608CC">
      <w:pPr>
        <w:rPr>
          <w:rFonts w:cs="Arial"/>
          <w:szCs w:val="22"/>
          <w:u w:color="7F007F"/>
        </w:rPr>
      </w:pPr>
      <w:r>
        <w:rPr>
          <w:rFonts w:cs="Arial"/>
          <w:szCs w:val="22"/>
          <w:u w:color="7F007F"/>
        </w:rPr>
        <w:t>$ docker start gateway_client</w:t>
      </w:r>
    </w:p>
    <w:p w14:paraId="6EE2B505" w14:textId="77777777" w:rsidR="003D2EA4" w:rsidRDefault="00E608CC">
      <w:pPr>
        <w:rPr>
          <w:rFonts w:ascii="Helvetica" w:hAnsi="Helvetica" w:cs="Helvetica"/>
          <w:sz w:val="20"/>
          <w:szCs w:val="20"/>
          <w:u w:color="7F007F"/>
        </w:rPr>
      </w:pPr>
      <w:r>
        <w:rPr>
          <w:rFonts w:ascii="Helvetica" w:hAnsi="Helvetica" w:cs="Helvetica"/>
          <w:sz w:val="20"/>
          <w:szCs w:val="20"/>
          <w:u w:color="7F007F"/>
        </w:rPr>
        <w:t>To stop a running container, run Docker’s stop command:</w:t>
      </w:r>
    </w:p>
    <w:p w14:paraId="0A477555" w14:textId="77777777" w:rsidR="003D2EA4" w:rsidRDefault="00E608CC">
      <w:pPr>
        <w:rPr>
          <w:rFonts w:cs="Arial"/>
          <w:szCs w:val="22"/>
          <w:u w:color="7F007F"/>
        </w:rPr>
      </w:pPr>
      <w:r>
        <w:rPr>
          <w:rFonts w:cs="Arial"/>
          <w:szCs w:val="22"/>
          <w:u w:color="7F007F"/>
        </w:rPr>
        <w:t>$ docker stop serene_newton</w:t>
      </w:r>
    </w:p>
    <w:p w14:paraId="726D02BC" w14:textId="77777777" w:rsidR="003D2EA4" w:rsidRDefault="00E608CC">
      <w:r>
        <w:rPr>
          <w:rFonts w:cs="Arial"/>
          <w:u w:color="7F007F"/>
        </w:rPr>
        <w:t xml:space="preserve">Notice that example shows stopping the hello-world container; it doesn’t show using the stop command to stop the gateway client’s container. Stopping the gateway client by stopping its container is the equivalent of running </w:t>
      </w:r>
      <w:r>
        <w:rPr>
          <w:rFonts w:cs="Arial"/>
          <w:b/>
          <w:bCs/>
          <w:u w:color="7F007F"/>
        </w:rPr>
        <w:t>kill -9</w:t>
      </w:r>
      <w:r>
        <w:rPr>
          <w:rFonts w:cs="Arial"/>
          <w:u w:color="7F007F"/>
        </w:rPr>
        <w:t xml:space="preserve"> on the client process, which stops the client immediately and doesn’t allow the client to stop cleanly. The result is a 137 exit code, as shown in </w:t>
      </w:r>
      <w:r>
        <w:rPr>
          <w:rFonts w:cs="Arial"/>
          <w:u w:color="7F007F"/>
        </w:rPr>
        <w:fldChar w:fldCharType="begin"/>
      </w:r>
      <w:r>
        <w:instrText>REF _Ref313543682 \h</w:instrText>
      </w:r>
      <w:r>
        <w:rPr>
          <w:rFonts w:cs="Arial"/>
          <w:u w:color="7F007F"/>
        </w:rPr>
      </w:r>
      <w:r>
        <w:fldChar w:fldCharType="separate"/>
      </w:r>
      <w:r>
        <w:t>Figure 53</w:t>
      </w:r>
      <w:r>
        <w:fldChar w:fldCharType="end"/>
      </w:r>
      <w:r>
        <w:rPr>
          <w:rFonts w:cs="Arial"/>
          <w:u w:color="7F007F"/>
        </w:rPr>
        <w:t>.</w:t>
      </w:r>
    </w:p>
    <w:p w14:paraId="5B0EE3BA" w14:textId="77777777" w:rsidR="003D2EA4" w:rsidRDefault="003D2EA4">
      <w:pPr>
        <w:widowControl w:val="0"/>
        <w:spacing w:line="140" w:lineRule="atLeast"/>
        <w:rPr>
          <w:rFonts w:ascii="Helvetica" w:hAnsi="Helvetica" w:cs="Helvetica"/>
          <w:sz w:val="14"/>
          <w:szCs w:val="14"/>
          <w:u w:color="7F007F"/>
        </w:rPr>
      </w:pPr>
    </w:p>
    <w:p w14:paraId="6543331B"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 xml:space="preserve">$ </w:t>
      </w:r>
      <w:r>
        <w:rPr>
          <w:b/>
          <w:sz w:val="20"/>
          <w:szCs w:val="20"/>
          <w:u w:color="7F007F"/>
        </w:rPr>
        <w:t>docker start gateway_client</w:t>
      </w:r>
    </w:p>
    <w:p w14:paraId="5E0C7929"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gateway_client</w:t>
      </w:r>
    </w:p>
    <w:p w14:paraId="1F90F862"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 xml:space="preserve">$ </w:t>
      </w:r>
      <w:r>
        <w:rPr>
          <w:b/>
          <w:sz w:val="20"/>
          <w:szCs w:val="20"/>
          <w:u w:color="7F007F"/>
        </w:rPr>
        <w:t>docker stop gateway_client</w:t>
      </w:r>
    </w:p>
    <w:p w14:paraId="17957CF4"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gateway_client</w:t>
      </w:r>
    </w:p>
    <w:p w14:paraId="5CE75CB4"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 xml:space="preserve">$ </w:t>
      </w:r>
      <w:r>
        <w:rPr>
          <w:b/>
          <w:sz w:val="20"/>
          <w:szCs w:val="20"/>
          <w:u w:color="7F007F"/>
        </w:rPr>
        <w:t>docker ps -a</w:t>
      </w:r>
    </w:p>
    <w:p w14:paraId="32DC4AD8"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CONTAINER ID</w:t>
      </w:r>
      <w:r>
        <w:rPr>
          <w:sz w:val="20"/>
          <w:szCs w:val="20"/>
          <w:u w:color="7F007F"/>
        </w:rPr>
        <w:tab/>
      </w:r>
      <w:r>
        <w:rPr>
          <w:sz w:val="20"/>
          <w:szCs w:val="20"/>
          <w:u w:color="7F007F"/>
        </w:rPr>
        <w:tab/>
        <w:t>IMAGE</w:t>
      </w:r>
      <w:r>
        <w:rPr>
          <w:sz w:val="20"/>
          <w:szCs w:val="20"/>
          <w:u w:color="7F007F"/>
        </w:rPr>
        <w:tab/>
      </w:r>
      <w:r>
        <w:rPr>
          <w:sz w:val="20"/>
          <w:szCs w:val="20"/>
          <w:u w:color="7F007F"/>
        </w:rPr>
        <w:tab/>
      </w:r>
      <w:r>
        <w:rPr>
          <w:sz w:val="20"/>
          <w:szCs w:val="20"/>
          <w:u w:color="7F007F"/>
        </w:rPr>
        <w:tab/>
      </w:r>
      <w:r>
        <w:rPr>
          <w:sz w:val="20"/>
          <w:szCs w:val="20"/>
          <w:u w:color="7F007F"/>
        </w:rPr>
        <w:tab/>
        <w:t>STATUS</w:t>
      </w:r>
      <w:r>
        <w:rPr>
          <w:sz w:val="20"/>
          <w:szCs w:val="20"/>
          <w:u w:color="7F007F"/>
        </w:rPr>
        <w:tab/>
      </w:r>
      <w:r>
        <w:rPr>
          <w:sz w:val="20"/>
          <w:szCs w:val="20"/>
          <w:u w:color="7F007F"/>
        </w:rPr>
        <w:tab/>
      </w:r>
      <w:r>
        <w:rPr>
          <w:sz w:val="20"/>
          <w:szCs w:val="20"/>
          <w:u w:color="7F007F"/>
        </w:rPr>
        <w:tab/>
        <w:t>NAMES</w:t>
      </w:r>
    </w:p>
    <w:p w14:paraId="4830180F"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aa000000000a</w:t>
      </w:r>
      <w:r>
        <w:rPr>
          <w:sz w:val="20"/>
          <w:szCs w:val="20"/>
          <w:u w:color="7F007F"/>
        </w:rPr>
        <w:tab/>
      </w:r>
      <w:r>
        <w:rPr>
          <w:sz w:val="20"/>
          <w:szCs w:val="20"/>
          <w:u w:color="7F007F"/>
        </w:rPr>
        <w:tab/>
        <w:t>ibmcom/secure-gateway-client</w:t>
      </w:r>
      <w:r>
        <w:rPr>
          <w:sz w:val="20"/>
          <w:szCs w:val="20"/>
          <w:u w:color="7F007F"/>
        </w:rPr>
        <w:tab/>
        <w:t>Exited (137) 2 seconds ago</w:t>
      </w:r>
      <w:r>
        <w:rPr>
          <w:sz w:val="20"/>
          <w:szCs w:val="20"/>
          <w:u w:color="7F007F"/>
        </w:rPr>
        <w:tab/>
        <w:t>gateway_client</w:t>
      </w:r>
    </w:p>
    <w:p w14:paraId="7817DE3F"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a0a0000a0aa0</w:t>
      </w:r>
      <w:r>
        <w:rPr>
          <w:sz w:val="20"/>
          <w:szCs w:val="20"/>
          <w:u w:color="7F007F"/>
        </w:rPr>
        <w:tab/>
      </w:r>
      <w:r>
        <w:rPr>
          <w:sz w:val="20"/>
          <w:szCs w:val="20"/>
          <w:u w:color="7F007F"/>
        </w:rPr>
        <w:tab/>
        <w:t>hello-world</w:t>
      </w:r>
      <w:r>
        <w:rPr>
          <w:sz w:val="20"/>
          <w:szCs w:val="20"/>
          <w:u w:color="7F007F"/>
        </w:rPr>
        <w:tab/>
      </w:r>
      <w:r>
        <w:rPr>
          <w:sz w:val="20"/>
          <w:szCs w:val="20"/>
          <w:u w:color="7F007F"/>
        </w:rPr>
        <w:tab/>
      </w:r>
      <w:r>
        <w:rPr>
          <w:sz w:val="20"/>
          <w:szCs w:val="20"/>
          <w:u w:color="7F007F"/>
        </w:rPr>
        <w:tab/>
        <w:t>Exited (0) 2 weeks ago</w:t>
      </w:r>
      <w:r>
        <w:rPr>
          <w:sz w:val="20"/>
          <w:szCs w:val="20"/>
          <w:u w:color="7F007F"/>
        </w:rPr>
        <w:tab/>
      </w:r>
      <w:r>
        <w:rPr>
          <w:sz w:val="20"/>
          <w:szCs w:val="20"/>
          <w:u w:color="7F007F"/>
        </w:rPr>
        <w:tab/>
        <w:t>serene_newton</w:t>
      </w:r>
    </w:p>
    <w:p w14:paraId="46B61F2E"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a000aa00aaaa</w:t>
      </w:r>
      <w:r>
        <w:rPr>
          <w:sz w:val="20"/>
          <w:szCs w:val="20"/>
          <w:u w:color="7F007F"/>
        </w:rPr>
        <w:tab/>
      </w:r>
      <w:r>
        <w:rPr>
          <w:sz w:val="20"/>
          <w:szCs w:val="20"/>
          <w:u w:color="7F007F"/>
        </w:rPr>
        <w:tab/>
        <w:t>tutum/mysql</w:t>
      </w:r>
      <w:r>
        <w:rPr>
          <w:sz w:val="20"/>
          <w:szCs w:val="20"/>
          <w:u w:color="7F007F"/>
        </w:rPr>
        <w:tab/>
      </w:r>
      <w:r>
        <w:rPr>
          <w:sz w:val="20"/>
          <w:szCs w:val="20"/>
          <w:u w:color="7F007F"/>
        </w:rPr>
        <w:tab/>
      </w:r>
      <w:r>
        <w:rPr>
          <w:sz w:val="20"/>
          <w:szCs w:val="20"/>
          <w:u w:color="7F007F"/>
        </w:rPr>
        <w:tab/>
        <w:t>Up 2 weeks</w:t>
      </w:r>
      <w:r>
        <w:rPr>
          <w:sz w:val="20"/>
          <w:szCs w:val="20"/>
          <w:u w:color="7F007F"/>
        </w:rPr>
        <w:tab/>
      </w:r>
      <w:r>
        <w:rPr>
          <w:sz w:val="20"/>
          <w:szCs w:val="20"/>
          <w:u w:color="7F007F"/>
        </w:rPr>
        <w:tab/>
      </w:r>
      <w:r>
        <w:rPr>
          <w:sz w:val="20"/>
          <w:szCs w:val="20"/>
          <w:u w:color="7F007F"/>
        </w:rPr>
        <w:tab/>
        <w:t>mysql-tutum</w:t>
      </w:r>
    </w:p>
    <w:p w14:paraId="53D71122" w14:textId="77777777" w:rsidR="003D2EA4" w:rsidRDefault="00E608CC">
      <w:pPr>
        <w:pStyle w:val="Caption"/>
      </w:pPr>
      <w:bookmarkStart w:id="97" w:name="_Ref313543682"/>
      <w:r>
        <w:t xml:space="preserve">Figure </w:t>
      </w:r>
      <w:r>
        <w:fldChar w:fldCharType="begin"/>
      </w:r>
      <w:r>
        <w:instrText>SEQ Figure \* ARABIC</w:instrText>
      </w:r>
      <w:r>
        <w:fldChar w:fldCharType="separate"/>
      </w:r>
      <w:r>
        <w:t>53</w:t>
      </w:r>
      <w:r>
        <w:fldChar w:fldCharType="end"/>
      </w:r>
      <w:bookmarkEnd w:id="97"/>
      <w:r>
        <w:t>: Docker stop causes error code 137</w:t>
      </w:r>
    </w:p>
    <w:p w14:paraId="7CB934FE" w14:textId="77777777" w:rsidR="003D2EA4" w:rsidRDefault="00E608CC">
      <w:pPr>
        <w:rPr>
          <w:u w:color="7F007F"/>
        </w:rPr>
      </w:pPr>
      <w:r>
        <w:rPr>
          <w:u w:color="7F007F"/>
        </w:rPr>
        <w:t>To stop a gateway client cleanly, use its CLI. If you’ve lost the CLI connection to the gateway client, you can connect to the CLI again by running Docker’s attach command:</w:t>
      </w:r>
    </w:p>
    <w:p w14:paraId="6832E6D6" w14:textId="77777777" w:rsidR="003D2EA4" w:rsidRDefault="00E608CC">
      <w:pPr>
        <w:rPr>
          <w:u w:color="7F007F"/>
        </w:rPr>
      </w:pPr>
      <w:r>
        <w:rPr>
          <w:u w:color="7F007F"/>
        </w:rPr>
        <w:t>$ docker attach gateway_client</w:t>
      </w:r>
    </w:p>
    <w:p w14:paraId="03CE959C" w14:textId="77777777" w:rsidR="003D2EA4" w:rsidRDefault="00E608CC">
      <w:r>
        <w:fldChar w:fldCharType="begin"/>
      </w:r>
      <w:r>
        <w:instrText>REF _Ref313543770 \h</w:instrText>
      </w:r>
      <w:r>
        <w:fldChar w:fldCharType="separate"/>
      </w:r>
      <w:r>
        <w:t>Figure 54</w:t>
      </w:r>
      <w:r>
        <w:fldChar w:fldCharType="end"/>
      </w:r>
      <w:r>
        <w:rPr>
          <w:u w:color="7F007F"/>
        </w:rPr>
        <w:t xml:space="preserve"> shows how to start the gateway client’s container, connect to the client’s CLI, and cause the client to shut down cleanly.</w:t>
      </w:r>
    </w:p>
    <w:p w14:paraId="274E2A6F" w14:textId="77777777" w:rsidR="003D2EA4" w:rsidRDefault="003D2EA4">
      <w:pPr>
        <w:widowControl w:val="0"/>
        <w:spacing w:line="140" w:lineRule="atLeast"/>
        <w:rPr>
          <w:rFonts w:ascii="Helvetica" w:hAnsi="Helvetica" w:cs="Helvetica"/>
          <w:sz w:val="14"/>
          <w:szCs w:val="14"/>
          <w:u w:color="7F007F"/>
        </w:rPr>
      </w:pPr>
    </w:p>
    <w:p w14:paraId="7CBEB6F7" w14:textId="77777777" w:rsidR="003D2EA4" w:rsidRDefault="00E608CC">
      <w:pPr>
        <w:pBdr>
          <w:top w:val="single" w:sz="4" w:space="1" w:color="00000A"/>
          <w:bottom w:val="single" w:sz="4" w:space="1" w:color="00000A"/>
        </w:pBdr>
        <w:spacing w:before="0" w:after="0"/>
        <w:rPr>
          <w:u w:color="7F007F"/>
        </w:rPr>
      </w:pPr>
      <w:r>
        <w:rPr>
          <w:u w:color="7F007F"/>
        </w:rPr>
        <w:t xml:space="preserve">$ </w:t>
      </w:r>
      <w:r>
        <w:rPr>
          <w:b/>
          <w:u w:color="7F007F"/>
        </w:rPr>
        <w:t>docker start gateway_client</w:t>
      </w:r>
    </w:p>
    <w:p w14:paraId="3B7E2F58" w14:textId="77777777" w:rsidR="003D2EA4" w:rsidRDefault="00E608CC">
      <w:pPr>
        <w:pBdr>
          <w:top w:val="single" w:sz="4" w:space="1" w:color="00000A"/>
          <w:bottom w:val="single" w:sz="4" w:space="1" w:color="00000A"/>
        </w:pBdr>
        <w:spacing w:before="0" w:after="0"/>
        <w:rPr>
          <w:u w:color="7F007F"/>
        </w:rPr>
      </w:pPr>
      <w:r>
        <w:rPr>
          <w:u w:color="7F007F"/>
        </w:rPr>
        <w:t>gateway_client</w:t>
      </w:r>
    </w:p>
    <w:p w14:paraId="72EB287E" w14:textId="77777777" w:rsidR="003D2EA4" w:rsidRDefault="00E608CC">
      <w:pPr>
        <w:pBdr>
          <w:top w:val="single" w:sz="4" w:space="1" w:color="00000A"/>
          <w:bottom w:val="single" w:sz="4" w:space="1" w:color="00000A"/>
        </w:pBdr>
        <w:spacing w:before="0" w:after="0"/>
        <w:rPr>
          <w:u w:color="7F007F"/>
        </w:rPr>
      </w:pPr>
      <w:r>
        <w:rPr>
          <w:u w:color="7F007F"/>
        </w:rPr>
        <w:t xml:space="preserve">$ </w:t>
      </w:r>
      <w:r>
        <w:rPr>
          <w:b/>
          <w:u w:color="7F007F"/>
        </w:rPr>
        <w:t>docker attach gateway_client</w:t>
      </w:r>
    </w:p>
    <w:p w14:paraId="427D6EB2" w14:textId="77777777" w:rsidR="003D2EA4" w:rsidRDefault="003D2EA4">
      <w:pPr>
        <w:pBdr>
          <w:top w:val="single" w:sz="4" w:space="1" w:color="00000A"/>
          <w:bottom w:val="single" w:sz="4" w:space="1" w:color="00000A"/>
        </w:pBdr>
        <w:spacing w:before="0" w:after="0"/>
        <w:rPr>
          <w:u w:color="7F007F"/>
        </w:rPr>
      </w:pPr>
    </w:p>
    <w:p w14:paraId="610C857E" w14:textId="77777777" w:rsidR="003D2EA4" w:rsidRDefault="00E608CC">
      <w:pPr>
        <w:pBdr>
          <w:top w:val="single" w:sz="4" w:space="1" w:color="00000A"/>
          <w:bottom w:val="single" w:sz="4" w:space="1" w:color="00000A"/>
        </w:pBdr>
        <w:spacing w:before="0" w:after="0"/>
        <w:rPr>
          <w:u w:color="7F007F"/>
        </w:rPr>
      </w:pPr>
      <w:r>
        <w:rPr>
          <w:u w:color="7F007F"/>
        </w:rPr>
        <w:t xml:space="preserve">cli&gt; </w:t>
      </w:r>
      <w:r>
        <w:rPr>
          <w:b/>
          <w:u w:color="7F007F"/>
        </w:rPr>
        <w:t>quit</w:t>
      </w:r>
    </w:p>
    <w:p w14:paraId="386A2304" w14:textId="77777777" w:rsidR="003D2EA4" w:rsidRDefault="00E608CC">
      <w:pPr>
        <w:pBdr>
          <w:top w:val="single" w:sz="4" w:space="1" w:color="00000A"/>
          <w:bottom w:val="single" w:sz="4" w:space="1" w:color="00000A"/>
        </w:pBdr>
        <w:spacing w:before="0" w:after="0"/>
        <w:rPr>
          <w:u w:color="7F007F"/>
        </w:rPr>
      </w:pPr>
      <w:r>
        <w:rPr>
          <w:u w:color="7F007F"/>
        </w:rPr>
        <w:t>[2015-01-01 12:00:00.000] [FATAL] About to exit with code: 0</w:t>
      </w:r>
    </w:p>
    <w:p w14:paraId="5ACE2E0A" w14:textId="77777777" w:rsidR="003D2EA4" w:rsidRDefault="00E608CC">
      <w:pPr>
        <w:pStyle w:val="Caption"/>
      </w:pPr>
      <w:bookmarkStart w:id="98" w:name="_Ref313543770"/>
      <w:r>
        <w:t xml:space="preserve">Figure </w:t>
      </w:r>
      <w:r>
        <w:fldChar w:fldCharType="begin"/>
      </w:r>
      <w:r>
        <w:instrText>SEQ Figure \* ARABIC</w:instrText>
      </w:r>
      <w:r>
        <w:fldChar w:fldCharType="separate"/>
      </w:r>
      <w:r>
        <w:t>54</w:t>
      </w:r>
      <w:r>
        <w:fldChar w:fldCharType="end"/>
      </w:r>
      <w:bookmarkEnd w:id="98"/>
      <w:r>
        <w:t>: Cleaning stopping a gateway client</w:t>
      </w:r>
    </w:p>
    <w:p w14:paraId="32C90A74" w14:textId="77777777" w:rsidR="003D2EA4" w:rsidRDefault="00E608CC">
      <w:pPr>
        <w:rPr>
          <w:u w:color="7F007F"/>
        </w:rPr>
      </w:pPr>
      <w:r>
        <w:rPr>
          <w:u w:color="7F007F"/>
        </w:rPr>
        <w:t>Now we’ve seen how to manage the gateway client using Docker commands and the gateway client CLI.</w:t>
      </w:r>
    </w:p>
    <w:p w14:paraId="65A2CF4B" w14:textId="77777777" w:rsidR="003D2EA4" w:rsidRDefault="003D2EA4"/>
    <w:p w14:paraId="31F75134" w14:textId="77777777" w:rsidR="003D2EA4" w:rsidRDefault="003D2EA4">
      <w:pPr>
        <w:pStyle w:val="B-Body"/>
      </w:pPr>
    </w:p>
    <w:p w14:paraId="77F31360" w14:textId="77777777" w:rsidR="003D2EA4" w:rsidRDefault="003D2EA4"/>
    <w:p w14:paraId="433B41C3" w14:textId="77777777" w:rsidR="003D2EA4" w:rsidRDefault="003D2EA4"/>
    <w:sectPr w:rsidR="003D2EA4">
      <w:headerReference w:type="default" r:id="rId97"/>
      <w:footerReference w:type="default" r:id="rId98"/>
      <w:pgSz w:w="12240" w:h="15840"/>
      <w:pgMar w:top="1440" w:right="1440" w:bottom="1440" w:left="1440" w:header="720" w:footer="720"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7AD776" w14:textId="77777777" w:rsidR="006D3805" w:rsidRDefault="006D3805">
      <w:pPr>
        <w:spacing w:before="0" w:after="0" w:line="240" w:lineRule="auto"/>
      </w:pPr>
      <w:r>
        <w:separator/>
      </w:r>
    </w:p>
  </w:endnote>
  <w:endnote w:type="continuationSeparator" w:id="0">
    <w:p w14:paraId="71E2FEDF" w14:textId="77777777" w:rsidR="006D3805" w:rsidRDefault="006D380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Lucida Grande">
    <w:altName w:val="Times New Roman"/>
    <w:charset w:val="00"/>
    <w:family w:val="roman"/>
    <w:pitch w:val="variable"/>
  </w:font>
  <w:font w:name="Liberation Sans">
    <w:altName w:val="Arial"/>
    <w:panose1 w:val="020B0604020202020204"/>
    <w:charset w:val="00"/>
    <w:family w:val="swiss"/>
    <w:pitch w:val="variable"/>
    <w:sig w:usb0="A00002AF" w:usb1="500078FB" w:usb2="00000000" w:usb3="00000000" w:csb0="0000009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E8312" w14:textId="6D438B10" w:rsidR="0083684B" w:rsidRDefault="0083684B">
    <w:pPr>
      <w:pBdr>
        <w:top w:val="single" w:sz="8" w:space="1" w:color="00000A"/>
      </w:pBdr>
      <w:tabs>
        <w:tab w:val="center" w:pos="4680"/>
        <w:tab w:val="right" w:pos="9360"/>
      </w:tabs>
      <w:spacing w:before="0" w:after="0"/>
    </w:pPr>
    <w:r>
      <w:rPr>
        <w:rStyle w:val="PageNumber"/>
      </w:rPr>
      <w:t>© Copyright IBM Corp. 2016</w:t>
    </w:r>
    <w:r>
      <w:rPr>
        <w:rStyle w:val="PageNumber"/>
      </w:rPr>
      <w:tab/>
    </w:r>
    <w:r>
      <w:rPr>
        <w:rStyle w:val="PageNumber"/>
      </w:rPr>
      <w:tab/>
    </w:r>
    <w:r>
      <w:rPr>
        <w:rStyle w:val="PageNumber"/>
      </w:rPr>
      <w:fldChar w:fldCharType="begin"/>
    </w:r>
    <w:r>
      <w:instrText>PAGE</w:instrText>
    </w:r>
    <w:r>
      <w:fldChar w:fldCharType="separate"/>
    </w:r>
    <w:r w:rsidR="00D56D5A">
      <w:rPr>
        <w:noProof/>
      </w:rPr>
      <w:t>27</w:t>
    </w:r>
    <w:r>
      <w:fldChar w:fldCharType="end"/>
    </w:r>
  </w:p>
  <w:p w14:paraId="73070315" w14:textId="77777777" w:rsidR="0083684B" w:rsidRDefault="0083684B">
    <w:pPr>
      <w:pBdr>
        <w:top w:val="single" w:sz="8" w:space="1" w:color="00000A"/>
      </w:pBdr>
      <w:tabs>
        <w:tab w:val="center" w:pos="4680"/>
        <w:tab w:val="right" w:pos="9360"/>
      </w:tabs>
      <w:spacing w:before="0" w:after="0"/>
    </w:pPr>
    <w:r>
      <w:rPr>
        <w:rStyle w:val="PageNumber"/>
      </w:rPr>
      <w:tab/>
      <w:t>Course materials may not be reproduced in whole or in part without the prior written permission of IBM.</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893804" w14:textId="77777777" w:rsidR="006D3805" w:rsidRDefault="006D3805">
      <w:pPr>
        <w:spacing w:before="0" w:after="0" w:line="240" w:lineRule="auto"/>
      </w:pPr>
      <w:r>
        <w:separator/>
      </w:r>
    </w:p>
  </w:footnote>
  <w:footnote w:type="continuationSeparator" w:id="0">
    <w:p w14:paraId="76FC9B1B" w14:textId="77777777" w:rsidR="006D3805" w:rsidRDefault="006D380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AF229" w14:textId="77777777" w:rsidR="0083684B" w:rsidRDefault="0083684B">
    <w:pPr>
      <w:pStyle w:val="Header"/>
      <w:jc w:val="center"/>
    </w:pPr>
    <w:r>
      <w:t>Migrating and Integrating Cloud Applications with On-Premise Resources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A1991"/>
    <w:multiLevelType w:val="multilevel"/>
    <w:tmpl w:val="18141E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613DC6"/>
    <w:multiLevelType w:val="multilevel"/>
    <w:tmpl w:val="2F16DC92"/>
    <w:lvl w:ilvl="0">
      <w:start w:val="1"/>
      <w:numFmt w:val="bullet"/>
      <w:lvlText w:val="–"/>
      <w:lvlJc w:val="left"/>
      <w:pPr>
        <w:ind w:left="360" w:firstLine="0"/>
      </w:pPr>
      <w:rPr>
        <w:rFonts w:ascii="Arial" w:hAnsi="Arial" w:cs="Aria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7D648A5"/>
    <w:multiLevelType w:val="multilevel"/>
    <w:tmpl w:val="6E24E2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FD3513"/>
    <w:multiLevelType w:val="multilevel"/>
    <w:tmpl w:val="B00C50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9FA5FE7"/>
    <w:multiLevelType w:val="multilevel"/>
    <w:tmpl w:val="B854F440"/>
    <w:lvl w:ilvl="0">
      <w:start w:val="1"/>
      <w:numFmt w:val="bullet"/>
      <w:lvlText w:val=""/>
      <w:lvlJc w:val="left"/>
      <w:pPr>
        <w:ind w:left="1080" w:hanging="360"/>
      </w:pPr>
      <w:rPr>
        <w:rFonts w:ascii="Symbol" w:hAnsi="Symbol" w:cs="Symbol" w:hint="default"/>
        <w:b/>
        <w:sz w:val="21"/>
      </w:rPr>
    </w:lvl>
    <w:lvl w:ilvl="1">
      <w:start w:val="1"/>
      <w:numFmt w:val="bullet"/>
      <w:lvlText w:val="o"/>
      <w:lvlJc w:val="left"/>
      <w:pPr>
        <w:ind w:left="1800" w:hanging="360"/>
      </w:pPr>
      <w:rPr>
        <w:rFonts w:ascii="Courier New" w:hAnsi="Courier New" w:cs="Courier New" w:hint="default"/>
        <w:sz w:val="21"/>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b/>
        <w:sz w:val="21"/>
      </w:rPr>
    </w:lvl>
    <w:lvl w:ilvl="4">
      <w:start w:val="1"/>
      <w:numFmt w:val="bullet"/>
      <w:lvlText w:val="o"/>
      <w:lvlJc w:val="left"/>
      <w:pPr>
        <w:ind w:left="3960" w:hanging="360"/>
      </w:pPr>
      <w:rPr>
        <w:rFonts w:ascii="Courier New" w:hAnsi="Courier New" w:cs="Courier New" w:hint="default"/>
        <w:sz w:val="21"/>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b/>
        <w:sz w:val="21"/>
      </w:rPr>
    </w:lvl>
    <w:lvl w:ilvl="7">
      <w:start w:val="1"/>
      <w:numFmt w:val="bullet"/>
      <w:lvlText w:val="o"/>
      <w:lvlJc w:val="left"/>
      <w:pPr>
        <w:ind w:left="6120" w:hanging="360"/>
      </w:pPr>
      <w:rPr>
        <w:rFonts w:ascii="Courier New" w:hAnsi="Courier New" w:cs="Courier New" w:hint="default"/>
        <w:sz w:val="21"/>
      </w:rPr>
    </w:lvl>
    <w:lvl w:ilvl="8">
      <w:start w:val="1"/>
      <w:numFmt w:val="bullet"/>
      <w:lvlText w:val=""/>
      <w:lvlJc w:val="left"/>
      <w:pPr>
        <w:ind w:left="6840" w:hanging="360"/>
      </w:pPr>
      <w:rPr>
        <w:rFonts w:ascii="Wingdings" w:hAnsi="Wingdings" w:cs="Wingdings" w:hint="default"/>
      </w:rPr>
    </w:lvl>
  </w:abstractNum>
  <w:abstractNum w:abstractNumId="5" w15:restartNumberingAfterBreak="0">
    <w:nsid w:val="0E701B00"/>
    <w:multiLevelType w:val="multilevel"/>
    <w:tmpl w:val="FC8878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F6D0A17"/>
    <w:multiLevelType w:val="multilevel"/>
    <w:tmpl w:val="98268D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5F80F64"/>
    <w:multiLevelType w:val="multilevel"/>
    <w:tmpl w:val="27A699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6AE574C"/>
    <w:multiLevelType w:val="multilevel"/>
    <w:tmpl w:val="96F82784"/>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18B45A02"/>
    <w:multiLevelType w:val="multilevel"/>
    <w:tmpl w:val="85601B1C"/>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93D6644"/>
    <w:multiLevelType w:val="multilevel"/>
    <w:tmpl w:val="094A9C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19D11FBF"/>
    <w:multiLevelType w:val="multilevel"/>
    <w:tmpl w:val="24A66302"/>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1C25759D"/>
    <w:multiLevelType w:val="multilevel"/>
    <w:tmpl w:val="9BCA2B5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15:restartNumberingAfterBreak="0">
    <w:nsid w:val="1C6A4F5F"/>
    <w:multiLevelType w:val="multilevel"/>
    <w:tmpl w:val="667C3136"/>
    <w:lvl w:ilvl="0">
      <w:start w:val="1"/>
      <w:numFmt w:val="bullet"/>
      <w:lvlText w:val=""/>
      <w:lvlJc w:val="left"/>
      <w:pPr>
        <w:ind w:left="1080" w:hanging="360"/>
      </w:pPr>
      <w:rPr>
        <w:rFonts w:ascii="Symbol" w:hAnsi="Symbol" w:cs="Symbol" w:hint="default"/>
        <w:b/>
        <w:sz w:val="21"/>
      </w:rPr>
    </w:lvl>
    <w:lvl w:ilvl="1">
      <w:start w:val="1"/>
      <w:numFmt w:val="bullet"/>
      <w:lvlText w:val="o"/>
      <w:lvlJc w:val="left"/>
      <w:pPr>
        <w:ind w:left="1800" w:hanging="360"/>
      </w:pPr>
      <w:rPr>
        <w:rFonts w:ascii="Courier New" w:hAnsi="Courier New" w:cs="Courier New" w:hint="default"/>
        <w:sz w:val="21"/>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b/>
        <w:sz w:val="21"/>
      </w:rPr>
    </w:lvl>
    <w:lvl w:ilvl="4">
      <w:start w:val="1"/>
      <w:numFmt w:val="bullet"/>
      <w:lvlText w:val="o"/>
      <w:lvlJc w:val="left"/>
      <w:pPr>
        <w:ind w:left="3960" w:hanging="360"/>
      </w:pPr>
      <w:rPr>
        <w:rFonts w:ascii="Courier New" w:hAnsi="Courier New" w:cs="Courier New" w:hint="default"/>
        <w:sz w:val="21"/>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b/>
        <w:sz w:val="21"/>
      </w:rPr>
    </w:lvl>
    <w:lvl w:ilvl="7">
      <w:start w:val="1"/>
      <w:numFmt w:val="bullet"/>
      <w:lvlText w:val="o"/>
      <w:lvlJc w:val="left"/>
      <w:pPr>
        <w:ind w:left="6120" w:hanging="360"/>
      </w:pPr>
      <w:rPr>
        <w:rFonts w:ascii="Courier New" w:hAnsi="Courier New" w:cs="Courier New" w:hint="default"/>
        <w:sz w:val="21"/>
      </w:rPr>
    </w:lvl>
    <w:lvl w:ilvl="8">
      <w:start w:val="1"/>
      <w:numFmt w:val="bullet"/>
      <w:lvlText w:val=""/>
      <w:lvlJc w:val="left"/>
      <w:pPr>
        <w:ind w:left="6840" w:hanging="360"/>
      </w:pPr>
      <w:rPr>
        <w:rFonts w:ascii="Wingdings" w:hAnsi="Wingdings" w:cs="Wingdings" w:hint="default"/>
      </w:rPr>
    </w:lvl>
  </w:abstractNum>
  <w:abstractNum w:abstractNumId="14" w15:restartNumberingAfterBreak="0">
    <w:nsid w:val="234E1B8A"/>
    <w:multiLevelType w:val="multilevel"/>
    <w:tmpl w:val="629ED786"/>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24F036AB"/>
    <w:multiLevelType w:val="multilevel"/>
    <w:tmpl w:val="F13AD6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6ED1C78"/>
    <w:multiLevelType w:val="multilevel"/>
    <w:tmpl w:val="9BAC9A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972269E"/>
    <w:multiLevelType w:val="multilevel"/>
    <w:tmpl w:val="6B4A6E42"/>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29975171"/>
    <w:multiLevelType w:val="multilevel"/>
    <w:tmpl w:val="22DE09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9CE7859"/>
    <w:multiLevelType w:val="multilevel"/>
    <w:tmpl w:val="6A8E54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E634B2C"/>
    <w:multiLevelType w:val="multilevel"/>
    <w:tmpl w:val="40E047BA"/>
    <w:lvl w:ilvl="0">
      <w:start w:val="1"/>
      <w:numFmt w:val="bullet"/>
      <w:lvlText w:val=""/>
      <w:lvlJc w:val="left"/>
      <w:pPr>
        <w:ind w:left="1080" w:hanging="360"/>
      </w:pPr>
      <w:rPr>
        <w:rFonts w:ascii="Symbol" w:hAnsi="Symbol" w:cs="Symbol" w:hint="default"/>
        <w:b/>
        <w:sz w:val="21"/>
      </w:rPr>
    </w:lvl>
    <w:lvl w:ilvl="1">
      <w:start w:val="1"/>
      <w:numFmt w:val="bullet"/>
      <w:lvlText w:val="o"/>
      <w:lvlJc w:val="left"/>
      <w:pPr>
        <w:ind w:left="1800" w:hanging="360"/>
      </w:pPr>
      <w:rPr>
        <w:rFonts w:ascii="Courier New" w:hAnsi="Courier New" w:cs="Courier New" w:hint="default"/>
        <w:sz w:val="21"/>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b/>
        <w:sz w:val="21"/>
      </w:rPr>
    </w:lvl>
    <w:lvl w:ilvl="4">
      <w:start w:val="1"/>
      <w:numFmt w:val="bullet"/>
      <w:lvlText w:val="o"/>
      <w:lvlJc w:val="left"/>
      <w:pPr>
        <w:ind w:left="3960" w:hanging="360"/>
      </w:pPr>
      <w:rPr>
        <w:rFonts w:ascii="Courier New" w:hAnsi="Courier New" w:cs="Courier New" w:hint="default"/>
        <w:sz w:val="21"/>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b/>
        <w:sz w:val="21"/>
      </w:rPr>
    </w:lvl>
    <w:lvl w:ilvl="7">
      <w:start w:val="1"/>
      <w:numFmt w:val="bullet"/>
      <w:lvlText w:val="o"/>
      <w:lvlJc w:val="left"/>
      <w:pPr>
        <w:ind w:left="6120" w:hanging="360"/>
      </w:pPr>
      <w:rPr>
        <w:rFonts w:ascii="Courier New" w:hAnsi="Courier New" w:cs="Courier New" w:hint="default"/>
        <w:sz w:val="21"/>
      </w:rPr>
    </w:lvl>
    <w:lvl w:ilvl="8">
      <w:start w:val="1"/>
      <w:numFmt w:val="bullet"/>
      <w:lvlText w:val=""/>
      <w:lvlJc w:val="left"/>
      <w:pPr>
        <w:ind w:left="6840" w:hanging="360"/>
      </w:pPr>
      <w:rPr>
        <w:rFonts w:ascii="Wingdings" w:hAnsi="Wingdings" w:cs="Wingdings" w:hint="default"/>
      </w:rPr>
    </w:lvl>
  </w:abstractNum>
  <w:abstractNum w:abstractNumId="21" w15:restartNumberingAfterBreak="0">
    <w:nsid w:val="2F005234"/>
    <w:multiLevelType w:val="multilevel"/>
    <w:tmpl w:val="C4103B2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31DD2AB0"/>
    <w:multiLevelType w:val="multilevel"/>
    <w:tmpl w:val="AD0896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3306DA2"/>
    <w:multiLevelType w:val="multilevel"/>
    <w:tmpl w:val="3B7420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B92647"/>
    <w:multiLevelType w:val="multilevel"/>
    <w:tmpl w:val="5BA8AF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6C90745"/>
    <w:multiLevelType w:val="multilevel"/>
    <w:tmpl w:val="0E367D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8402004"/>
    <w:multiLevelType w:val="multilevel"/>
    <w:tmpl w:val="E1424D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9122DDD"/>
    <w:multiLevelType w:val="multilevel"/>
    <w:tmpl w:val="69C4FC12"/>
    <w:lvl w:ilvl="0">
      <w:start w:val="1"/>
      <w:numFmt w:val="bullet"/>
      <w:lvlText w:val=" "/>
      <w:lvlJc w:val="left"/>
      <w:pPr>
        <w:ind w:left="0" w:firstLine="0"/>
      </w:pPr>
      <w:rPr>
        <w:rFonts w:ascii="Arial" w:hAnsi="Arial" w:cs="Aria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3B143ECC"/>
    <w:multiLevelType w:val="multilevel"/>
    <w:tmpl w:val="C49E5BC0"/>
    <w:lvl w:ilvl="0">
      <w:start w:val="1"/>
      <w:numFmt w:val="bullet"/>
      <w:lvlText w:val=""/>
      <w:lvlJc w:val="left"/>
      <w:pPr>
        <w:ind w:left="1440" w:hanging="360"/>
      </w:pPr>
      <w:rPr>
        <w:rFonts w:ascii="Symbol" w:hAnsi="Symbol" w:cs="Symbol" w:hint="default"/>
        <w:b/>
        <w:sz w:val="21"/>
      </w:rPr>
    </w:lvl>
    <w:lvl w:ilvl="1">
      <w:start w:val="1"/>
      <w:numFmt w:val="bullet"/>
      <w:lvlText w:val="o"/>
      <w:lvlJc w:val="left"/>
      <w:pPr>
        <w:ind w:left="2160" w:hanging="360"/>
      </w:pPr>
      <w:rPr>
        <w:rFonts w:ascii="Courier New" w:hAnsi="Courier New" w:cs="Courier New" w:hint="default"/>
        <w:sz w:val="21"/>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b/>
        <w:sz w:val="21"/>
      </w:rPr>
    </w:lvl>
    <w:lvl w:ilvl="4">
      <w:start w:val="1"/>
      <w:numFmt w:val="bullet"/>
      <w:lvlText w:val="o"/>
      <w:lvlJc w:val="left"/>
      <w:pPr>
        <w:ind w:left="4320" w:hanging="360"/>
      </w:pPr>
      <w:rPr>
        <w:rFonts w:ascii="Courier New" w:hAnsi="Courier New" w:cs="Courier New" w:hint="default"/>
        <w:sz w:val="21"/>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b/>
        <w:sz w:val="21"/>
      </w:rPr>
    </w:lvl>
    <w:lvl w:ilvl="7">
      <w:start w:val="1"/>
      <w:numFmt w:val="bullet"/>
      <w:lvlText w:val="o"/>
      <w:lvlJc w:val="left"/>
      <w:pPr>
        <w:ind w:left="6480" w:hanging="360"/>
      </w:pPr>
      <w:rPr>
        <w:rFonts w:ascii="Courier New" w:hAnsi="Courier New" w:cs="Courier New" w:hint="default"/>
        <w:sz w:val="21"/>
      </w:rPr>
    </w:lvl>
    <w:lvl w:ilvl="8">
      <w:start w:val="1"/>
      <w:numFmt w:val="bullet"/>
      <w:lvlText w:val=""/>
      <w:lvlJc w:val="left"/>
      <w:pPr>
        <w:ind w:left="7200" w:hanging="360"/>
      </w:pPr>
      <w:rPr>
        <w:rFonts w:ascii="Wingdings" w:hAnsi="Wingdings" w:cs="Wingdings" w:hint="default"/>
      </w:rPr>
    </w:lvl>
  </w:abstractNum>
  <w:abstractNum w:abstractNumId="29" w15:restartNumberingAfterBreak="0">
    <w:nsid w:val="3B1552E9"/>
    <w:multiLevelType w:val="multilevel"/>
    <w:tmpl w:val="D1DEC5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DD41DC8"/>
    <w:multiLevelType w:val="multilevel"/>
    <w:tmpl w:val="63BEC936"/>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43486446"/>
    <w:multiLevelType w:val="multilevel"/>
    <w:tmpl w:val="3D5C5446"/>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32" w15:restartNumberingAfterBreak="0">
    <w:nsid w:val="44276157"/>
    <w:multiLevelType w:val="multilevel"/>
    <w:tmpl w:val="0E74C82E"/>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3" w15:restartNumberingAfterBreak="0">
    <w:nsid w:val="4B3E5A63"/>
    <w:multiLevelType w:val="multilevel"/>
    <w:tmpl w:val="BE7292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C3B2668"/>
    <w:multiLevelType w:val="multilevel"/>
    <w:tmpl w:val="262CE5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D0E6834"/>
    <w:multiLevelType w:val="multilevel"/>
    <w:tmpl w:val="DD56A9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4DE45759"/>
    <w:multiLevelType w:val="multilevel"/>
    <w:tmpl w:val="6C1A7C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F1101CD"/>
    <w:multiLevelType w:val="multilevel"/>
    <w:tmpl w:val="6AF4A54A"/>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38" w15:restartNumberingAfterBreak="0">
    <w:nsid w:val="51BF55A8"/>
    <w:multiLevelType w:val="multilevel"/>
    <w:tmpl w:val="AE880B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34B18C3"/>
    <w:multiLevelType w:val="multilevel"/>
    <w:tmpl w:val="43BA8858"/>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40" w15:restartNumberingAfterBreak="0">
    <w:nsid w:val="536C2D4C"/>
    <w:multiLevelType w:val="multilevel"/>
    <w:tmpl w:val="036236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5D084782"/>
    <w:multiLevelType w:val="multilevel"/>
    <w:tmpl w:val="2A7A0D76"/>
    <w:lvl w:ilvl="0">
      <w:start w:val="1"/>
      <w:numFmt w:val="bullet"/>
      <w:lvlText w:val=""/>
      <w:lvlJc w:val="left"/>
      <w:pPr>
        <w:ind w:left="1440" w:hanging="360"/>
      </w:pPr>
      <w:rPr>
        <w:rFonts w:ascii="Symbol" w:hAnsi="Symbol" w:cs="Symbol" w:hint="default"/>
        <w:b/>
        <w:sz w:val="21"/>
      </w:rPr>
    </w:lvl>
    <w:lvl w:ilvl="1">
      <w:start w:val="1"/>
      <w:numFmt w:val="bullet"/>
      <w:lvlText w:val="o"/>
      <w:lvlJc w:val="left"/>
      <w:pPr>
        <w:ind w:left="2160" w:hanging="360"/>
      </w:pPr>
      <w:rPr>
        <w:rFonts w:ascii="Courier New" w:hAnsi="Courier New" w:cs="Courier New" w:hint="default"/>
        <w:sz w:val="21"/>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b/>
        <w:sz w:val="21"/>
      </w:rPr>
    </w:lvl>
    <w:lvl w:ilvl="4">
      <w:start w:val="1"/>
      <w:numFmt w:val="bullet"/>
      <w:lvlText w:val="o"/>
      <w:lvlJc w:val="left"/>
      <w:pPr>
        <w:ind w:left="4320" w:hanging="360"/>
      </w:pPr>
      <w:rPr>
        <w:rFonts w:ascii="Courier New" w:hAnsi="Courier New" w:cs="Courier New" w:hint="default"/>
        <w:sz w:val="21"/>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b/>
        <w:sz w:val="21"/>
      </w:rPr>
    </w:lvl>
    <w:lvl w:ilvl="7">
      <w:start w:val="1"/>
      <w:numFmt w:val="bullet"/>
      <w:lvlText w:val="o"/>
      <w:lvlJc w:val="left"/>
      <w:pPr>
        <w:ind w:left="6480" w:hanging="360"/>
      </w:pPr>
      <w:rPr>
        <w:rFonts w:ascii="Courier New" w:hAnsi="Courier New" w:cs="Courier New" w:hint="default"/>
        <w:sz w:val="21"/>
      </w:rPr>
    </w:lvl>
    <w:lvl w:ilvl="8">
      <w:start w:val="1"/>
      <w:numFmt w:val="bullet"/>
      <w:lvlText w:val=""/>
      <w:lvlJc w:val="left"/>
      <w:pPr>
        <w:ind w:left="7200" w:hanging="360"/>
      </w:pPr>
      <w:rPr>
        <w:rFonts w:ascii="Wingdings" w:hAnsi="Wingdings" w:cs="Wingdings" w:hint="default"/>
      </w:rPr>
    </w:lvl>
  </w:abstractNum>
  <w:abstractNum w:abstractNumId="42" w15:restartNumberingAfterBreak="0">
    <w:nsid w:val="5F005E31"/>
    <w:multiLevelType w:val="multilevel"/>
    <w:tmpl w:val="72B0346C"/>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43" w15:restartNumberingAfterBreak="0">
    <w:nsid w:val="5F394B80"/>
    <w:multiLevelType w:val="multilevel"/>
    <w:tmpl w:val="522E2000"/>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44" w15:restartNumberingAfterBreak="0">
    <w:nsid w:val="602A6D80"/>
    <w:multiLevelType w:val="multilevel"/>
    <w:tmpl w:val="364A13B0"/>
    <w:lvl w:ilvl="0">
      <w:start w:val="1"/>
      <w:numFmt w:val="bullet"/>
      <w:lvlText w:val=""/>
      <w:lvlJc w:val="left"/>
      <w:pPr>
        <w:ind w:left="1080" w:hanging="360"/>
      </w:pPr>
      <w:rPr>
        <w:rFonts w:ascii="Symbol" w:hAnsi="Symbol" w:cs="Symbol" w:hint="default"/>
        <w:b/>
        <w:sz w:val="21"/>
      </w:rPr>
    </w:lvl>
    <w:lvl w:ilvl="1">
      <w:start w:val="1"/>
      <w:numFmt w:val="bullet"/>
      <w:lvlText w:val="o"/>
      <w:lvlJc w:val="left"/>
      <w:pPr>
        <w:ind w:left="1800" w:hanging="360"/>
      </w:pPr>
      <w:rPr>
        <w:rFonts w:ascii="Courier New" w:hAnsi="Courier New" w:cs="Courier New" w:hint="default"/>
        <w:sz w:val="21"/>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b/>
        <w:sz w:val="21"/>
      </w:rPr>
    </w:lvl>
    <w:lvl w:ilvl="4">
      <w:start w:val="1"/>
      <w:numFmt w:val="bullet"/>
      <w:lvlText w:val="o"/>
      <w:lvlJc w:val="left"/>
      <w:pPr>
        <w:ind w:left="3960" w:hanging="360"/>
      </w:pPr>
      <w:rPr>
        <w:rFonts w:ascii="Courier New" w:hAnsi="Courier New" w:cs="Courier New" w:hint="default"/>
        <w:sz w:val="21"/>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b/>
        <w:sz w:val="21"/>
      </w:rPr>
    </w:lvl>
    <w:lvl w:ilvl="7">
      <w:start w:val="1"/>
      <w:numFmt w:val="bullet"/>
      <w:lvlText w:val="o"/>
      <w:lvlJc w:val="left"/>
      <w:pPr>
        <w:ind w:left="6120" w:hanging="360"/>
      </w:pPr>
      <w:rPr>
        <w:rFonts w:ascii="Courier New" w:hAnsi="Courier New" w:cs="Courier New" w:hint="default"/>
        <w:sz w:val="21"/>
      </w:rPr>
    </w:lvl>
    <w:lvl w:ilvl="8">
      <w:start w:val="1"/>
      <w:numFmt w:val="bullet"/>
      <w:lvlText w:val=""/>
      <w:lvlJc w:val="left"/>
      <w:pPr>
        <w:ind w:left="6840" w:hanging="360"/>
      </w:pPr>
      <w:rPr>
        <w:rFonts w:ascii="Wingdings" w:hAnsi="Wingdings" w:cs="Wingdings" w:hint="default"/>
      </w:rPr>
    </w:lvl>
  </w:abstractNum>
  <w:abstractNum w:abstractNumId="45" w15:restartNumberingAfterBreak="0">
    <w:nsid w:val="60666643"/>
    <w:multiLevelType w:val="multilevel"/>
    <w:tmpl w:val="EDC40C26"/>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46" w15:restartNumberingAfterBreak="0">
    <w:nsid w:val="64014E98"/>
    <w:multiLevelType w:val="multilevel"/>
    <w:tmpl w:val="BE5691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68F71657"/>
    <w:multiLevelType w:val="multilevel"/>
    <w:tmpl w:val="700848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9582138"/>
    <w:multiLevelType w:val="multilevel"/>
    <w:tmpl w:val="1E506E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6BE16C77"/>
    <w:multiLevelType w:val="multilevel"/>
    <w:tmpl w:val="D94005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6C9C6E03"/>
    <w:multiLevelType w:val="multilevel"/>
    <w:tmpl w:val="84B0C7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6CB535A0"/>
    <w:multiLevelType w:val="multilevel"/>
    <w:tmpl w:val="FB12951C"/>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52" w15:restartNumberingAfterBreak="0">
    <w:nsid w:val="6CC104E3"/>
    <w:multiLevelType w:val="multilevel"/>
    <w:tmpl w:val="3C8EA0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730A27B8"/>
    <w:multiLevelType w:val="multilevel"/>
    <w:tmpl w:val="DA126474"/>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54" w15:restartNumberingAfterBreak="0">
    <w:nsid w:val="734A28AB"/>
    <w:multiLevelType w:val="multilevel"/>
    <w:tmpl w:val="AFFAB40C"/>
    <w:lvl w:ilvl="0">
      <w:start w:val="1"/>
      <w:numFmt w:val="bullet"/>
      <w:lvlText w:val=""/>
      <w:lvlJc w:val="left"/>
      <w:pPr>
        <w:ind w:left="1080" w:hanging="360"/>
      </w:pPr>
      <w:rPr>
        <w:rFonts w:ascii="Symbol" w:hAnsi="Symbol" w:cs="Symbol" w:hint="default"/>
        <w:b/>
        <w:sz w:val="21"/>
      </w:rPr>
    </w:lvl>
    <w:lvl w:ilvl="1">
      <w:start w:val="1"/>
      <w:numFmt w:val="bullet"/>
      <w:lvlText w:val="o"/>
      <w:lvlJc w:val="left"/>
      <w:pPr>
        <w:ind w:left="1800" w:hanging="360"/>
      </w:pPr>
      <w:rPr>
        <w:rFonts w:ascii="Courier New" w:hAnsi="Courier New" w:cs="Courier New" w:hint="default"/>
        <w:sz w:val="21"/>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b/>
        <w:sz w:val="21"/>
      </w:rPr>
    </w:lvl>
    <w:lvl w:ilvl="4">
      <w:start w:val="1"/>
      <w:numFmt w:val="bullet"/>
      <w:lvlText w:val="o"/>
      <w:lvlJc w:val="left"/>
      <w:pPr>
        <w:ind w:left="3960" w:hanging="360"/>
      </w:pPr>
      <w:rPr>
        <w:rFonts w:ascii="Courier New" w:hAnsi="Courier New" w:cs="Courier New" w:hint="default"/>
        <w:sz w:val="21"/>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b/>
        <w:sz w:val="21"/>
      </w:rPr>
    </w:lvl>
    <w:lvl w:ilvl="7">
      <w:start w:val="1"/>
      <w:numFmt w:val="bullet"/>
      <w:lvlText w:val="o"/>
      <w:lvlJc w:val="left"/>
      <w:pPr>
        <w:ind w:left="6120" w:hanging="360"/>
      </w:pPr>
      <w:rPr>
        <w:rFonts w:ascii="Courier New" w:hAnsi="Courier New" w:cs="Courier New" w:hint="default"/>
        <w:sz w:val="21"/>
      </w:rPr>
    </w:lvl>
    <w:lvl w:ilvl="8">
      <w:start w:val="1"/>
      <w:numFmt w:val="bullet"/>
      <w:lvlText w:val=""/>
      <w:lvlJc w:val="left"/>
      <w:pPr>
        <w:ind w:left="6840" w:hanging="360"/>
      </w:pPr>
      <w:rPr>
        <w:rFonts w:ascii="Wingdings" w:hAnsi="Wingdings" w:cs="Wingdings" w:hint="default"/>
      </w:rPr>
    </w:lvl>
  </w:abstractNum>
  <w:abstractNum w:abstractNumId="55" w15:restartNumberingAfterBreak="0">
    <w:nsid w:val="78A77E58"/>
    <w:multiLevelType w:val="multilevel"/>
    <w:tmpl w:val="8F4E08F4"/>
    <w:lvl w:ilvl="0">
      <w:start w:val="1"/>
      <w:numFmt w:val="bullet"/>
      <w:lvlText w:val=""/>
      <w:lvlJc w:val="left"/>
      <w:pPr>
        <w:ind w:left="1080" w:hanging="360"/>
      </w:pPr>
      <w:rPr>
        <w:rFonts w:ascii="Symbol" w:hAnsi="Symbol" w:cs="Symbol" w:hint="default"/>
        <w:b/>
        <w:sz w:val="21"/>
      </w:rPr>
    </w:lvl>
    <w:lvl w:ilvl="1">
      <w:start w:val="1"/>
      <w:numFmt w:val="bullet"/>
      <w:lvlText w:val="o"/>
      <w:lvlJc w:val="left"/>
      <w:pPr>
        <w:ind w:left="1800" w:hanging="360"/>
      </w:pPr>
      <w:rPr>
        <w:rFonts w:ascii="Courier New" w:hAnsi="Courier New" w:cs="Courier New" w:hint="default"/>
        <w:sz w:val="21"/>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b/>
        <w:sz w:val="21"/>
      </w:rPr>
    </w:lvl>
    <w:lvl w:ilvl="4">
      <w:start w:val="1"/>
      <w:numFmt w:val="bullet"/>
      <w:lvlText w:val="o"/>
      <w:lvlJc w:val="left"/>
      <w:pPr>
        <w:ind w:left="3960" w:hanging="360"/>
      </w:pPr>
      <w:rPr>
        <w:rFonts w:ascii="Courier New" w:hAnsi="Courier New" w:cs="Courier New" w:hint="default"/>
        <w:sz w:val="21"/>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b/>
        <w:sz w:val="21"/>
      </w:rPr>
    </w:lvl>
    <w:lvl w:ilvl="7">
      <w:start w:val="1"/>
      <w:numFmt w:val="bullet"/>
      <w:lvlText w:val="o"/>
      <w:lvlJc w:val="left"/>
      <w:pPr>
        <w:ind w:left="6120" w:hanging="360"/>
      </w:pPr>
      <w:rPr>
        <w:rFonts w:ascii="Courier New" w:hAnsi="Courier New" w:cs="Courier New" w:hint="default"/>
        <w:sz w:val="21"/>
      </w:rPr>
    </w:lvl>
    <w:lvl w:ilvl="8">
      <w:start w:val="1"/>
      <w:numFmt w:val="bullet"/>
      <w:lvlText w:val=""/>
      <w:lvlJc w:val="left"/>
      <w:pPr>
        <w:ind w:left="6840" w:hanging="360"/>
      </w:pPr>
      <w:rPr>
        <w:rFonts w:ascii="Wingdings" w:hAnsi="Wingdings" w:cs="Wingdings" w:hint="default"/>
      </w:rPr>
    </w:lvl>
  </w:abstractNum>
  <w:abstractNum w:abstractNumId="56" w15:restartNumberingAfterBreak="0">
    <w:nsid w:val="7AC76847"/>
    <w:multiLevelType w:val="multilevel"/>
    <w:tmpl w:val="589229EA"/>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57" w15:restartNumberingAfterBreak="0">
    <w:nsid w:val="7AEC7040"/>
    <w:multiLevelType w:val="multilevel"/>
    <w:tmpl w:val="22FA3E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7C93624C"/>
    <w:multiLevelType w:val="multilevel"/>
    <w:tmpl w:val="B69274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7DDC225F"/>
    <w:multiLevelType w:val="multilevel"/>
    <w:tmpl w:val="9A30A3A0"/>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60" w15:restartNumberingAfterBreak="0">
    <w:nsid w:val="7EA3782D"/>
    <w:multiLevelType w:val="multilevel"/>
    <w:tmpl w:val="4DFE65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7"/>
  </w:num>
  <w:num w:numId="2">
    <w:abstractNumId w:val="1"/>
  </w:num>
  <w:num w:numId="3">
    <w:abstractNumId w:val="28"/>
  </w:num>
  <w:num w:numId="4">
    <w:abstractNumId w:val="17"/>
  </w:num>
  <w:num w:numId="5">
    <w:abstractNumId w:val="10"/>
  </w:num>
  <w:num w:numId="6">
    <w:abstractNumId w:val="39"/>
  </w:num>
  <w:num w:numId="7">
    <w:abstractNumId w:val="13"/>
  </w:num>
  <w:num w:numId="8">
    <w:abstractNumId w:val="19"/>
  </w:num>
  <w:num w:numId="9">
    <w:abstractNumId w:val="7"/>
  </w:num>
  <w:num w:numId="10">
    <w:abstractNumId w:val="48"/>
  </w:num>
  <w:num w:numId="11">
    <w:abstractNumId w:val="45"/>
  </w:num>
  <w:num w:numId="12">
    <w:abstractNumId w:val="16"/>
  </w:num>
  <w:num w:numId="13">
    <w:abstractNumId w:val="41"/>
  </w:num>
  <w:num w:numId="14">
    <w:abstractNumId w:val="53"/>
  </w:num>
  <w:num w:numId="15">
    <w:abstractNumId w:val="15"/>
  </w:num>
  <w:num w:numId="16">
    <w:abstractNumId w:val="35"/>
  </w:num>
  <w:num w:numId="17">
    <w:abstractNumId w:val="3"/>
  </w:num>
  <w:num w:numId="18">
    <w:abstractNumId w:val="23"/>
  </w:num>
  <w:num w:numId="19">
    <w:abstractNumId w:val="22"/>
  </w:num>
  <w:num w:numId="20">
    <w:abstractNumId w:val="34"/>
  </w:num>
  <w:num w:numId="21">
    <w:abstractNumId w:val="40"/>
  </w:num>
  <w:num w:numId="22">
    <w:abstractNumId w:val="6"/>
  </w:num>
  <w:num w:numId="23">
    <w:abstractNumId w:val="20"/>
  </w:num>
  <w:num w:numId="24">
    <w:abstractNumId w:val="58"/>
  </w:num>
  <w:num w:numId="25">
    <w:abstractNumId w:val="52"/>
  </w:num>
  <w:num w:numId="26">
    <w:abstractNumId w:val="4"/>
  </w:num>
  <w:num w:numId="27">
    <w:abstractNumId w:val="55"/>
  </w:num>
  <w:num w:numId="28">
    <w:abstractNumId w:val="60"/>
  </w:num>
  <w:num w:numId="29">
    <w:abstractNumId w:val="9"/>
  </w:num>
  <w:num w:numId="30">
    <w:abstractNumId w:val="31"/>
  </w:num>
  <w:num w:numId="31">
    <w:abstractNumId w:val="33"/>
  </w:num>
  <w:num w:numId="32">
    <w:abstractNumId w:val="18"/>
  </w:num>
  <w:num w:numId="33">
    <w:abstractNumId w:val="0"/>
  </w:num>
  <w:num w:numId="34">
    <w:abstractNumId w:val="24"/>
  </w:num>
  <w:num w:numId="35">
    <w:abstractNumId w:val="57"/>
  </w:num>
  <w:num w:numId="36">
    <w:abstractNumId w:val="2"/>
  </w:num>
  <w:num w:numId="37">
    <w:abstractNumId w:val="54"/>
  </w:num>
  <w:num w:numId="38">
    <w:abstractNumId w:val="44"/>
  </w:num>
  <w:num w:numId="39">
    <w:abstractNumId w:val="46"/>
  </w:num>
  <w:num w:numId="40">
    <w:abstractNumId w:val="38"/>
  </w:num>
  <w:num w:numId="41">
    <w:abstractNumId w:val="30"/>
  </w:num>
  <w:num w:numId="42">
    <w:abstractNumId w:val="51"/>
  </w:num>
  <w:num w:numId="43">
    <w:abstractNumId w:val="56"/>
  </w:num>
  <w:num w:numId="44">
    <w:abstractNumId w:val="14"/>
  </w:num>
  <w:num w:numId="45">
    <w:abstractNumId w:val="49"/>
  </w:num>
  <w:num w:numId="46">
    <w:abstractNumId w:val="47"/>
  </w:num>
  <w:num w:numId="47">
    <w:abstractNumId w:val="29"/>
  </w:num>
  <w:num w:numId="48">
    <w:abstractNumId w:val="26"/>
  </w:num>
  <w:num w:numId="49">
    <w:abstractNumId w:val="11"/>
  </w:num>
  <w:num w:numId="50">
    <w:abstractNumId w:val="36"/>
  </w:num>
  <w:num w:numId="51">
    <w:abstractNumId w:val="8"/>
  </w:num>
  <w:num w:numId="52">
    <w:abstractNumId w:val="25"/>
  </w:num>
  <w:num w:numId="53">
    <w:abstractNumId w:val="50"/>
  </w:num>
  <w:num w:numId="54">
    <w:abstractNumId w:val="5"/>
  </w:num>
  <w:num w:numId="55">
    <w:abstractNumId w:val="21"/>
  </w:num>
  <w:num w:numId="56">
    <w:abstractNumId w:val="43"/>
  </w:num>
  <w:num w:numId="57">
    <w:abstractNumId w:val="59"/>
  </w:num>
  <w:num w:numId="58">
    <w:abstractNumId w:val="42"/>
  </w:num>
  <w:num w:numId="59">
    <w:abstractNumId w:val="37"/>
  </w:num>
  <w:num w:numId="60">
    <w:abstractNumId w:val="32"/>
  </w:num>
  <w:num w:numId="61">
    <w:abstractNumId w:val="1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EA4"/>
    <w:rsid w:val="000C49B6"/>
    <w:rsid w:val="000D338C"/>
    <w:rsid w:val="00172283"/>
    <w:rsid w:val="001E4D56"/>
    <w:rsid w:val="002251DC"/>
    <w:rsid w:val="00243F21"/>
    <w:rsid w:val="002602A4"/>
    <w:rsid w:val="0026760A"/>
    <w:rsid w:val="002E5097"/>
    <w:rsid w:val="003B04C6"/>
    <w:rsid w:val="003D19BF"/>
    <w:rsid w:val="003D2EA4"/>
    <w:rsid w:val="003D4D00"/>
    <w:rsid w:val="004258A4"/>
    <w:rsid w:val="00427237"/>
    <w:rsid w:val="004674F4"/>
    <w:rsid w:val="00467D18"/>
    <w:rsid w:val="004810C3"/>
    <w:rsid w:val="00493BAF"/>
    <w:rsid w:val="004C46B3"/>
    <w:rsid w:val="00501C6B"/>
    <w:rsid w:val="005500A6"/>
    <w:rsid w:val="005A69C7"/>
    <w:rsid w:val="005C2368"/>
    <w:rsid w:val="005E3B63"/>
    <w:rsid w:val="00646A54"/>
    <w:rsid w:val="00653346"/>
    <w:rsid w:val="006D3805"/>
    <w:rsid w:val="00796576"/>
    <w:rsid w:val="007A5A5D"/>
    <w:rsid w:val="007C2348"/>
    <w:rsid w:val="007C43C4"/>
    <w:rsid w:val="0083684B"/>
    <w:rsid w:val="00891E9E"/>
    <w:rsid w:val="008B2C54"/>
    <w:rsid w:val="008C4DC3"/>
    <w:rsid w:val="008C68FF"/>
    <w:rsid w:val="008C7819"/>
    <w:rsid w:val="008D471F"/>
    <w:rsid w:val="0093443A"/>
    <w:rsid w:val="00947EC0"/>
    <w:rsid w:val="00994FFA"/>
    <w:rsid w:val="00A52A96"/>
    <w:rsid w:val="00A62856"/>
    <w:rsid w:val="00A816E7"/>
    <w:rsid w:val="00AA32A5"/>
    <w:rsid w:val="00AD631F"/>
    <w:rsid w:val="00AF04C8"/>
    <w:rsid w:val="00B24A70"/>
    <w:rsid w:val="00B65AD0"/>
    <w:rsid w:val="00C1252B"/>
    <w:rsid w:val="00C5348E"/>
    <w:rsid w:val="00C63D60"/>
    <w:rsid w:val="00CD0841"/>
    <w:rsid w:val="00CD5341"/>
    <w:rsid w:val="00CF620B"/>
    <w:rsid w:val="00D004CA"/>
    <w:rsid w:val="00D17672"/>
    <w:rsid w:val="00D4392B"/>
    <w:rsid w:val="00D523B1"/>
    <w:rsid w:val="00D56D5A"/>
    <w:rsid w:val="00DB4738"/>
    <w:rsid w:val="00DC1FA8"/>
    <w:rsid w:val="00DC751B"/>
    <w:rsid w:val="00E353BF"/>
    <w:rsid w:val="00E354D8"/>
    <w:rsid w:val="00E608CC"/>
    <w:rsid w:val="00E835B6"/>
    <w:rsid w:val="00ED08BA"/>
    <w:rsid w:val="00F17CCE"/>
    <w:rsid w:val="00F66D8E"/>
    <w:rsid w:val="00F74ED0"/>
    <w:rsid w:val="00F93DF0"/>
    <w:rsid w:val="00FA278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2E99D"/>
  <w15:docId w15:val="{96E54D8C-38B6-4BCF-923C-A7EF30849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7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20EC"/>
    <w:pPr>
      <w:spacing w:before="187" w:after="58" w:line="300" w:lineRule="atLeast"/>
      <w:contextualSpacing/>
    </w:pPr>
    <w:rPr>
      <w:rFonts w:ascii="Arial" w:eastAsia="Times New Roman" w:hAnsi="Arial" w:cs="Times New Roman"/>
      <w:color w:val="00000A"/>
      <w:sz w:val="22"/>
    </w:rPr>
  </w:style>
  <w:style w:type="paragraph" w:styleId="Heading1">
    <w:name w:val="heading 1"/>
    <w:basedOn w:val="Heading"/>
    <w:next w:val="Normal"/>
    <w:link w:val="Heading1Char"/>
    <w:qFormat/>
    <w:rsid w:val="007320EC"/>
    <w:pPr>
      <w:widowControl w:val="0"/>
      <w:outlineLvl w:val="0"/>
    </w:pPr>
    <w:rPr>
      <w:rFonts w:asciiTheme="minorHAnsi" w:eastAsiaTheme="minorEastAsia" w:hAnsiTheme="minorHAnsi" w:cstheme="minorBidi"/>
      <w:sz w:val="22"/>
      <w:szCs w:val="24"/>
    </w:rPr>
  </w:style>
  <w:style w:type="paragraph" w:styleId="Heading2">
    <w:name w:val="heading 2"/>
    <w:basedOn w:val="Heading"/>
    <w:link w:val="Heading2Char"/>
    <w:autoRedefine/>
    <w:qFormat/>
    <w:rsid w:val="00C5348E"/>
    <w:pPr>
      <w:widowControl w:val="0"/>
      <w:outlineLvl w:val="1"/>
    </w:pPr>
    <w:rPr>
      <w:rFonts w:ascii="Arial" w:eastAsiaTheme="minorEastAsia" w:hAnsi="Arial" w:cs="Arial"/>
      <w:b/>
      <w:sz w:val="24"/>
      <w:szCs w:val="24"/>
    </w:rPr>
  </w:style>
  <w:style w:type="paragraph" w:styleId="Heading3">
    <w:name w:val="heading 3"/>
    <w:basedOn w:val="Heading"/>
    <w:link w:val="Heading3Char"/>
    <w:autoRedefine/>
    <w:qFormat/>
    <w:rsid w:val="00C5348E"/>
    <w:pPr>
      <w:widowControl w:val="0"/>
      <w:outlineLvl w:val="2"/>
    </w:pPr>
    <w:rPr>
      <w:rFonts w:ascii="Arial" w:eastAsiaTheme="minorEastAsia" w:hAnsi="Arial" w:cs="Arial"/>
      <w:b/>
      <w:sz w:val="24"/>
      <w:szCs w:val="24"/>
    </w:rPr>
  </w:style>
  <w:style w:type="paragraph" w:styleId="Heading4">
    <w:name w:val="heading 4"/>
    <w:basedOn w:val="Normal"/>
    <w:next w:val="Normal"/>
    <w:link w:val="Heading4Char"/>
    <w:uiPriority w:val="9"/>
    <w:unhideWhenUsed/>
    <w:qFormat/>
    <w:rsid w:val="007320EC"/>
    <w:pPr>
      <w:keepNext/>
      <w:keepLines/>
      <w:spacing w:before="200" w:after="0" w:line="240" w:lineRule="auto"/>
      <w:outlineLvl w:val="3"/>
    </w:pPr>
    <w:rPr>
      <w:rFonts w:ascii="Calibri" w:eastAsia="MS Gothic" w:hAnsi="Calibri"/>
      <w:b/>
      <w:bCs/>
      <w:i/>
      <w:iCs/>
      <w:sz w:val="28"/>
    </w:rPr>
  </w:style>
  <w:style w:type="paragraph" w:styleId="Heading5">
    <w:name w:val="heading 5"/>
    <w:basedOn w:val="Normal"/>
    <w:next w:val="Normal"/>
    <w:link w:val="Heading5Char"/>
    <w:unhideWhenUsed/>
    <w:qFormat/>
    <w:rsid w:val="00A07ABA"/>
    <w:pPr>
      <w:keepNext/>
      <w:spacing w:before="240" w:after="60"/>
      <w:outlineLvl w:val="4"/>
    </w:pPr>
    <w:rPr>
      <w:rFonts w:ascii="Cambria" w:eastAsia="MS Mincho" w:hAnsi="Cambria"/>
      <w:b/>
      <w:bCs/>
      <w:i/>
      <w:i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7320EC"/>
    <w:rPr>
      <w:rFonts w:ascii="Arial" w:eastAsia="Times New Roman" w:hAnsi="Arial" w:cs="Arial"/>
      <w:b/>
      <w:bCs/>
      <w:color w:val="000000"/>
      <w:w w:val="0"/>
      <w:sz w:val="52"/>
      <w:szCs w:val="52"/>
    </w:rPr>
  </w:style>
  <w:style w:type="character" w:customStyle="1" w:styleId="Heading2Char">
    <w:name w:val="Heading 2 Char"/>
    <w:basedOn w:val="DefaultParagraphFont"/>
    <w:link w:val="Heading2"/>
    <w:qFormat/>
    <w:rsid w:val="00C5348E"/>
    <w:rPr>
      <w:rFonts w:ascii="Arial" w:hAnsi="Arial" w:cs="Arial"/>
      <w:b/>
      <w:color w:val="00000A"/>
      <w:sz w:val="24"/>
    </w:rPr>
  </w:style>
  <w:style w:type="character" w:customStyle="1" w:styleId="Heading3Char">
    <w:name w:val="Heading 3 Char"/>
    <w:basedOn w:val="DefaultParagraphFont"/>
    <w:link w:val="Heading3"/>
    <w:qFormat/>
    <w:rsid w:val="00C5348E"/>
    <w:rPr>
      <w:rFonts w:ascii="Arial" w:hAnsi="Arial" w:cs="Arial"/>
      <w:b/>
      <w:color w:val="00000A"/>
      <w:sz w:val="24"/>
    </w:rPr>
  </w:style>
  <w:style w:type="character" w:customStyle="1" w:styleId="Heading4Char">
    <w:name w:val="Heading 4 Char"/>
    <w:basedOn w:val="DefaultParagraphFont"/>
    <w:link w:val="Heading4"/>
    <w:uiPriority w:val="9"/>
    <w:qFormat/>
    <w:rsid w:val="007320EC"/>
    <w:rPr>
      <w:rFonts w:ascii="Calibri" w:eastAsia="MS Gothic" w:hAnsi="Calibri" w:cs="Times New Roman"/>
      <w:b/>
      <w:bCs/>
      <w:i/>
      <w:iCs/>
      <w:sz w:val="28"/>
    </w:rPr>
  </w:style>
  <w:style w:type="character" w:customStyle="1" w:styleId="Heading5Char">
    <w:name w:val="Heading 5 Char"/>
    <w:basedOn w:val="DefaultParagraphFont"/>
    <w:link w:val="Heading5"/>
    <w:qFormat/>
    <w:rsid w:val="00A07ABA"/>
    <w:rPr>
      <w:rFonts w:ascii="Cambria" w:eastAsia="MS Mincho" w:hAnsi="Cambria" w:cs="Times New Roman"/>
      <w:b/>
      <w:bCs/>
      <w:i/>
      <w:iCs/>
      <w:szCs w:val="26"/>
    </w:rPr>
  </w:style>
  <w:style w:type="character" w:customStyle="1" w:styleId="FooterChar">
    <w:name w:val="Footer Char"/>
    <w:basedOn w:val="DefaultParagraphFont"/>
    <w:link w:val="Footer"/>
    <w:qFormat/>
    <w:rsid w:val="007320EC"/>
    <w:rPr>
      <w:rFonts w:ascii="Arial" w:eastAsia="Times New Roman" w:hAnsi="Arial" w:cs="Times New Roman"/>
      <w:sz w:val="22"/>
    </w:rPr>
  </w:style>
  <w:style w:type="character" w:customStyle="1" w:styleId="B-Bold">
    <w:name w:val="B-Bold"/>
    <w:qFormat/>
    <w:rsid w:val="007320EC"/>
    <w:rPr>
      <w:b/>
      <w:bCs/>
      <w:w w:val="100"/>
      <w:position w:val="0"/>
      <w:sz w:val="22"/>
      <w:u w:val="none"/>
      <w:vertAlign w:val="baseline"/>
      <w:lang w:val="en-US"/>
    </w:rPr>
  </w:style>
  <w:style w:type="character" w:customStyle="1" w:styleId="BI-BoldItalics">
    <w:name w:val="BI-Bold Italics"/>
    <w:qFormat/>
    <w:rsid w:val="007320EC"/>
    <w:rPr>
      <w:b/>
      <w:bCs/>
      <w:i/>
      <w:iCs/>
      <w:w w:val="100"/>
      <w:position w:val="0"/>
      <w:sz w:val="22"/>
      <w:u w:val="none"/>
      <w:vertAlign w:val="baseline"/>
      <w:lang w:val="en-US"/>
    </w:rPr>
  </w:style>
  <w:style w:type="character" w:customStyle="1" w:styleId="PNSC-PlainNoSpellCheck">
    <w:name w:val="PNSC-Plain No Spell Check"/>
    <w:qFormat/>
    <w:rsid w:val="007320EC"/>
  </w:style>
  <w:style w:type="character" w:customStyle="1" w:styleId="SSB-SansSerifBold">
    <w:name w:val="SSB-Sans Serif Bold"/>
    <w:qFormat/>
    <w:rsid w:val="007320EC"/>
    <w:rPr>
      <w:rFonts w:ascii="Arial" w:hAnsi="Arial" w:cs="Arial"/>
      <w:b/>
      <w:bCs/>
    </w:rPr>
  </w:style>
  <w:style w:type="character" w:customStyle="1" w:styleId="I-Italics">
    <w:name w:val="I-Italics"/>
    <w:qFormat/>
    <w:rsid w:val="007320EC"/>
    <w:rPr>
      <w:i/>
      <w:iCs/>
      <w:w w:val="100"/>
      <w:position w:val="0"/>
      <w:sz w:val="22"/>
      <w:u w:val="none"/>
      <w:vertAlign w:val="baseline"/>
      <w:lang w:val="en-US"/>
    </w:rPr>
  </w:style>
  <w:style w:type="character" w:customStyle="1" w:styleId="M-Monospaced">
    <w:name w:val="M-Monospaced"/>
    <w:qFormat/>
    <w:rsid w:val="007320EC"/>
    <w:rPr>
      <w:rFonts w:ascii="Courier New" w:hAnsi="Courier New" w:cs="Courier New"/>
      <w:w w:val="100"/>
      <w:position w:val="0"/>
      <w:sz w:val="22"/>
      <w:u w:val="none"/>
      <w:vertAlign w:val="baseline"/>
    </w:rPr>
  </w:style>
  <w:style w:type="character" w:customStyle="1" w:styleId="NSB-BoldNoSpellcheck">
    <w:name w:val="NSB-Bold No Spellcheck"/>
    <w:qFormat/>
    <w:rsid w:val="007320EC"/>
    <w:rPr>
      <w:rFonts w:ascii="Times New Roman" w:hAnsi="Times New Roman" w:cs="Times New Roman"/>
      <w:b/>
      <w:bCs/>
      <w:color w:val="000000"/>
      <w:spacing w:val="0"/>
      <w:w w:val="100"/>
      <w:position w:val="0"/>
      <w:sz w:val="22"/>
      <w:szCs w:val="22"/>
      <w:u w:val="none"/>
      <w:vertAlign w:val="baseline"/>
    </w:rPr>
  </w:style>
  <w:style w:type="character" w:customStyle="1" w:styleId="SubtitleChar">
    <w:name w:val="Subtitle Char"/>
    <w:basedOn w:val="DefaultParagraphFont"/>
    <w:link w:val="Subtitle"/>
    <w:qFormat/>
    <w:rsid w:val="007320EC"/>
    <w:rPr>
      <w:rFonts w:ascii="Cambria" w:eastAsia="Times New Roman" w:hAnsi="Cambria" w:cs="Times New Roman"/>
    </w:rPr>
  </w:style>
  <w:style w:type="character" w:customStyle="1" w:styleId="InternetLink">
    <w:name w:val="Internet Link"/>
    <w:uiPriority w:val="99"/>
    <w:rsid w:val="007320EC"/>
    <w:rPr>
      <w:color w:val="0000FF"/>
      <w:u w:val="single"/>
    </w:rPr>
  </w:style>
  <w:style w:type="character" w:customStyle="1" w:styleId="HeaderChar">
    <w:name w:val="Header Char"/>
    <w:basedOn w:val="DefaultParagraphFont"/>
    <w:link w:val="Header"/>
    <w:qFormat/>
    <w:rsid w:val="007320EC"/>
    <w:rPr>
      <w:rFonts w:ascii="Arial" w:eastAsia="Times New Roman" w:hAnsi="Arial" w:cs="Times New Roman"/>
      <w:i/>
      <w:sz w:val="18"/>
    </w:rPr>
  </w:style>
  <w:style w:type="character" w:styleId="PageNumber">
    <w:name w:val="page number"/>
    <w:qFormat/>
    <w:rsid w:val="007320EC"/>
    <w:rPr>
      <w:rFonts w:ascii="Arial" w:hAnsi="Arial"/>
      <w:sz w:val="16"/>
    </w:rPr>
  </w:style>
  <w:style w:type="character" w:customStyle="1" w:styleId="H1-Heading1Char">
    <w:name w:val="H1-Heading 1 Char"/>
    <w:qFormat/>
    <w:rsid w:val="007320EC"/>
    <w:rPr>
      <w:rFonts w:ascii="Arial" w:eastAsia="Times New Roman" w:hAnsi="Arial" w:cs="Arial"/>
      <w:b/>
      <w:bCs/>
      <w:color w:val="000000"/>
      <w:w w:val="0"/>
      <w:sz w:val="52"/>
      <w:szCs w:val="52"/>
    </w:rPr>
  </w:style>
  <w:style w:type="character" w:styleId="Strong">
    <w:name w:val="Strong"/>
    <w:uiPriority w:val="22"/>
    <w:qFormat/>
    <w:rsid w:val="007320EC"/>
    <w:rPr>
      <w:b/>
      <w:bCs/>
    </w:rPr>
  </w:style>
  <w:style w:type="character" w:customStyle="1" w:styleId="Fixed">
    <w:name w:val="Fixed"/>
    <w:uiPriority w:val="99"/>
    <w:qFormat/>
    <w:rsid w:val="007320EC"/>
    <w:rPr>
      <w:rFonts w:ascii="Courier New" w:hAnsi="Courier New" w:cs="Courier New"/>
      <w:position w:val="0"/>
      <w:sz w:val="22"/>
      <w:u w:val="none"/>
      <w:vertAlign w:val="baseline"/>
    </w:rPr>
  </w:style>
  <w:style w:type="character" w:customStyle="1" w:styleId="Link">
    <w:name w:val="Link"/>
    <w:uiPriority w:val="99"/>
    <w:qFormat/>
    <w:rsid w:val="007320EC"/>
    <w:rPr>
      <w:color w:val="458CE6"/>
      <w:u w:val="single"/>
    </w:rPr>
  </w:style>
  <w:style w:type="character" w:styleId="IntenseEmphasis">
    <w:name w:val="Intense Emphasis"/>
    <w:uiPriority w:val="21"/>
    <w:qFormat/>
    <w:rsid w:val="007320EC"/>
    <w:rPr>
      <w:b/>
      <w:bCs/>
      <w:i/>
      <w:iCs/>
      <w:color w:val="4F81BD"/>
    </w:rPr>
  </w:style>
  <w:style w:type="character" w:customStyle="1" w:styleId="BalloonTextChar">
    <w:name w:val="Balloon Text Char"/>
    <w:basedOn w:val="DefaultParagraphFont"/>
    <w:link w:val="BalloonText"/>
    <w:qFormat/>
    <w:rsid w:val="007320EC"/>
    <w:rPr>
      <w:rFonts w:ascii="Lucida Grande" w:eastAsia="Times New Roman" w:hAnsi="Lucida Grande" w:cs="Lucida Grande"/>
      <w:sz w:val="18"/>
      <w:szCs w:val="18"/>
    </w:rPr>
  </w:style>
  <w:style w:type="character" w:customStyle="1" w:styleId="SC3319493">
    <w:name w:val="SC.3.319493"/>
    <w:uiPriority w:val="99"/>
    <w:qFormat/>
    <w:rsid w:val="00AD09E3"/>
    <w:rPr>
      <w:rFonts w:cs="Arial"/>
      <w:color w:val="000000"/>
      <w:sz w:val="22"/>
      <w:szCs w:val="22"/>
    </w:rPr>
  </w:style>
  <w:style w:type="character" w:styleId="CommentReference">
    <w:name w:val="annotation reference"/>
    <w:basedOn w:val="DefaultParagraphFont"/>
    <w:uiPriority w:val="99"/>
    <w:semiHidden/>
    <w:unhideWhenUsed/>
    <w:qFormat/>
    <w:rsid w:val="00865253"/>
    <w:rPr>
      <w:sz w:val="16"/>
      <w:szCs w:val="16"/>
    </w:rPr>
  </w:style>
  <w:style w:type="character" w:customStyle="1" w:styleId="CommentTextChar">
    <w:name w:val="Comment Text Char"/>
    <w:basedOn w:val="DefaultParagraphFont"/>
    <w:link w:val="CommentText"/>
    <w:uiPriority w:val="99"/>
    <w:semiHidden/>
    <w:qFormat/>
    <w:rsid w:val="00865253"/>
    <w:rPr>
      <w:rFonts w:ascii="Arial" w:eastAsia="Times New Roman" w:hAnsi="Arial" w:cs="Times New Roman"/>
      <w:sz w:val="20"/>
      <w:szCs w:val="20"/>
    </w:rPr>
  </w:style>
  <w:style w:type="character" w:customStyle="1" w:styleId="CommentSubjectChar">
    <w:name w:val="Comment Subject Char"/>
    <w:basedOn w:val="CommentTextChar"/>
    <w:link w:val="CommentSubject"/>
    <w:uiPriority w:val="99"/>
    <w:semiHidden/>
    <w:qFormat/>
    <w:rsid w:val="00865253"/>
    <w:rPr>
      <w:rFonts w:ascii="Arial" w:eastAsia="Times New Roman" w:hAnsi="Arial" w:cs="Times New Roman"/>
      <w:b/>
      <w:bCs/>
      <w:sz w:val="20"/>
      <w:szCs w:val="20"/>
    </w:rPr>
  </w:style>
  <w:style w:type="character" w:customStyle="1" w:styleId="ListLabel1">
    <w:name w:val="ListLabel 1"/>
    <w:qFormat/>
    <w:rPr>
      <w:rFonts w:cs="Courier New"/>
    </w:rPr>
  </w:style>
  <w:style w:type="character" w:customStyle="1" w:styleId="ListLabel2">
    <w:name w:val="ListLabel 2"/>
    <w:qFormat/>
    <w:rPr>
      <w:rFonts w:cs="Times New Roman"/>
    </w:rPr>
  </w:style>
  <w:style w:type="character" w:customStyle="1" w:styleId="ListLabel3">
    <w:name w:val="ListLabel 3"/>
    <w:qFormat/>
    <w:rPr>
      <w:b/>
      <w:i w:val="0"/>
      <w:sz w:val="20"/>
    </w:rPr>
  </w:style>
  <w:style w:type="character" w:customStyle="1" w:styleId="ListLabel4">
    <w:name w:val="ListLabel 4"/>
    <w:qFormat/>
    <w:rPr>
      <w:rFonts w:cs="Arial"/>
    </w:rPr>
  </w:style>
  <w:style w:type="character" w:customStyle="1" w:styleId="ListLabel5">
    <w:name w:val="ListLabel 5"/>
    <w:qFormat/>
    <w:rPr>
      <w:rFonts w:cs="Symbol"/>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Arial"/>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Arial"/>
    </w:rPr>
  </w:style>
  <w:style w:type="character" w:customStyle="1" w:styleId="ListLabel13">
    <w:name w:val="ListLabel 13"/>
    <w:qFormat/>
    <w:rPr>
      <w:rFonts w:cs="Symbol"/>
    </w:rPr>
  </w:style>
  <w:style w:type="character" w:customStyle="1" w:styleId="ListLabel14">
    <w:name w:val="ListLabel 14"/>
    <w:qFormat/>
    <w:rPr>
      <w:rFonts w:cs="Courier New"/>
      <w:sz w:val="21"/>
    </w:rPr>
  </w:style>
  <w:style w:type="character" w:customStyle="1" w:styleId="ListLabel15">
    <w:name w:val="ListLabel 15"/>
    <w:qFormat/>
    <w:rPr>
      <w:rFonts w:cs="Wingdings"/>
    </w:rPr>
  </w:style>
  <w:style w:type="character" w:customStyle="1" w:styleId="NumberingSymbols">
    <w:name w:val="Numbering Symbols"/>
    <w:qFormat/>
  </w:style>
  <w:style w:type="character" w:customStyle="1" w:styleId="ListLabel16">
    <w:name w:val="ListLabel 16"/>
    <w:qFormat/>
    <w:rPr>
      <w:rFonts w:cs="Arial"/>
    </w:rPr>
  </w:style>
  <w:style w:type="character" w:customStyle="1" w:styleId="ListLabel17">
    <w:name w:val="ListLabel 17"/>
    <w:qFormat/>
    <w:rPr>
      <w:rFonts w:cs="Symbol"/>
      <w:b/>
      <w:sz w:val="21"/>
    </w:rPr>
  </w:style>
  <w:style w:type="character" w:customStyle="1" w:styleId="ListLabel18">
    <w:name w:val="ListLabel 18"/>
    <w:qFormat/>
    <w:rPr>
      <w:rFonts w:cs="Courier New"/>
      <w:sz w:val="21"/>
    </w:rPr>
  </w:style>
  <w:style w:type="character" w:customStyle="1" w:styleId="ListLabel19">
    <w:name w:val="ListLabel 19"/>
    <w:qFormat/>
    <w:rPr>
      <w:rFonts w:cs="Wingdings"/>
    </w:rPr>
  </w:style>
  <w:style w:type="character" w:customStyle="1" w:styleId="ListLabel20">
    <w:name w:val="ListLabel 20"/>
    <w:qFormat/>
    <w:rPr>
      <w:rFonts w:cs="Arial"/>
    </w:rPr>
  </w:style>
  <w:style w:type="character" w:customStyle="1" w:styleId="ListLabel21">
    <w:name w:val="ListLabel 21"/>
    <w:qFormat/>
    <w:rPr>
      <w:rFonts w:cs="Symbol"/>
      <w:b/>
      <w:sz w:val="21"/>
    </w:rPr>
  </w:style>
  <w:style w:type="character" w:customStyle="1" w:styleId="ListLabel22">
    <w:name w:val="ListLabel 22"/>
    <w:qFormat/>
    <w:rPr>
      <w:rFonts w:cs="Courier New"/>
      <w:sz w:val="21"/>
    </w:rPr>
  </w:style>
  <w:style w:type="character" w:customStyle="1" w:styleId="ListLabel23">
    <w:name w:val="ListLabel 23"/>
    <w:qFormat/>
    <w:rPr>
      <w:rFonts w:cs="Wingdings"/>
    </w:rPr>
  </w:style>
  <w:style w:type="paragraph" w:customStyle="1" w:styleId="Heading">
    <w:name w:val="Heading"/>
    <w:basedOn w:val="Normal"/>
    <w:next w:val="TextBody"/>
    <w:qFormat/>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before="0" w:after="140" w:line="288" w:lineRule="auto"/>
    </w:pPr>
  </w:style>
  <w:style w:type="paragraph" w:styleId="List">
    <w:name w:val="List"/>
    <w:basedOn w:val="TextBody"/>
    <w:rPr>
      <w:rFonts w:cs="Mangal"/>
    </w:rPr>
  </w:style>
  <w:style w:type="paragraph" w:styleId="Caption">
    <w:name w:val="caption"/>
    <w:basedOn w:val="Normal"/>
    <w:next w:val="Normal"/>
    <w:unhideWhenUsed/>
    <w:qFormat/>
    <w:rsid w:val="007320EC"/>
    <w:pPr>
      <w:spacing w:before="0" w:after="120"/>
    </w:pPr>
    <w:rPr>
      <w:b/>
      <w:bCs/>
      <w:sz w:val="20"/>
      <w:szCs w:val="20"/>
    </w:rPr>
  </w:style>
  <w:style w:type="paragraph" w:customStyle="1" w:styleId="Index">
    <w:name w:val="Index"/>
    <w:basedOn w:val="Normal"/>
    <w:qFormat/>
    <w:pPr>
      <w:suppressLineNumbers/>
    </w:pPr>
    <w:rPr>
      <w:rFonts w:cs="Mangal"/>
    </w:rPr>
  </w:style>
  <w:style w:type="paragraph" w:customStyle="1" w:styleId="RD-ReleaseDate">
    <w:name w:val="RD-Release Date"/>
    <w:qFormat/>
    <w:rsid w:val="007320EC"/>
    <w:pPr>
      <w:suppressAutoHyphens/>
      <w:spacing w:before="300" w:after="400" w:line="220" w:lineRule="atLeast"/>
    </w:pPr>
    <w:rPr>
      <w:rFonts w:ascii="Arial" w:eastAsia="Times New Roman" w:hAnsi="Arial" w:cs="Arial"/>
      <w:b/>
      <w:bCs/>
      <w:color w:val="000000"/>
      <w:w w:val="0"/>
      <w:sz w:val="18"/>
      <w:szCs w:val="18"/>
    </w:rPr>
  </w:style>
  <w:style w:type="paragraph" w:customStyle="1" w:styleId="D-Deliverable">
    <w:name w:val="D-Deliverable"/>
    <w:qFormat/>
    <w:rsid w:val="007320EC"/>
    <w:pPr>
      <w:suppressAutoHyphens/>
      <w:spacing w:before="180" w:after="300" w:line="340" w:lineRule="atLeast"/>
    </w:pPr>
    <w:rPr>
      <w:rFonts w:ascii="Arial" w:eastAsia="Times New Roman" w:hAnsi="Arial" w:cs="Arial"/>
      <w:b/>
      <w:bCs/>
      <w:color w:val="000000"/>
      <w:w w:val="0"/>
      <w:sz w:val="28"/>
      <w:szCs w:val="28"/>
    </w:rPr>
  </w:style>
  <w:style w:type="paragraph" w:customStyle="1" w:styleId="CT-CourseTitle">
    <w:name w:val="CT-Course Title"/>
    <w:qFormat/>
    <w:rsid w:val="007320EC"/>
    <w:pPr>
      <w:tabs>
        <w:tab w:val="left" w:pos="0"/>
      </w:tabs>
      <w:suppressAutoHyphens/>
      <w:spacing w:before="180" w:after="100" w:line="400" w:lineRule="atLeast"/>
    </w:pPr>
    <w:rPr>
      <w:rFonts w:ascii="Arial" w:eastAsia="Times New Roman" w:hAnsi="Arial" w:cs="Arial"/>
      <w:b/>
      <w:bCs/>
      <w:color w:val="000000"/>
      <w:w w:val="0"/>
      <w:sz w:val="34"/>
      <w:szCs w:val="34"/>
    </w:rPr>
  </w:style>
  <w:style w:type="paragraph" w:customStyle="1" w:styleId="Copyright">
    <w:name w:val="Copyright"/>
    <w:qFormat/>
    <w:rsid w:val="007320EC"/>
    <w:pPr>
      <w:widowControl w:val="0"/>
      <w:spacing w:before="60" w:after="60" w:line="220" w:lineRule="atLeast"/>
    </w:pPr>
    <w:rPr>
      <w:rFonts w:ascii="Arial" w:eastAsia="Times New Roman" w:hAnsi="Arial" w:cs="Arial"/>
      <w:color w:val="000000"/>
      <w:sz w:val="18"/>
      <w:szCs w:val="18"/>
    </w:rPr>
  </w:style>
  <w:style w:type="paragraph" w:customStyle="1" w:styleId="T-Tip">
    <w:name w:val="T-Tip"/>
    <w:qFormat/>
    <w:rsid w:val="007320EC"/>
    <w:pPr>
      <w:keepLines/>
      <w:pBdr>
        <w:top w:val="single" w:sz="8" w:space="0" w:color="00000A"/>
      </w:pBdr>
      <w:tabs>
        <w:tab w:val="left" w:pos="1224"/>
      </w:tabs>
      <w:suppressAutoHyphens/>
      <w:spacing w:before="240" w:after="240" w:line="260" w:lineRule="atLeast"/>
      <w:ind w:right="360"/>
    </w:pPr>
    <w:rPr>
      <w:rFonts w:ascii="Times New Roman" w:eastAsia="Times New Roman" w:hAnsi="Times New Roman" w:cs="Times New Roman"/>
      <w:color w:val="000000"/>
      <w:w w:val="0"/>
      <w:sz w:val="22"/>
      <w:szCs w:val="22"/>
    </w:rPr>
  </w:style>
  <w:style w:type="paragraph" w:customStyle="1" w:styleId="PN-PartNumber">
    <w:name w:val="PN-Part Number"/>
    <w:qFormat/>
    <w:rsid w:val="007320EC"/>
    <w:pPr>
      <w:suppressAutoHyphens/>
      <w:spacing w:before="180" w:after="260" w:line="260" w:lineRule="atLeast"/>
    </w:pPr>
    <w:rPr>
      <w:rFonts w:ascii="Arial" w:eastAsia="Times New Roman" w:hAnsi="Arial" w:cs="Arial"/>
      <w:color w:val="000000"/>
      <w:w w:val="0"/>
      <w:sz w:val="22"/>
      <w:szCs w:val="22"/>
    </w:rPr>
  </w:style>
  <w:style w:type="paragraph" w:customStyle="1" w:styleId="CopyrightBold">
    <w:name w:val="Copyright Bold"/>
    <w:basedOn w:val="Copyright"/>
    <w:next w:val="Copyright"/>
    <w:qFormat/>
    <w:rsid w:val="007320EC"/>
    <w:pPr>
      <w:spacing w:before="180"/>
    </w:pPr>
    <w:rPr>
      <w:b/>
    </w:rPr>
  </w:style>
  <w:style w:type="paragraph" w:customStyle="1" w:styleId="BU-Bulleted">
    <w:name w:val="BU-Bulleted"/>
    <w:qFormat/>
    <w:rsid w:val="007320EC"/>
    <w:pPr>
      <w:tabs>
        <w:tab w:val="left" w:pos="360"/>
      </w:tabs>
      <w:suppressAutoHyphens/>
      <w:spacing w:before="100" w:after="100" w:line="260" w:lineRule="atLeast"/>
    </w:pPr>
    <w:rPr>
      <w:rFonts w:ascii="Times New Roman" w:eastAsia="Times New Roman" w:hAnsi="Times New Roman" w:cs="Times New Roman"/>
      <w:color w:val="000000"/>
      <w:w w:val="0"/>
      <w:sz w:val="22"/>
      <w:szCs w:val="22"/>
    </w:rPr>
  </w:style>
  <w:style w:type="paragraph" w:customStyle="1" w:styleId="L-Lettered">
    <w:name w:val="L-Lettered"/>
    <w:qFormat/>
    <w:rsid w:val="007320EC"/>
    <w:pPr>
      <w:tabs>
        <w:tab w:val="decimal" w:pos="840"/>
        <w:tab w:val="left" w:pos="1080"/>
      </w:tabs>
      <w:suppressAutoHyphens/>
      <w:spacing w:before="60" w:after="100" w:line="260" w:lineRule="atLeast"/>
      <w:ind w:left="1080"/>
    </w:pPr>
    <w:rPr>
      <w:rFonts w:ascii="Times New Roman" w:eastAsia="Times New Roman" w:hAnsi="Times New Roman" w:cs="Times New Roman"/>
      <w:color w:val="000000"/>
      <w:w w:val="0"/>
      <w:sz w:val="22"/>
      <w:szCs w:val="22"/>
    </w:rPr>
  </w:style>
  <w:style w:type="paragraph" w:customStyle="1" w:styleId="NT-Note">
    <w:name w:val="NT-Note"/>
    <w:qFormat/>
    <w:rsid w:val="007320EC"/>
    <w:pPr>
      <w:pBdr>
        <w:top w:val="single" w:sz="8" w:space="0" w:color="00000A"/>
      </w:pBdr>
      <w:tabs>
        <w:tab w:val="left" w:pos="1224"/>
      </w:tabs>
      <w:suppressAutoHyphens/>
      <w:spacing w:before="240" w:after="240" w:line="260" w:lineRule="atLeast"/>
      <w:ind w:left="720" w:right="360"/>
    </w:pPr>
    <w:rPr>
      <w:rFonts w:ascii="Times New Roman" w:eastAsia="Times New Roman" w:hAnsi="Times New Roman" w:cs="Times New Roman"/>
      <w:color w:val="000000"/>
      <w:w w:val="0"/>
      <w:sz w:val="22"/>
      <w:szCs w:val="22"/>
    </w:rPr>
  </w:style>
  <w:style w:type="paragraph" w:customStyle="1" w:styleId="II-ImportantInfo">
    <w:name w:val="II-Important Info"/>
    <w:qFormat/>
    <w:rsid w:val="007320EC"/>
    <w:pPr>
      <w:pBdr>
        <w:top w:val="single" w:sz="8" w:space="0" w:color="00000A"/>
      </w:pBdr>
      <w:suppressAutoHyphens/>
      <w:spacing w:before="240" w:after="240" w:line="260" w:lineRule="atLeast"/>
      <w:ind w:right="720"/>
    </w:pPr>
    <w:rPr>
      <w:rFonts w:ascii="Times New Roman" w:eastAsia="Times New Roman" w:hAnsi="Times New Roman" w:cs="Times New Roman"/>
      <w:color w:val="000000"/>
      <w:w w:val="0"/>
      <w:sz w:val="22"/>
      <w:szCs w:val="22"/>
    </w:rPr>
  </w:style>
  <w:style w:type="paragraph" w:customStyle="1" w:styleId="N-Numbered">
    <w:name w:val="N-Numbered"/>
    <w:qFormat/>
    <w:rsid w:val="007320EC"/>
    <w:pPr>
      <w:tabs>
        <w:tab w:val="decimal" w:pos="460"/>
      </w:tabs>
      <w:suppressAutoHyphens/>
      <w:spacing w:before="100" w:after="100" w:line="260" w:lineRule="atLeast"/>
    </w:pPr>
    <w:rPr>
      <w:rFonts w:ascii="Times New Roman" w:eastAsia="Times New Roman" w:hAnsi="Times New Roman" w:cs="Times New Roman"/>
      <w:color w:val="000000"/>
      <w:w w:val="0"/>
      <w:sz w:val="22"/>
      <w:szCs w:val="22"/>
    </w:rPr>
  </w:style>
  <w:style w:type="paragraph" w:customStyle="1" w:styleId="Author">
    <w:name w:val="Author"/>
    <w:qFormat/>
    <w:rsid w:val="007320EC"/>
    <w:pPr>
      <w:spacing w:before="180" w:after="60" w:line="300" w:lineRule="atLeast"/>
      <w:jc w:val="right"/>
    </w:pPr>
    <w:rPr>
      <w:rFonts w:ascii="Arial" w:eastAsia="Times New Roman" w:hAnsi="Arial" w:cs="Arial"/>
      <w:color w:val="000000"/>
      <w:sz w:val="22"/>
      <w:szCs w:val="18"/>
    </w:rPr>
  </w:style>
  <w:style w:type="paragraph" w:customStyle="1" w:styleId="FA-Figure1Across">
    <w:name w:val="FA-Figure 1 Across"/>
    <w:qFormat/>
    <w:rsid w:val="007320EC"/>
    <w:pPr>
      <w:pBdr>
        <w:top w:val="single" w:sz="8" w:space="6" w:color="00000A"/>
        <w:bottom w:val="single" w:sz="8" w:space="6" w:color="00000A"/>
      </w:pBd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120" w:after="360" w:line="240" w:lineRule="atLeast"/>
      <w:ind w:firstLine="720"/>
      <w:jc w:val="right"/>
    </w:pPr>
    <w:rPr>
      <w:rFonts w:ascii="Arial" w:eastAsia="Times New Roman" w:hAnsi="Arial" w:cs="Arial"/>
      <w:color w:val="000000"/>
      <w:w w:val="0"/>
      <w:sz w:val="22"/>
      <w:szCs w:val="20"/>
    </w:rPr>
  </w:style>
  <w:style w:type="paragraph" w:customStyle="1" w:styleId="BUI-BulletedIndented">
    <w:name w:val="BUI-Bulleted Indented"/>
    <w:qFormat/>
    <w:rsid w:val="007320EC"/>
    <w:pPr>
      <w:tabs>
        <w:tab w:val="left" w:pos="720"/>
      </w:tabs>
      <w:suppressAutoHyphens/>
      <w:spacing w:before="100" w:after="100" w:line="260" w:lineRule="atLeast"/>
    </w:pPr>
    <w:rPr>
      <w:rFonts w:ascii="Times New Roman" w:eastAsia="Times New Roman" w:hAnsi="Times New Roman" w:cs="Times New Roman"/>
      <w:color w:val="000000"/>
      <w:w w:val="0"/>
      <w:sz w:val="22"/>
      <w:szCs w:val="22"/>
    </w:rPr>
  </w:style>
  <w:style w:type="paragraph" w:customStyle="1" w:styleId="BI-BodyIndented">
    <w:name w:val="BI-Body Indented"/>
    <w:qFormat/>
    <w:rsid w:val="007320EC"/>
    <w:pPr>
      <w:widowControl w:val="0"/>
      <w:tabs>
        <w:tab w:val="left" w:pos="360"/>
      </w:tabs>
      <w:spacing w:before="100"/>
      <w:ind w:left="720"/>
    </w:pPr>
    <w:rPr>
      <w:rFonts w:ascii="Cambria" w:hAnsi="Cambria"/>
      <w:color w:val="00000A"/>
      <w:sz w:val="22"/>
    </w:rPr>
  </w:style>
  <w:style w:type="paragraph" w:customStyle="1" w:styleId="CB-CellBody">
    <w:name w:val="CB-Cell Body"/>
    <w:qFormat/>
    <w:rsid w:val="007320EC"/>
    <w:pPr>
      <w:suppressAutoHyphens/>
      <w:spacing w:before="180" w:after="60" w:line="260" w:lineRule="atLeast"/>
    </w:pPr>
    <w:rPr>
      <w:rFonts w:ascii="Times New Roman" w:eastAsia="Times New Roman" w:hAnsi="Times New Roman" w:cs="Times New Roman"/>
      <w:color w:val="000000"/>
      <w:w w:val="0"/>
      <w:sz w:val="22"/>
      <w:szCs w:val="22"/>
    </w:rPr>
  </w:style>
  <w:style w:type="paragraph" w:customStyle="1" w:styleId="CC-CellCenter">
    <w:name w:val="CC-Cell Center"/>
    <w:qFormat/>
    <w:rsid w:val="007320EC"/>
    <w:pPr>
      <w:suppressAutoHyphens/>
      <w:spacing w:before="180" w:after="60" w:line="260" w:lineRule="atLeast"/>
      <w:jc w:val="center"/>
    </w:pPr>
    <w:rPr>
      <w:rFonts w:ascii="Times New Roman" w:eastAsia="Times New Roman" w:hAnsi="Times New Roman" w:cs="Times New Roman"/>
      <w:color w:val="000000"/>
      <w:w w:val="0"/>
      <w:sz w:val="22"/>
      <w:szCs w:val="22"/>
    </w:rPr>
  </w:style>
  <w:style w:type="paragraph" w:customStyle="1" w:styleId="CCO-CellCommand">
    <w:name w:val="CCO-Cell Command"/>
    <w:qFormat/>
    <w:rsid w:val="007320EC"/>
    <w:pPr>
      <w:widowControl w:val="0"/>
      <w:tabs>
        <w:tab w:val="left" w:pos="440"/>
        <w:tab w:val="left" w:pos="980"/>
        <w:tab w:val="left" w:pos="1520"/>
        <w:tab w:val="left" w:pos="2060"/>
        <w:tab w:val="left" w:pos="2600"/>
        <w:tab w:val="left" w:pos="3140"/>
        <w:tab w:val="left" w:pos="3680"/>
        <w:tab w:val="left" w:pos="4220"/>
        <w:tab w:val="left" w:pos="4760"/>
        <w:tab w:val="left" w:pos="5300"/>
      </w:tabs>
    </w:pPr>
    <w:rPr>
      <w:rFonts w:ascii="Cambria" w:hAnsi="Cambria"/>
      <w:color w:val="00000A"/>
      <w:sz w:val="22"/>
    </w:rPr>
  </w:style>
  <w:style w:type="paragraph" w:customStyle="1" w:styleId="B-Body">
    <w:name w:val="B-Body"/>
    <w:qFormat/>
    <w:rsid w:val="007320EC"/>
    <w:pPr>
      <w:suppressAutoHyphens/>
      <w:spacing w:before="160" w:after="100" w:line="260" w:lineRule="atLeast"/>
    </w:pPr>
    <w:rPr>
      <w:rFonts w:ascii="Times New Roman" w:eastAsia="Times New Roman" w:hAnsi="Times New Roman" w:cs="Times New Roman"/>
      <w:color w:val="000000"/>
      <w:w w:val="0"/>
      <w:sz w:val="22"/>
      <w:szCs w:val="22"/>
    </w:rPr>
  </w:style>
  <w:style w:type="paragraph" w:customStyle="1" w:styleId="CH-CellHeading">
    <w:name w:val="CH-Cell Heading"/>
    <w:qFormat/>
    <w:rsid w:val="007320EC"/>
    <w:pPr>
      <w:suppressAutoHyphens/>
      <w:spacing w:before="180" w:after="60" w:line="260" w:lineRule="atLeast"/>
      <w:jc w:val="center"/>
    </w:pPr>
    <w:rPr>
      <w:rFonts w:ascii="Times New Roman" w:eastAsia="Times New Roman" w:hAnsi="Times New Roman" w:cs="Times New Roman"/>
      <w:b/>
      <w:bCs/>
      <w:color w:val="000000"/>
      <w:w w:val="0"/>
      <w:sz w:val="22"/>
      <w:szCs w:val="22"/>
    </w:rPr>
  </w:style>
  <w:style w:type="paragraph" w:customStyle="1" w:styleId="AuthorDetail">
    <w:name w:val="Author Detail"/>
    <w:basedOn w:val="Author"/>
    <w:qFormat/>
    <w:rsid w:val="007320EC"/>
    <w:pPr>
      <w:keepLines/>
      <w:suppressAutoHyphens/>
      <w:spacing w:before="0"/>
    </w:pPr>
    <w:rPr>
      <w:bCs/>
      <w:sz w:val="20"/>
    </w:rPr>
  </w:style>
  <w:style w:type="paragraph" w:customStyle="1" w:styleId="Perm">
    <w:name w:val="Perm"/>
    <w:qFormat/>
    <w:rsid w:val="007320EC"/>
    <w:pPr>
      <w:widowControl w:val="0"/>
      <w:jc w:val="center"/>
    </w:pPr>
    <w:rPr>
      <w:rFonts w:ascii="Cambria" w:hAnsi="Cambria"/>
      <w:color w:val="00000A"/>
      <w:sz w:val="14"/>
      <w:szCs w:val="14"/>
    </w:rPr>
  </w:style>
  <w:style w:type="paragraph" w:customStyle="1" w:styleId="BK-BodyKeepWithNext">
    <w:name w:val="BK-Body Keep With Next"/>
    <w:basedOn w:val="B-Body"/>
    <w:qFormat/>
    <w:rsid w:val="007320EC"/>
    <w:pPr>
      <w:keepNext/>
      <w:spacing w:after="60"/>
    </w:pPr>
  </w:style>
  <w:style w:type="paragraph" w:customStyle="1" w:styleId="H3-Heading3">
    <w:name w:val="H3-Heading 3"/>
    <w:qFormat/>
    <w:rsid w:val="007320EC"/>
    <w:pPr>
      <w:keepNext/>
      <w:pageBreakBefore/>
      <w:suppressAutoHyphens/>
      <w:spacing w:before="180" w:after="160" w:line="380" w:lineRule="atLeast"/>
      <w:outlineLvl w:val="2"/>
    </w:pPr>
    <w:rPr>
      <w:rFonts w:ascii="Arial" w:eastAsia="Times New Roman" w:hAnsi="Arial" w:cs="Arial"/>
      <w:b/>
      <w:bCs/>
      <w:color w:val="000000"/>
      <w:w w:val="0"/>
      <w:sz w:val="32"/>
      <w:szCs w:val="32"/>
    </w:rPr>
  </w:style>
  <w:style w:type="paragraph" w:customStyle="1" w:styleId="H3F-Heading3Flow">
    <w:name w:val="H3F-Heading 3 Flow"/>
    <w:qFormat/>
    <w:rsid w:val="007320EC"/>
    <w:pPr>
      <w:keepNext/>
      <w:keepLines/>
      <w:suppressAutoHyphens/>
      <w:spacing w:before="600" w:after="160" w:line="380" w:lineRule="atLeast"/>
      <w:contextualSpacing/>
      <w:outlineLvl w:val="2"/>
    </w:pPr>
    <w:rPr>
      <w:rFonts w:ascii="Arial" w:eastAsia="Times New Roman" w:hAnsi="Arial" w:cs="Arial"/>
      <w:b/>
      <w:bCs/>
      <w:color w:val="000000"/>
      <w:w w:val="0"/>
      <w:sz w:val="32"/>
      <w:szCs w:val="32"/>
    </w:rPr>
  </w:style>
  <w:style w:type="paragraph" w:customStyle="1" w:styleId="H4-Heading4">
    <w:name w:val="H4-Heading 4"/>
    <w:qFormat/>
    <w:rsid w:val="007320EC"/>
    <w:pPr>
      <w:keepNext/>
      <w:keepLines/>
      <w:pageBreakBefore/>
      <w:suppressAutoHyphens/>
      <w:spacing w:before="180" w:after="120" w:line="340" w:lineRule="atLeast"/>
      <w:outlineLvl w:val="3"/>
    </w:pPr>
    <w:rPr>
      <w:rFonts w:ascii="Arial" w:eastAsia="Times New Roman" w:hAnsi="Arial" w:cs="Arial"/>
      <w:color w:val="000000"/>
      <w:w w:val="0"/>
      <w:sz w:val="28"/>
      <w:szCs w:val="28"/>
    </w:rPr>
  </w:style>
  <w:style w:type="paragraph" w:customStyle="1" w:styleId="H4F-Heading4Flow">
    <w:name w:val="H4F-Heading 4 Flow"/>
    <w:qFormat/>
    <w:rsid w:val="007320EC"/>
    <w:pPr>
      <w:keepNext/>
      <w:keepLines/>
      <w:suppressAutoHyphens/>
      <w:spacing w:before="500" w:after="120" w:line="340" w:lineRule="atLeast"/>
      <w:contextualSpacing/>
      <w:outlineLvl w:val="3"/>
    </w:pPr>
    <w:rPr>
      <w:rFonts w:ascii="Arial" w:eastAsia="Times New Roman" w:hAnsi="Arial" w:cs="Arial"/>
      <w:color w:val="000000"/>
      <w:w w:val="0"/>
      <w:sz w:val="28"/>
      <w:szCs w:val="28"/>
    </w:rPr>
  </w:style>
  <w:style w:type="paragraph" w:customStyle="1" w:styleId="H5-Heading5">
    <w:name w:val="H5-Heading 5"/>
    <w:qFormat/>
    <w:rsid w:val="007320EC"/>
    <w:pPr>
      <w:pageBreakBefore/>
      <w:widowControl w:val="0"/>
    </w:pPr>
    <w:rPr>
      <w:rFonts w:ascii="Cambria" w:hAnsi="Cambria"/>
      <w:color w:val="00000A"/>
      <w:sz w:val="22"/>
    </w:rPr>
  </w:style>
  <w:style w:type="paragraph" w:customStyle="1" w:styleId="H5F-Heading5Flow">
    <w:name w:val="H5F-Heading 5 Flow"/>
    <w:qFormat/>
    <w:rsid w:val="007320EC"/>
    <w:pPr>
      <w:keepNext/>
      <w:keepLines/>
      <w:suppressAutoHyphens/>
      <w:spacing w:before="400" w:after="80" w:line="280" w:lineRule="atLeast"/>
      <w:outlineLvl w:val="4"/>
    </w:pPr>
    <w:rPr>
      <w:rFonts w:ascii="Arial" w:eastAsia="Times New Roman" w:hAnsi="Arial" w:cs="Arial"/>
      <w:b/>
      <w:bCs/>
      <w:color w:val="000000"/>
      <w:w w:val="0"/>
      <w:sz w:val="22"/>
    </w:rPr>
  </w:style>
  <w:style w:type="paragraph" w:customStyle="1" w:styleId="TH">
    <w:name w:val="TH"/>
    <w:basedOn w:val="D-Deliverable"/>
    <w:qFormat/>
    <w:rsid w:val="007320EC"/>
    <w:pPr>
      <w:spacing w:after="500"/>
    </w:pPr>
    <w:rPr>
      <w:sz w:val="52"/>
    </w:rPr>
  </w:style>
  <w:style w:type="paragraph" w:customStyle="1" w:styleId="F-Footer">
    <w:name w:val="F-Footer"/>
    <w:qFormat/>
    <w:rsid w:val="007320EC"/>
    <w:pPr>
      <w:widowControl w:val="0"/>
      <w:tabs>
        <w:tab w:val="left" w:pos="720"/>
        <w:tab w:val="right" w:pos="10140"/>
        <w:tab w:val="right" w:pos="10940"/>
      </w:tabs>
      <w:suppressAutoHyphens/>
      <w:spacing w:before="180" w:after="60" w:line="220" w:lineRule="atLeast"/>
    </w:pPr>
    <w:rPr>
      <w:rFonts w:ascii="Arial" w:eastAsia="Times New Roman" w:hAnsi="Arial" w:cs="Arial"/>
      <w:color w:val="000000"/>
      <w:w w:val="0"/>
      <w:sz w:val="16"/>
      <w:szCs w:val="16"/>
    </w:rPr>
  </w:style>
  <w:style w:type="paragraph" w:customStyle="1" w:styleId="E-ExerciseHeading">
    <w:name w:val="E-Exercise Heading"/>
    <w:qFormat/>
    <w:rsid w:val="007320EC"/>
    <w:pPr>
      <w:widowControl w:val="0"/>
    </w:pPr>
    <w:rPr>
      <w:rFonts w:ascii="Cambria" w:hAnsi="Cambria"/>
      <w:color w:val="00000A"/>
      <w:sz w:val="22"/>
    </w:rPr>
  </w:style>
  <w:style w:type="paragraph" w:customStyle="1" w:styleId="H2-Heading2">
    <w:name w:val="H2-Heading 2"/>
    <w:qFormat/>
    <w:rsid w:val="007320EC"/>
    <w:pPr>
      <w:keepNext/>
      <w:suppressAutoHyphens/>
      <w:spacing w:before="700" w:after="240" w:line="480" w:lineRule="atLeast"/>
      <w:contextualSpacing/>
      <w:outlineLvl w:val="1"/>
    </w:pPr>
    <w:rPr>
      <w:rFonts w:ascii="Arial" w:eastAsia="Times New Roman" w:hAnsi="Arial" w:cs="Arial"/>
      <w:b/>
      <w:bCs/>
      <w:color w:val="000000"/>
      <w:w w:val="0"/>
      <w:sz w:val="40"/>
      <w:szCs w:val="40"/>
    </w:rPr>
  </w:style>
  <w:style w:type="paragraph" w:customStyle="1" w:styleId="C-Command">
    <w:name w:val="C-Command"/>
    <w:qFormat/>
    <w:rsid w:val="007320EC"/>
    <w:pPr>
      <w:tabs>
        <w:tab w:val="left" w:pos="1460"/>
        <w:tab w:val="left" w:pos="2000"/>
        <w:tab w:val="left" w:pos="2540"/>
        <w:tab w:val="left" w:pos="3080"/>
        <w:tab w:val="left" w:pos="3620"/>
        <w:tab w:val="left" w:pos="4160"/>
        <w:tab w:val="left" w:pos="4700"/>
        <w:tab w:val="left" w:pos="5240"/>
        <w:tab w:val="left" w:pos="5780"/>
        <w:tab w:val="left" w:pos="6320"/>
      </w:tabs>
      <w:suppressAutoHyphens/>
      <w:spacing w:before="180" w:after="60" w:line="240" w:lineRule="atLeast"/>
      <w:ind w:left="720"/>
    </w:pPr>
    <w:rPr>
      <w:rFonts w:ascii="Courier New" w:eastAsia="Times New Roman" w:hAnsi="Courier New" w:cs="Courier New"/>
      <w:color w:val="000000"/>
      <w:w w:val="0"/>
      <w:sz w:val="22"/>
      <w:szCs w:val="20"/>
    </w:rPr>
  </w:style>
  <w:style w:type="paragraph" w:customStyle="1" w:styleId="CI-CommandIndented">
    <w:name w:val="CI-Command Indented"/>
    <w:basedOn w:val="C-Command"/>
    <w:qFormat/>
    <w:rsid w:val="007320EC"/>
    <w:pPr>
      <w:ind w:left="1080"/>
    </w:pPr>
  </w:style>
  <w:style w:type="paragraph" w:customStyle="1" w:styleId="Figure1">
    <w:name w:val="Figure 1"/>
    <w:qFormat/>
    <w:rsid w:val="007320EC"/>
    <w:pPr>
      <w:pBdr>
        <w:top w:val="single" w:sz="8" w:space="6" w:color="00000A"/>
        <w:bottom w:val="single" w:sz="8" w:space="6" w:color="00000A"/>
      </w:pBd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120" w:after="360" w:line="240" w:lineRule="atLeast"/>
      <w:ind w:firstLine="720"/>
      <w:jc w:val="center"/>
    </w:pPr>
    <w:rPr>
      <w:rFonts w:ascii="Arial" w:eastAsia="Times New Roman" w:hAnsi="Arial" w:cs="Arial"/>
      <w:color w:val="000000"/>
      <w:w w:val="0"/>
      <w:sz w:val="22"/>
      <w:szCs w:val="20"/>
    </w:rPr>
  </w:style>
  <w:style w:type="paragraph" w:styleId="Footer">
    <w:name w:val="footer"/>
    <w:basedOn w:val="Normal"/>
    <w:link w:val="FooterChar"/>
    <w:rsid w:val="007320EC"/>
    <w:pPr>
      <w:tabs>
        <w:tab w:val="center" w:pos="4320"/>
        <w:tab w:val="right" w:pos="8640"/>
      </w:tabs>
    </w:pPr>
  </w:style>
  <w:style w:type="paragraph" w:customStyle="1" w:styleId="H1-Heading1">
    <w:name w:val="H1-Heading 1"/>
    <w:qFormat/>
    <w:rsid w:val="007320EC"/>
    <w:pPr>
      <w:keepNext/>
      <w:keepLines/>
      <w:pageBreakBefore/>
      <w:pBdr>
        <w:bottom w:val="single" w:sz="8" w:space="0" w:color="00000A"/>
      </w:pBdr>
      <w:tabs>
        <w:tab w:val="left" w:pos="2000"/>
      </w:tabs>
      <w:suppressAutoHyphens/>
      <w:spacing w:before="180" w:after="360" w:line="620" w:lineRule="atLeast"/>
      <w:outlineLvl w:val="0"/>
    </w:pPr>
    <w:rPr>
      <w:rFonts w:ascii="Arial" w:eastAsia="Times New Roman" w:hAnsi="Arial" w:cs="Arial"/>
      <w:b/>
      <w:bCs/>
      <w:color w:val="000000"/>
      <w:w w:val="0"/>
      <w:sz w:val="52"/>
      <w:szCs w:val="52"/>
    </w:rPr>
  </w:style>
  <w:style w:type="paragraph" w:customStyle="1" w:styleId="A-Appendix">
    <w:name w:val="A-Appendix"/>
    <w:basedOn w:val="H1-Heading1"/>
    <w:qFormat/>
    <w:rsid w:val="007320EC"/>
    <w:pPr>
      <w:ind w:left="2002" w:hanging="2002"/>
    </w:pPr>
    <w:rPr>
      <w:bCs w:val="0"/>
    </w:rPr>
  </w:style>
  <w:style w:type="paragraph" w:customStyle="1" w:styleId="FC-FigureCaption">
    <w:name w:val="FC-Figure Caption"/>
    <w:qFormat/>
    <w:rsid w:val="007320EC"/>
    <w:pPr>
      <w:keepLines/>
      <w:spacing w:before="180" w:after="200" w:line="300" w:lineRule="atLeast"/>
      <w:jc w:val="center"/>
    </w:pPr>
    <w:rPr>
      <w:rFonts w:ascii="Arial" w:eastAsia="Times New Roman" w:hAnsi="Arial" w:cs="Times New Roman"/>
      <w:b/>
      <w:bCs/>
      <w:color w:val="000000"/>
      <w:w w:val="0"/>
      <w:sz w:val="22"/>
      <w:szCs w:val="52"/>
    </w:rPr>
  </w:style>
  <w:style w:type="paragraph" w:styleId="Subtitle">
    <w:name w:val="Subtitle"/>
    <w:basedOn w:val="Normal"/>
    <w:next w:val="Normal"/>
    <w:link w:val="SubtitleChar"/>
    <w:qFormat/>
    <w:rsid w:val="007320EC"/>
    <w:pPr>
      <w:jc w:val="center"/>
      <w:outlineLvl w:val="1"/>
    </w:pPr>
    <w:rPr>
      <w:rFonts w:ascii="Cambria" w:hAnsi="Cambria"/>
      <w:sz w:val="24"/>
    </w:rPr>
  </w:style>
  <w:style w:type="paragraph" w:customStyle="1" w:styleId="Contents2">
    <w:name w:val="Contents 2"/>
    <w:basedOn w:val="Normal"/>
    <w:next w:val="Normal"/>
    <w:autoRedefine/>
    <w:uiPriority w:val="39"/>
    <w:rsid w:val="007320EC"/>
    <w:pPr>
      <w:ind w:left="240"/>
    </w:pPr>
  </w:style>
  <w:style w:type="paragraph" w:customStyle="1" w:styleId="Contents1">
    <w:name w:val="Contents 1"/>
    <w:basedOn w:val="Normal"/>
    <w:next w:val="Normal"/>
    <w:autoRedefine/>
    <w:uiPriority w:val="39"/>
    <w:rsid w:val="007320EC"/>
    <w:pPr>
      <w:spacing w:before="120" w:after="60"/>
    </w:pPr>
    <w:rPr>
      <w:b/>
    </w:rPr>
  </w:style>
  <w:style w:type="paragraph" w:customStyle="1" w:styleId="Contents3">
    <w:name w:val="Contents 3"/>
    <w:basedOn w:val="Normal"/>
    <w:next w:val="Normal"/>
    <w:autoRedefine/>
    <w:uiPriority w:val="39"/>
    <w:rsid w:val="007320EC"/>
    <w:pPr>
      <w:ind w:left="480"/>
    </w:pPr>
  </w:style>
  <w:style w:type="paragraph" w:styleId="Header">
    <w:name w:val="header"/>
    <w:basedOn w:val="Normal"/>
    <w:link w:val="HeaderChar"/>
    <w:rsid w:val="007320EC"/>
    <w:pPr>
      <w:pBdr>
        <w:bottom w:val="single" w:sz="8" w:space="1" w:color="00000A"/>
      </w:pBdr>
      <w:tabs>
        <w:tab w:val="center" w:pos="4320"/>
        <w:tab w:val="right" w:pos="8640"/>
      </w:tabs>
    </w:pPr>
    <w:rPr>
      <w:i/>
      <w:sz w:val="18"/>
    </w:rPr>
  </w:style>
  <w:style w:type="paragraph" w:customStyle="1" w:styleId="HeaderRight">
    <w:name w:val="Header Right"/>
    <w:basedOn w:val="Normal"/>
    <w:qFormat/>
    <w:rsid w:val="007320EC"/>
    <w:pPr>
      <w:pBdr>
        <w:bottom w:val="single" w:sz="8" w:space="1" w:color="00000A"/>
      </w:pBdr>
      <w:spacing w:before="180" w:after="60"/>
      <w:jc w:val="right"/>
    </w:pPr>
    <w:rPr>
      <w:i/>
      <w:sz w:val="18"/>
    </w:rPr>
  </w:style>
  <w:style w:type="paragraph" w:customStyle="1" w:styleId="Contents4">
    <w:name w:val="Contents 4"/>
    <w:basedOn w:val="Normal"/>
    <w:next w:val="Normal"/>
    <w:autoRedefine/>
    <w:semiHidden/>
    <w:rsid w:val="007320EC"/>
    <w:pPr>
      <w:ind w:left="660"/>
    </w:pPr>
  </w:style>
  <w:style w:type="paragraph" w:customStyle="1" w:styleId="Contents5">
    <w:name w:val="Contents 5"/>
    <w:basedOn w:val="Normal"/>
    <w:next w:val="Normal"/>
    <w:autoRedefine/>
    <w:semiHidden/>
    <w:rsid w:val="007320EC"/>
    <w:pPr>
      <w:ind w:left="880"/>
    </w:pPr>
  </w:style>
  <w:style w:type="paragraph" w:styleId="NoSpacing">
    <w:name w:val="No Spacing"/>
    <w:uiPriority w:val="1"/>
    <w:qFormat/>
    <w:rsid w:val="007320EC"/>
    <w:pPr>
      <w:spacing w:before="180" w:after="60" w:line="300" w:lineRule="atLeast"/>
    </w:pPr>
    <w:rPr>
      <w:rFonts w:ascii="Arial" w:eastAsia="Times New Roman" w:hAnsi="Arial" w:cs="Times New Roman"/>
      <w:color w:val="00000A"/>
      <w:sz w:val="22"/>
    </w:rPr>
  </w:style>
  <w:style w:type="paragraph" w:styleId="ListParagraph">
    <w:name w:val="List Paragraph"/>
    <w:basedOn w:val="Normal"/>
    <w:uiPriority w:val="34"/>
    <w:qFormat/>
    <w:rsid w:val="007320EC"/>
    <w:pPr>
      <w:ind w:left="720"/>
    </w:pPr>
  </w:style>
  <w:style w:type="paragraph" w:customStyle="1" w:styleId="p0">
    <w:name w:val="p0"/>
    <w:uiPriority w:val="99"/>
    <w:qFormat/>
    <w:rsid w:val="007320EC"/>
    <w:pPr>
      <w:tabs>
        <w:tab w:val="left" w:pos="360"/>
        <w:tab w:val="left" w:pos="720"/>
        <w:tab w:val="left" w:pos="1080"/>
        <w:tab w:val="left" w:pos="1440"/>
      </w:tabs>
      <w:suppressAutoHyphens/>
      <w:spacing w:before="180" w:after="60" w:line="300" w:lineRule="atLeast"/>
    </w:pPr>
    <w:rPr>
      <w:rFonts w:ascii="Arial" w:eastAsia="Times New Roman" w:hAnsi="Arial" w:cs="Arial"/>
      <w:color w:val="000000"/>
      <w:w w:val="0"/>
      <w:sz w:val="22"/>
      <w:szCs w:val="22"/>
    </w:rPr>
  </w:style>
  <w:style w:type="paragraph" w:customStyle="1" w:styleId="lul1">
    <w:name w:val="lul1"/>
    <w:uiPriority w:val="99"/>
    <w:qFormat/>
    <w:rsid w:val="007320EC"/>
    <w:pPr>
      <w:tabs>
        <w:tab w:val="left" w:pos="360"/>
      </w:tabs>
      <w:suppressAutoHyphens/>
      <w:spacing w:before="60" w:after="120" w:line="300" w:lineRule="atLeast"/>
      <w:ind w:left="360" w:hanging="360"/>
    </w:pPr>
    <w:rPr>
      <w:rFonts w:ascii="Arial" w:eastAsia="Times New Roman" w:hAnsi="Arial" w:cs="Arial"/>
      <w:color w:val="000000"/>
      <w:w w:val="0"/>
      <w:sz w:val="22"/>
      <w:szCs w:val="22"/>
    </w:rPr>
  </w:style>
  <w:style w:type="paragraph" w:customStyle="1" w:styleId="lul2">
    <w:name w:val="lul2"/>
    <w:uiPriority w:val="99"/>
    <w:qFormat/>
    <w:rsid w:val="007320EC"/>
    <w:pPr>
      <w:tabs>
        <w:tab w:val="left" w:pos="720"/>
      </w:tabs>
      <w:suppressAutoHyphens/>
      <w:spacing w:before="60" w:after="120" w:line="300" w:lineRule="atLeast"/>
      <w:ind w:left="720" w:hanging="360"/>
    </w:pPr>
    <w:rPr>
      <w:rFonts w:ascii="Arial" w:eastAsia="Times New Roman" w:hAnsi="Arial" w:cs="Arial"/>
      <w:color w:val="000000"/>
      <w:w w:val="0"/>
      <w:sz w:val="22"/>
      <w:szCs w:val="22"/>
    </w:rPr>
  </w:style>
  <w:style w:type="paragraph" w:customStyle="1" w:styleId="zh1spec">
    <w:name w:val="z_h1_spec"/>
    <w:uiPriority w:val="99"/>
    <w:qFormat/>
    <w:rsid w:val="007320EC"/>
    <w:pPr>
      <w:keepNext/>
      <w:pageBreakBefore/>
      <w:pBdr>
        <w:top w:val="single" w:sz="8" w:space="0" w:color="00000A"/>
      </w:pBdr>
      <w:tabs>
        <w:tab w:val="right" w:leader="dot" w:pos="9120"/>
      </w:tabs>
      <w:suppressAutoHyphens/>
      <w:spacing w:after="520" w:line="600" w:lineRule="atLeast"/>
      <w:jc w:val="both"/>
    </w:pPr>
    <w:rPr>
      <w:rFonts w:ascii="Arial" w:eastAsia="Times New Roman" w:hAnsi="Arial" w:cs="Arial"/>
      <w:b/>
      <w:bCs/>
      <w:color w:val="000000"/>
      <w:w w:val="0"/>
      <w:sz w:val="52"/>
      <w:szCs w:val="52"/>
    </w:rPr>
  </w:style>
  <w:style w:type="paragraph" w:styleId="BalloonText">
    <w:name w:val="Balloon Text"/>
    <w:basedOn w:val="Normal"/>
    <w:link w:val="BalloonTextChar"/>
    <w:qFormat/>
    <w:rsid w:val="007320EC"/>
    <w:pPr>
      <w:spacing w:before="0" w:after="0" w:line="240" w:lineRule="auto"/>
    </w:pPr>
    <w:rPr>
      <w:rFonts w:ascii="Lucida Grande" w:hAnsi="Lucida Grande" w:cs="Lucida Grande"/>
      <w:sz w:val="18"/>
      <w:szCs w:val="18"/>
    </w:rPr>
  </w:style>
  <w:style w:type="paragraph" w:styleId="Revision">
    <w:name w:val="Revision"/>
    <w:uiPriority w:val="71"/>
    <w:qFormat/>
    <w:rsid w:val="007320EC"/>
    <w:rPr>
      <w:rFonts w:ascii="Arial" w:eastAsia="Times New Roman" w:hAnsi="Arial" w:cs="Times New Roman"/>
      <w:color w:val="00000A"/>
      <w:sz w:val="22"/>
    </w:rPr>
  </w:style>
  <w:style w:type="paragraph" w:customStyle="1" w:styleId="SP3323626">
    <w:name w:val="SP.3.323626"/>
    <w:basedOn w:val="Normal"/>
    <w:next w:val="Normal"/>
    <w:uiPriority w:val="99"/>
    <w:qFormat/>
    <w:rsid w:val="00AD09E3"/>
    <w:pPr>
      <w:widowControl w:val="0"/>
      <w:spacing w:before="0" w:after="0" w:line="240" w:lineRule="auto"/>
    </w:pPr>
    <w:rPr>
      <w:rFonts w:eastAsiaTheme="minorEastAsia"/>
      <w:sz w:val="24"/>
    </w:rPr>
  </w:style>
  <w:style w:type="paragraph" w:customStyle="1" w:styleId="SP3323631">
    <w:name w:val="SP.3.323631"/>
    <w:basedOn w:val="Normal"/>
    <w:next w:val="Normal"/>
    <w:uiPriority w:val="99"/>
    <w:qFormat/>
    <w:rsid w:val="00AD09E3"/>
    <w:pPr>
      <w:widowControl w:val="0"/>
      <w:spacing w:before="0" w:after="0" w:line="240" w:lineRule="auto"/>
    </w:pPr>
    <w:rPr>
      <w:rFonts w:eastAsiaTheme="minorEastAsia"/>
      <w:sz w:val="24"/>
    </w:rPr>
  </w:style>
  <w:style w:type="paragraph" w:customStyle="1" w:styleId="SP3323638">
    <w:name w:val="SP.3.323638"/>
    <w:basedOn w:val="Normal"/>
    <w:next w:val="Normal"/>
    <w:uiPriority w:val="99"/>
    <w:qFormat/>
    <w:rsid w:val="00AD09E3"/>
    <w:pPr>
      <w:widowControl w:val="0"/>
      <w:spacing w:before="0" w:after="0" w:line="240" w:lineRule="auto"/>
    </w:pPr>
    <w:rPr>
      <w:rFonts w:eastAsiaTheme="minorEastAsia"/>
      <w:sz w:val="24"/>
    </w:rPr>
  </w:style>
  <w:style w:type="paragraph" w:customStyle="1" w:styleId="SP3323650">
    <w:name w:val="SP.3.323650"/>
    <w:basedOn w:val="Normal"/>
    <w:next w:val="Normal"/>
    <w:uiPriority w:val="99"/>
    <w:qFormat/>
    <w:rsid w:val="00AD09E3"/>
    <w:pPr>
      <w:widowControl w:val="0"/>
      <w:spacing w:before="0" w:after="0" w:line="240" w:lineRule="auto"/>
    </w:pPr>
    <w:rPr>
      <w:rFonts w:eastAsiaTheme="minorEastAsia"/>
      <w:sz w:val="24"/>
    </w:rPr>
  </w:style>
  <w:style w:type="paragraph" w:customStyle="1" w:styleId="SP3323637">
    <w:name w:val="SP.3.323637"/>
    <w:basedOn w:val="Normal"/>
    <w:next w:val="Normal"/>
    <w:uiPriority w:val="99"/>
    <w:qFormat/>
    <w:rsid w:val="00AD09E3"/>
    <w:pPr>
      <w:widowControl w:val="0"/>
      <w:spacing w:before="0" w:after="0" w:line="240" w:lineRule="auto"/>
    </w:pPr>
    <w:rPr>
      <w:rFonts w:eastAsiaTheme="minorEastAsia"/>
      <w:sz w:val="24"/>
    </w:rPr>
  </w:style>
  <w:style w:type="paragraph" w:customStyle="1" w:styleId="SP3323668">
    <w:name w:val="SP.3.323668"/>
    <w:basedOn w:val="Normal"/>
    <w:next w:val="Normal"/>
    <w:uiPriority w:val="99"/>
    <w:qFormat/>
    <w:rsid w:val="00AD09E3"/>
    <w:pPr>
      <w:widowControl w:val="0"/>
      <w:spacing w:before="0" w:after="0" w:line="240" w:lineRule="auto"/>
    </w:pPr>
    <w:rPr>
      <w:rFonts w:eastAsiaTheme="minorEastAsia"/>
      <w:sz w:val="24"/>
    </w:rPr>
  </w:style>
  <w:style w:type="paragraph" w:styleId="NormalWeb">
    <w:name w:val="Normal (Web)"/>
    <w:basedOn w:val="Normal"/>
    <w:uiPriority w:val="99"/>
    <w:semiHidden/>
    <w:unhideWhenUsed/>
    <w:qFormat/>
    <w:rsid w:val="00035FFD"/>
    <w:pPr>
      <w:spacing w:beforeAutospacing="1" w:afterAutospacing="1" w:line="240" w:lineRule="auto"/>
    </w:pPr>
    <w:rPr>
      <w:rFonts w:ascii="Times New Roman" w:hAnsi="Times New Roman"/>
      <w:sz w:val="24"/>
    </w:rPr>
  </w:style>
  <w:style w:type="paragraph" w:styleId="CommentText">
    <w:name w:val="annotation text"/>
    <w:basedOn w:val="Normal"/>
    <w:link w:val="CommentTextChar"/>
    <w:uiPriority w:val="99"/>
    <w:semiHidden/>
    <w:unhideWhenUsed/>
    <w:qFormat/>
    <w:rsid w:val="00865253"/>
    <w:pPr>
      <w:spacing w:line="240" w:lineRule="auto"/>
    </w:pPr>
    <w:rPr>
      <w:sz w:val="20"/>
      <w:szCs w:val="20"/>
    </w:rPr>
  </w:style>
  <w:style w:type="paragraph" w:styleId="CommentSubject">
    <w:name w:val="annotation subject"/>
    <w:basedOn w:val="CommentText"/>
    <w:link w:val="CommentSubjectChar"/>
    <w:uiPriority w:val="99"/>
    <w:semiHidden/>
    <w:unhideWhenUsed/>
    <w:qFormat/>
    <w:rsid w:val="00865253"/>
    <w:rPr>
      <w:b/>
      <w:bCs/>
    </w:rPr>
  </w:style>
  <w:style w:type="paragraph" w:customStyle="1" w:styleId="code">
    <w:name w:val="code"/>
    <w:basedOn w:val="Normal"/>
    <w:qFormat/>
    <w:rsid w:val="003C6459"/>
    <w:pPr>
      <w:pBdr>
        <w:top w:val="single" w:sz="8" w:space="12" w:color="FFFFFF"/>
        <w:left w:val="single" w:sz="4" w:space="12" w:color="FFFFFF"/>
        <w:bottom w:val="single" w:sz="4" w:space="12" w:color="FFFFFF"/>
        <w:right w:val="single" w:sz="4" w:space="12" w:color="FFFFFF"/>
      </w:pBdr>
      <w:shd w:val="clear" w:color="auto" w:fill="F2F2F2"/>
      <w:suppressAutoHyphens/>
      <w:spacing w:before="0" w:after="0" w:line="240" w:lineRule="auto"/>
      <w:ind w:left="720" w:right="238"/>
      <w:jc w:val="both"/>
    </w:pPr>
    <w:rPr>
      <w:rFonts w:ascii="Courier New" w:hAnsi="Courier New" w:cs="Courier New"/>
      <w:sz w:val="18"/>
      <w:szCs w:val="18"/>
      <w:lang w:eastAsia="ar-SA"/>
    </w:rPr>
  </w:style>
  <w:style w:type="paragraph" w:customStyle="1" w:styleId="Quotations">
    <w:name w:val="Quotations"/>
    <w:basedOn w:val="Normal"/>
    <w:qFormat/>
  </w:style>
  <w:style w:type="paragraph" w:styleId="Title">
    <w:name w:val="Title"/>
    <w:basedOn w:val="Heading"/>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www.ng.bluemix.net/docs/virtualmachines/vm_index.html" TargetMode="External"/><Relationship Id="rId63" Type="http://schemas.openxmlformats.org/officeDocument/2006/relationships/hyperlink" Target="https://dev.mysql.com/downloads/connector/j/" TargetMode="External"/><Relationship Id="rId68" Type="http://schemas.openxmlformats.org/officeDocument/2006/relationships/image" Target="media/image45.png"/><Relationship Id="rId76" Type="http://schemas.openxmlformats.org/officeDocument/2006/relationships/hyperlink" Target="https://www.ng.bluemix.net/docs/manageapps/eclipsetools/eclipsetools.html" TargetMode="External"/><Relationship Id="rId84" Type="http://schemas.openxmlformats.org/officeDocument/2006/relationships/hyperlink" Target="https://developer.ibm.com/wasdev/downloads/" TargetMode="External"/><Relationship Id="rId89" Type="http://schemas.openxmlformats.org/officeDocument/2006/relationships/hyperlink" Target="http://www.putty.org/" TargetMode="External"/><Relationship Id="rId97"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46.png"/><Relationship Id="rId92" Type="http://schemas.openxmlformats.org/officeDocument/2006/relationships/hyperlink" Target="http://dev.mysql.com/downloads/mysql/"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hyperlink" Target="http://AAA-java-sql.mybluemix.net/" TargetMode="External"/><Relationship Id="rId66" Type="http://schemas.openxmlformats.org/officeDocument/2006/relationships/hyperlink" Target="https://www.ng.bluemix.net/docs/services/SecureGateway/sg_022.html" TargetMode="External"/><Relationship Id="rId74" Type="http://schemas.openxmlformats.org/officeDocument/2006/relationships/hyperlink" Target="http://www-01.ibm.com/support/knowledgecenter/SSEQTP_8.5.5/com.ibm.websphere.wlp.doc/ae/twlp_setup_package_server.html" TargetMode="External"/><Relationship Id="rId79" Type="http://schemas.openxmlformats.org/officeDocument/2006/relationships/hyperlink" Target="http://www.oracle.com/technetwork/java/javase/downloads/index.html" TargetMode="External"/><Relationship Id="rId87" Type="http://schemas.openxmlformats.org/officeDocument/2006/relationships/hyperlink" Target="https://docs.cloudfoundry.org/devguide/installcf/install-go-cli.html" TargetMode="External"/><Relationship Id="rId5" Type="http://schemas.openxmlformats.org/officeDocument/2006/relationships/footnotes" Target="footnotes.xml"/><Relationship Id="rId61" Type="http://schemas.openxmlformats.org/officeDocument/2006/relationships/hyperlink" Target="http://help.eclipse.org/mars/topic/org.eclipse.wst.server.ui.doc.user/topics/twaddprj.html" TargetMode="External"/><Relationship Id="rId82" Type="http://schemas.openxmlformats.org/officeDocument/2006/relationships/hyperlink" Target="http://www.eclipse.org/downloads/" TargetMode="External"/><Relationship Id="rId90" Type="http://schemas.openxmlformats.org/officeDocument/2006/relationships/hyperlink" Target="http://jbossas.jboss.org/downloads/" TargetMode="External"/><Relationship Id="rId95" Type="http://schemas.openxmlformats.org/officeDocument/2006/relationships/hyperlink" Target="https://www.ng.bluemix.net/docs/services/SecureGateway/sg_022.htm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localhost:9080/document" TargetMode="External"/><Relationship Id="rId48" Type="http://schemas.openxmlformats.org/officeDocument/2006/relationships/image" Target="media/image38.png"/><Relationship Id="rId56" Type="http://schemas.openxmlformats.org/officeDocument/2006/relationships/hyperlink" Target="https://docs.docker.com/engine/installation/" TargetMode="External"/><Relationship Id="rId64" Type="http://schemas.openxmlformats.org/officeDocument/2006/relationships/hyperlink" Target="http://localhost:9080/" TargetMode="External"/><Relationship Id="rId69" Type="http://schemas.openxmlformats.org/officeDocument/2006/relationships/hyperlink" Target="https://www.ng.bluemix.net/docs/services/SecureGateway/sg_021.html" TargetMode="External"/><Relationship Id="rId77" Type="http://schemas.openxmlformats.org/officeDocument/2006/relationships/hyperlink" Target="https://api.ng.bluemix.net/" TargetMode="External"/><Relationship Id="rId100" Type="http://schemas.openxmlformats.org/officeDocument/2006/relationships/theme" Target="theme/theme1.xml"/><Relationship Id="rId8" Type="http://schemas.openxmlformats.org/officeDocument/2006/relationships/hyperlink" Target="http://www.ibm.com/training" TargetMode="External"/><Relationship Id="rId51" Type="http://schemas.openxmlformats.org/officeDocument/2006/relationships/hyperlink" Target="http://bluemix.net/" TargetMode="External"/><Relationship Id="rId72" Type="http://schemas.openxmlformats.org/officeDocument/2006/relationships/hyperlink" Target="http://localhost:9080/" TargetMode="External"/><Relationship Id="rId80" Type="http://schemas.openxmlformats.org/officeDocument/2006/relationships/hyperlink" Target="https://developer.ibm.com/wasdev/downloads/liberty-profile-using-non-eclipse-environments/" TargetMode="External"/><Relationship Id="rId85" Type="http://schemas.openxmlformats.org/officeDocument/2006/relationships/hyperlink" Target="https://developer.ibm.com/wasdev/downloads/" TargetMode="External"/><Relationship Id="rId93" Type="http://schemas.openxmlformats.org/officeDocument/2006/relationships/hyperlink" Target="http://www.postgresql.org/download/" TargetMode="External"/><Relationship Id="rId9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3.png"/><Relationship Id="rId67" Type="http://schemas.openxmlformats.org/officeDocument/2006/relationships/image" Target="media/image44.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ng.bluemix.net/docs/virtualmachines/vm_index.html" TargetMode="External"/><Relationship Id="rId62" Type="http://schemas.openxmlformats.org/officeDocument/2006/relationships/hyperlink" Target="http://help.eclipse.org/mars/topic/org.eclipse.wst.server.ui.doc.user/topics/rwrcview.html" TargetMode="External"/><Relationship Id="rId70" Type="http://schemas.openxmlformats.org/officeDocument/2006/relationships/hyperlink" Target="https://www.ng.bluemix.net/docs/services/SecureGateway/sg_022.html" TargetMode="External"/><Relationship Id="rId75" Type="http://schemas.openxmlformats.org/officeDocument/2006/relationships/hyperlink" Target="https://www.ng.bluemix.net/docs/manageapps/deployingapps.html" TargetMode="External"/><Relationship Id="rId83" Type="http://schemas.openxmlformats.org/officeDocument/2006/relationships/hyperlink" Target="http://marketplace.eclipse.org/" TargetMode="External"/><Relationship Id="rId88" Type="http://schemas.openxmlformats.org/officeDocument/2006/relationships/hyperlink" Target="https://git-scm.com/downloads" TargetMode="External"/><Relationship Id="rId91" Type="http://schemas.openxmlformats.org/officeDocument/2006/relationships/hyperlink" Target="http://tools.jboss.org/downloads/jbosstools/mars/" TargetMode="External"/><Relationship Id="rId96" Type="http://schemas.openxmlformats.org/officeDocument/2006/relationships/hyperlink" Target="https://docs.docker.com/reference/commandline/cli"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www.ng.bluemix.net/docs/services/SecureGateway/sg_021.html"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hyperlink" Target="http://help.eclipse.org/mars/topic/org.eclipse.platform.doc.user/tasks/tasks-importproject.htm" TargetMode="External"/><Relationship Id="rId65" Type="http://schemas.openxmlformats.org/officeDocument/2006/relationships/hyperlink" Target="http://localhost:9080/" TargetMode="External"/><Relationship Id="rId73" Type="http://schemas.openxmlformats.org/officeDocument/2006/relationships/hyperlink" Target="https://www.ng.bluemix.net/docs/starters/liberty/index.html" TargetMode="External"/><Relationship Id="rId78" Type="http://schemas.openxmlformats.org/officeDocument/2006/relationships/hyperlink" Target="https://api.eu-gb.bluemix.net/" TargetMode="External"/><Relationship Id="rId81" Type="http://schemas.openxmlformats.org/officeDocument/2006/relationships/hyperlink" Target="https://developer.ibm.com/wasdev/downloads/liberty-profile-using-eclipse/" TargetMode="External"/><Relationship Id="rId86" Type="http://schemas.openxmlformats.org/officeDocument/2006/relationships/hyperlink" Target="https://developer.ibm.com/wasdev/downloads/" TargetMode="External"/><Relationship Id="rId94" Type="http://schemas.openxmlformats.org/officeDocument/2006/relationships/hyperlink" Target="https://db.apache.org/derby/derby_downloads.html"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ibm.com/certify" TargetMode="External"/><Relationship Id="rId13" Type="http://schemas.openxmlformats.org/officeDocument/2006/relationships/hyperlink" Target="https://issues.jboss.org/browse/JBAS-6981" TargetMode="External"/><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12551</Words>
  <Characters>71543</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Migrating and Integrating Cloud Applications with On-Premise Resources</vt:lpstr>
    </vt:vector>
  </TitlesOfParts>
  <Company>IBM</Company>
  <LinksUpToDate>false</LinksUpToDate>
  <CharactersWithSpaces>83927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Migrating and Integrating Cloud Applications with On-Premise Resources</dc:title>
  <dc:creator>Bobby Woolf</dc:creator>
  <cp:lastModifiedBy>kapoor</cp:lastModifiedBy>
  <cp:revision>3</cp:revision>
  <cp:lastPrinted>2016-01-13T22:22:00Z</cp:lastPrinted>
  <dcterms:created xsi:type="dcterms:W3CDTF">2016-02-15T21:00:00Z</dcterms:created>
  <dcterms:modified xsi:type="dcterms:W3CDTF">2016-02-15T21:01:00Z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IBM</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