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media/image1.png" ContentType="image/png"/>
  <Override PartName="/word/media/image2.png" ContentType="image/png"/>
  <Override PartName="/word/media/image3.tif" ContentType="image/tiff"/>
  <Override PartName="/word/media/image6.png" ContentType="image/png"/>
  <Override PartName="/word/media/image5.wmf" ContentType="image/x-wmf"/>
  <Override PartName="/word/media/image4.tif" ContentType="image/tiff"/>
  <Override PartName="/word/media/image7.png" ContentType="image/png"/>
  <Override PartName="/word/media/image8.png" ContentType="image/png"/>
  <Override PartName="/word/media/image9.tif" ContentType="image/tif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tLeast" w:line="240" w:before="0" w:after="240"/>
        <w:jc w:val="center"/>
        <w:rPr/>
      </w:pPr>
      <w:bookmarkStart w:id="0" w:name="_GoBack"/>
      <w:bookmarkStart w:id="1" w:name="_GoBack"/>
      <w:bookmarkEnd w:id="1"/>
      <w:r>
        <w:rPr/>
      </w:r>
    </w:p>
    <w:p>
      <w:pPr>
        <w:pStyle w:val="Normal"/>
        <w:spacing w:lineRule="atLeast" w:line="240" w:before="0" w:after="240"/>
        <w:jc w:val="center"/>
        <w:rPr/>
      </w:pPr>
      <w:r>
        <w:rPr/>
      </w:r>
    </w:p>
    <w:p>
      <w:pPr>
        <w:pStyle w:val="Heading1"/>
        <w:jc w:val="center"/>
        <w:rPr/>
      </w:pPr>
      <w:r>
        <w:rPr/>
        <w:t>Cloud Developers Certification Training</w:t>
      </w:r>
    </w:p>
    <w:p>
      <w:pPr>
        <w:pStyle w:val="Normal"/>
        <w:rPr/>
      </w:pPr>
      <w:r>
        <w:rPr/>
      </w:r>
    </w:p>
    <w:p>
      <w:pPr>
        <w:pStyle w:val="Normal"/>
        <w:rPr/>
      </w:pPr>
      <w:r>
        <w:rPr/>
        <w:tab/>
        <w:tab/>
      </w:r>
    </w:p>
    <w:p>
      <w:pPr>
        <w:pStyle w:val="Normal"/>
        <w:jc w:val="center"/>
        <w:rPr>
          <w:rFonts w:cs="Arial"/>
          <w:sz w:val="36"/>
        </w:rPr>
      </w:pPr>
      <w:r>
        <w:rPr>
          <w:rFonts w:cs="Arial"/>
          <w:sz w:val="36"/>
        </w:rPr>
      </w:r>
    </w:p>
    <w:p>
      <w:pPr>
        <w:pStyle w:val="Normal"/>
        <w:jc w:val="center"/>
        <w:rPr>
          <w:rFonts w:cs="Arial"/>
          <w:sz w:val="36"/>
        </w:rPr>
      </w:pPr>
      <w:r>
        <w:rPr>
          <w:rFonts w:cs="Arial"/>
          <w:sz w:val="36"/>
        </w:rPr>
      </w:r>
    </w:p>
    <w:p>
      <w:pPr>
        <w:pStyle w:val="Normal"/>
        <w:jc w:val="center"/>
        <w:rPr>
          <w:rFonts w:cs="Arial"/>
          <w:sz w:val="36"/>
        </w:rPr>
      </w:pPr>
      <w:r>
        <w:rPr>
          <w:rFonts w:cs="Arial"/>
          <w:sz w:val="36"/>
        </w:rPr>
      </w:r>
    </w:p>
    <w:p>
      <w:pPr>
        <w:pStyle w:val="Normal"/>
        <w:jc w:val="center"/>
        <w:rPr/>
      </w:pPr>
      <w:r>
        <w:rPr/>
      </w:r>
    </w:p>
    <w:p>
      <w:pPr>
        <w:pStyle w:val="Heading2"/>
        <w:jc w:val="center"/>
        <w:rPr/>
      </w:pPr>
      <w:r>
        <w:rPr/>
      </w:r>
    </w:p>
    <w:p>
      <w:pPr>
        <w:pStyle w:val="Heading2"/>
        <w:jc w:val="center"/>
        <w:rPr/>
      </w:pPr>
      <w:r>
        <w:rPr/>
      </w:r>
    </w:p>
    <w:p>
      <w:pPr>
        <w:pStyle w:val="Heading2"/>
        <w:jc w:val="center"/>
        <w:rPr/>
      </w:pPr>
      <w:r>
        <w:rPr/>
        <w:fldChar w:fldCharType="begin" w:fldLock="true"/>
      </w:r>
      <w:r>
        <w:instrText> SUBJECT </w:instrText>
      </w:r>
      <w:r>
        <w:fldChar w:fldCharType="separate"/>
      </w:r>
      <w:r>
        <w:t>Section3 - First Deploy Exercises</w:t>
      </w:r>
      <w:r>
        <w:fldChar w:fldCharType="end"/>
      </w:r>
    </w:p>
    <w:p>
      <w:pPr>
        <w:pStyle w:val="Normal"/>
        <w:rPr>
          <w:rFonts w:cs="Arial"/>
          <w:sz w:val="36"/>
        </w:rPr>
      </w:pPr>
      <w:r>
        <w:rPr>
          <w:rFonts w:cs="Arial"/>
          <w:sz w:val="36"/>
        </w:rPr>
      </w:r>
    </w:p>
    <w:p>
      <w:pPr>
        <w:pStyle w:val="Normal"/>
        <w:rPr>
          <w:rFonts w:cs="Arial"/>
          <w:sz w:val="36"/>
        </w:rPr>
      </w:pPr>
      <w:r>
        <w:rPr>
          <w:rFonts w:cs="Arial"/>
          <w:sz w:val="36"/>
        </w:rPr>
      </w:r>
    </w:p>
    <w:p>
      <w:pPr>
        <w:pStyle w:val="Normal"/>
        <w:rPr>
          <w:rFonts w:cs="Arial"/>
          <w:b/>
          <w:b/>
          <w:sz w:val="22"/>
        </w:rPr>
      </w:pPr>
      <w:r>
        <w:rPr>
          <w:rFonts w:cs="Arial" w:ascii="Helvetica Neue" w:hAnsi="Helvetica Neue"/>
          <w:b/>
          <w:sz w:val="22"/>
        </w:rPr>
        <w:t>Version:</w:t>
      </w:r>
      <w:r>
        <w:rPr>
          <w:rFonts w:cs="Arial"/>
          <w:b/>
          <w:sz w:val="22"/>
        </w:rPr>
        <w:tab/>
        <w:tab/>
        <w:tab/>
      </w:r>
      <w:r>
        <w:rPr>
          <w:rFonts w:cs="Arial"/>
          <w:sz w:val="22"/>
        </w:rPr>
        <w:t>1</w:t>
      </w:r>
    </w:p>
    <w:p>
      <w:pPr>
        <w:pStyle w:val="Normal"/>
        <w:rPr/>
      </w:pPr>
      <w:r>
        <w:rPr>
          <w:rFonts w:cs="Arial" w:ascii="Helvetica Neue" w:hAnsi="Helvetica Neue"/>
          <w:b/>
          <w:sz w:val="22"/>
        </w:rPr>
        <w:t>Last modification date:</w:t>
      </w:r>
      <w:r>
        <w:rPr>
          <w:rFonts w:cs="Arial"/>
          <w:sz w:val="22"/>
        </w:rPr>
        <w:t xml:space="preserve"> </w:t>
        <w:tab/>
        <w:t>30-Jul-15</w:t>
      </w:r>
    </w:p>
    <w:p>
      <w:pPr>
        <w:pStyle w:val="Normal"/>
        <w:rPr>
          <w:rFonts w:cs="Arial"/>
          <w:sz w:val="22"/>
        </w:rPr>
      </w:pPr>
      <w:r>
        <w:rPr>
          <w:rFonts w:cs="Arial" w:ascii="Helvetica Neue" w:hAnsi="Helvetica Neue"/>
          <w:b/>
          <w:sz w:val="22"/>
        </w:rPr>
        <w:t>Owner:</w:t>
      </w:r>
      <w:r>
        <w:rPr>
          <w:rFonts w:cs="Arial"/>
          <w:sz w:val="22"/>
        </w:rPr>
        <w:t xml:space="preserve"> </w:t>
        <w:tab/>
        <w:tab/>
        <w:tab/>
        <w:t>IBM Ecosystem Development</w:t>
      </w:r>
    </w:p>
    <w:p>
      <w:pPr>
        <w:pStyle w:val="Normal"/>
        <w:rPr>
          <w:rFonts w:ascii="Helvetica Neue" w:hAnsi="Helvetica Neue" w:cs="Arial"/>
          <w:b/>
          <w:b/>
          <w:sz w:val="22"/>
        </w:rPr>
      </w:pPr>
      <w:r>
        <w:rPr>
          <w:rFonts w:cs="Arial" w:ascii="Helvetica Neue" w:hAnsi="Helvetica Neue"/>
          <w:b/>
          <w:sz w:val="22"/>
        </w:rPr>
        <w:t>Source:</w:t>
        <w:tab/>
        <w:tab/>
        <w:tab/>
        <w:t>Developer Works</w:t>
      </w:r>
    </w:p>
    <w:p>
      <w:pPr>
        <w:pStyle w:val="Normal"/>
        <w:ind w:left="2880" w:hanging="0"/>
        <w:rPr>
          <w:rFonts w:ascii="Helvetica Neue" w:hAnsi="Helvetica Neue" w:cs="Arial"/>
          <w:sz w:val="22"/>
        </w:rPr>
      </w:pPr>
      <w:r>
        <w:rPr>
          <w:rFonts w:cs="Arial" w:ascii="Helvetica Neue" w:hAnsi="Helvetica Neue"/>
          <w:b/>
          <w:sz w:val="22"/>
        </w:rPr>
        <w:t>(https://developer.ibm.com/messaging/mq-light/docs/)</w:t>
      </w:r>
    </w:p>
    <w:p>
      <w:pPr>
        <w:sectPr>
          <w:headerReference w:type="default" r:id="rId2"/>
          <w:type w:val="nextPage"/>
          <w:pgSz w:w="12240" w:h="15840"/>
          <w:pgMar w:left="1440" w:right="1440" w:header="1440" w:top="1673" w:footer="0" w:bottom="1673" w:gutter="0"/>
          <w:pgNumType w:fmt="decimal"/>
          <w:formProt w:val="false"/>
          <w:textDirection w:val="lrTb"/>
          <w:docGrid w:type="default" w:linePitch="360" w:charSpace="4294961151"/>
        </w:sectPr>
        <w:pStyle w:val="Normal"/>
        <w:rPr>
          <w:rFonts w:ascii="Helvetica Neue" w:hAnsi="Helvetica Neue" w:cs="Arial"/>
          <w:sz w:val="22"/>
        </w:rPr>
      </w:pPr>
      <w:r>
        <w:rPr>
          <w:rFonts w:cs="Arial" w:ascii="Helvetica Neue" w:hAnsi="Helvetica Neue"/>
          <w:sz w:val="22"/>
        </w:rPr>
      </w:r>
    </w:p>
    <w:p>
      <w:pPr>
        <w:pStyle w:val="Heading1"/>
        <w:rPr/>
      </w:pPr>
      <w:r>
        <w:rPr/>
      </w:r>
    </w:p>
    <w:p>
      <w:pPr>
        <w:pStyle w:val="Heading1"/>
        <w:rPr/>
      </w:pPr>
      <w:r>
        <w:rPr/>
        <w:t>Exercise 4.3 – Lab Prerequisites</w:t>
      </w:r>
    </w:p>
    <w:p>
      <w:pPr>
        <w:pStyle w:val="Normal"/>
        <w:ind w:left="720" w:hanging="0"/>
        <w:rPr/>
      </w:pPr>
      <w:r>
        <w:rPr/>
      </w:r>
    </w:p>
    <w:p>
      <w:pPr>
        <w:pStyle w:val="Normal"/>
        <w:numPr>
          <w:ilvl w:val="0"/>
          <w:numId w:val="1"/>
        </w:numPr>
        <w:rPr/>
      </w:pPr>
      <w:r>
        <w:rPr/>
        <w:t>Have a IBM Bluemix account</w:t>
      </w:r>
    </w:p>
    <w:p>
      <w:pPr>
        <w:pStyle w:val="Normal"/>
        <w:numPr>
          <w:ilvl w:val="1"/>
          <w:numId w:val="1"/>
        </w:numPr>
        <w:rPr/>
      </w:pPr>
      <w:r>
        <w:rPr/>
        <w:t xml:space="preserve">Sign up for Bluemix </w:t>
      </w:r>
      <w:hyperlink r:id="rId3">
        <w:r>
          <w:rPr>
            <w:rStyle w:val="InternetLink"/>
          </w:rPr>
          <w:t>http://bluemix.net</w:t>
        </w:r>
      </w:hyperlink>
    </w:p>
    <w:p>
      <w:pPr>
        <w:pStyle w:val="Normal"/>
        <w:numPr>
          <w:ilvl w:val="0"/>
          <w:numId w:val="1"/>
        </w:numPr>
        <w:rPr/>
      </w:pPr>
      <w:r>
        <w:rPr/>
        <w:t>A Web Browser supported by Bluemix</w:t>
      </w:r>
    </w:p>
    <w:p>
      <w:pPr>
        <w:pStyle w:val="Normal"/>
        <w:numPr>
          <w:ilvl w:val="3"/>
          <w:numId w:val="1"/>
        </w:numPr>
        <w:ind w:left="1440" w:hanging="360"/>
        <w:rPr/>
      </w:pPr>
      <w:r>
        <w:rPr/>
        <w:t>Chrome, latest version for your OS</w:t>
      </w:r>
    </w:p>
    <w:p>
      <w:pPr>
        <w:pStyle w:val="Normal"/>
        <w:numPr>
          <w:ilvl w:val="3"/>
          <w:numId w:val="1"/>
        </w:numPr>
        <w:ind w:left="1440" w:hanging="360"/>
        <w:rPr/>
      </w:pPr>
      <w:r>
        <w:rPr/>
        <w:t xml:space="preserve">Firefox, latest version for your OS and ESR 31 or ESR 38 </w:t>
      </w:r>
    </w:p>
    <w:p>
      <w:pPr>
        <w:pStyle w:val="Normal"/>
        <w:numPr>
          <w:ilvl w:val="3"/>
          <w:numId w:val="1"/>
        </w:numPr>
        <w:ind w:left="1440" w:hanging="360"/>
        <w:rPr/>
      </w:pPr>
      <w:r>
        <w:rPr/>
        <w:t>Internet Explorer, version 10 and 11</w:t>
      </w:r>
    </w:p>
    <w:p>
      <w:pPr>
        <w:pStyle w:val="Normal"/>
        <w:numPr>
          <w:ilvl w:val="3"/>
          <w:numId w:val="1"/>
        </w:numPr>
        <w:ind w:left="1440" w:hanging="360"/>
        <w:rPr/>
      </w:pPr>
      <w:r>
        <w:rPr/>
        <w:t xml:space="preserve">Safari, latest version for Mac </w:t>
      </w:r>
    </w:p>
    <w:p>
      <w:pPr>
        <w:pStyle w:val="ListParagraph"/>
        <w:numPr>
          <w:ilvl w:val="0"/>
          <w:numId w:val="1"/>
        </w:numPr>
        <w:rPr/>
      </w:pPr>
      <w:r>
        <w:rPr/>
        <w:t>DevOps Project Access:</w:t>
      </w:r>
    </w:p>
    <w:p>
      <w:pPr>
        <w:pStyle w:val="ListParagraph"/>
        <w:numPr>
          <w:ilvl w:val="1"/>
          <w:numId w:val="1"/>
        </w:numPr>
        <w:rPr/>
      </w:pPr>
      <w:hyperlink r:id="rId4">
        <w:r>
          <w:rPr>
            <w:rStyle w:val="InternetLink"/>
          </w:rPr>
          <w:t>https://hub.jazz.net/project/tnevolin/certification-java-mqlight/overview</w:t>
        </w:r>
      </w:hyperlink>
    </w:p>
    <w:p>
      <w:pPr>
        <w:pStyle w:val="Heading1"/>
        <w:rPr/>
      </w:pPr>
      <w:r>
        <w:rPr/>
        <w:t>Exercise 4.3.1 – Create an MQ Light Service instance</w:t>
      </w:r>
    </w:p>
    <w:p>
      <w:pPr>
        <w:pStyle w:val="Normal"/>
        <w:rPr/>
      </w:pPr>
      <w:r>
        <w:rPr/>
      </w:r>
    </w:p>
    <w:p>
      <w:pPr>
        <w:pStyle w:val="Normal"/>
        <w:rPr/>
      </w:pPr>
      <w:r>
        <w:rPr/>
        <w:t xml:space="preserve">Complete the following steps to add a </w:t>
      </w:r>
      <w:r>
        <w:rPr>
          <w:rFonts w:ascii="Helvetica Neue" w:hAnsi="Helvetica Neue"/>
        </w:rPr>
        <w:t xml:space="preserve">MQLight </w:t>
      </w:r>
      <w:r>
        <w:rPr/>
        <w:t xml:space="preserve"> service to your application:</w:t>
      </w:r>
    </w:p>
    <w:p>
      <w:pPr>
        <w:pStyle w:val="ListParagraph"/>
        <w:numPr>
          <w:ilvl w:val="0"/>
          <w:numId w:val="3"/>
        </w:numPr>
        <w:rPr/>
      </w:pPr>
      <w:r>
        <w:rPr/>
        <w:t xml:space="preserve">In the Bluemix Dashboard, click </w:t>
      </w:r>
      <w:r>
        <w:rPr>
          <w:bCs/>
        </w:rPr>
        <w:t>ADD A SERVICE</w:t>
      </w:r>
      <w:r>
        <w:rPr/>
        <w:t>.</w:t>
      </w:r>
    </w:p>
    <w:p>
      <w:pPr>
        <w:pStyle w:val="ListParagraph"/>
        <w:numPr>
          <w:ilvl w:val="0"/>
          <w:numId w:val="3"/>
        </w:numPr>
        <w:rPr/>
      </w:pPr>
      <w:r>
        <w:rPr/>
        <w:t xml:space="preserve">In the search field, enter MQ Light. Then, click </w:t>
      </w:r>
      <w:r>
        <w:rPr>
          <w:bCs/>
        </w:rPr>
        <w:t xml:space="preserve">MQ Light </w:t>
      </w:r>
    </w:p>
    <w:p>
      <w:pPr>
        <w:pStyle w:val="Normal"/>
        <w:rPr/>
      </w:pPr>
      <w:r>
        <w:rPr/>
      </w:r>
    </w:p>
    <w:p>
      <w:pPr>
        <w:pStyle w:val="Normal"/>
        <w:rPr/>
      </w:pPr>
      <w:r>
        <w:rPr/>
        <w:drawing>
          <wp:inline distT="0" distB="0" distL="0" distR="0">
            <wp:extent cx="5943600" cy="338137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5"/>
                    <a:stretch>
                      <a:fillRect/>
                    </a:stretch>
                  </pic:blipFill>
                  <pic:spPr bwMode="auto">
                    <a:xfrm>
                      <a:off x="0" y="0"/>
                      <a:ext cx="5943600" cy="33813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widowControl w:val="false"/>
        <w:numPr>
          <w:ilvl w:val="0"/>
          <w:numId w:val="3"/>
        </w:numPr>
        <w:spacing w:before="0" w:after="240"/>
        <w:rPr/>
      </w:pPr>
      <w:r>
        <w:rPr>
          <w:rFonts w:eastAsia="Times New Roman" w:cs="Helvetica"/>
          <w:sz w:val="26"/>
          <w:szCs w:val="26"/>
        </w:rPr>
        <w:t>Leave App field blank.</w:t>
      </w:r>
    </w:p>
    <w:p>
      <w:pPr>
        <w:pStyle w:val="ListParagraph"/>
        <w:widowControl w:val="false"/>
        <w:numPr>
          <w:ilvl w:val="0"/>
          <w:numId w:val="3"/>
        </w:numPr>
        <w:spacing w:before="0" w:after="240"/>
        <w:rPr/>
      </w:pPr>
      <w:r>
        <w:rPr>
          <w:rFonts w:eastAsia="Times New Roman" w:cs="Helvetica"/>
          <w:sz w:val="26"/>
          <w:szCs w:val="26"/>
        </w:rPr>
        <w:t>Name service “MQLight-sampleservice” or any other name you like.</w:t>
      </w:r>
    </w:p>
    <w:p>
      <w:pPr>
        <w:pStyle w:val="Normal"/>
        <w:rPr/>
      </w:pPr>
      <w:r>
        <w:rPr/>
      </w:r>
    </w:p>
    <w:p>
      <w:pPr>
        <w:pStyle w:val="Normal"/>
        <w:rPr/>
      </w:pPr>
      <w:r>
        <w:rPr/>
        <w:drawing>
          <wp:inline distT="0" distB="0" distL="0" distR="0">
            <wp:extent cx="5943600" cy="238506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6"/>
                    <a:stretch>
                      <a:fillRect/>
                    </a:stretch>
                  </pic:blipFill>
                  <pic:spPr bwMode="auto">
                    <a:xfrm>
                      <a:off x="0" y="0"/>
                      <a:ext cx="5943600" cy="2385060"/>
                    </a:xfrm>
                    <a:prstGeom prst="rect">
                      <a:avLst/>
                    </a:prstGeom>
                  </pic:spPr>
                </pic:pic>
              </a:graphicData>
            </a:graphic>
          </wp:inline>
        </w:drawing>
      </w:r>
    </w:p>
    <w:p>
      <w:pPr>
        <w:pStyle w:val="Normal"/>
        <w:rPr/>
      </w:pPr>
      <w:r>
        <w:rPr/>
      </w:r>
    </w:p>
    <w:p>
      <w:pPr>
        <w:pStyle w:val="ListParagraph"/>
        <w:widowControl w:val="false"/>
        <w:numPr>
          <w:ilvl w:val="0"/>
          <w:numId w:val="0"/>
        </w:numPr>
        <w:spacing w:before="0" w:after="240"/>
        <w:ind w:left="720" w:hanging="0"/>
        <w:rPr/>
      </w:pPr>
      <w:r>
        <w:rPr>
          <w:sz w:val="26"/>
          <w:szCs w:val="26"/>
        </w:rPr>
        <w:t>You can also </w:t>
      </w:r>
      <w:r>
        <w:rPr>
          <w:bCs/>
          <w:sz w:val="26"/>
          <w:szCs w:val="26"/>
        </w:rPr>
        <w:t>create the same MQ Light Service instance</w:t>
      </w:r>
      <w:r>
        <w:rPr>
          <w:sz w:val="26"/>
          <w:szCs w:val="26"/>
        </w:rPr>
        <w:t> via command line that can be used by the apps deployed on to Bluemix</w:t>
      </w:r>
    </w:p>
    <w:p>
      <w:pPr>
        <w:pStyle w:val="ListParagraph"/>
        <w:widowControl w:val="false"/>
        <w:spacing w:before="0" w:after="240"/>
        <w:ind w:left="720" w:hanging="0"/>
        <w:rPr/>
      </w:pPr>
      <w:r>
        <w:rPr/>
        <w:t>Example : cf cs ecodcnc-cert-mqlightservice</w:t>
      </w:r>
    </w:p>
    <w:p>
      <w:pPr>
        <w:pStyle w:val="Heading1"/>
        <w:rPr/>
      </w:pPr>
      <w:r>
        <w:rPr/>
        <w:t>Exercise 4.3.2 – Deploy the  Sample Application to Bluemix</w:t>
      </w:r>
    </w:p>
    <w:p>
      <w:pPr>
        <w:pStyle w:val="Normal"/>
        <w:rPr/>
      </w:pPr>
      <w:r>
        <w:rPr/>
      </w:r>
    </w:p>
    <w:p>
      <w:pPr>
        <w:pStyle w:val="ListParagraph"/>
        <w:numPr>
          <w:ilvl w:val="0"/>
          <w:numId w:val="4"/>
        </w:numPr>
        <w:rPr/>
      </w:pPr>
      <w:r>
        <w:rPr/>
        <w:t>Download the code from:</w:t>
      </w:r>
    </w:p>
    <w:p>
      <w:pPr>
        <w:pStyle w:val="Normal"/>
        <w:rPr/>
      </w:pPr>
      <w:r>
        <w:rPr/>
      </w:r>
    </w:p>
    <w:p>
      <w:pPr>
        <w:pStyle w:val="ListParagraph"/>
        <w:numPr>
          <w:ilvl w:val="0"/>
          <w:numId w:val="1"/>
        </w:numPr>
        <w:rPr/>
      </w:pPr>
      <w:hyperlink r:id="rId7">
        <w:r>
          <w:rPr>
            <w:rStyle w:val="InternetLink"/>
          </w:rPr>
          <w:t>https://hub.jazz.net/project/ecosysdevcnc/certification-java-mqlight/overview</w:t>
        </w:r>
      </w:hyperlink>
    </w:p>
    <w:p>
      <w:pPr>
        <w:pStyle w:val="Normal"/>
        <w:rPr/>
      </w:pPr>
      <w:r>
        <w:rPr/>
      </w:r>
    </w:p>
    <w:p>
      <w:pPr>
        <w:pStyle w:val="Normal"/>
        <w:rPr/>
      </w:pPr>
      <w:r>
        <w:rPr/>
        <w:drawing>
          <wp:inline distT="0" distB="0" distL="0" distR="0">
            <wp:extent cx="5943600" cy="211010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8"/>
                    <a:stretch>
                      <a:fillRect/>
                    </a:stretch>
                  </pic:blipFill>
                  <pic:spPr bwMode="auto">
                    <a:xfrm>
                      <a:off x="0" y="0"/>
                      <a:ext cx="5943600" cy="21101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pPr>
      <w:r>
        <w:rPr/>
        <w:t>If you named service not “MQLight-sampleservice” - edit manifest.yml and replace all occurences of “MQLight-sampleservice” to the actual service name you have.</w:t>
      </w:r>
    </w:p>
    <w:p>
      <w:pPr>
        <w:pStyle w:val="ListParagraph"/>
        <w:numPr>
          <w:ilvl w:val="0"/>
          <w:numId w:val="4"/>
        </w:numPr>
        <w:rPr/>
      </w:pPr>
      <w:r>
        <w:rPr/>
        <w:t>Now that you’ve created the service, you’re ready to push the apps themselves, so navigate to the root directory where you downloaded the apps, and run:</w:t>
      </w:r>
    </w:p>
    <w:p>
      <w:pPr>
        <w:pStyle w:val="ListParagraph"/>
        <w:ind w:left="360" w:hanging="0"/>
        <w:rPr/>
      </w:pPr>
      <w:r>
        <w:rPr/>
      </w:r>
    </w:p>
    <w:p>
      <w:pPr>
        <w:pStyle w:val="ListParagraph"/>
        <w:numPr>
          <w:ilvl w:val="0"/>
          <w:numId w:val="5"/>
        </w:numPr>
        <w:rPr/>
      </w:pPr>
      <w:r>
        <w:rPr/>
        <w:t>cf push</w:t>
      </w:r>
    </w:p>
    <w:p>
      <w:pPr>
        <w:pStyle w:val="Normal"/>
        <w:rPr/>
      </w:pPr>
      <w:r>
        <w:rPr/>
      </w:r>
    </w:p>
    <w:p>
      <w:pPr>
        <w:pStyle w:val="ListParagraph"/>
        <w:numPr>
          <w:ilvl w:val="0"/>
          <w:numId w:val="4"/>
        </w:numPr>
        <w:rPr/>
      </w:pPr>
      <w:r>
        <w:rPr/>
        <w:t>First, this uploads the app files themselves, then binds the service you created to both the apps which were pushed, and starts them up.</w:t>
      </w:r>
    </w:p>
    <w:p>
      <w:pPr>
        <w:pStyle w:val="Normal"/>
        <w:rPr>
          <w:iCs/>
        </w:rPr>
      </w:pPr>
      <w:r>
        <w:rPr>
          <w:iCs/>
        </w:rPr>
      </w:r>
    </w:p>
    <w:p>
      <w:pPr>
        <w:pStyle w:val="Normal"/>
        <w:rPr>
          <w:iCs/>
        </w:rPr>
      </w:pPr>
      <w:r>
        <w:rPr>
          <w:iCs/>
        </w:rPr>
        <w:t>Tip: To do all this, this command uses the manifest.yml that is in the root directory to facilitate the deployment. This file is optional, but avoids having to specify all of the arguments each time you run the command (another tip: have a look at cf push -h if you want to specify these manually):</w:t>
      </w:r>
    </w:p>
    <w:p>
      <w:pPr>
        <w:pStyle w:val="Normal"/>
        <w:rPr>
          <w:iCs/>
        </w:rPr>
      </w:pPr>
      <w:r>
        <w:rPr>
          <w:iCs/>
        </w:rPr>
      </w:r>
    </w:p>
    <w:p>
      <w:pPr>
        <w:pStyle w:val="HTMLPreformatted"/>
        <w:shd w:val="clear" w:fill="FFFF99"/>
        <w:rPr/>
      </w:pPr>
      <w:r>
        <w:rPr/>
        <w:t>---</w:t>
        <w:br/>
        <w:t>applications:</w:t>
        <w:br/>
        <w:t>- name: MQL.sample.java.backend</w:t>
        <w:br/>
        <w:t xml:space="preserve">  memory: 256M</w:t>
        <w:br/>
        <w:t xml:space="preserve">  instances: 2</w:t>
        <w:br/>
        <w:t xml:space="preserve">  no-route: true</w:t>
        <w:br/>
        <w:t xml:space="preserve">  path: backend/target/BackendWorker-1.0-jar-with-dependencies.jar</w:t>
        <w:br/>
        <w:t xml:space="preserve">  buildpack: https://github.com/cloudfoundry/java-buildpack</w:t>
        <w:br/>
        <w:t xml:space="preserve">  services:</w:t>
        <w:br/>
        <w:t xml:space="preserve">  - MQLight-sampleservice</w:t>
        <w:br/>
        <w:t>- name: MQL.sample.java.frontend</w:t>
        <w:br/>
        <w:t xml:space="preserve">  memory: 256M</w:t>
        <w:br/>
        <w:t xml:space="preserve">  instances: 1</w:t>
        <w:br/>
        <w:t xml:space="preserve">  host: mqlightsample-java-frontend</w:t>
        <w:br/>
        <w:t xml:space="preserve">  path: frontend/target/FrontEndRESTApplication-1.0.war</w:t>
        <w:br/>
        <w:t xml:space="preserve">  services:</w:t>
        <w:br/>
        <w:t xml:space="preserve">  - MQLight-sampleservice</w:t>
      </w:r>
    </w:p>
    <w:p>
      <w:pPr>
        <w:pStyle w:val="Normal"/>
        <w:rPr/>
      </w:pPr>
      <w:r>
        <w:rPr/>
      </w:r>
    </w:p>
    <w:p>
      <w:pPr>
        <w:pStyle w:val="Normal"/>
        <w:numPr>
          <w:ilvl w:val="0"/>
          <w:numId w:val="2"/>
        </w:numPr>
        <w:rPr/>
      </w:pPr>
      <w:r>
        <w:rPr>
          <w:iCs/>
        </w:rPr>
        <w:t>name is the name of your application in Bluemix.</w:t>
      </w:r>
    </w:p>
    <w:p>
      <w:pPr>
        <w:pStyle w:val="Normal"/>
        <w:numPr>
          <w:ilvl w:val="0"/>
          <w:numId w:val="2"/>
        </w:numPr>
        <w:rPr/>
      </w:pPr>
      <w:r>
        <w:rPr>
          <w:iCs/>
        </w:rPr>
        <w:t>disk is how much disk space your application have.</w:t>
      </w:r>
    </w:p>
    <w:p>
      <w:pPr>
        <w:pStyle w:val="Normal"/>
        <w:numPr>
          <w:ilvl w:val="0"/>
          <w:numId w:val="2"/>
        </w:numPr>
        <w:rPr/>
      </w:pPr>
      <w:r>
        <w:rPr>
          <w:iCs/>
        </w:rPr>
        <w:t>command is the command that is run to start your app once it is setup in Bluemix. In this case, it is the same command you used to start them locally.</w:t>
      </w:r>
    </w:p>
    <w:p>
      <w:pPr>
        <w:pStyle w:val="Normal"/>
        <w:numPr>
          <w:ilvl w:val="0"/>
          <w:numId w:val="2"/>
        </w:numPr>
        <w:rPr/>
      </w:pPr>
      <w:r>
        <w:rPr>
          <w:iCs/>
        </w:rPr>
        <w:t>path is the path to the app on your local machine.</w:t>
      </w:r>
    </w:p>
    <w:p>
      <w:pPr>
        <w:pStyle w:val="Normal"/>
        <w:numPr>
          <w:ilvl w:val="0"/>
          <w:numId w:val="2"/>
        </w:numPr>
        <w:rPr/>
      </w:pPr>
      <w:r>
        <w:rPr>
          <w:iCs/>
        </w:rPr>
        <w:t>memory is how much RAM you assign the app.</w:t>
      </w:r>
    </w:p>
    <w:p>
      <w:pPr>
        <w:pStyle w:val="Normal"/>
        <w:numPr>
          <w:ilvl w:val="0"/>
          <w:numId w:val="2"/>
        </w:numPr>
        <w:rPr/>
      </w:pPr>
      <w:r>
        <w:rPr>
          <w:iCs/>
        </w:rPr>
        <w:t>instances indicates how many instances of the app Bluemix creates – this is only relevant to the back end worker.</w:t>
      </w:r>
    </w:p>
    <w:p>
      <w:pPr>
        <w:pStyle w:val="Normal"/>
        <w:numPr>
          <w:ilvl w:val="0"/>
          <w:numId w:val="2"/>
        </w:numPr>
        <w:rPr/>
      </w:pPr>
      <w:r>
        <w:rPr>
          <w:iCs/>
        </w:rPr>
        <w:t>no-route indicates that the back end does not need a route (URL) created for it.</w:t>
      </w:r>
    </w:p>
    <w:p>
      <w:pPr>
        <w:pStyle w:val="Normal"/>
        <w:numPr>
          <w:ilvl w:val="0"/>
          <w:numId w:val="2"/>
        </w:numPr>
        <w:rPr/>
      </w:pPr>
      <w:r>
        <w:rPr>
          <w:iCs/>
        </w:rPr>
        <w:t>host indicates the route (URL) to create for the front end (i.e. where the web app is available). Note that ${random-word} generates a random word that should lower the chances of trying the create an already taken route.</w:t>
      </w:r>
    </w:p>
    <w:p>
      <w:pPr>
        <w:pStyle w:val="Normal"/>
        <w:numPr>
          <w:ilvl w:val="0"/>
          <w:numId w:val="2"/>
        </w:numPr>
        <w:rPr/>
      </w:pPr>
      <w:r>
        <w:rPr>
          <w:iCs/>
        </w:rPr>
        <w:t>services lists the services that you want to bind the app to upon creation. In this case it is the MQ Light service you created in the previous step.</w:t>
      </w:r>
    </w:p>
    <w:p>
      <w:pPr>
        <w:pStyle w:val="Normal"/>
        <w:ind w:left="360" w:hanging="0"/>
        <w:rPr/>
      </w:pPr>
      <w:r>
        <w:rPr/>
      </w:r>
    </w:p>
    <w:p>
      <w:pPr>
        <w:pStyle w:val="ListParagraph"/>
        <w:numPr>
          <w:ilvl w:val="0"/>
          <w:numId w:val="4"/>
        </w:numPr>
        <w:rPr/>
      </w:pPr>
      <w:r>
        <w:rPr/>
        <w:t>When it’s done, you can run the cf apps command or check your Bluemix dashboard to see the apps running.</w:t>
      </w:r>
    </w:p>
    <w:p>
      <w:pPr>
        <w:pStyle w:val="Normal"/>
        <w:rPr/>
      </w:pPr>
      <w:r>
        <w:rPr/>
      </w:r>
    </w:p>
    <w:p>
      <w:pPr>
        <w:pStyle w:val="ListParagraph"/>
        <w:numPr>
          <w:ilvl w:val="0"/>
          <w:numId w:val="5"/>
        </w:numPr>
        <w:rPr/>
      </w:pPr>
      <w:r>
        <w:rPr/>
        <w:t>cf apps – Command Line to check the status of applications</w:t>
      </w:r>
    </w:p>
    <w:p>
      <w:pPr>
        <w:pStyle w:val="HTMLPreformatted"/>
        <w:rPr/>
      </w:pPr>
      <w:r>
        <w:rPr/>
      </w:r>
    </w:p>
    <w:p>
      <w:pPr>
        <w:pStyle w:val="HTMLPreformatted"/>
        <w:shd w:val="clear" w:fill="FFFF99"/>
        <w:rPr/>
      </w:pPr>
      <w:r>
        <w:rPr/>
        <w:t>C:\Users\IBM_ADMIN\git\certification-java-mqlight&gt;cf apps</w:t>
      </w:r>
    </w:p>
    <w:p>
      <w:pPr>
        <w:pStyle w:val="HTMLPreformatted"/>
        <w:shd w:val="clear" w:fill="FFFF99"/>
        <w:rPr/>
      </w:pPr>
      <w:r>
        <w:rPr/>
        <w:t>Getting apps in org ecodadmi@us.ibm.com / space timnev-dev as tnevoli@us.ibm.com...</w:t>
      </w:r>
    </w:p>
    <w:p>
      <w:pPr>
        <w:pStyle w:val="HTMLPreformatted"/>
        <w:shd w:val="clear" w:fill="FFFF99"/>
        <w:rPr/>
      </w:pPr>
      <w:r>
        <w:rPr/>
        <w:t>OK</w:t>
      </w:r>
    </w:p>
    <w:p>
      <w:pPr>
        <w:pStyle w:val="HTMLPreformatted"/>
        <w:shd w:val="clear" w:fill="FFFF99"/>
        <w:rPr/>
      </w:pPr>
      <w:r>
        <w:rPr/>
      </w:r>
    </w:p>
    <w:p>
      <w:pPr>
        <w:pStyle w:val="HTMLPreformatted"/>
        <w:shd w:val="clear" w:fill="FFFF99"/>
        <w:rPr/>
      </w:pPr>
      <w:r>
        <w:rPr/>
        <w:t>name                                requested state   instances   memory   disk   urls</w:t>
      </w:r>
    </w:p>
    <w:p>
      <w:pPr>
        <w:pStyle w:val="HTMLPreformatted"/>
        <w:shd w:val="clear" w:fill="FFFF99"/>
        <w:rPr/>
      </w:pPr>
      <w:r>
        <w:rPr/>
        <w:t>javaplay-rest-dataservices-sample   started           1/1         512M     1G     javaplay-rest-dataservices-sample.mybl</w:t>
      </w:r>
    </w:p>
    <w:p>
      <w:pPr>
        <w:pStyle w:val="HTMLPreformatted"/>
        <w:shd w:val="clear" w:fill="FFFF99"/>
        <w:rPr/>
      </w:pPr>
      <w:r>
        <w:rPr/>
        <w:t>uemix.net</w:t>
      </w:r>
    </w:p>
    <w:p>
      <w:pPr>
        <w:pStyle w:val="HTMLPreformatted"/>
        <w:shd w:val="clear" w:fill="FFFF99"/>
        <w:rPr/>
      </w:pPr>
      <w:r>
        <w:rPr/>
        <w:t>MQL.sample.java.backend             started           2/2         256M     1G</w:t>
      </w:r>
    </w:p>
    <w:p>
      <w:pPr>
        <w:pStyle w:val="HTMLPreformatted"/>
        <w:shd w:val="clear" w:fill="FFFF99"/>
        <w:rPr/>
      </w:pPr>
      <w:r>
        <w:rPr/>
        <w:t>MQL.sample.java.frontend            started           1/1         256M     1G     mqlightsample-java-frontend.mybluemix.</w:t>
      </w:r>
    </w:p>
    <w:p>
      <w:pPr>
        <w:pStyle w:val="HTMLPreformatted"/>
        <w:shd w:val="clear" w:fill="FFFF99"/>
        <w:rPr/>
      </w:pPr>
      <w:r>
        <w:rPr/>
        <w:t>net</w:t>
      </w:r>
    </w:p>
    <w:p>
      <w:pPr>
        <w:pStyle w:val="Normal"/>
        <w:rPr/>
      </w:pPr>
      <w:r>
        <w:rPr/>
      </w:r>
    </w:p>
    <w:p>
      <w:pPr>
        <w:pStyle w:val="ListParagraph"/>
        <w:numPr>
          <w:ilvl w:val="0"/>
          <w:numId w:val="5"/>
        </w:numPr>
        <w:rPr/>
      </w:pPr>
      <w:r>
        <w:rPr/>
        <w:t>Bluemix Dashboard to check the status of the applications</w:t>
      </w:r>
    </w:p>
    <w:p>
      <w:pPr>
        <w:pStyle w:val="Normal"/>
        <w:rPr/>
      </w:pPr>
      <w:r>
        <w:rPr/>
      </w:r>
    </w:p>
    <w:p>
      <w:pPr>
        <w:pStyle w:val="Normal"/>
        <w:ind w:left="360" w:hanging="0"/>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200650" cy="263842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5200650" cy="2638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Exercise 4.3.3 – MQ Light Dashboard UI in Bluemix</w:t>
      </w:r>
    </w:p>
    <w:p>
      <w:pPr>
        <w:pStyle w:val="Normal"/>
        <w:rPr/>
      </w:pPr>
      <w:r>
        <w:rPr/>
      </w:r>
    </w:p>
    <w:p>
      <w:pPr>
        <w:pStyle w:val="Normal"/>
        <w:rPr/>
      </w:pPr>
      <w:r>
        <w:rPr/>
        <w:t>To get to the MQ Light UI:</w:t>
      </w:r>
    </w:p>
    <w:p>
      <w:pPr>
        <w:pStyle w:val="Normal"/>
        <w:rPr/>
      </w:pPr>
      <w:r>
        <w:rPr/>
      </w:r>
    </w:p>
    <w:p>
      <w:pPr>
        <w:pStyle w:val="Normal"/>
        <w:numPr>
          <w:ilvl w:val="0"/>
          <w:numId w:val="6"/>
        </w:numPr>
        <w:tabs>
          <w:tab w:val="left" w:pos="720" w:leader="none"/>
        </w:tabs>
        <w:rPr/>
      </w:pPr>
      <w:r>
        <w:rPr/>
        <w:t>From Bluemix dashboard click on MQ Light service.</w:t>
        <w:br/>
      </w:r>
      <w:r>
        <w:rPr/>
        <w:drawing>
          <wp:inline distT="0" distB="0" distL="0" distR="0">
            <wp:extent cx="2533650" cy="273367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2533650" cy="2733675"/>
                    </a:xfrm>
                    <a:prstGeom prst="rect">
                      <a:avLst/>
                    </a:prstGeom>
                  </pic:spPr>
                </pic:pic>
              </a:graphicData>
            </a:graphic>
          </wp:inline>
        </w:drawing>
      </w:r>
    </w:p>
    <w:p>
      <w:pPr>
        <w:pStyle w:val="Normal"/>
        <w:numPr>
          <w:ilvl w:val="0"/>
          <w:numId w:val="6"/>
        </w:numPr>
        <w:tabs>
          <w:tab w:val="left" w:pos="720" w:leader="none"/>
        </w:tabs>
        <w:rPr/>
      </w:pPr>
      <w:r>
        <w:rPr/>
        <w:t>You'll see MQ Light UI.</w:t>
        <w:br/>
      </w:r>
      <w:r>
        <w:rPr/>
        <w:drawing>
          <wp:inline distT="0" distB="0" distL="0" distR="0">
            <wp:extent cx="5943600" cy="175704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1"/>
                    <a:stretch>
                      <a:fillRect/>
                    </a:stretch>
                  </pic:blipFill>
                  <pic:spPr bwMode="auto">
                    <a:xfrm>
                      <a:off x="0" y="0"/>
                      <a:ext cx="5943600" cy="1757045"/>
                    </a:xfrm>
                    <a:prstGeom prst="rect">
                      <a:avLst/>
                    </a:prstGeom>
                  </pic:spPr>
                </pic:pic>
              </a:graphicData>
            </a:graphic>
          </wp:inline>
        </w:drawing>
      </w:r>
    </w:p>
    <w:p>
      <w:pPr>
        <w:pStyle w:val="Normal"/>
        <w:numPr>
          <w:ilvl w:val="0"/>
          <w:numId w:val="6"/>
        </w:numPr>
        <w:tabs>
          <w:tab w:val="left" w:pos="720" w:leader="none"/>
        </w:tabs>
        <w:rPr/>
      </w:pPr>
      <w:r>
        <w:rPr/>
        <w:t>You should be able to see senders appearing on the left-hand side, and receivers on the right-hand side, with any messages flowing in the middle. For example, going back to the sample, after clicking on the ‘Submit work’ button, you should see something similar to the screenshot below.</w:t>
      </w:r>
    </w:p>
    <w:p>
      <w:pPr>
        <w:pStyle w:val="Normal"/>
        <w:tabs>
          <w:tab w:val="left" w:pos="720" w:leader="none"/>
        </w:tabs>
        <w:rPr/>
      </w:pPr>
      <w:r>
        <w:rPr/>
      </w:r>
    </w:p>
    <w:p>
      <w:pPr>
        <w:pStyle w:val="Normal"/>
        <w:numPr>
          <w:ilvl w:val="0"/>
          <w:numId w:val="6"/>
        </w:numPr>
        <w:tabs>
          <w:tab w:val="left" w:pos="720" w:leader="none"/>
        </w:tabs>
        <w:rPr/>
      </w:pPr>
      <w:r>
        <w:rPr/>
        <w:t xml:space="preserve">You can click on ‘Topic List’ for senders and on ‘Details’ for receivers to get more information about the connected applications. </w:t>
      </w:r>
    </w:p>
    <w:p>
      <w:pPr>
        <w:pStyle w:val="Normal"/>
        <w:tabs>
          <w:tab w:val="left" w:pos="720" w:leader="none"/>
        </w:tabs>
        <w:rPr/>
      </w:pPr>
      <w:r>
        <w:rPr/>
      </w:r>
    </w:p>
    <w:p>
      <w:pPr>
        <w:pStyle w:val="Normal"/>
        <w:numPr>
          <w:ilvl w:val="0"/>
          <w:numId w:val="6"/>
        </w:numPr>
        <w:tabs>
          <w:tab w:val="left" w:pos="720" w:leader="none"/>
        </w:tabs>
        <w:rPr/>
      </w:pPr>
      <w:r>
        <w:rPr/>
        <w:t>Click on ‘Details’ in any of the messages to get some more information on it, such as the payload, who sent it, to where, and whether or not anyone is waiting for it. This is perfect for troubleshooting messaging applications as you can see what your messages are actually doing.</w:t>
      </w:r>
    </w:p>
    <w:p>
      <w:pPr>
        <w:pStyle w:val="Normal"/>
        <w:ind w:left="360" w:hanging="0"/>
        <w:rPr/>
      </w:pPr>
      <w:r>
        <w:rPr/>
      </w:r>
    </w:p>
    <w:p>
      <w:pPr>
        <w:pStyle w:val="Normal"/>
        <w:rPr/>
      </w:pPr>
      <w:r>
        <w:rPr/>
      </w:r>
    </w:p>
    <w:p>
      <w:pPr>
        <w:pStyle w:val="Normal"/>
        <w:rPr>
          <w:b/>
          <w:b/>
          <w:bCs/>
        </w:rPr>
      </w:pPr>
      <w:r>
        <w:rPr>
          <w:b/>
          <w:bCs/>
        </w:rPr>
      </w:r>
    </w:p>
    <w:p>
      <w:pPr>
        <w:pStyle w:val="Normal"/>
        <w:rPr/>
      </w:pPr>
      <w:r>
        <w:rPr/>
        <w:drawing>
          <wp:inline distT="0" distB="0" distL="0" distR="0">
            <wp:extent cx="5943600" cy="4699000"/>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12"/>
                    <a:stretch>
                      <a:fillRect/>
                    </a:stretch>
                  </pic:blipFill>
                  <pic:spPr bwMode="auto">
                    <a:xfrm>
                      <a:off x="0" y="0"/>
                      <a:ext cx="5943600" cy="4699000"/>
                    </a:xfrm>
                    <a:prstGeom prst="rect">
                      <a:avLst/>
                    </a:prstGeom>
                  </pic:spPr>
                </pic:pic>
              </a:graphicData>
            </a:graphic>
          </wp:inline>
        </w:drawing>
      </w:r>
    </w:p>
    <w:p>
      <w:pPr>
        <w:pStyle w:val="Normal"/>
        <w:rPr/>
      </w:pPr>
      <w:r>
        <w:rPr/>
      </w:r>
    </w:p>
    <w:p>
      <w:pPr>
        <w:pStyle w:val="Normal"/>
        <w:numPr>
          <w:ilvl w:val="0"/>
          <w:numId w:val="6"/>
        </w:numPr>
        <w:tabs>
          <w:tab w:val="left" w:pos="720" w:leader="none"/>
        </w:tabs>
        <w:rPr/>
      </w:pPr>
      <w:r>
        <w:rPr/>
        <w:t xml:space="preserve">For More information about the MQLight UI.  </w:t>
      </w:r>
    </w:p>
    <w:p>
      <w:pPr>
        <w:pStyle w:val="Normal"/>
        <w:numPr>
          <w:ilvl w:val="1"/>
          <w:numId w:val="6"/>
        </w:numPr>
        <w:rPr/>
      </w:pPr>
      <w:hyperlink r:id="rId13">
        <w:r>
          <w:rPr>
            <w:rStyle w:val="InternetLink"/>
          </w:rPr>
          <w:t>https://developer.ibm.com/messaging/mq-light/docs/ui-reference/</w:t>
        </w:r>
      </w:hyperlink>
    </w:p>
    <w:p>
      <w:pPr>
        <w:pStyle w:val="Normal"/>
        <w:widowControl w:val="false"/>
        <w:spacing w:before="0" w:after="240"/>
        <w:rPr>
          <w:rFonts w:eastAsia="Times New Roman" w:cs="Times"/>
        </w:rPr>
      </w:pPr>
      <w:r>
        <w:rPr>
          <w:rFonts w:eastAsia="Times New Roman" w:cs="Times"/>
        </w:rPr>
      </w:r>
    </w:p>
    <w:p>
      <w:pPr>
        <w:pStyle w:val="Normal"/>
        <w:widowControl w:val="false"/>
        <w:spacing w:before="0" w:after="240"/>
        <w:rPr>
          <w:rFonts w:eastAsia="Times New Roman" w:cs="Times"/>
        </w:rPr>
      </w:pPr>
      <w:r>
        <w:rPr>
          <w:rFonts w:eastAsia="Times New Roman" w:cs="Times"/>
        </w:rPr>
      </w:r>
    </w:p>
    <w:p>
      <w:pPr>
        <w:pStyle w:val="Normal"/>
        <w:widowControl w:val="false"/>
        <w:spacing w:before="0" w:after="240"/>
        <w:rPr>
          <w:rFonts w:eastAsia="Times New Roman" w:cs="Times"/>
        </w:rPr>
      </w:pPr>
      <w:r>
        <w:rPr>
          <w:rFonts w:eastAsia="Times New Roman" w:cs="Times"/>
        </w:rPr>
      </w:r>
    </w:p>
    <w:p>
      <w:pPr>
        <w:pStyle w:val="Heading1"/>
        <w:rPr/>
      </w:pPr>
      <w:r>
        <w:rPr/>
        <w:t>Exercise 4.3.4 – Appendix Code Walkthrough</w:t>
      </w:r>
    </w:p>
    <w:p>
      <w:pPr>
        <w:pStyle w:val="Heading2"/>
        <w:rPr/>
      </w:pPr>
      <w:r>
        <w:rPr/>
        <w:t>Backend</w:t>
      </w:r>
    </w:p>
    <w:p>
      <w:pPr>
        <w:pStyle w:val="Normal"/>
        <w:rPr/>
      </w:pPr>
      <w:r>
        <w:rPr/>
        <w:t>Main backend class: BackendWorker.java.</w:t>
      </w:r>
    </w:p>
    <w:p>
      <w:pPr>
        <w:pStyle w:val="Normal"/>
        <w:rPr/>
      </w:pPr>
      <w:r>
        <w:rPr/>
      </w:r>
    </w:p>
    <w:p>
      <w:pPr>
        <w:pStyle w:val="Normal"/>
        <w:rPr/>
      </w:pPr>
      <w:r>
        <w:rPr/>
        <w:t>Creating MQ Light client:</w:t>
      </w:r>
    </w:p>
    <w:p>
      <w:pPr>
        <w:pStyle w:val="Normal"/>
        <w:rPr/>
      </w:pPr>
      <w:r>
        <w:rPr/>
      </w:r>
    </w:p>
    <w:p>
      <w:pPr>
        <w:pStyle w:val="Normal"/>
        <w:rPr>
          <w:rFonts w:ascii="Courier New" w:hAnsi="Courier New"/>
        </w:rPr>
      </w:pPr>
      <w:r>
        <w:rPr>
          <w:rFonts w:ascii="Courier New" w:hAnsi="Courier New"/>
        </w:rPr>
        <w:t xml:space="preserve">      </w:t>
      </w:r>
      <w:r>
        <w:rPr>
          <w:rFonts w:ascii="Courier New" w:hAnsi="Courier New"/>
        </w:rPr>
        <w:t>mqlightClient = NonBlockingClient.create(null, new NonBlockingClientAdapter&lt;Void&gt;() {</w:t>
      </w:r>
    </w:p>
    <w:p>
      <w:pPr>
        <w:pStyle w:val="Normal"/>
        <w:rPr>
          <w:rFonts w:ascii="Courier New" w:hAnsi="Courier New"/>
        </w:rPr>
      </w:pPr>
      <w:r>
        <w:rPr>
          <w:rFonts w:ascii="Courier New" w:hAnsi="Courier New"/>
        </w:rPr>
        <w:t>…</w:t>
      </w:r>
    </w:p>
    <w:p>
      <w:pPr>
        <w:pStyle w:val="Normal"/>
        <w:rPr>
          <w:rFonts w:ascii="Courier New" w:hAnsi="Courier New"/>
        </w:rPr>
      </w:pPr>
      <w:r>
        <w:rPr>
          <w:rFonts w:ascii="Courier New" w:hAnsi="Courier New"/>
        </w:rPr>
        <w:t>}</w:t>
      </w:r>
    </w:p>
    <w:p>
      <w:pPr>
        <w:pStyle w:val="TextBody"/>
        <w:rPr/>
      </w:pPr>
      <w:r>
        <w:rPr/>
      </w:r>
    </w:p>
    <w:p>
      <w:pPr>
        <w:pStyle w:val="Normal"/>
        <w:rPr/>
      </w:pPr>
      <w:r>
        <w:rPr/>
        <w:t>This code declares and defines MQ Light client by subclassing NonBlockingClientAdapter class and overriding event methods. Event “onStarted” fires when client initializes. The event method subscribes client to target topics and declares action to take in the “onMessage” event.</w:t>
      </w:r>
    </w:p>
    <w:p>
      <w:pPr>
        <w:pStyle w:val="Normal"/>
        <w:rPr/>
      </w:pPr>
      <w:r>
        <w:rPr>
          <w:rFonts w:ascii="Courier New" w:hAnsi="Courier New"/>
        </w:rPr>
        <w:t xml:space="preserve">          </w:t>
      </w:r>
      <w:r>
        <w:rPr>
          <w:rFonts w:ascii="Courier New" w:hAnsi="Courier New"/>
          <w:highlight w:val="yellow"/>
        </w:rPr>
        <w:t>client.subscribe</w:t>
      </w:r>
      <w:r>
        <w:rPr>
          <w:rFonts w:ascii="Courier New" w:hAnsi="Courier New"/>
        </w:rPr>
        <w:t>(</w:t>
      </w:r>
      <w:r>
        <w:rPr>
          <w:rFonts w:ascii="Courier New" w:hAnsi="Courier New"/>
          <w:highlight w:val="yellow"/>
        </w:rPr>
        <w:t>SUBSCRIBE_TOPIC</w:t>
      </w:r>
      <w:r>
        <w:rPr>
          <w:rFonts w:ascii="Courier New" w:hAnsi="Courier New"/>
        </w:rPr>
        <w:t>, opts, new DestinationAdapter&lt;Void&gt;() {</w:t>
        <w:br/>
        <w:t xml:space="preserve">            public void </w:t>
      </w:r>
      <w:r>
        <w:rPr>
          <w:rFonts w:ascii="Courier New" w:hAnsi="Courier New"/>
          <w:highlight w:val="yellow"/>
        </w:rPr>
        <w:t>onMessage</w:t>
      </w:r>
      <w:r>
        <w:rPr>
          <w:rFonts w:ascii="Courier New" w:hAnsi="Courier New"/>
        </w:rPr>
        <w:t>(NonBlockingClient client, Void context, Delivery delivery) {</w:t>
        <w:br/>
        <w:t xml:space="preserve">              logger.log(Level.INFO,"Received message of type: " + delivery.getType());</w:t>
        <w:br/>
        <w:t xml:space="preserve">              StringDelivery sd = (StringDelivery)delivery;</w:t>
        <w:br/>
        <w:t xml:space="preserve">              logger.log(Level.INFO,"Data: " + sd.getData());</w:t>
        <w:br/>
        <w:t xml:space="preserve">              </w:t>
      </w:r>
      <w:r>
        <w:rPr>
          <w:rFonts w:ascii="Courier New" w:hAnsi="Courier New"/>
          <w:highlight w:val="yellow"/>
        </w:rPr>
        <w:t>processMessage(sd.getData()</w:t>
      </w:r>
      <w:r>
        <w:rPr>
          <w:rFonts w:ascii="Courier New" w:hAnsi="Courier New"/>
        </w:rPr>
        <w:t>);</w:t>
        <w:br/>
        <w:t xml:space="preserve">            }</w:t>
        <w:br/>
        <w:t xml:space="preserve">          }, …</w:t>
      </w:r>
    </w:p>
    <w:p>
      <w:pPr>
        <w:pStyle w:val="Normal"/>
        <w:rPr/>
      </w:pPr>
      <w:r>
        <w:rPr/>
      </w:r>
    </w:p>
    <w:p>
      <w:pPr>
        <w:pStyle w:val="Normal"/>
        <w:rPr/>
      </w:pPr>
      <w:r>
        <w:rPr/>
        <w:t>The important part is calling processMessage method with message payload. This method in turn converts message payload text to uppercase and sends it to another message topic for front-end to consume it.</w:t>
      </w:r>
    </w:p>
    <w:p>
      <w:pPr>
        <w:pStyle w:val="Normal"/>
        <w:rPr/>
      </w:pPr>
      <w:r>
        <w:rPr/>
      </w:r>
    </w:p>
    <w:p>
      <w:pPr>
        <w:pStyle w:val="Normal"/>
        <w:rPr/>
      </w:pPr>
      <w:r>
        <w:rPr>
          <w:rFonts w:ascii="Courier New" w:hAnsi="Courier New"/>
        </w:rPr>
        <w:t>public void processMessage(String message) {</w:t>
        <w:br/>
        <w:br/>
        <w:t xml:space="preserve">    JsonParser parser = new JsonParser();</w:t>
        <w:br/>
        <w:t xml:space="preserve">    JsonObject messageJSON = (JsonObject)parser.parse(message);</w:t>
        <w:br/>
        <w:br/>
        <w:t xml:space="preserve">    String word = messageJSON.get("word").getAsString();</w:t>
        <w:br/>
        <w:br/>
        <w:t xml:space="preserve">    JsonObject reply = new JsonObject();</w:t>
        <w:br/>
        <w:t xml:space="preserve">    reply.addProperty("word", word.toUpperCase());</w:t>
        <w:br/>
        <w:t xml:space="preserve">    reply.addProperty("backend", "JavaAPI: " + toString());</w:t>
        <w:br/>
        <w:br/>
        <w:t xml:space="preserve">    SendOptions opts = SendOptions.builder().setQos(QOS.AT_LEAST_ONCE).build();</w:t>
        <w:br/>
        <w:t xml:space="preserve">    </w:t>
      </w:r>
      <w:r>
        <w:rPr>
          <w:rFonts w:ascii="Courier New" w:hAnsi="Courier New"/>
          <w:highlight w:val="yellow"/>
        </w:rPr>
        <w:t>mqlightClient.send</w:t>
      </w:r>
      <w:r>
        <w:rPr>
          <w:rFonts w:ascii="Courier New" w:hAnsi="Courier New"/>
        </w:rPr>
        <w:t>(</w:t>
      </w:r>
      <w:r>
        <w:rPr>
          <w:rFonts w:ascii="Courier New" w:hAnsi="Courier New"/>
          <w:highlight w:val="yellow"/>
        </w:rPr>
        <w:t>PUBLISH_TOPIC</w:t>
      </w:r>
      <w:r>
        <w:rPr>
          <w:rFonts w:ascii="Courier New" w:hAnsi="Courier New"/>
        </w:rPr>
        <w:t xml:space="preserve">, </w:t>
      </w:r>
      <w:r>
        <w:rPr>
          <w:rFonts w:ascii="Courier New" w:hAnsi="Courier New"/>
          <w:highlight w:val="yellow"/>
        </w:rPr>
        <w:t>reply.toString()</w:t>
      </w:r>
      <w:r>
        <w:rPr>
          <w:rFonts w:ascii="Courier New" w:hAnsi="Courier New"/>
        </w:rPr>
        <w:t>, null, opts, new CompletionListener&lt;Void&gt;() {</w:t>
        <w:br/>
        <w:t xml:space="preserve">      public void onSuccess(NonBlockingClient client, Void context) {</w:t>
        <w:br/>
        <w:t xml:space="preserve">        logger.log(Level.INFO, "Sent reply!");</w:t>
        <w:br/>
        <w:t xml:space="preserve">      }</w:t>
        <w:br/>
        <w:t xml:space="preserve">      public void onError(NonBlockingClient client, Void context, Exception exception) {</w:t>
        <w:br/>
        <w:t xml:space="preserve">        logger.log(Level.INFO,"Error!." + exception.toString());</w:t>
        <w:br/>
        <w:t xml:space="preserve">      }</w:t>
        <w:br/>
        <w:t xml:space="preserve">    }, null);</w:t>
        <w:br/>
        <w:t xml:space="preserve">  }</w:t>
      </w:r>
    </w:p>
    <w:p>
      <w:pPr>
        <w:pStyle w:val="Heading2"/>
        <w:rPr/>
      </w:pPr>
      <w:r>
        <w:rPr>
          <w:rFonts w:ascii="Arial" w:hAnsi="Arial"/>
        </w:rPr>
        <w:t>Front end</w:t>
      </w:r>
    </w:p>
    <w:p>
      <w:pPr>
        <w:pStyle w:val="Normal"/>
        <w:rPr/>
      </w:pPr>
      <w:r>
        <w:rPr>
          <w:rFonts w:ascii="Arial" w:hAnsi="Arial"/>
        </w:rPr>
        <w:t>Front end consists of index.html page with java script that sends initial words to message topic and a poller that polls another subscription topic to get processed messages.</w:t>
      </w:r>
    </w:p>
    <w:sectPr>
      <w:headerReference w:type="default" r:id="rId14"/>
      <w:type w:val="nextPage"/>
      <w:pgSz w:w="12240" w:h="15840"/>
      <w:pgMar w:left="1440" w:right="1440" w:header="288" w:top="720" w:footer="0" w:bottom="72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Helvetica Neue Light">
    <w:charset w:val="00"/>
    <w:family w:val="roman"/>
    <w:pitch w:val="variable"/>
  </w:font>
  <w:font w:name="Helvetica Neue">
    <w:charset w:val="00"/>
    <w:family w:val="roman"/>
    <w:pitch w:val="variable"/>
  </w:font>
  <w:font w:name="OpenSymbol">
    <w:altName w:val="Arial Unicode MS"/>
    <w:charset w:val="00"/>
    <w:family w:val="roman"/>
    <w:pitch w:val="variable"/>
  </w:font>
  <w:font w:name="Arial">
    <w:charset w:val="00"/>
    <w:family w:val="roman"/>
    <w:pitch w:val="variable"/>
  </w:font>
  <w:font w:name="Courier New">
    <w:charset w:val="00"/>
    <w:family w:val="roman"/>
    <w:pitch w:val="variable"/>
  </w:font>
  <w:font w:name="Helvetica Neue Bold Condensed">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575" w:type="dxa"/>
      <w:jc w:val="left"/>
      <w:tblInd w:w="0" w:type="dxa"/>
      <w:tblBorders/>
      <w:tblCellMar>
        <w:top w:w="0" w:type="dxa"/>
        <w:left w:w="108" w:type="dxa"/>
        <w:bottom w:w="0" w:type="dxa"/>
        <w:right w:w="108" w:type="dxa"/>
      </w:tblCellMar>
      <w:tblLook w:firstRow="1" w:noVBand="1" w:lastRow="0" w:firstColumn="1" w:lastColumn="0" w:noHBand="0" w:val="04a0"/>
    </w:tblPr>
    <w:tblGrid>
      <w:gridCol w:w="3191"/>
      <w:gridCol w:w="3192"/>
      <w:gridCol w:w="3192"/>
    </w:tblGrid>
    <w:tr>
      <w:trPr/>
      <w:tc>
        <w:tcPr>
          <w:tcW w:w="3191" w:type="dxa"/>
          <w:tcBorders/>
          <w:shd w:color="auto" w:fill="auto" w:val="clear"/>
        </w:tcPr>
        <w:p>
          <w:pPr>
            <w:pStyle w:val="Header"/>
            <w:rPr/>
          </w:pPr>
          <w:r>
            <w:rPr/>
            <w:drawing>
              <wp:inline distT="0" distB="0" distL="0" distR="0">
                <wp:extent cx="717550" cy="703580"/>
                <wp:effectExtent l="0" t="0" r="0" b="0"/>
                <wp:docPr id="1"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9" descr=""/>
                        <pic:cNvPicPr>
                          <a:picLocks noChangeAspect="1" noChangeArrowheads="1"/>
                        </pic:cNvPicPr>
                      </pic:nvPicPr>
                      <pic:blipFill>
                        <a:blip r:embed="rId1"/>
                        <a:stretch>
                          <a:fillRect/>
                        </a:stretch>
                      </pic:blipFill>
                      <pic:spPr bwMode="auto">
                        <a:xfrm>
                          <a:off x="0" y="0"/>
                          <a:ext cx="717550" cy="703580"/>
                        </a:xfrm>
                        <a:prstGeom prst="rect">
                          <a:avLst/>
                        </a:prstGeom>
                      </pic:spPr>
                    </pic:pic>
                  </a:graphicData>
                </a:graphic>
              </wp:inline>
            </w:drawing>
          </w:r>
        </w:p>
      </w:tc>
      <w:tc>
        <w:tcPr>
          <w:tcW w:w="3192" w:type="dxa"/>
          <w:tcBorders/>
          <w:shd w:color="auto" w:fill="auto" w:val="clear"/>
        </w:tcPr>
        <w:p>
          <w:pPr>
            <w:pStyle w:val="Header"/>
            <w:rPr/>
          </w:pPr>
          <w:r>
            <w:rPr/>
          </w:r>
        </w:p>
      </w:tc>
      <w:tc>
        <w:tcPr>
          <w:tcW w:w="3192" w:type="dxa"/>
          <w:tcBorders/>
          <w:shd w:color="auto" w:fill="auto" w:val="clear"/>
          <w:vAlign w:val="center"/>
        </w:tcPr>
        <w:p>
          <w:pPr>
            <w:pStyle w:val="Header"/>
            <w:jc w:val="right"/>
            <w:rPr/>
          </w:pPr>
          <w:r>
            <w:rPr/>
            <w:drawing>
              <wp:inline distT="0" distB="0" distL="0" distR="0">
                <wp:extent cx="1069340" cy="379730"/>
                <wp:effectExtent l="0" t="0" r="0" b="0"/>
                <wp:docPr id="2"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1" descr=""/>
                        <pic:cNvPicPr>
                          <a:picLocks noChangeAspect="1" noChangeArrowheads="1"/>
                        </pic:cNvPicPr>
                      </pic:nvPicPr>
                      <pic:blipFill>
                        <a:blip r:embed="rId2"/>
                        <a:stretch>
                          <a:fillRect/>
                        </a:stretch>
                      </pic:blipFill>
                      <pic:spPr bwMode="auto">
                        <a:xfrm>
                          <a:off x="0" y="0"/>
                          <a:ext cx="1069340" cy="379730"/>
                        </a:xfrm>
                        <a:prstGeom prst="rect">
                          <a:avLst/>
                        </a:prstGeom>
                      </pic:spPr>
                    </pic:pic>
                  </a:graphicData>
                </a:graphic>
              </wp:inline>
            </w:drawing>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lowerLetter"/>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cs="Symbol" w:hint="default"/>
        <w:rFonts w:cs="Symbol"/>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isplayBackgroundShape/>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uiPriority="0" w:semiHidden="0" w:unhideWhenUsed="0" w:qFormat="1"/>
    <w:lsdException w:name="Medium Grid 3" w:uiPriority="60" w:semiHidden="0" w:unhideWhenUsed="0"/>
    <w:lsdException w:name="Dark List" w:uiPriority="61" w:semiHidden="0" w:unhideWhenUsed="0"/>
    <w:lsdException w:name="Colorful Shading" w:uiPriority="62" w:semiHidden="0" w:unhideWhenUsed="0"/>
    <w:lsdException w:name="Colorful List" w:uiPriority="63" w:semiHidden="0" w:unhideWhenUsed="0"/>
    <w:lsdException w:name="Colorful Grid" w:uiPriority="64" w:semiHidden="0" w:unhideWhenUsed="0"/>
    <w:lsdException w:name="Light Shading Accent 1" w:uiPriority="65" w:semiHidden="0" w:unhideWhenUsed="0"/>
    <w:lsdException w:name="Light List Accent 1" w:uiPriority="66" w:semiHidden="0" w:unhideWhenUsed="0"/>
    <w:lsdException w:name="Light Grid Accent 1" w:uiPriority="67" w:semiHidden="0" w:unhideWhenUsed="0"/>
    <w:lsdException w:name="Medium Shading 1 Accent 1" w:uiPriority="68" w:semiHidden="0" w:unhideWhenUsed="0"/>
    <w:lsdException w:name="Medium Shading 2 Accent 1" w:uiPriority="69" w:semiHidden="0" w:unhideWhenUsed="0"/>
    <w:lsdException w:name="Medium List 1 Accent 1" w:uiPriority="70" w:semiHidden="0" w:unhideWhenUsed="0"/>
    <w:lsdException w:name="Revision" w:uiPriority="71" w:semiHidden="0" w:unhideWhenUsed="0"/>
    <w:lsdException w:name="List Paragraph" w:uiPriority="72" w:semiHidden="0" w:unhideWhenUsed="0" w:qFormat="1"/>
    <w:lsdException w:name="Quote" w:uiPriority="73" w:semiHidden="0" w:unhideWhenUsed="0" w:qFormat="1"/>
    <w:lsdException w:name="Intense Quote" w:uiPriority="60" w:semiHidden="0" w:unhideWhenUsed="0" w:qFormat="1"/>
    <w:lsdException w:name="Medium List 2 Accent 1" w:uiPriority="61" w:semiHidden="0" w:unhideWhenUsed="0"/>
    <w:lsdException w:name="Medium Grid 1 Accent 1" w:uiPriority="62" w:semiHidden="0" w:unhideWhenUsed="0"/>
    <w:lsdException w:name="Medium Grid 2 Accent 1" w:uiPriority="63" w:semiHidden="0" w:unhideWhenUsed="0"/>
    <w:lsdException w:name="Medium Grid 3 Accent 1" w:uiPriority="64" w:semiHidden="0" w:unhideWhenUsed="0"/>
    <w:lsdException w:name="Dark List Accent 1" w:uiPriority="65" w:semiHidden="0" w:unhideWhenUsed="0"/>
    <w:lsdException w:name="Colorful Shading Accent 1" w:semiHidden="0" w:unhideWhenUsed="0"/>
    <w:lsdException w:name="Colorful List Accent 1" w:uiPriority="34" w:semiHidden="0" w:unhideWhenUsed="0" w:qFormat="1"/>
    <w:lsdException w:name="Colorful Grid Accent 1" w:uiPriority="29" w:semiHidden="0" w:unhideWhenUsed="0" w:qFormat="1"/>
    <w:lsdException w:name="Light Shading Accent 2" w:uiPriority="30" w:semiHidden="0" w:unhideWhenUsed="0" w:qFormat="1"/>
    <w:lsdException w:name="Light List Accent 2" w:uiPriority="66" w:semiHidden="0" w:unhideWhenUsed="0"/>
    <w:lsdException w:name="Light Grid Accent 2" w:uiPriority="67" w:semiHidden="0" w:unhideWhenUsed="0"/>
    <w:lsdException w:name="Medium Shading 1 Accent 2" w:uiPriority="68" w:semiHidden="0" w:unhideWhenUsed="0"/>
    <w:lsdException w:name="Medium Shading 2 Accent 2" w:uiPriority="69" w:semiHidden="0" w:unhideWhenUsed="0"/>
    <w:lsdException w:name="Medium List 1 Accent 2" w:uiPriority="70" w:semiHidden="0" w:unhideWhenUsed="0"/>
    <w:lsdException w:name="Medium List 2 Accent 2" w:uiPriority="71" w:semiHidden="0" w:unhideWhenUsed="0"/>
    <w:lsdException w:name="Medium Grid 1 Accent 2" w:uiPriority="72" w:semiHidden="0" w:unhideWhenUsed="0"/>
    <w:lsdException w:name="Medium Grid 2 Accent 2" w:uiPriority="73" w:semiHidden="0" w:unhideWhenUsed="0"/>
    <w:lsdException w:name="Medium Grid 3 Accent 2" w:uiPriority="60" w:semiHidden="0" w:unhideWhenUsed="0"/>
    <w:lsdException w:name="Dark List Accent 2" w:uiPriority="61" w:semiHidden="0" w:unhideWhenUsed="0"/>
    <w:lsdException w:name="Colorful Shading Accent 2" w:uiPriority="62" w:semiHidden="0" w:unhideWhenUsed="0"/>
    <w:lsdException w:name="Colorful List Accent 2" w:uiPriority="63" w:semiHidden="0" w:unhideWhenUsed="0"/>
    <w:lsdException w:name="Colorful Grid Accent 2" w:uiPriority="64" w:semiHidden="0" w:unhideWhenUsed="0"/>
    <w:lsdException w:name="Light Shading Accent 3" w:uiPriority="65" w:semiHidden="0" w:unhideWhenUsed="0"/>
    <w:lsdException w:name="Light List Accent 3" w:uiPriority="66" w:semiHidden="0" w:unhideWhenUsed="0"/>
    <w:lsdException w:name="Light Grid Accent 3" w:uiPriority="67" w:semiHidden="0" w:unhideWhenUsed="0"/>
    <w:lsdException w:name="Medium Shading 1 Accent 3" w:uiPriority="68" w:semiHidden="0" w:unhideWhenUsed="0"/>
    <w:lsdException w:name="Medium Shading 2 Accent 3" w:uiPriority="69" w:semiHidden="0" w:unhideWhenUsed="0"/>
    <w:lsdException w:name="Medium List 1 Accent 3" w:uiPriority="70" w:semiHidden="0" w:unhideWhenUsed="0"/>
    <w:lsdException w:name="Medium List 2 Accent 3" w:uiPriority="71" w:semiHidden="0" w:unhideWhenUsed="0"/>
    <w:lsdException w:name="Medium Grid 1 Accent 3" w:uiPriority="72" w:semiHidden="0" w:unhideWhenUsed="0"/>
    <w:lsdException w:name="Medium Grid 2 Accent 3" w:uiPriority="73" w:semiHidden="0" w:unhideWhenUsed="0"/>
    <w:lsdException w:name="Medium Grid 3 Accent 3" w:uiPriority="60" w:semiHidden="0" w:unhideWhenUsed="0"/>
    <w:lsdException w:name="Dark List Accent 3" w:uiPriority="61" w:semiHidden="0" w:unhideWhenUsed="0"/>
    <w:lsdException w:name="Colorful Shading Accent 3" w:uiPriority="62" w:semiHidden="0" w:unhideWhenUsed="0"/>
    <w:lsdException w:name="Colorful List Accent 3" w:uiPriority="63" w:semiHidden="0" w:unhideWhenUsed="0"/>
    <w:lsdException w:name="Colorful Grid Accent 3" w:uiPriority="64" w:semiHidden="0" w:unhideWhenUsed="0"/>
    <w:lsdException w:name="Light Shading Accent 4" w:uiPriority="65" w:semiHidden="0" w:unhideWhenUsed="0"/>
    <w:lsdException w:name="Light List Accent 4" w:uiPriority="66" w:semiHidden="0" w:unhideWhenUsed="0"/>
    <w:lsdException w:name="Light Grid Accent 4" w:uiPriority="67" w:semiHidden="0" w:unhideWhenUsed="0"/>
    <w:lsdException w:name="Medium Shading 1 Accent 4" w:uiPriority="68" w:semiHidden="0" w:unhideWhenUsed="0"/>
    <w:lsdException w:name="Medium Shading 2 Accent 4" w:uiPriority="69" w:semiHidden="0" w:unhideWhenUsed="0"/>
    <w:lsdException w:name="Medium List 1 Accent 4" w:uiPriority="70" w:semiHidden="0" w:unhideWhenUsed="0"/>
    <w:lsdException w:name="Medium List 2 Accent 4" w:uiPriority="71" w:semiHidden="0" w:unhideWhenUsed="0"/>
    <w:lsdException w:name="Medium Grid 1 Accent 4" w:uiPriority="72" w:semiHidden="0" w:unhideWhenUsed="0"/>
    <w:lsdException w:name="Medium Grid 2 Accent 4" w:uiPriority="73" w:semiHidden="0" w:unhideWhenUsed="0"/>
    <w:lsdException w:name="Medium Grid 3 Accent 4" w:uiPriority="60" w:semiHidden="0" w:unhideWhenUsed="0"/>
    <w:lsdException w:name="Dark List Accent 4" w:uiPriority="61" w:semiHidden="0" w:unhideWhenUsed="0"/>
    <w:lsdException w:name="Colorful Shading Accent 4" w:uiPriority="62" w:semiHidden="0" w:unhideWhenUsed="0"/>
    <w:lsdException w:name="Colorful List Accent 4" w:uiPriority="63" w:semiHidden="0" w:unhideWhenUsed="0"/>
    <w:lsdException w:name="Colorful Grid Accent 4" w:uiPriority="64" w:semiHidden="0" w:unhideWhenUsed="0"/>
    <w:lsdException w:name="Light Shading Accent 5" w:uiPriority="65" w:semiHidden="0" w:unhideWhenUsed="0"/>
    <w:lsdException w:name="Light List Accent 5" w:uiPriority="66" w:semiHidden="0" w:unhideWhenUsed="0"/>
    <w:lsdException w:name="Light Grid Accent 5" w:uiPriority="67" w:semiHidden="0" w:unhideWhenUsed="0"/>
    <w:lsdException w:name="Medium Shading 1 Accent 5" w:uiPriority="68" w:semiHidden="0" w:unhideWhenUsed="0"/>
    <w:lsdException w:name="Medium Shading 2 Accent 5" w:uiPriority="69" w:semiHidden="0" w:unhideWhenUsed="0"/>
    <w:lsdException w:name="Medium List 1 Accent 5" w:uiPriority="70" w:semiHidden="0" w:unhideWhenUsed="0"/>
    <w:lsdException w:name="Medium List 2 Accent 5" w:uiPriority="71" w:semiHidden="0" w:unhideWhenUsed="0"/>
    <w:lsdException w:name="Medium Grid 1 Accent 5" w:uiPriority="72" w:semiHidden="0" w:unhideWhenUsed="0"/>
    <w:lsdException w:name="Medium Grid 2 Accent 5" w:uiPriority="73" w:semiHidden="0" w:unhideWhenUsed="0"/>
    <w:lsdException w:name="Medium Grid 3 Accent 5" w:uiPriority="60" w:semiHidden="0" w:unhideWhenUsed="0"/>
    <w:lsdException w:name="Dark List Accent 5" w:uiPriority="61" w:semiHidden="0" w:unhideWhenUsed="0"/>
    <w:lsdException w:name="Colorful Shading Accent 5" w:uiPriority="62" w:semiHidden="0" w:unhideWhenUsed="0"/>
    <w:lsdException w:name="Colorful List Accent 5" w:uiPriority="63" w:semiHidden="0" w:unhideWhenUsed="0"/>
    <w:lsdException w:name="Colorful Grid Accent 5" w:uiPriority="64" w:semiHidden="0" w:unhideWhenUsed="0"/>
    <w:lsdException w:name="Light Shading Accent 6" w:uiPriority="65" w:semiHidden="0" w:unhideWhenUsed="0"/>
    <w:lsdException w:name="Light List Accent 6" w:uiPriority="66" w:semiHidden="0" w:unhideWhenUsed="0"/>
    <w:lsdException w:name="Light Grid Accent 6" w:uiPriority="67" w:semiHidden="0" w:unhideWhenUsed="0"/>
    <w:lsdException w:name="Medium Shading 1 Accent 6" w:uiPriority="68" w:semiHidden="0" w:unhideWhenUsed="0"/>
    <w:lsdException w:name="Medium Shading 2 Accent 6" w:uiPriority="69" w:semiHidden="0" w:unhideWhenUsed="0"/>
    <w:lsdException w:name="Medium List 1 Accent 6" w:uiPriority="70" w:semiHidden="0" w:unhideWhenUsed="0"/>
    <w:lsdException w:name="Medium List 2 Accent 6" w:uiPriority="71" w:semiHidden="0" w:unhideWhenUsed="0"/>
    <w:lsdException w:name="Medium Grid 1 Accent 6" w:uiPriority="72" w:semiHidden="0" w:unhideWhenUsed="0"/>
    <w:lsdException w:name="Medium Grid 2 Accent 6" w:uiPriority="73" w:semiHidden="0" w:unhideWhenUsed="0"/>
    <w:lsdException w:name="Medium Grid 3 Accent 6" w:uiPriority="60" w:semiHidden="0" w:unhideWhenUsed="0"/>
    <w:lsdException w:name="Dark List Accent 6" w:uiPriority="61" w:semiHidden="0" w:unhideWhenUsed="0"/>
    <w:lsdException w:name="Colorful Shading Accent 6" w:uiPriority="62" w:semiHidden="0" w:unhideWhenUsed="0"/>
    <w:lsdException w:name="Colorful List Accent 6" w:uiPriority="63" w:semiHidden="0" w:unhideWhenUsed="0"/>
    <w:lsdException w:name="Colorful Grid Accent 6" w:uiPriority="64" w:semiHidden="0" w:unhideWhenUsed="0"/>
    <w:lsdException w:name="Subtle Emphasis" w:uiPriority="65" w:semiHidden="0" w:unhideWhenUsed="0" w:qFormat="1"/>
    <w:lsdException w:name="Intense Emphasis" w:uiPriority="66" w:semiHidden="0" w:unhideWhenUsed="0" w:qFormat="1"/>
    <w:lsdException w:name="Subtle Reference" w:uiPriority="67" w:semiHidden="0" w:unhideWhenUsed="0" w:qFormat="1"/>
    <w:lsdException w:name="Intense Reference" w:uiPriority="68" w:semiHidden="0" w:unhideWhenUsed="0" w:qFormat="1"/>
    <w:lsdException w:name="Book Title" w:uiPriority="69" w:semiHidden="0" w:unhideWhenUsed="0" w:qFormat="1"/>
    <w:lsdException w:name="Bibliography" w:uiPriority="70" w:semiHidden="0" w:unhideWhenUsed="0"/>
    <w:lsdException w:name="TOC Heading" w:uiPriority="71" w:qFormat="1"/>
  </w:latentStyles>
  <w:style w:type="paragraph" w:styleId="Normal" w:default="1">
    <w:name w:val="Normal"/>
    <w:qFormat/>
    <w:rsid w:val="004131eb"/>
    <w:pPr>
      <w:widowControl/>
      <w:bidi w:val="0"/>
      <w:jc w:val="left"/>
    </w:pPr>
    <w:rPr>
      <w:rFonts w:ascii="Helvetica Neue Light" w:hAnsi="Helvetica Neue Light" w:eastAsia="MS Mincho" w:cs="Times New Roman"/>
      <w:color w:val="00000A"/>
      <w:sz w:val="24"/>
      <w:szCs w:val="24"/>
      <w:lang w:val="en-US" w:eastAsia="en-US" w:bidi="ar-SA"/>
    </w:rPr>
  </w:style>
  <w:style w:type="paragraph" w:styleId="Heading1">
    <w:name w:val="Heading 1"/>
    <w:basedOn w:val="Normal"/>
    <w:next w:val="Normal"/>
    <w:qFormat/>
    <w:rsid w:val="007a2978"/>
    <w:pPr>
      <w:keepNext/>
      <w:spacing w:before="240" w:after="60"/>
      <w:outlineLvl w:val="0"/>
    </w:pPr>
    <w:rPr>
      <w:rFonts w:ascii="Helvetica Neue" w:hAnsi="Helvetica Neue" w:cs="Arial"/>
      <w:b/>
      <w:bCs/>
      <w:sz w:val="32"/>
      <w:szCs w:val="32"/>
    </w:rPr>
  </w:style>
  <w:style w:type="paragraph" w:styleId="Heading2">
    <w:name w:val="Heading 2"/>
    <w:basedOn w:val="Normal"/>
    <w:next w:val="Normal"/>
    <w:link w:val="Heading2Char"/>
    <w:uiPriority w:val="9"/>
    <w:qFormat/>
    <w:rsid w:val="007a2978"/>
    <w:pPr>
      <w:keepNext/>
      <w:keepLines/>
      <w:spacing w:before="202" w:after="86"/>
      <w:outlineLvl w:val="1"/>
    </w:pPr>
    <w:rPr>
      <w:rFonts w:ascii="Helvetica Neue" w:hAnsi="Helvetica Neue" w:eastAsia="MS Gothic"/>
      <w:b/>
      <w:bCs/>
      <w:color w:val="000000"/>
      <w:sz w:val="26"/>
      <w:szCs w:val="26"/>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Heading2Char" w:customStyle="1">
    <w:name w:val="Heading 2 Char"/>
    <w:link w:val="Heading2"/>
    <w:uiPriority w:val="9"/>
    <w:qFormat/>
    <w:rsid w:val="007a2978"/>
    <w:rPr>
      <w:rFonts w:ascii="Helvetica Neue" w:hAnsi="Helvetica Neue" w:eastAsia="MS Gothic"/>
      <w:b/>
      <w:bCs/>
      <w:color w:val="000000"/>
      <w:sz w:val="26"/>
      <w:szCs w:val="26"/>
      <w:lang w:val="en-US" w:eastAsia="ar-SA"/>
    </w:rPr>
  </w:style>
  <w:style w:type="character" w:styleId="InternetLink">
    <w:name w:val="Internet Link"/>
    <w:uiPriority w:val="99"/>
    <w:rsid w:val="00de2dc4"/>
    <w:rPr>
      <w:color w:val="0000FF"/>
      <w:u w:val="single"/>
    </w:rPr>
  </w:style>
  <w:style w:type="character" w:styleId="Pagenumber">
    <w:name w:val="page number"/>
    <w:basedOn w:val="DefaultParagraphFont"/>
    <w:qFormat/>
    <w:rsid w:val="00de2dc4"/>
    <w:rPr/>
  </w:style>
  <w:style w:type="character" w:styleId="Bullets" w:customStyle="1">
    <w:name w:val="Bullets"/>
    <w:qFormat/>
    <w:rsid w:val="00de2dc4"/>
    <w:rPr>
      <w:rFonts w:ascii="OpenSymbol" w:hAnsi="OpenSymbol" w:eastAsia="OpenSymbol" w:cs="OpenSymbol"/>
    </w:rPr>
  </w:style>
  <w:style w:type="character" w:styleId="BodyTextChar" w:customStyle="1">
    <w:name w:val="Body Text Char"/>
    <w:link w:val="BodyText"/>
    <w:qFormat/>
    <w:rsid w:val="007a2978"/>
    <w:rPr>
      <w:rFonts w:ascii="Helvetica Neue Light" w:hAnsi="Helvetica Neue Light" w:eastAsia="DejaVu Sans"/>
      <w:szCs w:val="24"/>
      <w:lang w:val="en-US" w:eastAsia="ar-SA"/>
    </w:rPr>
  </w:style>
  <w:style w:type="character" w:styleId="FooterChar" w:customStyle="1">
    <w:name w:val="Footer Char"/>
    <w:link w:val="Footer"/>
    <w:uiPriority w:val="99"/>
    <w:qFormat/>
    <w:rsid w:val="00263969"/>
    <w:rPr>
      <w:rFonts w:ascii="Arial" w:hAnsi="Arial"/>
      <w:szCs w:val="24"/>
      <w:lang w:eastAsia="ar-SA"/>
    </w:rPr>
  </w:style>
  <w:style w:type="character" w:styleId="BalloonTextChar" w:customStyle="1">
    <w:name w:val="Balloon Text Char"/>
    <w:link w:val="BalloonText"/>
    <w:uiPriority w:val="99"/>
    <w:semiHidden/>
    <w:qFormat/>
    <w:rsid w:val="007a2978"/>
    <w:rPr>
      <w:rFonts w:ascii="Helvetica Neue Light" w:hAnsi="Helvetica Neue Light" w:cs="Tahoma"/>
      <w:sz w:val="16"/>
      <w:szCs w:val="16"/>
      <w:lang w:val="en-US" w:eastAsia="ar-SA"/>
    </w:rPr>
  </w:style>
  <w:style w:type="character" w:styleId="Strong">
    <w:name w:val="Strong"/>
    <w:uiPriority w:val="22"/>
    <w:qFormat/>
    <w:rsid w:val="00b64acd"/>
    <w:rPr>
      <w:b/>
      <w:bCs/>
    </w:rPr>
  </w:style>
  <w:style w:type="character" w:styleId="Emphasis">
    <w:name w:val="Emphasis"/>
    <w:uiPriority w:val="20"/>
    <w:qFormat/>
    <w:rsid w:val="00b64acd"/>
    <w:rPr>
      <w:i/>
      <w:iCs/>
    </w:rPr>
  </w:style>
  <w:style w:type="character" w:styleId="HTMLCode">
    <w:name w:val="HTML Code"/>
    <w:uiPriority w:val="99"/>
    <w:semiHidden/>
    <w:qFormat/>
    <w:rsid w:val="00da6ff8"/>
    <w:rPr>
      <w:rFonts w:ascii="Courier New" w:hAnsi="Courier New" w:cs="Courier New"/>
      <w:sz w:val="20"/>
      <w:szCs w:val="20"/>
    </w:rPr>
  </w:style>
  <w:style w:type="character" w:styleId="FollowedHyperlink">
    <w:name w:val="FollowedHyperlink"/>
    <w:uiPriority w:val="99"/>
    <w:semiHidden/>
    <w:unhideWhenUsed/>
    <w:qFormat/>
    <w:rsid w:val="00fb570d"/>
    <w:rPr>
      <w:color w:val="800080"/>
      <w:u w:val="single"/>
    </w:rPr>
  </w:style>
  <w:style w:type="character" w:styleId="HTMLPreformattedChar" w:customStyle="1">
    <w:name w:val="HTML Preformatted Char"/>
    <w:basedOn w:val="DefaultParagraphFont"/>
    <w:link w:val="HTMLPreformatted"/>
    <w:uiPriority w:val="99"/>
    <w:semiHidden/>
    <w:qFormat/>
    <w:rsid w:val="003f48e1"/>
    <w:rPr>
      <w:rFonts w:ascii="Courier New" w:hAnsi="Courier New" w:cs="Courier New"/>
    </w:rPr>
  </w:style>
  <w:style w:type="character" w:styleId="ListLabel1">
    <w:name w:val="ListLabel 1"/>
    <w:qFormat/>
    <w:rPr>
      <w:rFonts w:cs="Courier New"/>
    </w:rPr>
  </w:style>
  <w:style w:type="character" w:styleId="ListLabel2">
    <w:name w:val="ListLabel 2"/>
    <w:qFormat/>
    <w:rPr>
      <w:rFonts w:cs="Times New Roman"/>
    </w:rPr>
  </w:style>
  <w:style w:type="character" w:styleId="VisitedInternetLink">
    <w:name w:val="Visited Internet Link"/>
    <w:rPr>
      <w:color w:val="800000"/>
      <w:u w:val="single"/>
      <w:lang w:val="zxx" w:eastAsia="zxx" w:bidi="zxx"/>
    </w:rPr>
  </w:style>
  <w:style w:type="character" w:styleId="ListLabel3">
    <w:name w:val="ListLabel 3"/>
    <w:qFormat/>
    <w:rPr>
      <w:rFonts w:cs="Symbol"/>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Courier New"/>
    </w:rPr>
  </w:style>
  <w:style w:type="character" w:styleId="ListLabel8">
    <w:name w:val="ListLabel 8"/>
    <w:qFormat/>
    <w:rPr>
      <w:rFonts w:cs="Wingdings"/>
    </w:rPr>
  </w:style>
  <w:style w:type="paragraph" w:styleId="Heading" w:customStyle="1">
    <w:name w:val="Heading"/>
    <w:basedOn w:val="Normal"/>
    <w:next w:val="TextBody"/>
    <w:qFormat/>
    <w:rsid w:val="007a2978"/>
    <w:pPr>
      <w:keepNext/>
      <w:spacing w:before="240" w:after="120"/>
    </w:pPr>
    <w:rPr>
      <w:rFonts w:ascii="Helvetica Neue" w:hAnsi="Helvetica Neue" w:eastAsia="DejaVu Sans" w:cs="DejaVu Sans"/>
      <w:b/>
      <w:sz w:val="28"/>
      <w:szCs w:val="28"/>
    </w:rPr>
  </w:style>
  <w:style w:type="paragraph" w:styleId="TextBody">
    <w:name w:val="Text Body"/>
    <w:basedOn w:val="Normal"/>
    <w:link w:val="BodyTextChar"/>
    <w:rsid w:val="007a2978"/>
    <w:pPr>
      <w:widowControl w:val="false"/>
      <w:spacing w:before="0" w:after="120"/>
    </w:pPr>
    <w:rPr>
      <w:rFonts w:eastAsia="DejaVu Sans"/>
    </w:rPr>
  </w:style>
  <w:style w:type="paragraph" w:styleId="List">
    <w:name w:val="List"/>
    <w:basedOn w:val="TextBody"/>
    <w:rsid w:val="00de2dc4"/>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rsid w:val="00de2dc4"/>
    <w:pPr>
      <w:suppressLineNumbers/>
    </w:pPr>
    <w:rPr/>
  </w:style>
  <w:style w:type="paragraph" w:styleId="Caption1">
    <w:name w:val="caption"/>
    <w:basedOn w:val="Normal"/>
    <w:qFormat/>
    <w:rsid w:val="007a2978"/>
    <w:pPr>
      <w:widowControl w:val="false"/>
      <w:suppressLineNumbers/>
      <w:spacing w:before="120" w:after="120"/>
    </w:pPr>
    <w:rPr>
      <w:rFonts w:eastAsia="DejaVu Sans"/>
      <w:i/>
      <w:iCs/>
      <w:sz w:val="16"/>
    </w:rPr>
  </w:style>
  <w:style w:type="paragraph" w:styleId="Footer">
    <w:name w:val="Footer"/>
    <w:basedOn w:val="Normal"/>
    <w:link w:val="FooterChar"/>
    <w:uiPriority w:val="99"/>
    <w:rsid w:val="00de2dc4"/>
    <w:pPr>
      <w:tabs>
        <w:tab w:val="center" w:pos="4320" w:leader="none"/>
        <w:tab w:val="right" w:pos="8640" w:leader="none"/>
      </w:tabs>
    </w:pPr>
    <w:rPr/>
  </w:style>
  <w:style w:type="paragraph" w:styleId="Header">
    <w:name w:val="Header"/>
    <w:basedOn w:val="Normal"/>
    <w:rsid w:val="00de2dc4"/>
    <w:pPr>
      <w:tabs>
        <w:tab w:val="center" w:pos="4320" w:leader="none"/>
        <w:tab w:val="right" w:pos="8640" w:leader="none"/>
      </w:tabs>
    </w:pPr>
    <w:rPr/>
  </w:style>
  <w:style w:type="paragraph" w:styleId="BlockQuotation" w:customStyle="1">
    <w:name w:val="Block Quotation"/>
    <w:basedOn w:val="Normal"/>
    <w:qFormat/>
    <w:rsid w:val="007a2978"/>
    <w:pPr>
      <w:pBdr>
        <w:top w:val="single" w:sz="8" w:space="12" w:color="FFFFFF"/>
        <w:left w:val="single" w:sz="4" w:space="12" w:color="FFFFFF"/>
        <w:bottom w:val="single" w:sz="4" w:space="12" w:color="FFFFFF"/>
        <w:right w:val="single" w:sz="4" w:space="12" w:color="FFFFFF"/>
      </w:pBdr>
      <w:shd w:val="clear" w:color="auto" w:fill="F2F2F2"/>
      <w:spacing w:lineRule="atLeast" w:line="220" w:before="0" w:after="240"/>
      <w:ind w:left="1368" w:right="240" w:hanging="0"/>
      <w:jc w:val="both"/>
    </w:pPr>
    <w:rPr>
      <w:rFonts w:ascii="Helvetica Neue Bold Condensed" w:hAnsi="Helvetica Neue Bold Condensed"/>
      <w:spacing w:val="0"/>
      <w:szCs w:val="20"/>
    </w:rPr>
  </w:style>
  <w:style w:type="paragraph" w:styleId="NormalWeb">
    <w:name w:val="Normal (Web)"/>
    <w:basedOn w:val="Normal"/>
    <w:uiPriority w:val="99"/>
    <w:qFormat/>
    <w:rsid w:val="004131eb"/>
    <w:pPr>
      <w:spacing w:before="280" w:after="280"/>
    </w:pPr>
    <w:rPr/>
  </w:style>
  <w:style w:type="paragraph" w:styleId="TableContents" w:customStyle="1">
    <w:name w:val="Table Contents"/>
    <w:basedOn w:val="Normal"/>
    <w:qFormat/>
    <w:rsid w:val="00de2dc4"/>
    <w:pPr>
      <w:suppressLineNumbers/>
    </w:pPr>
    <w:rPr/>
  </w:style>
  <w:style w:type="paragraph" w:styleId="TableHeading" w:customStyle="1">
    <w:name w:val="Table Heading"/>
    <w:basedOn w:val="TableContents"/>
    <w:qFormat/>
    <w:rsid w:val="00de2dc4"/>
    <w:pPr>
      <w:jc w:val="center"/>
    </w:pPr>
    <w:rPr>
      <w:b/>
      <w:bCs/>
    </w:rPr>
  </w:style>
  <w:style w:type="paragraph" w:styleId="FrameContents" w:customStyle="1">
    <w:name w:val="Frame Contents"/>
    <w:basedOn w:val="TextBody"/>
    <w:qFormat/>
    <w:rsid w:val="00de2dc4"/>
    <w:pPr/>
    <w:rPr/>
  </w:style>
  <w:style w:type="paragraph" w:styleId="BalloonText">
    <w:name w:val="Balloon Text"/>
    <w:basedOn w:val="Normal"/>
    <w:link w:val="BalloonTextChar"/>
    <w:uiPriority w:val="99"/>
    <w:semiHidden/>
    <w:unhideWhenUsed/>
    <w:qFormat/>
    <w:rsid w:val="007a2978"/>
    <w:pPr/>
    <w:rPr>
      <w:rFonts w:cs="Tahoma"/>
      <w:sz w:val="16"/>
      <w:szCs w:val="16"/>
    </w:rPr>
  </w:style>
  <w:style w:type="paragraph" w:styleId="ColorfulListAccent11" w:customStyle="1">
    <w:name w:val="Colorful List - Accent 11"/>
    <w:basedOn w:val="Normal"/>
    <w:uiPriority w:val="34"/>
    <w:qFormat/>
    <w:rsid w:val="00c537c6"/>
    <w:pPr>
      <w:spacing w:before="0" w:after="0"/>
      <w:ind w:left="720" w:hanging="0"/>
      <w:contextualSpacing/>
    </w:pPr>
    <w:rPr/>
  </w:style>
  <w:style w:type="paragraph" w:styleId="MediumGrid21" w:customStyle="1">
    <w:name w:val="Medium Grid 21"/>
    <w:qFormat/>
    <w:rsid w:val="007a2978"/>
    <w:pPr>
      <w:widowControl/>
      <w:suppressAutoHyphens w:val="true"/>
      <w:bidi w:val="0"/>
      <w:jc w:val="left"/>
    </w:pPr>
    <w:rPr>
      <w:rFonts w:ascii="Helvetica Neue Bold Condensed" w:hAnsi="Helvetica Neue Bold Condensed" w:eastAsia="Times New Roman" w:cs="Times New Roman"/>
      <w:color w:val="00000A"/>
      <w:sz w:val="22"/>
      <w:szCs w:val="22"/>
      <w:lang w:val="en-US" w:eastAsia="ar-SA" w:bidi="ar-SA"/>
    </w:rPr>
  </w:style>
  <w:style w:type="paragraph" w:styleId="GridTable31" w:customStyle="1">
    <w:name w:val="Grid Table 31"/>
    <w:basedOn w:val="Heading1"/>
    <w:next w:val="Normal"/>
    <w:uiPriority w:val="39"/>
    <w:unhideWhenUsed/>
    <w:qFormat/>
    <w:rsid w:val="004131eb"/>
    <w:pPr>
      <w:keepLines/>
      <w:spacing w:lineRule="auto" w:line="276" w:before="480" w:after="0"/>
    </w:pPr>
    <w:rPr>
      <w:rFonts w:eastAsia="MS Gothic" w:cs="Times New Roman"/>
      <w:color w:val="365F91"/>
      <w:sz w:val="28"/>
      <w:szCs w:val="28"/>
    </w:rPr>
  </w:style>
  <w:style w:type="paragraph" w:styleId="Contents2">
    <w:name w:val="Contents 2"/>
    <w:basedOn w:val="Normal"/>
    <w:next w:val="Normal"/>
    <w:autoRedefine/>
    <w:uiPriority w:val="39"/>
    <w:unhideWhenUsed/>
    <w:qFormat/>
    <w:rsid w:val="00635e59"/>
    <w:pPr>
      <w:spacing w:before="0" w:after="100"/>
      <w:ind w:left="200" w:hanging="0"/>
    </w:pPr>
    <w:rPr/>
  </w:style>
  <w:style w:type="paragraph" w:styleId="Contents1">
    <w:name w:val="Contents 1"/>
    <w:basedOn w:val="Normal"/>
    <w:next w:val="Normal"/>
    <w:autoRedefine/>
    <w:uiPriority w:val="39"/>
    <w:unhideWhenUsed/>
    <w:qFormat/>
    <w:rsid w:val="004131eb"/>
    <w:pPr>
      <w:spacing w:lineRule="auto" w:line="276" w:before="0" w:after="100"/>
    </w:pPr>
    <w:rPr>
      <w:sz w:val="22"/>
      <w:szCs w:val="22"/>
    </w:rPr>
  </w:style>
  <w:style w:type="paragraph" w:styleId="Contents3">
    <w:name w:val="Contents 3"/>
    <w:basedOn w:val="Normal"/>
    <w:next w:val="Normal"/>
    <w:autoRedefine/>
    <w:uiPriority w:val="39"/>
    <w:semiHidden/>
    <w:unhideWhenUsed/>
    <w:qFormat/>
    <w:rsid w:val="004131eb"/>
    <w:pPr>
      <w:spacing w:lineRule="auto" w:line="276" w:before="0" w:after="100"/>
      <w:ind w:left="440" w:hanging="0"/>
    </w:pPr>
    <w:rPr>
      <w:sz w:val="22"/>
      <w:szCs w:val="22"/>
    </w:rPr>
  </w:style>
  <w:style w:type="paragraph" w:styleId="Objective" w:customStyle="1">
    <w:name w:val="Objective"/>
    <w:basedOn w:val="Normal"/>
    <w:next w:val="Normal"/>
    <w:qFormat/>
    <w:rsid w:val="00a8300f"/>
    <w:pPr>
      <w:shd w:val="clear" w:color="auto" w:fill="E6E6E6"/>
      <w:spacing w:lineRule="auto" w:line="360"/>
    </w:pPr>
    <w:rPr>
      <w:i/>
      <w:sz w:val="18"/>
      <w:szCs w:val="18"/>
    </w:rPr>
  </w:style>
  <w:style w:type="paragraph" w:styleId="Code" w:customStyle="1">
    <w:name w:val="code"/>
    <w:basedOn w:val="Normal"/>
    <w:next w:val="Normal"/>
    <w:autoRedefine/>
    <w:qFormat/>
    <w:rsid w:val="005f1238"/>
    <w:pPr>
      <w:ind w:left="720" w:hanging="0"/>
    </w:pPr>
    <w:rPr>
      <w:rFonts w:ascii="Courier New" w:hAnsi="Courier New" w:eastAsia="Times New Roman" w:cs="Courier New"/>
      <w:b/>
      <w:color w:val="000000"/>
    </w:rPr>
  </w:style>
  <w:style w:type="paragraph" w:styleId="ListParagraph">
    <w:name w:val="List Paragraph"/>
    <w:basedOn w:val="Normal"/>
    <w:uiPriority w:val="72"/>
    <w:qFormat/>
    <w:rsid w:val="001d60ee"/>
    <w:pPr>
      <w:ind w:left="720" w:hanging="0"/>
    </w:pPr>
    <w:rPr/>
  </w:style>
  <w:style w:type="paragraph" w:styleId="HTMLPreformatted">
    <w:name w:val="HTML Preformatted"/>
    <w:basedOn w:val="Normal"/>
    <w:link w:val="HTMLPreformattedChar"/>
    <w:uiPriority w:val="99"/>
    <w:semiHidden/>
    <w:unhideWhenUsed/>
    <w:qFormat/>
    <w:rsid w:val="003f48e1"/>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HeaderLeft">
    <w:name w:val="Header Left"/>
    <w:basedOn w:val="Normal"/>
    <w:qFormat/>
    <w:pPr/>
    <w:rPr/>
  </w:style>
  <w:style w:type="paragraph" w:styleId="HeaderRight">
    <w:name w:val="Header Right"/>
    <w:basedOn w:val="Normal"/>
    <w:qFormat/>
    <w:pPr/>
    <w:rPr/>
  </w:style>
  <w:style w:type="paragraph" w:styleId="HorizontalLine">
    <w:name w:val="Horizontal Line"/>
    <w:basedOn w:val="Normal"/>
    <w:qFormat/>
    <w:pPr/>
    <w:rPr/>
  </w:style>
  <w:style w:type="paragraph" w:styleId="ListContents">
    <w:name w:val="List Contents"/>
    <w:basedOn w:val="Normal"/>
    <w:qFormat/>
    <w:pPr/>
    <w:rPr/>
  </w:style>
  <w:style w:type="paragraph" w:styleId="ListHeading">
    <w:name w:val="List Heading"/>
    <w:basedOn w:val="Normal"/>
    <w:qFormat/>
    <w:pPr/>
    <w:rPr/>
  </w:style>
  <w:style w:type="paragraph" w:styleId="PreformattedText">
    <w:name w:val="Preformatted Text"/>
    <w:basedOn w:val="Normal"/>
    <w:qFormat/>
    <w:pPr/>
    <w:rPr/>
  </w:style>
  <w:style w:type="paragraph" w:styleId="Sender">
    <w:name w:val="Sender"/>
    <w:basedOn w:val="Normal"/>
    <w:pPr/>
    <w:rPr/>
  </w:style>
  <w:style w:type="paragraph" w:styleId="Signature">
    <w:name w:val="Signature"/>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4131e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yperlink" Target="http://bluemix.net/" TargetMode="External"/><Relationship Id="rId4" Type="http://schemas.openxmlformats.org/officeDocument/2006/relationships/hyperlink" Target="https://hub.jazz.net/project/tnevolin/certification-java-mqlight/overview" TargetMode="External"/><Relationship Id="rId5" Type="http://schemas.openxmlformats.org/officeDocument/2006/relationships/image" Target="media/image3.tif"/><Relationship Id="rId6" Type="http://schemas.openxmlformats.org/officeDocument/2006/relationships/image" Target="media/image4.tif"/><Relationship Id="rId7" Type="http://schemas.openxmlformats.org/officeDocument/2006/relationships/hyperlink" Target="https://hub.jazz.net/project/ecosysdevcnc/certification-nodejs-mqlight/overview" TargetMode="External"/><Relationship Id="rId8" Type="http://schemas.openxmlformats.org/officeDocument/2006/relationships/image" Target="media/image5.wmf"/><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tif"/><Relationship Id="rId13" Type="http://schemas.openxmlformats.org/officeDocument/2006/relationships/hyperlink" Target="https://developer.ibm.com/messaging/mq-light/docs/ui-reference/" TargetMode="External"/><Relationship Id="rId14" Type="http://schemas.openxmlformats.org/officeDocument/2006/relationships/header" Target="head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6BBBF4-B4F2-4385-AD1A-D6F269632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Application>LibreOffice/5.0.1.2$Windows_x86 LibreOffice_project/81898c9f5c0d43f3473ba111d7b351050be20261</Application>
  <Paragraphs>84</Paragraphs>
  <Company>IBM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2015-09-02T22:56:00Z</dcterms:created>
  <dc:creator>Brian Innes</dc:creator>
  <dc:language>en-US</dc:language>
  <cp:lastPrinted>2015-01-22T16:55:00Z</cp:lastPrinted>
  <dcterms:modified xsi:type="dcterms:W3CDTF">2015-12-17T10:57:22Z</dcterms:modified>
  <cp:revision>4</cp:revision>
  <dc:subject>Section3 - First Deploy Exercises</dc:subject>
  <dc:title>IBM Bluemix Hands on Workshop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