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48E94C37" w14:textId="3909F7CC" w:rsidR="006B52CC" w:rsidRDefault="001722C4" w:rsidP="006B52CC">
      <w:pPr>
        <w:pStyle w:val="Normal1"/>
        <w:ind w:left="-1440"/>
      </w:pPr>
      <w:bookmarkStart w:id="0" w:name="h.gjdgxs" w:colFirst="0" w:colLast="0"/>
      <w:bookmarkEnd w:id="0"/>
      <w:r>
        <w:t xml:space="preserve"> </w:t>
      </w:r>
      <w:r w:rsidR="006B52CC">
        <w:rPr>
          <w:noProof/>
        </w:rPr>
        <w:drawing>
          <wp:inline distT="0" distB="0" distL="0" distR="0" wp14:anchorId="20BF3E6F" wp14:editId="63CAF37A">
            <wp:extent cx="2860964" cy="3832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lient_Company_Logo-RGB.jpg"/>
                    <pic:cNvPicPr/>
                  </pic:nvPicPr>
                  <pic:blipFill>
                    <a:blip r:embed="rId8">
                      <a:extLst>
                        <a:ext uri="{28A0092B-C50C-407E-A947-70E740481C1C}">
                          <a14:useLocalDpi xmlns:a14="http://schemas.microsoft.com/office/drawing/2010/main" val="0"/>
                        </a:ext>
                      </a:extLst>
                    </a:blip>
                    <a:stretch>
                      <a:fillRect/>
                    </a:stretch>
                  </pic:blipFill>
                  <pic:spPr>
                    <a:xfrm>
                      <a:off x="0" y="0"/>
                      <a:ext cx="2903396" cy="388896"/>
                    </a:xfrm>
                    <a:prstGeom prst="rect">
                      <a:avLst/>
                    </a:prstGeom>
                  </pic:spPr>
                </pic:pic>
              </a:graphicData>
            </a:graphic>
          </wp:inline>
        </w:drawing>
      </w:r>
    </w:p>
    <w:p w14:paraId="391DC3C8" w14:textId="77777777" w:rsidR="006B52CC" w:rsidRDefault="006B52CC" w:rsidP="006B52CC">
      <w:pPr>
        <w:pStyle w:val="Normal1"/>
        <w:jc w:val="right"/>
      </w:pPr>
    </w:p>
    <w:p w14:paraId="45EC956A" w14:textId="77777777" w:rsidR="006B52CC" w:rsidRDefault="006B52CC" w:rsidP="006B52CC">
      <w:pPr>
        <w:pStyle w:val="Normal1"/>
      </w:pPr>
    </w:p>
    <w:p w14:paraId="202CE178" w14:textId="77777777" w:rsidR="006B52CC" w:rsidRDefault="006B52CC" w:rsidP="006B52CC">
      <w:pPr>
        <w:pStyle w:val="Normal1"/>
      </w:pPr>
    </w:p>
    <w:p w14:paraId="74D289E3" w14:textId="77777777" w:rsidR="006B52CC" w:rsidRDefault="006B52CC" w:rsidP="006B52CC">
      <w:pPr>
        <w:pStyle w:val="Normal1"/>
        <w:jc w:val="center"/>
      </w:pPr>
      <w:r>
        <w:rPr>
          <w:noProof/>
        </w:rPr>
        <w:drawing>
          <wp:inline distT="0" distB="0" distL="0" distR="0" wp14:anchorId="7BEB7046" wp14:editId="123F2F49">
            <wp:extent cx="2419350" cy="628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lient-product.png"/>
                    <pic:cNvPicPr/>
                  </pic:nvPicPr>
                  <pic:blipFill>
                    <a:blip r:embed="rId9">
                      <a:extLst>
                        <a:ext uri="{28A0092B-C50C-407E-A947-70E740481C1C}">
                          <a14:useLocalDpi xmlns:a14="http://schemas.microsoft.com/office/drawing/2010/main" val="0"/>
                        </a:ext>
                      </a:extLst>
                    </a:blip>
                    <a:stretch>
                      <a:fillRect/>
                    </a:stretch>
                  </pic:blipFill>
                  <pic:spPr>
                    <a:xfrm>
                      <a:off x="0" y="0"/>
                      <a:ext cx="2419350" cy="628650"/>
                    </a:xfrm>
                    <a:prstGeom prst="rect">
                      <a:avLst/>
                    </a:prstGeom>
                  </pic:spPr>
                </pic:pic>
              </a:graphicData>
            </a:graphic>
          </wp:inline>
        </w:drawing>
      </w:r>
    </w:p>
    <w:p w14:paraId="4C00CCBD" w14:textId="5E0C0B7E" w:rsidR="006B52CC" w:rsidRDefault="006B52CC" w:rsidP="006B52CC">
      <w:pPr>
        <w:pStyle w:val="Heading1"/>
        <w:jc w:val="center"/>
      </w:pPr>
      <w:r>
        <w:rPr>
          <w:color w:val="FF8300"/>
          <w:sz w:val="48"/>
          <w:szCs w:val="48"/>
        </w:rPr>
        <w:t>Incident Response Platform</w:t>
      </w:r>
      <w:r w:rsidR="00C951A3">
        <w:rPr>
          <w:color w:val="FF8300"/>
          <w:sz w:val="48"/>
          <w:szCs w:val="48"/>
        </w:rPr>
        <w:t xml:space="preserve"> Integrations</w:t>
      </w:r>
    </w:p>
    <w:p w14:paraId="55BB517D" w14:textId="08AD4518" w:rsidR="006B52CC" w:rsidRDefault="00521191" w:rsidP="006B52CC">
      <w:pPr>
        <w:pStyle w:val="Heading1"/>
        <w:spacing w:before="0"/>
        <w:jc w:val="center"/>
      </w:pPr>
      <w:r>
        <w:rPr>
          <w:color w:val="FF8300"/>
        </w:rPr>
        <w:t>Utility</w:t>
      </w:r>
      <w:r w:rsidR="00C951A3">
        <w:rPr>
          <w:color w:val="FF8300"/>
        </w:rPr>
        <w:t xml:space="preserve"> Function V1.0.</w:t>
      </w:r>
      <w:r w:rsidR="000A7610">
        <w:rPr>
          <w:color w:val="FF8300"/>
        </w:rPr>
        <w:t>0</w:t>
      </w:r>
    </w:p>
    <w:p w14:paraId="0E3218A8" w14:textId="384F6CCD" w:rsidR="006B52CC" w:rsidRDefault="00311EE8" w:rsidP="006B52CC">
      <w:pPr>
        <w:pStyle w:val="Normal1"/>
        <w:jc w:val="center"/>
      </w:pPr>
      <w:r>
        <w:rPr>
          <w:rFonts w:ascii="Times New Roman" w:eastAsia="Times New Roman" w:hAnsi="Times New Roman" w:cs="Times New Roman"/>
        </w:rPr>
        <w:t>Release Date: May</w:t>
      </w:r>
      <w:r w:rsidR="00C951A3">
        <w:rPr>
          <w:rFonts w:ascii="Times New Roman" w:eastAsia="Times New Roman" w:hAnsi="Times New Roman" w:cs="Times New Roman"/>
        </w:rPr>
        <w:t xml:space="preserve"> 2018</w:t>
      </w:r>
    </w:p>
    <w:p w14:paraId="32E89C41" w14:textId="77777777" w:rsidR="006B52CC" w:rsidRDefault="006B52CC" w:rsidP="006B52CC">
      <w:pPr>
        <w:pStyle w:val="Normal1"/>
      </w:pPr>
    </w:p>
    <w:p w14:paraId="3828883A" w14:textId="612CF339" w:rsidR="00C77E51" w:rsidRDefault="00C77E51" w:rsidP="00C77E51">
      <w:pPr>
        <w:pStyle w:val="Normal1"/>
        <w:keepLines/>
        <w:spacing w:before="180" w:after="120"/>
        <w:rPr>
          <w:rFonts w:ascii="Arial" w:eastAsia="Arial" w:hAnsi="Arial" w:cs="Arial"/>
          <w:sz w:val="20"/>
          <w:szCs w:val="20"/>
        </w:rPr>
      </w:pPr>
      <w:r>
        <w:rPr>
          <w:rFonts w:ascii="Arial" w:eastAsia="Arial" w:hAnsi="Arial" w:cs="Arial"/>
          <w:sz w:val="20"/>
          <w:szCs w:val="20"/>
        </w:rPr>
        <w:t>Resilient Functions simplify development of integrations by wrapping each activity into an individual workflow component.</w:t>
      </w:r>
      <w:r w:rsidR="00D35F7F">
        <w:rPr>
          <w:rFonts w:ascii="Arial" w:eastAsia="Arial" w:hAnsi="Arial" w:cs="Arial"/>
          <w:sz w:val="20"/>
          <w:szCs w:val="20"/>
        </w:rPr>
        <w:t xml:space="preserve"> </w:t>
      </w:r>
      <w:r>
        <w:rPr>
          <w:rFonts w:ascii="Arial" w:eastAsia="Arial" w:hAnsi="Arial" w:cs="Arial"/>
          <w:sz w:val="20"/>
          <w:szCs w:val="20"/>
        </w:rPr>
        <w:t>These components can be easily installed, then used and combined in Resilient workflows.</w:t>
      </w:r>
      <w:r w:rsidR="00D35F7F">
        <w:rPr>
          <w:rFonts w:ascii="Arial" w:eastAsia="Arial" w:hAnsi="Arial" w:cs="Arial"/>
          <w:sz w:val="20"/>
          <w:szCs w:val="20"/>
        </w:rPr>
        <w:t xml:space="preserve"> </w:t>
      </w:r>
      <w:r>
        <w:rPr>
          <w:rFonts w:ascii="Arial" w:eastAsia="Arial" w:hAnsi="Arial" w:cs="Arial"/>
          <w:sz w:val="20"/>
          <w:szCs w:val="20"/>
        </w:rPr>
        <w:t>The Resilient platform sends data to the function component that performs an activity then returns the results to the workflow. The results can be acted upon by scripts, rules, and workflow decision points to dynamically orchestrate the security incident response activities.</w:t>
      </w:r>
    </w:p>
    <w:p w14:paraId="42D90782" w14:textId="2FAD987D" w:rsidR="00F37AC9" w:rsidRDefault="00F37AC9" w:rsidP="00F37AC9">
      <w:pPr>
        <w:pStyle w:val="BodyText"/>
        <w:keepNext/>
      </w:pPr>
      <w:r>
        <w:t>This guide describes the Utility Function.</w:t>
      </w:r>
    </w:p>
    <w:p w14:paraId="6610BB48" w14:textId="14BEC508" w:rsidR="009D639D" w:rsidRPr="00537786" w:rsidRDefault="00C951A3" w:rsidP="00537786">
      <w:pPr>
        <w:pStyle w:val="Heading10"/>
      </w:pPr>
      <w:r w:rsidRPr="00537786">
        <w:t>Overview</w:t>
      </w:r>
    </w:p>
    <w:p w14:paraId="08262E1B" w14:textId="7B26E50F" w:rsidR="00521191" w:rsidRDefault="00521191" w:rsidP="00C951A3">
      <w:pPr>
        <w:pStyle w:val="BodyText"/>
      </w:pPr>
      <w:r>
        <w:t>The Utility Functions integration package contains several useful workflow functions for common automation and integration activities in Resilient.</w:t>
      </w:r>
    </w:p>
    <w:p w14:paraId="75CA123E" w14:textId="0F8397F1" w:rsidR="00521191" w:rsidRDefault="00521191" w:rsidP="00C951A3">
      <w:pPr>
        <w:pStyle w:val="BodyText"/>
      </w:pPr>
      <w:r>
        <w:t>This document describes each utility function, how to configure it in custom workflows, and any additional customization options.</w:t>
      </w:r>
    </w:p>
    <w:p w14:paraId="2B3BB2B2" w14:textId="397C9021" w:rsidR="00521191" w:rsidRDefault="00521191">
      <w:pPr>
        <w:rPr>
          <w:rStyle w:val="BodyTextChar"/>
          <w:rFonts w:eastAsia="Cambria"/>
        </w:rPr>
      </w:pPr>
      <w:r>
        <w:rPr>
          <w:rStyle w:val="BodyTextChar"/>
          <w:rFonts w:eastAsia="Cambria"/>
        </w:rPr>
        <w:br w:type="page"/>
      </w:r>
    </w:p>
    <w:p w14:paraId="3E72563A" w14:textId="77777777" w:rsidR="00FB40AA" w:rsidRDefault="00FB40AA" w:rsidP="00FB40AA">
      <w:pPr>
        <w:pStyle w:val="Heading10"/>
      </w:pPr>
      <w:bookmarkStart w:id="1" w:name="_Toc509305885"/>
      <w:bookmarkStart w:id="2" w:name="_Toc510253264"/>
      <w:r>
        <w:lastRenderedPageBreak/>
        <w:t>Installation</w:t>
      </w:r>
      <w:bookmarkEnd w:id="1"/>
    </w:p>
    <w:p w14:paraId="4362B222" w14:textId="6EC4F17F" w:rsidR="00FB40AA" w:rsidRDefault="00FB40AA" w:rsidP="00FB40AA">
      <w:pPr>
        <w:pStyle w:val="BodyText"/>
      </w:pPr>
      <w:r>
        <w:rPr>
          <w:rFonts w:cs="Arial"/>
          <w:szCs w:val="20"/>
        </w:rPr>
        <w:t>Before instal</w:t>
      </w:r>
      <w:r w:rsidR="00F37AC9">
        <w:rPr>
          <w:rFonts w:cs="Arial"/>
          <w:szCs w:val="20"/>
        </w:rPr>
        <w:t>ling</w:t>
      </w:r>
      <w:r>
        <w:t>, verify that your environment meets the following prerequisites:</w:t>
      </w:r>
    </w:p>
    <w:p w14:paraId="3C588BA2" w14:textId="2B66A583" w:rsidR="00FB40AA" w:rsidRDefault="00FB40AA" w:rsidP="00120821">
      <w:pPr>
        <w:pStyle w:val="ListBullet"/>
        <w:contextualSpacing w:val="0"/>
      </w:pPr>
      <w:r w:rsidRPr="00E754BD">
        <w:t>Resilient</w:t>
      </w:r>
      <w:r>
        <w:t xml:space="preserve"> platform is version 30 or later. </w:t>
      </w:r>
    </w:p>
    <w:p w14:paraId="2BF1920E" w14:textId="77777777" w:rsidR="00FB40AA" w:rsidRDefault="00FB40AA" w:rsidP="00120821">
      <w:pPr>
        <w:pStyle w:val="ListBullet"/>
        <w:contextualSpacing w:val="0"/>
      </w:pPr>
      <w:r>
        <w:t>R</w:t>
      </w:r>
      <w:r w:rsidRPr="00341760">
        <w:t xml:space="preserve">esilient platform is connected to the </w:t>
      </w:r>
      <w:r>
        <w:t>i</w:t>
      </w:r>
      <w:r w:rsidRPr="00341760">
        <w:t xml:space="preserve">nternet. </w:t>
      </w:r>
    </w:p>
    <w:p w14:paraId="6D7CF282" w14:textId="291BCB56" w:rsidR="00FB40AA" w:rsidRDefault="00FB40AA" w:rsidP="00120821">
      <w:pPr>
        <w:pStyle w:val="ListBullet"/>
        <w:contextualSpacing w:val="0"/>
      </w:pPr>
      <w:r>
        <w:t xml:space="preserve">You have a Resilient account to use for the </w:t>
      </w:r>
      <w:r w:rsidR="009472BD">
        <w:t>integrations</w:t>
      </w:r>
      <w:r>
        <w:t>. T</w:t>
      </w:r>
      <w:r w:rsidRPr="009758F8">
        <w:t xml:space="preserve">his can be any account that has the permission to view and modify administrator and customization </w:t>
      </w:r>
      <w:proofErr w:type="gramStart"/>
      <w:r w:rsidRPr="009758F8">
        <w:t>settings</w:t>
      </w:r>
      <w:r w:rsidR="009472BD">
        <w:t>, and</w:t>
      </w:r>
      <w:proofErr w:type="gramEnd"/>
      <w:r w:rsidR="009472BD">
        <w:t xml:space="preserve"> read and update incidents</w:t>
      </w:r>
      <w:r w:rsidRPr="009758F8">
        <w:t>. You need to know the account username and password.</w:t>
      </w:r>
    </w:p>
    <w:p w14:paraId="18911C12" w14:textId="77777777" w:rsidR="005E34EB" w:rsidRDefault="005E34EB" w:rsidP="005E34EB">
      <w:pPr>
        <w:pStyle w:val="ListBullet"/>
      </w:pPr>
      <w:bookmarkStart w:id="3" w:name="_Toc509305886"/>
      <w:r w:rsidRPr="00A2313C">
        <w:t>You have access to the command line of the Resilient appliance, which hosts the Resilient platform; or to a separate integration server where you will deploy and run the functions code. If using a separate integration server, you must install Python version 2.7.</w:t>
      </w:r>
      <w:r>
        <w:t>”</w:t>
      </w:r>
      <w:r w:rsidRPr="00A2313C">
        <w:t>x</w:t>
      </w:r>
      <w:r>
        <w:t>”</w:t>
      </w:r>
      <w:r w:rsidRPr="00A2313C">
        <w:t xml:space="preserve">, where </w:t>
      </w:r>
      <w:r>
        <w:t>“</w:t>
      </w:r>
      <w:r w:rsidRPr="00A2313C">
        <w:t>x</w:t>
      </w:r>
      <w:r>
        <w:t>”</w:t>
      </w:r>
      <w:r w:rsidRPr="00A2313C">
        <w:t xml:space="preserve"> is 10 or later, and “pip”. (The Resilient appliance is preconfigured with a suitable version of Python.)</w:t>
      </w:r>
    </w:p>
    <w:p w14:paraId="6E3680A8" w14:textId="77777777" w:rsidR="00FB40AA" w:rsidRDefault="00FB40AA" w:rsidP="00FB40AA">
      <w:pPr>
        <w:pStyle w:val="Heading20"/>
      </w:pPr>
      <w:r>
        <w:t>Install the Python components</w:t>
      </w:r>
      <w:bookmarkEnd w:id="3"/>
    </w:p>
    <w:p w14:paraId="070CC268" w14:textId="1014C836" w:rsidR="009472BD" w:rsidRDefault="00FB40AA" w:rsidP="00FB40AA">
      <w:pPr>
        <w:pStyle w:val="BodyText"/>
        <w:rPr>
          <w:rFonts w:cs="Arial"/>
          <w:color w:val="000000"/>
          <w:szCs w:val="20"/>
        </w:rPr>
      </w:pPr>
      <w:r>
        <w:rPr>
          <w:rFonts w:cs="Arial"/>
          <w:color w:val="000000"/>
          <w:szCs w:val="20"/>
        </w:rPr>
        <w:t xml:space="preserve">The </w:t>
      </w:r>
      <w:r w:rsidR="009472BD">
        <w:rPr>
          <w:rFonts w:cs="Arial"/>
          <w:color w:val="000000"/>
          <w:szCs w:val="20"/>
        </w:rPr>
        <w:t>utility functions package contains Python components that will be</w:t>
      </w:r>
      <w:r>
        <w:rPr>
          <w:rFonts w:cs="Arial"/>
          <w:color w:val="000000"/>
          <w:szCs w:val="20"/>
        </w:rPr>
        <w:t xml:space="preserve"> called by the Resilient platform to </w:t>
      </w:r>
      <w:r w:rsidR="009472BD">
        <w:rPr>
          <w:rFonts w:cs="Arial"/>
          <w:color w:val="000000"/>
          <w:szCs w:val="20"/>
        </w:rPr>
        <w:t>execute the functions during your workflows. These components run</w:t>
      </w:r>
      <w:r>
        <w:rPr>
          <w:rFonts w:cs="Arial"/>
          <w:color w:val="000000"/>
          <w:szCs w:val="20"/>
        </w:rPr>
        <w:t xml:space="preserve"> in the ‘resilient-circuits’ integration framework.</w:t>
      </w:r>
    </w:p>
    <w:p w14:paraId="5721674A" w14:textId="6C6C121E" w:rsidR="009472BD" w:rsidRDefault="009472BD" w:rsidP="00FB40AA">
      <w:pPr>
        <w:pStyle w:val="BodyText"/>
        <w:rPr>
          <w:rFonts w:cs="Arial"/>
          <w:color w:val="000000"/>
          <w:szCs w:val="20"/>
        </w:rPr>
      </w:pPr>
      <w:r>
        <w:rPr>
          <w:rFonts w:cs="Arial"/>
          <w:color w:val="000000"/>
          <w:szCs w:val="20"/>
        </w:rPr>
        <w:t>The package also includes Resilient customizations that will be imported into the platform later.</w:t>
      </w:r>
    </w:p>
    <w:p w14:paraId="6104EEFC" w14:textId="78241C7C" w:rsidR="009472BD" w:rsidRDefault="00321841" w:rsidP="009472BD">
      <w:pPr>
        <w:pStyle w:val="BodyText"/>
      </w:pPr>
      <w:r>
        <w:t>E</w:t>
      </w:r>
      <w:r w:rsidR="009472BD">
        <w:t xml:space="preserve">nsure </w:t>
      </w:r>
      <w:r>
        <w:t xml:space="preserve">that </w:t>
      </w:r>
      <w:r w:rsidR="009472BD">
        <w:t>the environment is up to date,</w:t>
      </w:r>
    </w:p>
    <w:p w14:paraId="15513209" w14:textId="77777777" w:rsidR="009472BD" w:rsidRPr="00877C21" w:rsidRDefault="009472BD" w:rsidP="00120821">
      <w:pPr>
        <w:pStyle w:val="Code0"/>
        <w:ind w:left="547"/>
        <w:contextualSpacing/>
      </w:pPr>
      <w:proofErr w:type="spellStart"/>
      <w:r w:rsidRPr="00877C21">
        <w:t>sudo</w:t>
      </w:r>
      <w:proofErr w:type="spellEnd"/>
      <w:r w:rsidRPr="00877C21">
        <w:t xml:space="preserve"> pip install --upgrade pip</w:t>
      </w:r>
    </w:p>
    <w:p w14:paraId="66F939BE" w14:textId="77777777" w:rsidR="009472BD" w:rsidRDefault="009472BD" w:rsidP="00120821">
      <w:pPr>
        <w:pStyle w:val="Code0"/>
        <w:ind w:left="547"/>
        <w:contextualSpacing/>
      </w:pPr>
      <w:proofErr w:type="spellStart"/>
      <w:r w:rsidRPr="00877C21">
        <w:t>sudo</w:t>
      </w:r>
      <w:proofErr w:type="spellEnd"/>
      <w:r w:rsidRPr="00877C21">
        <w:t xml:space="preserve"> pip install --upgrade </w:t>
      </w:r>
      <w:proofErr w:type="spellStart"/>
      <w:r w:rsidRPr="00877C21">
        <w:t>setuptools</w:t>
      </w:r>
      <w:proofErr w:type="spellEnd"/>
    </w:p>
    <w:p w14:paraId="5C0FB0F8" w14:textId="3E89B441" w:rsidR="009472BD" w:rsidRPr="00120821" w:rsidRDefault="009472BD" w:rsidP="00120821">
      <w:pPr>
        <w:pStyle w:val="Code0"/>
        <w:ind w:left="547"/>
        <w:contextualSpacing/>
      </w:pPr>
      <w:proofErr w:type="spellStart"/>
      <w:r w:rsidRPr="00877C21">
        <w:t>sudo</w:t>
      </w:r>
      <w:proofErr w:type="spellEnd"/>
      <w:r w:rsidRPr="00877C21">
        <w:t xml:space="preserve"> pip install </w:t>
      </w:r>
      <w:r>
        <w:t xml:space="preserve">--upgrade </w:t>
      </w:r>
      <w:r w:rsidRPr="00877C21">
        <w:t>resilient-circuit</w:t>
      </w:r>
      <w:r>
        <w:t>s</w:t>
      </w:r>
    </w:p>
    <w:p w14:paraId="2109B0E5" w14:textId="77777777" w:rsidR="005E34EB" w:rsidRDefault="005E34EB" w:rsidP="005E34EB">
      <w:pPr>
        <w:pStyle w:val="BodyText"/>
        <w:rPr>
          <w:rFonts w:cs="Arial"/>
          <w:color w:val="000000"/>
          <w:szCs w:val="20"/>
        </w:rPr>
      </w:pPr>
      <w:r>
        <w:rPr>
          <w:rFonts w:cs="Arial"/>
          <w:color w:val="000000"/>
          <w:szCs w:val="20"/>
        </w:rPr>
        <w:t>To use the utility function package, you must install a 3</w:t>
      </w:r>
      <w:r w:rsidRPr="00786A0D">
        <w:rPr>
          <w:rFonts w:cs="Arial"/>
          <w:color w:val="000000"/>
          <w:szCs w:val="20"/>
          <w:vertAlign w:val="superscript"/>
        </w:rPr>
        <w:t>rd</w:t>
      </w:r>
      <w:r>
        <w:rPr>
          <w:rFonts w:cs="Arial"/>
          <w:color w:val="000000"/>
          <w:szCs w:val="20"/>
        </w:rPr>
        <w:t xml:space="preserve"> party package called floss:</w:t>
      </w:r>
    </w:p>
    <w:p w14:paraId="0BD3FC63" w14:textId="77777777" w:rsidR="005E34EB" w:rsidRDefault="005E34EB" w:rsidP="005E34EB">
      <w:pPr>
        <w:pStyle w:val="Code0"/>
        <w:ind w:left="547"/>
        <w:contextualSpacing/>
      </w:pPr>
    </w:p>
    <w:p w14:paraId="5E862879" w14:textId="77777777" w:rsidR="005E34EB" w:rsidRDefault="005E34EB" w:rsidP="005E34EB">
      <w:pPr>
        <w:pStyle w:val="Code0"/>
        <w:ind w:left="547"/>
        <w:contextualSpacing/>
      </w:pPr>
      <w:r>
        <w:t xml:space="preserve">pip install </w:t>
      </w:r>
      <w:hyperlink r:id="rId10" w:history="1">
        <w:r w:rsidRPr="00AA1130">
          <w:rPr>
            <w:rStyle w:val="Hyperlink"/>
          </w:rPr>
          <w:t>https://github.com/williballenthin/vivisect/zipball/master</w:t>
        </w:r>
      </w:hyperlink>
    </w:p>
    <w:p w14:paraId="5BCB80DF" w14:textId="77777777" w:rsidR="005E34EB" w:rsidRPr="00786A0D" w:rsidRDefault="005E34EB" w:rsidP="005E34EB">
      <w:pPr>
        <w:pStyle w:val="Code0"/>
        <w:ind w:left="547"/>
        <w:contextualSpacing/>
      </w:pPr>
      <w:r>
        <w:t xml:space="preserve">pip install </w:t>
      </w:r>
      <w:hyperlink r:id="rId11" w:history="1">
        <w:r w:rsidRPr="00AA1130">
          <w:rPr>
            <w:rStyle w:val="Hyperlink"/>
          </w:rPr>
          <w:t>https://github.com/fireeye/flare-floss/zipball/master</w:t>
        </w:r>
      </w:hyperlink>
    </w:p>
    <w:p w14:paraId="37846038" w14:textId="259697AA" w:rsidR="009472BD" w:rsidRDefault="009472BD" w:rsidP="00FB40AA">
      <w:pPr>
        <w:pStyle w:val="BodyText"/>
        <w:rPr>
          <w:rFonts w:cs="Arial"/>
          <w:color w:val="000000"/>
          <w:szCs w:val="20"/>
        </w:rPr>
      </w:pPr>
      <w:r>
        <w:rPr>
          <w:rFonts w:cs="Arial"/>
          <w:color w:val="000000"/>
          <w:szCs w:val="20"/>
        </w:rPr>
        <w:t>To install the package</w:t>
      </w:r>
      <w:r w:rsidR="00F37AC9">
        <w:rPr>
          <w:rFonts w:cs="Arial"/>
          <w:color w:val="000000"/>
          <w:szCs w:val="20"/>
        </w:rPr>
        <w:t>:</w:t>
      </w:r>
    </w:p>
    <w:p w14:paraId="5BEA0935" w14:textId="13A2FEE6" w:rsidR="009472BD" w:rsidRPr="00FF7644" w:rsidRDefault="009472BD" w:rsidP="00120821">
      <w:pPr>
        <w:pStyle w:val="Code0"/>
      </w:pPr>
      <w:proofErr w:type="spellStart"/>
      <w:r>
        <w:t>sudo</w:t>
      </w:r>
      <w:proofErr w:type="spellEnd"/>
      <w:r>
        <w:t xml:space="preserve"> pip inst</w:t>
      </w:r>
      <w:r w:rsidR="004A6445">
        <w:t>all --upgrade fn_utilities-1.0.1</w:t>
      </w:r>
      <w:r>
        <w:t>.zip</w:t>
      </w:r>
    </w:p>
    <w:p w14:paraId="7A861EC9" w14:textId="5D0A1F73" w:rsidR="00FB40AA" w:rsidRDefault="00FB40AA" w:rsidP="00FB40AA">
      <w:pPr>
        <w:pStyle w:val="Heading20"/>
      </w:pPr>
      <w:bookmarkStart w:id="4" w:name="_Toc509305888"/>
      <w:r>
        <w:lastRenderedPageBreak/>
        <w:t>Configure the Python components</w:t>
      </w:r>
      <w:bookmarkEnd w:id="4"/>
    </w:p>
    <w:p w14:paraId="0657F1D2" w14:textId="77777777" w:rsidR="00FB40AA" w:rsidRDefault="00FB40AA" w:rsidP="00FB40AA">
      <w:pPr>
        <w:pStyle w:val="BodyText"/>
        <w:keepNext/>
        <w:rPr>
          <w:rFonts w:cs="Arial"/>
          <w:color w:val="000000"/>
        </w:rPr>
      </w:pPr>
      <w:r>
        <w:rPr>
          <w:rFonts w:cs="Arial"/>
          <w:color w:val="000000"/>
        </w:rPr>
        <w:t>The ‘resilient-circuits’ components run as an unprivileged user, typically named `integration`. If you do not already have an `integration` user configured on your appliance, create it now.</w:t>
      </w:r>
    </w:p>
    <w:p w14:paraId="76E4AEDF" w14:textId="77777777" w:rsidR="00FB40AA" w:rsidRPr="00341760" w:rsidRDefault="00FB40AA" w:rsidP="00FB40AA">
      <w:pPr>
        <w:pStyle w:val="BodyText"/>
        <w:keepNext/>
        <w:rPr>
          <w:rFonts w:cs="Arial"/>
          <w:color w:val="000000"/>
          <w:szCs w:val="20"/>
        </w:rPr>
      </w:pPr>
      <w:r w:rsidRPr="00341760">
        <w:rPr>
          <w:rFonts w:cs="Arial"/>
          <w:color w:val="000000"/>
          <w:szCs w:val="20"/>
        </w:rPr>
        <w:t xml:space="preserve">Perform the following to </w:t>
      </w:r>
      <w:r>
        <w:rPr>
          <w:rFonts w:cs="Arial"/>
          <w:color w:val="000000"/>
          <w:szCs w:val="20"/>
        </w:rPr>
        <w:t xml:space="preserve">configure and run </w:t>
      </w:r>
      <w:r>
        <w:t>the integration</w:t>
      </w:r>
      <w:r w:rsidRPr="00341760">
        <w:rPr>
          <w:rFonts w:cs="Arial"/>
          <w:color w:val="000000"/>
          <w:szCs w:val="20"/>
        </w:rPr>
        <w:t>:</w:t>
      </w:r>
    </w:p>
    <w:p w14:paraId="3E1599F2" w14:textId="1C122193" w:rsidR="00FB40AA" w:rsidRPr="009D77DC" w:rsidRDefault="00FB40AA" w:rsidP="00FB40AA">
      <w:pPr>
        <w:pStyle w:val="BodyText"/>
        <w:keepNext/>
        <w:numPr>
          <w:ilvl w:val="0"/>
          <w:numId w:val="18"/>
        </w:numPr>
        <w:rPr>
          <w:rFonts w:cs="Arial"/>
          <w:color w:val="000000"/>
        </w:rPr>
      </w:pPr>
      <w:r>
        <w:rPr>
          <w:rFonts w:cs="Arial"/>
          <w:color w:val="000000"/>
        </w:rPr>
        <w:t xml:space="preserve">Using </w:t>
      </w:r>
      <w:proofErr w:type="spellStart"/>
      <w:r>
        <w:rPr>
          <w:rFonts w:cs="Arial"/>
          <w:color w:val="000000"/>
        </w:rPr>
        <w:t>sudo</w:t>
      </w:r>
      <w:proofErr w:type="spellEnd"/>
      <w:r>
        <w:rPr>
          <w:rFonts w:cs="Arial"/>
          <w:color w:val="000000"/>
        </w:rPr>
        <w:t>, become the integration user.</w:t>
      </w:r>
      <w:r w:rsidRPr="000629DE">
        <w:rPr>
          <w:rFonts w:cs="Arial"/>
          <w:color w:val="000000"/>
        </w:rPr>
        <w:t xml:space="preserve"> </w:t>
      </w:r>
    </w:p>
    <w:p w14:paraId="5DBFB958" w14:textId="77777777" w:rsidR="00FB40AA" w:rsidRDefault="00FB40AA" w:rsidP="00FB40AA">
      <w:pPr>
        <w:pStyle w:val="Code0"/>
        <w:keepNext/>
        <w:ind w:left="720"/>
      </w:pPr>
      <w:proofErr w:type="spellStart"/>
      <w:r>
        <w:t>sudo</w:t>
      </w:r>
      <w:proofErr w:type="spellEnd"/>
      <w:r>
        <w:t xml:space="preserve"> </w:t>
      </w:r>
      <w:proofErr w:type="spellStart"/>
      <w:r>
        <w:t>su</w:t>
      </w:r>
      <w:proofErr w:type="spellEnd"/>
      <w:r>
        <w:t xml:space="preserve"> - integration</w:t>
      </w:r>
    </w:p>
    <w:p w14:paraId="1F365C68" w14:textId="091FBE50" w:rsidR="00FB40AA" w:rsidRPr="009D77DC" w:rsidRDefault="00F37AC9">
      <w:pPr>
        <w:pStyle w:val="BodyText"/>
        <w:keepNext/>
        <w:numPr>
          <w:ilvl w:val="0"/>
          <w:numId w:val="18"/>
        </w:numPr>
        <w:rPr>
          <w:rFonts w:cs="Arial"/>
          <w:color w:val="000000"/>
        </w:rPr>
      </w:pPr>
      <w:r>
        <w:t>Use one of the following commands to c</w:t>
      </w:r>
      <w:r>
        <w:rPr>
          <w:rFonts w:cs="Arial"/>
          <w:color w:val="000000"/>
        </w:rPr>
        <w:t>reate or update the resilient-circuits configuration file</w:t>
      </w:r>
      <w:r>
        <w:t>. Use –c for new environments or –u for existing environments.</w:t>
      </w:r>
    </w:p>
    <w:p w14:paraId="77C37D25" w14:textId="60B228DC" w:rsidR="005F7EDD" w:rsidRDefault="009472BD">
      <w:pPr>
        <w:pStyle w:val="Code0"/>
        <w:keepNext/>
        <w:ind w:left="720"/>
      </w:pPr>
      <w:r>
        <w:t>resilient-circuits config -c</w:t>
      </w:r>
    </w:p>
    <w:p w14:paraId="47790369" w14:textId="21A4EEF4" w:rsidR="005F7EDD" w:rsidRDefault="005F7EDD" w:rsidP="00120821">
      <w:pPr>
        <w:pStyle w:val="BodyText"/>
        <w:keepNext/>
        <w:ind w:left="720"/>
      </w:pPr>
      <w:r>
        <w:t>or</w:t>
      </w:r>
    </w:p>
    <w:p w14:paraId="0383C9CB" w14:textId="77777777" w:rsidR="00FB40AA" w:rsidRDefault="00FB40AA" w:rsidP="00FB40AA">
      <w:pPr>
        <w:pStyle w:val="Code0"/>
        <w:keepNext/>
        <w:ind w:left="720"/>
      </w:pPr>
      <w:r>
        <w:t>resilient-circuits config -u</w:t>
      </w:r>
    </w:p>
    <w:p w14:paraId="71E11336" w14:textId="77777777" w:rsidR="00FB40AA" w:rsidRDefault="00FB40AA" w:rsidP="00FB40AA">
      <w:pPr>
        <w:pStyle w:val="BodyText"/>
        <w:keepNext/>
        <w:numPr>
          <w:ilvl w:val="0"/>
          <w:numId w:val="18"/>
        </w:numPr>
        <w:rPr>
          <w:rFonts w:cs="Arial"/>
          <w:color w:val="000000"/>
        </w:rPr>
      </w:pPr>
      <w:r>
        <w:rPr>
          <w:rFonts w:cs="Arial"/>
          <w:color w:val="000000"/>
        </w:rPr>
        <w:t>Edit the resilient-circuits configuration file.</w:t>
      </w:r>
    </w:p>
    <w:p w14:paraId="62AAEDBC" w14:textId="77777777" w:rsidR="00FB40AA" w:rsidRDefault="00FB40AA" w:rsidP="00C77E51">
      <w:pPr>
        <w:pStyle w:val="BodyText"/>
        <w:keepNext/>
        <w:numPr>
          <w:ilvl w:val="1"/>
          <w:numId w:val="18"/>
        </w:numPr>
        <w:ind w:left="1080"/>
        <w:rPr>
          <w:rFonts w:cs="Arial"/>
          <w:color w:val="000000"/>
        </w:rPr>
      </w:pPr>
      <w:r>
        <w:rPr>
          <w:rFonts w:cs="Arial"/>
          <w:color w:val="000000"/>
        </w:rPr>
        <w:t>In the [resilient] section, ensure that you provide all the information needed to connect to the Resilient platform.</w:t>
      </w:r>
    </w:p>
    <w:p w14:paraId="526F2D85" w14:textId="2767B8A5" w:rsidR="00FB40AA" w:rsidRPr="009D77DC" w:rsidRDefault="00FB40AA" w:rsidP="00C77E51">
      <w:pPr>
        <w:pStyle w:val="BodyText"/>
        <w:keepNext/>
        <w:numPr>
          <w:ilvl w:val="1"/>
          <w:numId w:val="18"/>
        </w:numPr>
        <w:ind w:left="1080"/>
        <w:rPr>
          <w:rFonts w:cs="Arial"/>
          <w:color w:val="000000"/>
        </w:rPr>
      </w:pPr>
      <w:r>
        <w:rPr>
          <w:rFonts w:cs="Arial"/>
          <w:color w:val="000000"/>
        </w:rPr>
        <w:t>In the [</w:t>
      </w:r>
      <w:proofErr w:type="spellStart"/>
      <w:r w:rsidR="009472BD" w:rsidRPr="009472BD">
        <w:rPr>
          <w:rFonts w:cs="Arial"/>
          <w:color w:val="000000"/>
        </w:rPr>
        <w:t>fn_utilities</w:t>
      </w:r>
      <w:proofErr w:type="spellEnd"/>
      <w:r>
        <w:rPr>
          <w:rFonts w:cs="Arial"/>
          <w:color w:val="000000"/>
        </w:rPr>
        <w:t xml:space="preserve">] section, </w:t>
      </w:r>
      <w:r w:rsidR="009472BD">
        <w:rPr>
          <w:rFonts w:cs="Arial"/>
          <w:color w:val="000000"/>
        </w:rPr>
        <w:t>edit the settings as required. For detail</w:t>
      </w:r>
      <w:r w:rsidR="00C77E51">
        <w:rPr>
          <w:rFonts w:cs="Arial"/>
          <w:color w:val="000000"/>
        </w:rPr>
        <w:t>s</w:t>
      </w:r>
      <w:r w:rsidR="009472BD">
        <w:rPr>
          <w:rFonts w:cs="Arial"/>
          <w:color w:val="000000"/>
        </w:rPr>
        <w:t xml:space="preserve"> on the ‘shell’ commands, see the</w:t>
      </w:r>
      <w:r w:rsidR="00C77E51">
        <w:rPr>
          <w:rFonts w:cs="Arial"/>
          <w:color w:val="000000"/>
        </w:rPr>
        <w:t xml:space="preserve"> Utilities: Shell Command</w:t>
      </w:r>
      <w:r w:rsidR="009472BD">
        <w:rPr>
          <w:rFonts w:cs="Arial"/>
          <w:color w:val="000000"/>
        </w:rPr>
        <w:t xml:space="preserve"> section </w:t>
      </w:r>
      <w:r w:rsidR="00C77E51">
        <w:rPr>
          <w:rFonts w:cs="Arial"/>
          <w:color w:val="000000"/>
        </w:rPr>
        <w:t>later in this guide</w:t>
      </w:r>
      <w:r w:rsidR="009472BD">
        <w:rPr>
          <w:rFonts w:cs="Arial"/>
          <w:color w:val="000000"/>
        </w:rPr>
        <w:t>.</w:t>
      </w:r>
      <w:r w:rsidRPr="00067693">
        <w:rPr>
          <w:rFonts w:cs="Arial"/>
          <w:color w:val="000000"/>
        </w:rPr>
        <w:t xml:space="preserve"> </w:t>
      </w:r>
    </w:p>
    <w:p w14:paraId="66051D04" w14:textId="759B6B53" w:rsidR="009472BD" w:rsidRDefault="009472BD" w:rsidP="00FB40AA">
      <w:pPr>
        <w:pStyle w:val="Heading20"/>
      </w:pPr>
      <w:r>
        <w:t>Import customizations into the Resilient platform</w:t>
      </w:r>
    </w:p>
    <w:p w14:paraId="6F952D27" w14:textId="7461A5AE" w:rsidR="00321841" w:rsidRDefault="009472BD" w:rsidP="009472BD">
      <w:pPr>
        <w:pStyle w:val="BodyText"/>
      </w:pPr>
      <w:r>
        <w:t xml:space="preserve">The package contains function definitions that you can use in </w:t>
      </w:r>
      <w:proofErr w:type="gramStart"/>
      <w:r>
        <w:t>workflows, and</w:t>
      </w:r>
      <w:proofErr w:type="gramEnd"/>
      <w:r>
        <w:t xml:space="preserve"> includes example workflows and rules</w:t>
      </w:r>
      <w:r w:rsidR="00321841">
        <w:t xml:space="preserve"> that show how to use these functions.</w:t>
      </w:r>
    </w:p>
    <w:p w14:paraId="66713AAC" w14:textId="5844F4FE" w:rsidR="009472BD" w:rsidRDefault="00321841" w:rsidP="009472BD">
      <w:pPr>
        <w:pStyle w:val="BodyText"/>
      </w:pPr>
      <w:r>
        <w:t>I</w:t>
      </w:r>
      <w:r w:rsidR="009472BD">
        <w:t>nstall the</w:t>
      </w:r>
      <w:r>
        <w:t>se</w:t>
      </w:r>
      <w:r w:rsidR="009472BD">
        <w:t xml:space="preserve"> customizations to the Resilient </w:t>
      </w:r>
      <w:r>
        <w:t>platform with the following command:</w:t>
      </w:r>
    </w:p>
    <w:p w14:paraId="20E4CB80" w14:textId="77777777" w:rsidR="009472BD" w:rsidRDefault="009472BD" w:rsidP="00321841">
      <w:pPr>
        <w:pStyle w:val="Code0"/>
      </w:pPr>
      <w:r w:rsidRPr="00877C21">
        <w:t>resilient-circuits customize</w:t>
      </w:r>
    </w:p>
    <w:p w14:paraId="045FC060" w14:textId="6877A377" w:rsidR="009472BD" w:rsidRPr="004D4FA7" w:rsidRDefault="009472BD" w:rsidP="00321841">
      <w:pPr>
        <w:pStyle w:val="BodyText"/>
      </w:pPr>
      <w:r>
        <w:t xml:space="preserve">Answer </w:t>
      </w:r>
      <w:r w:rsidR="00321841">
        <w:t xml:space="preserve">the </w:t>
      </w:r>
      <w:r>
        <w:t>prompts to import functions, message destinations, workflows and rules.</w:t>
      </w:r>
    </w:p>
    <w:p w14:paraId="496CBAF6" w14:textId="3F5C5D1D" w:rsidR="009472BD" w:rsidRDefault="00321841" w:rsidP="00FB40AA">
      <w:pPr>
        <w:pStyle w:val="Heading20"/>
      </w:pPr>
      <w:r>
        <w:t>Run the integration framework</w:t>
      </w:r>
    </w:p>
    <w:p w14:paraId="6F4CC39C" w14:textId="686BAEEF" w:rsidR="00321841" w:rsidRDefault="009472BD" w:rsidP="00321841">
      <w:pPr>
        <w:pStyle w:val="BodyText"/>
        <w:rPr>
          <w:rFonts w:cs="Arial"/>
          <w:color w:val="000000"/>
        </w:rPr>
      </w:pPr>
      <w:r>
        <w:rPr>
          <w:rFonts w:cs="Arial"/>
          <w:color w:val="000000"/>
        </w:rPr>
        <w:t xml:space="preserve">Run the integration </w:t>
      </w:r>
      <w:r w:rsidR="00321841">
        <w:rPr>
          <w:rFonts w:cs="Arial"/>
          <w:color w:val="000000"/>
        </w:rPr>
        <w:t xml:space="preserve">manually </w:t>
      </w:r>
      <w:r>
        <w:rPr>
          <w:rFonts w:cs="Arial"/>
          <w:color w:val="000000"/>
        </w:rPr>
        <w:t>with</w:t>
      </w:r>
      <w:r w:rsidRPr="00067693">
        <w:rPr>
          <w:rFonts w:cs="Arial"/>
          <w:color w:val="000000"/>
        </w:rPr>
        <w:t xml:space="preserve"> </w:t>
      </w:r>
      <w:r>
        <w:rPr>
          <w:rFonts w:cs="Arial"/>
          <w:color w:val="000000"/>
        </w:rPr>
        <w:t>the following command:</w:t>
      </w:r>
    </w:p>
    <w:p w14:paraId="1FBE806C" w14:textId="6EF92E22" w:rsidR="009472BD" w:rsidRPr="00321841" w:rsidRDefault="009472BD" w:rsidP="00321841">
      <w:pPr>
        <w:pStyle w:val="Code0"/>
        <w:rPr>
          <w:rFonts w:cs="Arial"/>
          <w:color w:val="000000"/>
        </w:rPr>
      </w:pPr>
      <w:r>
        <w:t>resilient-circuits run</w:t>
      </w:r>
    </w:p>
    <w:p w14:paraId="119929ED" w14:textId="65AA33B2" w:rsidR="009472BD" w:rsidRDefault="009472BD" w:rsidP="009472BD">
      <w:pPr>
        <w:pStyle w:val="BodyText"/>
        <w:rPr>
          <w:rFonts w:cs="Arial"/>
          <w:color w:val="000000"/>
        </w:rPr>
      </w:pPr>
      <w:r>
        <w:rPr>
          <w:rFonts w:cs="Arial"/>
          <w:color w:val="000000"/>
        </w:rPr>
        <w:t>The resilient-circuits command starts, loads its components, and continues to run until interrupted. If it stops immediately with an error message, check your configuration values and retry.</w:t>
      </w:r>
    </w:p>
    <w:p w14:paraId="556D0377" w14:textId="0A15A72E" w:rsidR="00321841" w:rsidRDefault="00321841" w:rsidP="009472BD">
      <w:pPr>
        <w:pStyle w:val="BodyText"/>
        <w:rPr>
          <w:rFonts w:cs="Arial"/>
          <w:color w:val="000000"/>
        </w:rPr>
      </w:pPr>
      <w:r>
        <w:rPr>
          <w:rFonts w:cs="Arial"/>
          <w:color w:val="000000"/>
        </w:rPr>
        <w:t xml:space="preserve">For normal operation, resilient-circuits must run </w:t>
      </w:r>
      <w:r w:rsidRPr="00A54818">
        <w:rPr>
          <w:rFonts w:cs="Arial"/>
          <w:color w:val="000000"/>
          <w:u w:val="single"/>
        </w:rPr>
        <w:t>continuously</w:t>
      </w:r>
      <w:r>
        <w:rPr>
          <w:rFonts w:cs="Arial"/>
          <w:color w:val="000000"/>
        </w:rPr>
        <w:t>.</w:t>
      </w:r>
      <w:r w:rsidR="00D35F7F">
        <w:rPr>
          <w:rFonts w:cs="Arial"/>
          <w:color w:val="000000"/>
        </w:rPr>
        <w:t xml:space="preserve"> </w:t>
      </w:r>
      <w:r>
        <w:rPr>
          <w:rFonts w:cs="Arial"/>
          <w:color w:val="000000"/>
        </w:rPr>
        <w:t>The recommend</w:t>
      </w:r>
      <w:r w:rsidR="00120821">
        <w:rPr>
          <w:rFonts w:cs="Arial"/>
          <w:color w:val="000000"/>
        </w:rPr>
        <w:t>ed</w:t>
      </w:r>
      <w:r>
        <w:rPr>
          <w:rFonts w:cs="Arial"/>
          <w:color w:val="000000"/>
        </w:rPr>
        <w:t xml:space="preserve"> way to do this is to configure automatically run at startup.</w:t>
      </w:r>
      <w:r w:rsidR="00D35F7F">
        <w:rPr>
          <w:rFonts w:cs="Arial"/>
          <w:color w:val="000000"/>
        </w:rPr>
        <w:t xml:space="preserve"> </w:t>
      </w:r>
      <w:r>
        <w:rPr>
          <w:rFonts w:cs="Arial"/>
          <w:color w:val="000000"/>
        </w:rPr>
        <w:t xml:space="preserve">On a Red Hat appliance, this is done using a </w:t>
      </w:r>
      <w:proofErr w:type="spellStart"/>
      <w:r>
        <w:rPr>
          <w:rFonts w:cs="Arial"/>
          <w:color w:val="000000"/>
        </w:rPr>
        <w:t>system</w:t>
      </w:r>
      <w:r w:rsidR="00A54818">
        <w:rPr>
          <w:rFonts w:cs="Arial"/>
          <w:color w:val="000000"/>
        </w:rPr>
        <w:t>d</w:t>
      </w:r>
      <w:proofErr w:type="spellEnd"/>
      <w:r w:rsidR="00A54818">
        <w:rPr>
          <w:rFonts w:cs="Arial"/>
          <w:color w:val="000000"/>
        </w:rPr>
        <w:t xml:space="preserve"> unit</w:t>
      </w:r>
      <w:r>
        <w:rPr>
          <w:rFonts w:cs="Arial"/>
          <w:color w:val="000000"/>
        </w:rPr>
        <w:t xml:space="preserve"> </w:t>
      </w:r>
      <w:r w:rsidR="00A54818">
        <w:rPr>
          <w:rFonts w:cs="Arial"/>
          <w:color w:val="000000"/>
        </w:rPr>
        <w:t xml:space="preserve">file such as the one below. You may need to </w:t>
      </w:r>
      <w:r w:rsidR="004943EC">
        <w:rPr>
          <w:rFonts w:cs="Arial"/>
          <w:color w:val="000000"/>
        </w:rPr>
        <w:t>change</w:t>
      </w:r>
      <w:r w:rsidR="00A54818">
        <w:rPr>
          <w:rFonts w:cs="Arial"/>
          <w:color w:val="000000"/>
        </w:rPr>
        <w:t xml:space="preserve"> the paths to your </w:t>
      </w:r>
      <w:r w:rsidR="004943EC">
        <w:rPr>
          <w:rFonts w:cs="Arial"/>
          <w:color w:val="000000"/>
        </w:rPr>
        <w:t xml:space="preserve">working directory and </w:t>
      </w:r>
      <w:proofErr w:type="spellStart"/>
      <w:r w:rsidR="00A54818">
        <w:rPr>
          <w:rFonts w:cs="Arial"/>
          <w:color w:val="000000"/>
        </w:rPr>
        <w:t>app.config</w:t>
      </w:r>
      <w:proofErr w:type="spellEnd"/>
      <w:r w:rsidR="00A54818">
        <w:rPr>
          <w:rFonts w:cs="Arial"/>
          <w:color w:val="000000"/>
        </w:rPr>
        <w:t>.</w:t>
      </w:r>
    </w:p>
    <w:p w14:paraId="2116D070" w14:textId="59423DC1" w:rsidR="00405660" w:rsidRDefault="00405660" w:rsidP="009472BD">
      <w:pPr>
        <w:pStyle w:val="BodyText"/>
        <w:rPr>
          <w:rFonts w:cs="Arial"/>
          <w:color w:val="000000"/>
        </w:rPr>
      </w:pPr>
      <w:r>
        <w:rPr>
          <w:rFonts w:cs="Arial"/>
          <w:color w:val="000000"/>
        </w:rPr>
        <w:t>The unit file should be named ‘</w:t>
      </w:r>
      <w:proofErr w:type="spellStart"/>
      <w:r w:rsidR="004943EC" w:rsidRPr="00A54818">
        <w:t>resilient_</w:t>
      </w:r>
      <w:proofErr w:type="gramStart"/>
      <w:r w:rsidR="004943EC" w:rsidRPr="00A54818">
        <w:t>circuits.service</w:t>
      </w:r>
      <w:proofErr w:type="spellEnd"/>
      <w:proofErr w:type="gramEnd"/>
      <w:r w:rsidR="004943EC">
        <w:rPr>
          <w:rFonts w:cs="Arial"/>
          <w:color w:val="000000"/>
        </w:rPr>
        <w:t>’:</w:t>
      </w:r>
    </w:p>
    <w:p w14:paraId="374FD59A" w14:textId="77777777" w:rsidR="00405660" w:rsidRPr="00A54818" w:rsidRDefault="00405660" w:rsidP="00405660">
      <w:pPr>
        <w:pStyle w:val="Code0"/>
      </w:pPr>
      <w:proofErr w:type="spellStart"/>
      <w:r w:rsidRPr="00A54818">
        <w:t>sudo</w:t>
      </w:r>
      <w:proofErr w:type="spellEnd"/>
      <w:r w:rsidRPr="00A54818">
        <w:t xml:space="preserve"> vi /</w:t>
      </w:r>
      <w:proofErr w:type="spellStart"/>
      <w:r w:rsidRPr="00A54818">
        <w:t>etc</w:t>
      </w:r>
      <w:proofErr w:type="spellEnd"/>
      <w:r w:rsidRPr="00A54818">
        <w:t>/</w:t>
      </w:r>
      <w:proofErr w:type="spellStart"/>
      <w:r w:rsidRPr="00A54818">
        <w:t>systemd</w:t>
      </w:r>
      <w:proofErr w:type="spellEnd"/>
      <w:r w:rsidRPr="00A54818">
        <w:t>/system/</w:t>
      </w:r>
      <w:proofErr w:type="spellStart"/>
      <w:r w:rsidRPr="00A54818">
        <w:t>resilient_circuits.service</w:t>
      </w:r>
      <w:proofErr w:type="spellEnd"/>
    </w:p>
    <w:p w14:paraId="777CBED1" w14:textId="0CC24187" w:rsidR="00405660" w:rsidRDefault="00405660" w:rsidP="00120821">
      <w:pPr>
        <w:pStyle w:val="BodyText"/>
        <w:keepNext/>
        <w:rPr>
          <w:rFonts w:cs="Arial"/>
          <w:color w:val="000000"/>
        </w:rPr>
      </w:pPr>
      <w:r>
        <w:rPr>
          <w:rFonts w:cs="Arial"/>
          <w:color w:val="000000"/>
        </w:rPr>
        <w:lastRenderedPageBreak/>
        <w:t>The contents:</w:t>
      </w:r>
    </w:p>
    <w:p w14:paraId="72236DA3" w14:textId="02F7B2D7" w:rsidR="00A54818" w:rsidRPr="00A54818" w:rsidRDefault="00A54818" w:rsidP="00120821">
      <w:pPr>
        <w:pStyle w:val="Code0"/>
        <w:keepNext/>
        <w:keepLines/>
        <w:ind w:left="547"/>
      </w:pPr>
      <w:r w:rsidRPr="00A54818">
        <w:t>[Unit]</w:t>
      </w:r>
      <w:r w:rsidR="007A77DF">
        <w:br/>
      </w:r>
      <w:r w:rsidRPr="00A54818">
        <w:t>Description=Resilient-Circuits Service</w:t>
      </w:r>
      <w:r>
        <w:br/>
      </w:r>
      <w:r w:rsidRPr="00A54818">
        <w:t>After=</w:t>
      </w:r>
      <w:proofErr w:type="spellStart"/>
      <w:r w:rsidRPr="00A54818">
        <w:t>resilient.service</w:t>
      </w:r>
      <w:proofErr w:type="spellEnd"/>
      <w:r>
        <w:br/>
      </w:r>
      <w:r w:rsidRPr="00A54818">
        <w:t>Requires=</w:t>
      </w:r>
      <w:proofErr w:type="spellStart"/>
      <w:r w:rsidRPr="00A54818">
        <w:t>resilient.service</w:t>
      </w:r>
      <w:proofErr w:type="spellEnd"/>
    </w:p>
    <w:p w14:paraId="27835FDE" w14:textId="77777777" w:rsidR="00A54818" w:rsidRDefault="00A54818" w:rsidP="00120821">
      <w:pPr>
        <w:pStyle w:val="Code0"/>
        <w:keepNext/>
        <w:keepLines/>
        <w:ind w:left="547"/>
      </w:pPr>
      <w:r w:rsidRPr="00A54818">
        <w:t>[Service]</w:t>
      </w:r>
      <w:r>
        <w:br/>
      </w:r>
      <w:r w:rsidRPr="00A54818">
        <w:t>Type=simple</w:t>
      </w:r>
      <w:r>
        <w:br/>
      </w:r>
      <w:r w:rsidRPr="00A54818">
        <w:t>User=integration</w:t>
      </w:r>
      <w:r>
        <w:br/>
      </w:r>
      <w:proofErr w:type="spellStart"/>
      <w:r w:rsidRPr="00A54818">
        <w:t>WorkingDirectory</w:t>
      </w:r>
      <w:proofErr w:type="spellEnd"/>
      <w:r w:rsidRPr="00A54818">
        <w:t>=/home/integration</w:t>
      </w:r>
      <w:r>
        <w:br/>
      </w:r>
      <w:proofErr w:type="spellStart"/>
      <w:r w:rsidRPr="00A54818">
        <w:t>ExecStart</w:t>
      </w:r>
      <w:proofErr w:type="spellEnd"/>
      <w:r w:rsidRPr="00A54818">
        <w:t>=/</w:t>
      </w:r>
      <w:proofErr w:type="spellStart"/>
      <w:r w:rsidRPr="00A54818">
        <w:t>usr</w:t>
      </w:r>
      <w:proofErr w:type="spellEnd"/>
      <w:r w:rsidRPr="00A54818">
        <w:t>/local/bin/resilient-circuits run</w:t>
      </w:r>
      <w:r>
        <w:br/>
      </w:r>
      <w:r w:rsidRPr="00A54818">
        <w:t>Restart=always</w:t>
      </w:r>
      <w:r>
        <w:br/>
      </w:r>
      <w:proofErr w:type="spellStart"/>
      <w:r w:rsidRPr="00A54818">
        <w:t>TimeoutSec</w:t>
      </w:r>
      <w:proofErr w:type="spellEnd"/>
      <w:r w:rsidRPr="00A54818">
        <w:t>=10</w:t>
      </w:r>
      <w:r>
        <w:br/>
      </w:r>
      <w:r w:rsidRPr="00A54818">
        <w:t>Environment=APP_CONFIG_FILE=/home/integration/.resilient/app.config</w:t>
      </w:r>
      <w:r>
        <w:br/>
      </w:r>
      <w:r w:rsidRPr="00A54818">
        <w:t>Environment=APP_LOCK_FILE=/home/integration/.r</w:t>
      </w:r>
      <w:r>
        <w:t>esilient/resilient_circuits.lock</w:t>
      </w:r>
    </w:p>
    <w:p w14:paraId="275E35F9" w14:textId="4E8D2BA8" w:rsidR="00A54818" w:rsidRPr="00A54818" w:rsidRDefault="00A54818" w:rsidP="00120821">
      <w:pPr>
        <w:pStyle w:val="Code0"/>
        <w:keepNext/>
        <w:keepLines/>
        <w:ind w:left="547"/>
      </w:pPr>
      <w:r w:rsidRPr="00A54818">
        <w:t>[Install]</w:t>
      </w:r>
      <w:r>
        <w:br/>
      </w:r>
      <w:proofErr w:type="spellStart"/>
      <w:r w:rsidRPr="00A54818">
        <w:t>WantedBy</w:t>
      </w:r>
      <w:proofErr w:type="spellEnd"/>
      <w:r w:rsidRPr="00A54818">
        <w:t>=multi-</w:t>
      </w:r>
      <w:proofErr w:type="spellStart"/>
      <w:proofErr w:type="gramStart"/>
      <w:r w:rsidRPr="00A54818">
        <w:t>user.target</w:t>
      </w:r>
      <w:proofErr w:type="spellEnd"/>
      <w:proofErr w:type="gramEnd"/>
    </w:p>
    <w:p w14:paraId="644962AD" w14:textId="5D47F10D" w:rsidR="00A54818" w:rsidRPr="00A54818" w:rsidRDefault="00A54818" w:rsidP="00A54818">
      <w:pPr>
        <w:pStyle w:val="BodyText"/>
        <w:rPr>
          <w:rFonts w:cs="Arial"/>
          <w:color w:val="000000"/>
        </w:rPr>
      </w:pPr>
      <w:r w:rsidRPr="00A54818">
        <w:rPr>
          <w:rFonts w:cs="Arial"/>
          <w:color w:val="000000"/>
        </w:rPr>
        <w:t>Ensure that the service unit file is correctly permissioned:</w:t>
      </w:r>
    </w:p>
    <w:p w14:paraId="47C3561F" w14:textId="77777777" w:rsidR="00A54818" w:rsidRPr="00A54818" w:rsidRDefault="00A54818" w:rsidP="00A54818">
      <w:pPr>
        <w:pStyle w:val="Code0"/>
      </w:pPr>
      <w:proofErr w:type="spellStart"/>
      <w:r w:rsidRPr="00A54818">
        <w:t>sudo</w:t>
      </w:r>
      <w:proofErr w:type="spellEnd"/>
      <w:r w:rsidRPr="00A54818">
        <w:t xml:space="preserve"> </w:t>
      </w:r>
      <w:proofErr w:type="spellStart"/>
      <w:r w:rsidRPr="00A54818">
        <w:t>chmod</w:t>
      </w:r>
      <w:proofErr w:type="spellEnd"/>
      <w:r w:rsidRPr="00A54818">
        <w:t xml:space="preserve"> 664 /</w:t>
      </w:r>
      <w:proofErr w:type="spellStart"/>
      <w:r w:rsidRPr="00A54818">
        <w:t>etc</w:t>
      </w:r>
      <w:proofErr w:type="spellEnd"/>
      <w:r w:rsidRPr="00A54818">
        <w:t>/</w:t>
      </w:r>
      <w:proofErr w:type="spellStart"/>
      <w:r w:rsidRPr="00A54818">
        <w:t>systemd</w:t>
      </w:r>
      <w:proofErr w:type="spellEnd"/>
      <w:r w:rsidRPr="00A54818">
        <w:t>/system/</w:t>
      </w:r>
      <w:proofErr w:type="spellStart"/>
      <w:r w:rsidRPr="00A54818">
        <w:t>resilient_circuits.service</w:t>
      </w:r>
      <w:proofErr w:type="spellEnd"/>
    </w:p>
    <w:p w14:paraId="3FB57C0D" w14:textId="67E736C3" w:rsidR="00A54818" w:rsidRPr="00A54818" w:rsidRDefault="00A54818" w:rsidP="00A54818">
      <w:pPr>
        <w:pStyle w:val="BodyText"/>
        <w:rPr>
          <w:rFonts w:cs="Arial"/>
          <w:color w:val="000000"/>
        </w:rPr>
      </w:pPr>
      <w:r w:rsidRPr="00A54818">
        <w:rPr>
          <w:rFonts w:cs="Arial"/>
          <w:color w:val="000000"/>
        </w:rPr>
        <w:t xml:space="preserve"> Use the </w:t>
      </w:r>
      <w:proofErr w:type="spellStart"/>
      <w:r w:rsidRPr="00A54818">
        <w:rPr>
          <w:rFonts w:cs="Arial"/>
          <w:color w:val="000000"/>
        </w:rPr>
        <w:t>systemctl</w:t>
      </w:r>
      <w:proofErr w:type="spellEnd"/>
      <w:r w:rsidRPr="00A54818">
        <w:rPr>
          <w:rFonts w:cs="Arial"/>
          <w:color w:val="000000"/>
        </w:rPr>
        <w:t xml:space="preserve"> command to manually start, stop, restart and return status on the service:</w:t>
      </w:r>
    </w:p>
    <w:p w14:paraId="3064DFE8" w14:textId="77777777" w:rsidR="00A54818" w:rsidRPr="00A54818" w:rsidRDefault="00A54818" w:rsidP="00A54818">
      <w:pPr>
        <w:pStyle w:val="Code0"/>
      </w:pPr>
      <w:proofErr w:type="spellStart"/>
      <w:r w:rsidRPr="00A54818">
        <w:t>sudo</w:t>
      </w:r>
      <w:proofErr w:type="spellEnd"/>
      <w:r w:rsidRPr="00A54818">
        <w:t xml:space="preserve"> </w:t>
      </w:r>
      <w:proofErr w:type="spellStart"/>
      <w:r w:rsidRPr="00A54818">
        <w:t>systemctl</w:t>
      </w:r>
      <w:proofErr w:type="spellEnd"/>
      <w:r w:rsidRPr="00A54818">
        <w:t xml:space="preserve"> </w:t>
      </w:r>
      <w:proofErr w:type="spellStart"/>
      <w:r w:rsidRPr="00A54818">
        <w:t>resilient_circuits</w:t>
      </w:r>
      <w:proofErr w:type="spellEnd"/>
      <w:r w:rsidRPr="00A54818">
        <w:t xml:space="preserve"> [</w:t>
      </w:r>
      <w:proofErr w:type="spellStart"/>
      <w:r w:rsidRPr="00A54818">
        <w:t>start|stop|restart|status</w:t>
      </w:r>
      <w:proofErr w:type="spellEnd"/>
      <w:r w:rsidRPr="00A54818">
        <w:t>]</w:t>
      </w:r>
    </w:p>
    <w:p w14:paraId="28EE9150" w14:textId="77777777" w:rsidR="00A54818" w:rsidRPr="00A54818" w:rsidRDefault="00A54818" w:rsidP="00A54818">
      <w:pPr>
        <w:pStyle w:val="BodyText"/>
        <w:rPr>
          <w:rFonts w:cs="Arial"/>
          <w:color w:val="000000"/>
        </w:rPr>
      </w:pPr>
      <w:r w:rsidRPr="00A54818">
        <w:rPr>
          <w:rFonts w:cs="Arial"/>
          <w:color w:val="000000"/>
        </w:rPr>
        <w:t xml:space="preserve">Log files for </w:t>
      </w:r>
      <w:proofErr w:type="spellStart"/>
      <w:r w:rsidRPr="00A54818">
        <w:rPr>
          <w:rFonts w:cs="Arial"/>
          <w:color w:val="000000"/>
        </w:rPr>
        <w:t>systemd</w:t>
      </w:r>
      <w:proofErr w:type="spellEnd"/>
      <w:r w:rsidRPr="00A54818">
        <w:rPr>
          <w:rFonts w:cs="Arial"/>
          <w:color w:val="000000"/>
        </w:rPr>
        <w:t xml:space="preserve"> and the resilient-circuits service can be viewed through the </w:t>
      </w:r>
      <w:proofErr w:type="spellStart"/>
      <w:r w:rsidRPr="00A54818">
        <w:rPr>
          <w:rFonts w:cs="Arial"/>
          <w:color w:val="000000"/>
        </w:rPr>
        <w:t>journalctl</w:t>
      </w:r>
      <w:proofErr w:type="spellEnd"/>
      <w:r w:rsidRPr="00A54818">
        <w:rPr>
          <w:rFonts w:cs="Arial"/>
          <w:color w:val="000000"/>
        </w:rPr>
        <w:t xml:space="preserve"> command:</w:t>
      </w:r>
    </w:p>
    <w:p w14:paraId="63496F38" w14:textId="1131E982" w:rsidR="00A54818" w:rsidRDefault="00A54818" w:rsidP="00A54818">
      <w:pPr>
        <w:pStyle w:val="Code0"/>
      </w:pPr>
      <w:proofErr w:type="spellStart"/>
      <w:r w:rsidRPr="00A54818">
        <w:t>sudo</w:t>
      </w:r>
      <w:proofErr w:type="spellEnd"/>
      <w:r w:rsidRPr="00A54818">
        <w:t xml:space="preserve"> </w:t>
      </w:r>
      <w:proofErr w:type="spellStart"/>
      <w:r w:rsidRPr="00A54818">
        <w:t>journalct</w:t>
      </w:r>
      <w:r>
        <w:t>l</w:t>
      </w:r>
      <w:proofErr w:type="spellEnd"/>
      <w:r>
        <w:t xml:space="preserve"> -u </w:t>
      </w:r>
      <w:proofErr w:type="spellStart"/>
      <w:r>
        <w:t>resilient_circuits</w:t>
      </w:r>
      <w:proofErr w:type="spellEnd"/>
      <w:r>
        <w:t xml:space="preserve"> --since "</w:t>
      </w:r>
      <w:r w:rsidRPr="00A54818">
        <w:t>2 hours ag</w:t>
      </w:r>
      <w:r>
        <w:t>o"</w:t>
      </w:r>
    </w:p>
    <w:bookmarkEnd w:id="2"/>
    <w:p w14:paraId="7ECDFEF3" w14:textId="2F0AE088" w:rsidR="00C951A3" w:rsidRPr="004943EC" w:rsidRDefault="004943EC" w:rsidP="004943EC">
      <w:pPr>
        <w:pStyle w:val="Heading10"/>
        <w:rPr>
          <w:rFonts w:ascii="Arial" w:eastAsia="Times New Roman" w:hAnsi="Arial" w:cs="Times New Roman"/>
          <w:color w:val="auto"/>
          <w:sz w:val="20"/>
        </w:rPr>
      </w:pPr>
      <w:r>
        <w:lastRenderedPageBreak/>
        <w:t>Function Descriptions</w:t>
      </w:r>
    </w:p>
    <w:p w14:paraId="7989BF8F" w14:textId="3F1FF2D7" w:rsidR="00C951A3" w:rsidRDefault="00D35F7F" w:rsidP="00C951A3">
      <w:pPr>
        <w:pStyle w:val="BodyText"/>
        <w:keepNext/>
      </w:pPr>
      <w:r>
        <w:t>Once t</w:t>
      </w:r>
      <w:r w:rsidR="004943EC">
        <w:t xml:space="preserve">he utility package </w:t>
      </w:r>
      <w:r>
        <w:t>deploys the functions, you can view them in the Resilient platform Functions tab, as shown below.</w:t>
      </w:r>
      <w:r w:rsidRPr="00D35F7F">
        <w:t xml:space="preserve"> </w:t>
      </w:r>
      <w:r>
        <w:t>The package also includes example workflows and rules that show how the functions can be used. You can copy and modify these workflows and rules for your own needs.</w:t>
      </w:r>
    </w:p>
    <w:p w14:paraId="29BAB083" w14:textId="79075596" w:rsidR="004943EC" w:rsidRPr="00AB1DDD" w:rsidRDefault="00076508" w:rsidP="00C951A3">
      <w:pPr>
        <w:pStyle w:val="BodyText"/>
        <w:keepNext/>
      </w:pPr>
      <w:r>
        <w:rPr>
          <w:noProof/>
        </w:rPr>
        <w:drawing>
          <wp:inline distT="0" distB="0" distL="0" distR="0" wp14:anchorId="6451A35C" wp14:editId="20B74FB4">
            <wp:extent cx="5486400" cy="38334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18-05-24 at 10.35.48 AM.png"/>
                    <pic:cNvPicPr/>
                  </pic:nvPicPr>
                  <pic:blipFill>
                    <a:blip r:embed="rId12"/>
                    <a:stretch>
                      <a:fillRect/>
                    </a:stretch>
                  </pic:blipFill>
                  <pic:spPr>
                    <a:xfrm>
                      <a:off x="0" y="0"/>
                      <a:ext cx="5486400" cy="3833495"/>
                    </a:xfrm>
                    <a:prstGeom prst="rect">
                      <a:avLst/>
                    </a:prstGeom>
                  </pic:spPr>
                </pic:pic>
              </a:graphicData>
            </a:graphic>
          </wp:inline>
        </w:drawing>
      </w:r>
    </w:p>
    <w:p w14:paraId="42562CFA" w14:textId="0E9DB948" w:rsidR="00362CE4" w:rsidRDefault="00D35F7F" w:rsidP="00362CE4">
      <w:pPr>
        <w:pStyle w:val="BodyText"/>
      </w:pPr>
      <w:r>
        <w:t>The following sections describe each function.</w:t>
      </w:r>
    </w:p>
    <w:p w14:paraId="4B06003A" w14:textId="7F084E87" w:rsidR="00362CE4" w:rsidRPr="00537786" w:rsidRDefault="00362CE4" w:rsidP="00537786">
      <w:pPr>
        <w:pStyle w:val="Heading20"/>
      </w:pPr>
      <w:r>
        <w:t>Utilities: Attachment Hash</w:t>
      </w:r>
    </w:p>
    <w:p w14:paraId="3AFC77EB" w14:textId="2F8B6897" w:rsidR="00362CE4" w:rsidRDefault="00362CE4" w:rsidP="00C951A3">
      <w:pPr>
        <w:pStyle w:val="BodyText"/>
      </w:pPr>
      <w:r>
        <w:t xml:space="preserve">This function produces hashes of a </w:t>
      </w:r>
      <w:r w:rsidR="00B04302">
        <w:t>file attached to an incident.</w:t>
      </w:r>
      <w:r w:rsidR="00D35F7F">
        <w:t xml:space="preserve"> </w:t>
      </w:r>
      <w:r w:rsidR="00B04302">
        <w:t xml:space="preserve">Provide the incident </w:t>
      </w:r>
      <w:r w:rsidR="00D35F7F">
        <w:t xml:space="preserve">ID </w:t>
      </w:r>
      <w:r w:rsidR="00B04302">
        <w:t xml:space="preserve">and attachment </w:t>
      </w:r>
      <w:r w:rsidR="00D35F7F">
        <w:t>ID</w:t>
      </w:r>
      <w:r w:rsidR="00B04302">
        <w:t xml:space="preserve"> as input, and the output includes md5, sha1, sha256 and other hashes of the file content.</w:t>
      </w:r>
      <w:r w:rsidR="00D35F7F">
        <w:t xml:space="preserve"> </w:t>
      </w:r>
      <w:r w:rsidR="00B04302">
        <w:t>Those hashes can then be used as artifacts or in other parts of your workflows.</w:t>
      </w:r>
    </w:p>
    <w:p w14:paraId="6025F9C5" w14:textId="2BEBD3CF" w:rsidR="00B04302" w:rsidRDefault="00B04302" w:rsidP="00B04302">
      <w:pPr>
        <w:pStyle w:val="Heading20"/>
      </w:pPr>
      <w:r w:rsidRPr="00B04302">
        <w:t>Utilities: Attachment Zip List</w:t>
      </w:r>
    </w:p>
    <w:p w14:paraId="11296C7E" w14:textId="1EBEA936" w:rsidR="00B04302" w:rsidRDefault="00B04302" w:rsidP="00C951A3">
      <w:pPr>
        <w:pStyle w:val="BodyText"/>
      </w:pPr>
      <w:r>
        <w:t xml:space="preserve">This function reads a ZIP file attached to an </w:t>
      </w:r>
      <w:proofErr w:type="gramStart"/>
      <w:r>
        <w:t>incident, and</w:t>
      </w:r>
      <w:proofErr w:type="gramEnd"/>
      <w:r>
        <w:t xml:space="preserve"> produces lists of the zip file contents.</w:t>
      </w:r>
      <w:r w:rsidR="00D35F7F">
        <w:t xml:space="preserve"> </w:t>
      </w:r>
      <w:r>
        <w:t>A first list contains the file paths.</w:t>
      </w:r>
      <w:r w:rsidR="00D35F7F">
        <w:t xml:space="preserve"> </w:t>
      </w:r>
      <w:r>
        <w:t>A second list contains detailed information about each file including its path, size, and other attributes.</w:t>
      </w:r>
    </w:p>
    <w:p w14:paraId="470F2002" w14:textId="276A6E6C" w:rsidR="00B04302" w:rsidRDefault="00B04302" w:rsidP="00B04302">
      <w:pPr>
        <w:pStyle w:val="Heading20"/>
      </w:pPr>
      <w:r w:rsidRPr="00B04302">
        <w:t>Utilities: Attachment Zip Extract</w:t>
      </w:r>
    </w:p>
    <w:p w14:paraId="391AFBED" w14:textId="3EDF58B2" w:rsidR="00B04302" w:rsidRDefault="00B04302" w:rsidP="00C951A3">
      <w:pPr>
        <w:pStyle w:val="BodyText"/>
      </w:pPr>
      <w:r>
        <w:t xml:space="preserve">This function reads a ZIP file attached to an </w:t>
      </w:r>
      <w:proofErr w:type="gramStart"/>
      <w:r>
        <w:t>incident, and</w:t>
      </w:r>
      <w:proofErr w:type="gramEnd"/>
      <w:r>
        <w:t xml:space="preserve"> extracts one of the files.</w:t>
      </w:r>
      <w:r w:rsidR="00D35F7F">
        <w:t xml:space="preserve"> </w:t>
      </w:r>
      <w:r>
        <w:t>Provide the file path as input</w:t>
      </w:r>
      <w:r w:rsidR="00D35F7F">
        <w:t xml:space="preserve"> to the function</w:t>
      </w:r>
      <w:r>
        <w:t>.</w:t>
      </w:r>
      <w:r w:rsidR="00D35F7F">
        <w:t xml:space="preserve"> </w:t>
      </w:r>
      <w:r>
        <w:t xml:space="preserve">For flexibility, the file contents are not directly attached to the </w:t>
      </w:r>
      <w:proofErr w:type="gramStart"/>
      <w:r>
        <w:t>incident, but</w:t>
      </w:r>
      <w:proofErr w:type="gramEnd"/>
      <w:r>
        <w:t xml:space="preserve"> are returned to your workflow as a base64-encoded string.</w:t>
      </w:r>
      <w:r w:rsidR="00D35F7F">
        <w:t xml:space="preserve"> </w:t>
      </w:r>
      <w:r>
        <w:t>That string can then be used as input to subsequent functions that might write it as a file attachment, as a malware sample artifact, or in other ways.</w:t>
      </w:r>
    </w:p>
    <w:p w14:paraId="038447C8" w14:textId="77777777" w:rsidR="000E6D07" w:rsidRDefault="000E6D07" w:rsidP="00B04302">
      <w:pPr>
        <w:pStyle w:val="Heading20"/>
      </w:pPr>
      <w:r w:rsidRPr="000E6D07">
        <w:lastRenderedPageBreak/>
        <w:t>Utilities: Attachment to Base64</w:t>
      </w:r>
    </w:p>
    <w:p w14:paraId="35668DBF" w14:textId="36A17AAB" w:rsidR="000E6D07" w:rsidRDefault="000E6D07" w:rsidP="000E6D07">
      <w:pPr>
        <w:pStyle w:val="BodyText"/>
      </w:pPr>
      <w:r>
        <w:t xml:space="preserve">This function reads a file attachment in the </w:t>
      </w:r>
      <w:proofErr w:type="gramStart"/>
      <w:r>
        <w:t>incident, and</w:t>
      </w:r>
      <w:proofErr w:type="gramEnd"/>
      <w:r>
        <w:t xml:space="preserve"> produces a base64-encoded string with the file attachment content.</w:t>
      </w:r>
      <w:r w:rsidR="00D35F7F">
        <w:t xml:space="preserve"> </w:t>
      </w:r>
      <w:r>
        <w:t>This content can then be used in combination with other workflow functions to create an artifact, a new file attachment, or to analyze the contents using various tools.</w:t>
      </w:r>
    </w:p>
    <w:p w14:paraId="2A4BD4A7" w14:textId="04C2849F" w:rsidR="00B04302" w:rsidRDefault="00B04302" w:rsidP="00B04302">
      <w:pPr>
        <w:pStyle w:val="Heading20"/>
      </w:pPr>
      <w:r w:rsidRPr="00B04302">
        <w:t>Utilities: Base64 to Artifact</w:t>
      </w:r>
    </w:p>
    <w:p w14:paraId="32139253" w14:textId="4C871951" w:rsidR="00B04302" w:rsidRDefault="00B04302" w:rsidP="00C951A3">
      <w:pPr>
        <w:pStyle w:val="BodyText"/>
      </w:pPr>
      <w:r>
        <w:t xml:space="preserve">This function creates a new file </w:t>
      </w:r>
      <w:r w:rsidR="008D374E">
        <w:t>artifact</w:t>
      </w:r>
      <w:r>
        <w:t xml:space="preserve"> in the incident, using the base64-encoded string that your workflow provides as input.</w:t>
      </w:r>
      <w:r w:rsidR="00D35F7F">
        <w:t xml:space="preserve"> </w:t>
      </w:r>
      <w:r>
        <w:t>Other function inputs allow you to specify the artifact type (log f</w:t>
      </w:r>
      <w:r w:rsidR="00A2333F">
        <w:t>ile, malware sample, and so on) and description.</w:t>
      </w:r>
    </w:p>
    <w:p w14:paraId="3DC75722" w14:textId="77777777" w:rsidR="00B04302" w:rsidRDefault="00B04302" w:rsidP="00B04302">
      <w:pPr>
        <w:pStyle w:val="Heading20"/>
      </w:pPr>
      <w:r>
        <w:t>Utilities: Base64 to Attachment</w:t>
      </w:r>
    </w:p>
    <w:p w14:paraId="2B33E949" w14:textId="500BDAE3" w:rsidR="00B04302" w:rsidRDefault="00B04302" w:rsidP="00B04302">
      <w:pPr>
        <w:pStyle w:val="BodyText"/>
      </w:pPr>
      <w:r>
        <w:t>This function creates a new file attachment in the incident, using the base64-encoded string that your workflow provides as input.</w:t>
      </w:r>
    </w:p>
    <w:p w14:paraId="20C5391F" w14:textId="77777777" w:rsidR="00D61435" w:rsidRDefault="00D61435" w:rsidP="00D61435">
      <w:pPr>
        <w:pStyle w:val="Heading20"/>
      </w:pPr>
      <w:r>
        <w:t>Utilities: Binary to String List</w:t>
      </w:r>
    </w:p>
    <w:p w14:paraId="0F2C2F98" w14:textId="1E677F1B" w:rsidR="003D47E4" w:rsidRDefault="00D61435" w:rsidP="00D61435">
      <w:pPr>
        <w:pStyle w:val="BodyText"/>
      </w:pPr>
      <w:r>
        <w:t>This function reads a binary file and returns a list of decoded obfuscated strings from the file. The input can be a binary file associated with an artifact or an attachment associated with an incident or task. The workflow creates a note containing the list of string</w:t>
      </w:r>
      <w:r w:rsidR="0052193B">
        <w:t>s</w:t>
      </w:r>
      <w:r>
        <w:t xml:space="preserve"> and adds it to the incident or task.</w:t>
      </w:r>
    </w:p>
    <w:p w14:paraId="166A821B" w14:textId="3607DA98" w:rsidR="00B04302" w:rsidRDefault="00B04302" w:rsidP="00B04302">
      <w:pPr>
        <w:pStyle w:val="Heading20"/>
      </w:pPr>
      <w:r>
        <w:t>Utilities: Call REST API</w:t>
      </w:r>
    </w:p>
    <w:p w14:paraId="6C06F6B2" w14:textId="275DF0FD" w:rsidR="00B04302" w:rsidRDefault="00B04302" w:rsidP="00B04302">
      <w:pPr>
        <w:pStyle w:val="BodyText"/>
      </w:pPr>
      <w:r>
        <w:t>This function calls a REST web service. It supports the standard REST methods: GET, HEAD, POST, PUT, DELETE and OPTIONS.</w:t>
      </w:r>
    </w:p>
    <w:p w14:paraId="01895703" w14:textId="41B11E1D" w:rsidR="00B04302" w:rsidRDefault="00B04302" w:rsidP="00B04302">
      <w:pPr>
        <w:pStyle w:val="BodyText"/>
      </w:pPr>
      <w:r>
        <w:t>The function parameters determine the type of call, the URL, and optionally the headers and body.</w:t>
      </w:r>
      <w:r w:rsidR="00D35F7F">
        <w:t xml:space="preserve"> </w:t>
      </w:r>
      <w:r>
        <w:t>The results include the text or structured (JSON) result from the web service, and additional information including the elapsed time.</w:t>
      </w:r>
    </w:p>
    <w:p w14:paraId="5B7561B8" w14:textId="77777777" w:rsidR="00B04302" w:rsidRDefault="00B04302" w:rsidP="00B04302">
      <w:pPr>
        <w:pStyle w:val="Heading20"/>
      </w:pPr>
      <w:r>
        <w:t>Utilities: Domain Distance</w:t>
      </w:r>
    </w:p>
    <w:p w14:paraId="0CDBB821" w14:textId="3AF787A8" w:rsidR="00B04302" w:rsidRDefault="002C677A" w:rsidP="00B04302">
      <w:pPr>
        <w:pStyle w:val="BodyText"/>
      </w:pPr>
      <w:r>
        <w:t xml:space="preserve">This function calculates the </w:t>
      </w:r>
      <w:r w:rsidR="00B04302">
        <w:t xml:space="preserve">similarity between a suspicious domain name </w:t>
      </w:r>
      <w:r>
        <w:t xml:space="preserve">(or other string) </w:t>
      </w:r>
      <w:r w:rsidR="00B04302">
        <w:t>and a li</w:t>
      </w:r>
      <w:r>
        <w:t>st of valid reference domain names (such as a list of domains owned by your organization).</w:t>
      </w:r>
    </w:p>
    <w:p w14:paraId="63612DEB" w14:textId="3D3B688C" w:rsidR="000B3F0B" w:rsidRDefault="002C677A" w:rsidP="00B04302">
      <w:pPr>
        <w:pStyle w:val="BodyText"/>
      </w:pPr>
      <w:r>
        <w:t>The comparison takes account of confusable Unicode characters such as similar-looking Greek, Cyrillic and Latin letters.</w:t>
      </w:r>
      <w:r w:rsidR="00D35F7F">
        <w:t xml:space="preserve"> </w:t>
      </w:r>
      <w:r>
        <w:t>It then measures the similarity using the “</w:t>
      </w:r>
      <w:proofErr w:type="spellStart"/>
      <w:r w:rsidRPr="002C677A">
        <w:t>damerau</w:t>
      </w:r>
      <w:proofErr w:type="spellEnd"/>
      <w:r w:rsidRPr="002C677A">
        <w:t xml:space="preserve"> </w:t>
      </w:r>
      <w:proofErr w:type="spellStart"/>
      <w:r w:rsidRPr="002C677A">
        <w:t>levenshtein</w:t>
      </w:r>
      <w:proofErr w:type="spellEnd"/>
      <w:r w:rsidRPr="002C677A">
        <w:t xml:space="preserve"> distance</w:t>
      </w:r>
      <w:r>
        <w:t>”, which counts the number of changes required from one string to another.</w:t>
      </w:r>
      <w:r w:rsidR="00D35F7F">
        <w:t xml:space="preserve"> </w:t>
      </w:r>
      <w:r>
        <w:t>Low distance results indicate a possible spoof attempt.</w:t>
      </w:r>
    </w:p>
    <w:p w14:paraId="1363B0E6" w14:textId="77777777" w:rsidR="00B04302" w:rsidRDefault="00B04302" w:rsidP="00B04302">
      <w:pPr>
        <w:pStyle w:val="Heading20"/>
      </w:pPr>
      <w:r>
        <w:t>Utilities: Email Parse</w:t>
      </w:r>
    </w:p>
    <w:p w14:paraId="7F131729" w14:textId="44CA37FD" w:rsidR="000E6D07" w:rsidRDefault="00734676" w:rsidP="00B04302">
      <w:pPr>
        <w:pStyle w:val="BodyText"/>
      </w:pPr>
      <w:r>
        <w:t>This function e</w:t>
      </w:r>
      <w:r w:rsidR="00B04302">
        <w:t>xtract</w:t>
      </w:r>
      <w:r>
        <w:t>s</w:t>
      </w:r>
      <w:r w:rsidR="00B04302">
        <w:t xml:space="preserve"> message headers and body parts from an email message </w:t>
      </w:r>
      <w:r w:rsidR="000E6D07">
        <w:t>in EML format.</w:t>
      </w:r>
      <w:r w:rsidR="00D35F7F">
        <w:t xml:space="preserve"> </w:t>
      </w:r>
      <w:r w:rsidR="000E6D07">
        <w:t>Provide the email message content as a base64-encoded string, for example the output from the “Attachment to Base64” function.</w:t>
      </w:r>
    </w:p>
    <w:p w14:paraId="643379A4" w14:textId="09E3980A" w:rsidR="00B04302" w:rsidRDefault="00734676" w:rsidP="00B04302">
      <w:pPr>
        <w:pStyle w:val="BodyText"/>
      </w:pPr>
      <w:r>
        <w:t xml:space="preserve">The </w:t>
      </w:r>
      <w:r w:rsidR="000E6D07">
        <w:t xml:space="preserve">results including </w:t>
      </w:r>
      <w:r>
        <w:t xml:space="preserve">subject, sender and recipients, other headers, and other content can then be added to your incident as artifacts or </w:t>
      </w:r>
      <w:proofErr w:type="gramStart"/>
      <w:r>
        <w:t>notes, or</w:t>
      </w:r>
      <w:proofErr w:type="gramEnd"/>
      <w:r>
        <w:t xml:space="preserve"> used in other ways.</w:t>
      </w:r>
    </w:p>
    <w:p w14:paraId="7B4C6EED" w14:textId="7A77525B" w:rsidR="00814FDD" w:rsidRDefault="00814FDD" w:rsidP="00B04302">
      <w:pPr>
        <w:pStyle w:val="BodyText"/>
      </w:pPr>
    </w:p>
    <w:p w14:paraId="4E9F5D3A" w14:textId="1DE423D6" w:rsidR="00814FDD" w:rsidRDefault="00814FDD" w:rsidP="00814FDD">
      <w:pPr>
        <w:pStyle w:val="Heading20"/>
      </w:pPr>
      <w:r>
        <w:lastRenderedPageBreak/>
        <w:t>Utilities: Extract Excel Query</w:t>
      </w:r>
    </w:p>
    <w:p w14:paraId="543F80A3" w14:textId="70B4852F" w:rsidR="00814FDD" w:rsidRDefault="00814FDD" w:rsidP="00814FDD">
      <w:pPr>
        <w:pStyle w:val="BodyText"/>
      </w:pPr>
      <w:r>
        <w:t>This function takes in</w:t>
      </w:r>
      <w:r w:rsidR="00605C9D">
        <w:t xml:space="preserve"> three inputs to specify the attachment and</w:t>
      </w:r>
      <w:r>
        <w:t xml:space="preserve"> two strings – one listing Excel style ranges (</w:t>
      </w:r>
      <w:r w:rsidR="00605C9D">
        <w:t xml:space="preserve">such as </w:t>
      </w:r>
      <w:r>
        <w:t>“Example Sheet</w:t>
      </w:r>
      <w:proofErr w:type="gramStart"/>
      <w:r>
        <w:t>”!A1:B2</w:t>
      </w:r>
      <w:proofErr w:type="gramEnd"/>
      <w:r>
        <w:t xml:space="preserve">, or </w:t>
      </w:r>
      <w:r w:rsidR="00605C9D">
        <w:t xml:space="preserve">‘“Sheet1”!A1:B2 </w:t>
      </w:r>
      <w:r>
        <w:t>“Ex2.”!A1</w:t>
      </w:r>
      <w:r w:rsidR="00605C9D">
        <w:t>’</w:t>
      </w:r>
      <w:r>
        <w:t>) and a list of comma separated names of defined ranges – that specify the data to be extracted from the provided attachment of excel format.</w:t>
      </w:r>
      <w:r w:rsidR="00897F90">
        <w:t xml:space="preserve"> Function uses python library called </w:t>
      </w:r>
      <w:proofErr w:type="spellStart"/>
      <w:r w:rsidR="00897F90">
        <w:t>openpyxl</w:t>
      </w:r>
      <w:proofErr w:type="spellEnd"/>
      <w:r w:rsidR="00897F90">
        <w:t xml:space="preserve"> (</w:t>
      </w:r>
      <w:hyperlink r:id="rId13" w:history="1">
        <w:r w:rsidR="00897F90" w:rsidRPr="009B03E7">
          <w:rPr>
            <w:rStyle w:val="Hyperlink"/>
          </w:rPr>
          <w:t>http://openpyxl.readthedocs.io/en/stable/</w:t>
        </w:r>
      </w:hyperlink>
      <w:r w:rsidR="00897F90">
        <w:t>) to interface with excel files.</w:t>
      </w:r>
    </w:p>
    <w:p w14:paraId="21DC5B67" w14:textId="384D11F5" w:rsidR="00605C9D" w:rsidRDefault="00605C9D" w:rsidP="00814FDD">
      <w:pPr>
        <w:pStyle w:val="BodyText"/>
      </w:pPr>
      <w:r>
        <w:t xml:space="preserve">The output data format: </w:t>
      </w:r>
    </w:p>
    <w:p w14:paraId="6922974D" w14:textId="77777777" w:rsidR="00605C9D" w:rsidRPr="00605C9D" w:rsidRDefault="00605C9D" w:rsidP="00605C9D">
      <w:pPr>
        <w:pStyle w:val="BodyText"/>
        <w:rPr>
          <w:sz w:val="21"/>
        </w:rPr>
      </w:pPr>
      <w:r w:rsidRPr="00605C9D">
        <w:rPr>
          <w:rStyle w:val="HTMLSample"/>
          <w:sz w:val="18"/>
          <w:szCs w:val="16"/>
        </w:rPr>
        <w:t>{ </w:t>
      </w:r>
    </w:p>
    <w:p w14:paraId="6F1345E4" w14:textId="77777777" w:rsidR="00605C9D" w:rsidRPr="00605C9D" w:rsidRDefault="00605C9D" w:rsidP="00605C9D">
      <w:pPr>
        <w:pStyle w:val="BodyText"/>
        <w:rPr>
          <w:sz w:val="21"/>
        </w:rPr>
      </w:pPr>
      <w:r w:rsidRPr="00605C9D">
        <w:rPr>
          <w:rStyle w:val="HTMLSample"/>
          <w:sz w:val="18"/>
          <w:szCs w:val="16"/>
        </w:rPr>
        <w:t>  "titles": [List of String names of the sheets],</w:t>
      </w:r>
    </w:p>
    <w:p w14:paraId="516D26FA" w14:textId="77777777" w:rsidR="00605C9D" w:rsidRPr="00605C9D" w:rsidRDefault="00605C9D" w:rsidP="00605C9D">
      <w:pPr>
        <w:pStyle w:val="BodyText"/>
        <w:rPr>
          <w:sz w:val="21"/>
        </w:rPr>
      </w:pPr>
      <w:r w:rsidRPr="00605C9D">
        <w:rPr>
          <w:rStyle w:val="HTMLSample"/>
          <w:sz w:val="18"/>
          <w:szCs w:val="16"/>
        </w:rPr>
        <w:t>  "sheets": {</w:t>
      </w:r>
    </w:p>
    <w:p w14:paraId="637D1511" w14:textId="77777777" w:rsidR="00605C9D" w:rsidRPr="00605C9D" w:rsidRDefault="00605C9D" w:rsidP="00605C9D">
      <w:pPr>
        <w:pStyle w:val="BodyText"/>
        <w:rPr>
          <w:sz w:val="21"/>
        </w:rPr>
      </w:pPr>
      <w:r w:rsidRPr="00605C9D">
        <w:rPr>
          <w:rStyle w:val="HTMLSample"/>
          <w:sz w:val="18"/>
          <w:szCs w:val="16"/>
        </w:rPr>
        <w:t>    "_keys": ["Sheet Name", "Other sheet", ...],</w:t>
      </w:r>
    </w:p>
    <w:p w14:paraId="509E1B9F" w14:textId="77777777" w:rsidR="00605C9D" w:rsidRPr="00605C9D" w:rsidRDefault="00605C9D" w:rsidP="00605C9D">
      <w:pPr>
        <w:pStyle w:val="BodyText"/>
        <w:rPr>
          <w:sz w:val="21"/>
        </w:rPr>
      </w:pPr>
      <w:r w:rsidRPr="00605C9D">
        <w:rPr>
          <w:rStyle w:val="HTMLSample"/>
          <w:sz w:val="18"/>
          <w:szCs w:val="16"/>
        </w:rPr>
        <w:t>    "Sheet Name": {</w:t>
      </w:r>
    </w:p>
    <w:p w14:paraId="5C96728F" w14:textId="77777777" w:rsidR="00605C9D" w:rsidRPr="00605C9D" w:rsidRDefault="00605C9D" w:rsidP="00605C9D">
      <w:pPr>
        <w:pStyle w:val="BodyText"/>
        <w:rPr>
          <w:sz w:val="21"/>
        </w:rPr>
      </w:pPr>
      <w:r w:rsidRPr="00605C9D">
        <w:rPr>
          <w:rStyle w:val="HTMLSample"/>
          <w:sz w:val="18"/>
          <w:szCs w:val="16"/>
        </w:rPr>
        <w:t>      "_keys": ["A1:B5", "Other range"],</w:t>
      </w:r>
    </w:p>
    <w:p w14:paraId="12B5C2F3" w14:textId="12E74DB5" w:rsidR="00605C9D" w:rsidRPr="00605C9D" w:rsidRDefault="00605C9D" w:rsidP="00605C9D">
      <w:pPr>
        <w:pStyle w:val="BodyText"/>
        <w:rPr>
          <w:sz w:val="21"/>
        </w:rPr>
      </w:pPr>
      <w:r>
        <w:rPr>
          <w:rStyle w:val="HTMLSample"/>
          <w:sz w:val="18"/>
          <w:szCs w:val="16"/>
        </w:rPr>
        <w:t>      "A1:B5": list of rows</w:t>
      </w:r>
      <w:r w:rsidRPr="00605C9D">
        <w:rPr>
          <w:rStyle w:val="HTMLSample"/>
          <w:sz w:val="18"/>
          <w:szCs w:val="16"/>
        </w:rPr>
        <w:t>,</w:t>
      </w:r>
    </w:p>
    <w:p w14:paraId="6204A670" w14:textId="233C813D" w:rsidR="00605C9D" w:rsidRPr="00605C9D" w:rsidRDefault="00605C9D" w:rsidP="00605C9D">
      <w:pPr>
        <w:pStyle w:val="BodyText"/>
        <w:rPr>
          <w:sz w:val="21"/>
        </w:rPr>
      </w:pPr>
      <w:r>
        <w:rPr>
          <w:rStyle w:val="HTMLSample"/>
          <w:sz w:val="18"/>
          <w:szCs w:val="16"/>
        </w:rPr>
        <w:t>      "Other range"</w:t>
      </w:r>
      <w:r w:rsidRPr="00605C9D">
        <w:rPr>
          <w:rStyle w:val="HTMLSample"/>
          <w:sz w:val="18"/>
          <w:szCs w:val="16"/>
        </w:rPr>
        <w:t>: [</w:t>
      </w:r>
      <w:r>
        <w:rPr>
          <w:rStyle w:val="HTMLSample"/>
          <w:sz w:val="18"/>
          <w:szCs w:val="16"/>
        </w:rPr>
        <w:t>[row0], [...], [...]</w:t>
      </w:r>
      <w:r w:rsidRPr="00605C9D">
        <w:rPr>
          <w:rStyle w:val="HTMLSample"/>
          <w:sz w:val="18"/>
          <w:szCs w:val="16"/>
        </w:rPr>
        <w:t>]</w:t>
      </w:r>
    </w:p>
    <w:p w14:paraId="6771FF6F" w14:textId="77777777" w:rsidR="00605C9D" w:rsidRPr="00605C9D" w:rsidRDefault="00605C9D" w:rsidP="00605C9D">
      <w:pPr>
        <w:pStyle w:val="BodyText"/>
        <w:rPr>
          <w:sz w:val="21"/>
        </w:rPr>
      </w:pPr>
      <w:r w:rsidRPr="00605C9D">
        <w:rPr>
          <w:rStyle w:val="HTMLSample"/>
          <w:sz w:val="18"/>
          <w:szCs w:val="16"/>
        </w:rPr>
        <w:t>    },</w:t>
      </w:r>
    </w:p>
    <w:p w14:paraId="1B6142FB" w14:textId="77777777" w:rsidR="00605C9D" w:rsidRPr="00605C9D" w:rsidRDefault="00605C9D" w:rsidP="00605C9D">
      <w:pPr>
        <w:pStyle w:val="BodyText"/>
        <w:rPr>
          <w:sz w:val="21"/>
        </w:rPr>
      </w:pPr>
      <w:r w:rsidRPr="00605C9D">
        <w:rPr>
          <w:rStyle w:val="HTMLSample"/>
          <w:sz w:val="18"/>
          <w:szCs w:val="16"/>
        </w:rPr>
        <w:t>    "Other sheet": {}</w:t>
      </w:r>
    </w:p>
    <w:p w14:paraId="7D53621C" w14:textId="77777777" w:rsidR="00605C9D" w:rsidRPr="00605C9D" w:rsidRDefault="00605C9D" w:rsidP="00605C9D">
      <w:pPr>
        <w:pStyle w:val="BodyText"/>
        <w:rPr>
          <w:sz w:val="21"/>
        </w:rPr>
      </w:pPr>
      <w:r w:rsidRPr="00605C9D">
        <w:rPr>
          <w:rStyle w:val="HTMLSample"/>
          <w:sz w:val="18"/>
          <w:szCs w:val="16"/>
        </w:rPr>
        <w:t>  },</w:t>
      </w:r>
    </w:p>
    <w:p w14:paraId="02E7BE97" w14:textId="77777777" w:rsidR="00605C9D" w:rsidRPr="00605C9D" w:rsidRDefault="00605C9D" w:rsidP="00605C9D">
      <w:pPr>
        <w:pStyle w:val="BodyText"/>
        <w:rPr>
          <w:sz w:val="21"/>
        </w:rPr>
      </w:pPr>
      <w:r w:rsidRPr="00605C9D">
        <w:rPr>
          <w:rStyle w:val="HTMLSample"/>
          <w:sz w:val="18"/>
          <w:szCs w:val="16"/>
        </w:rPr>
        <w:t>  "</w:t>
      </w:r>
      <w:proofErr w:type="spellStart"/>
      <w:r w:rsidRPr="00605C9D">
        <w:rPr>
          <w:rStyle w:val="HTMLSample"/>
          <w:sz w:val="18"/>
          <w:szCs w:val="16"/>
        </w:rPr>
        <w:t>defined_names</w:t>
      </w:r>
      <w:proofErr w:type="spellEnd"/>
      <w:r w:rsidRPr="00605C9D">
        <w:rPr>
          <w:rStyle w:val="HTMLSample"/>
          <w:sz w:val="18"/>
          <w:szCs w:val="16"/>
        </w:rPr>
        <w:t>": {</w:t>
      </w:r>
    </w:p>
    <w:p w14:paraId="0F87686C" w14:textId="77777777" w:rsidR="00605C9D" w:rsidRPr="00605C9D" w:rsidRDefault="00605C9D" w:rsidP="00605C9D">
      <w:pPr>
        <w:pStyle w:val="BodyText"/>
        <w:rPr>
          <w:sz w:val="21"/>
        </w:rPr>
      </w:pPr>
      <w:r w:rsidRPr="00605C9D">
        <w:rPr>
          <w:rStyle w:val="HTMLSample"/>
          <w:sz w:val="18"/>
          <w:szCs w:val="16"/>
        </w:rPr>
        <w:t>    "_keys": ["defined range 1"],</w:t>
      </w:r>
    </w:p>
    <w:p w14:paraId="58BDA83D" w14:textId="35CB5BB3" w:rsidR="00605C9D" w:rsidRPr="00605C9D" w:rsidRDefault="00605C9D" w:rsidP="00605C9D">
      <w:pPr>
        <w:pStyle w:val="BodyText"/>
        <w:rPr>
          <w:sz w:val="21"/>
        </w:rPr>
      </w:pPr>
      <w:r>
        <w:rPr>
          <w:rStyle w:val="HTMLSample"/>
          <w:sz w:val="18"/>
          <w:szCs w:val="16"/>
        </w:rPr>
        <w:t>    "defined range 1"</w:t>
      </w:r>
      <w:r w:rsidRPr="00605C9D">
        <w:rPr>
          <w:rStyle w:val="HTMLSample"/>
          <w:sz w:val="18"/>
          <w:szCs w:val="16"/>
        </w:rPr>
        <w:t>: {</w:t>
      </w:r>
    </w:p>
    <w:p w14:paraId="7EEC150E" w14:textId="6A309B5A" w:rsidR="00605C9D" w:rsidRPr="00605C9D" w:rsidRDefault="00605C9D" w:rsidP="00605C9D">
      <w:pPr>
        <w:pStyle w:val="BodyText"/>
        <w:rPr>
          <w:sz w:val="21"/>
        </w:rPr>
      </w:pPr>
      <w:r w:rsidRPr="00605C9D">
        <w:rPr>
          <w:rStyle w:val="HTMLSample"/>
          <w:sz w:val="18"/>
          <w:szCs w:val="16"/>
        </w:rPr>
        <w:t>      The name structure as in "sheets</w:t>
      </w:r>
      <w:r>
        <w:rPr>
          <w:rStyle w:val="HTMLSample"/>
          <w:sz w:val="18"/>
          <w:szCs w:val="16"/>
        </w:rPr>
        <w:t xml:space="preserve">”, but with an extra </w:t>
      </w:r>
      <w:proofErr w:type="spellStart"/>
      <w:r>
        <w:rPr>
          <w:rStyle w:val="HTMLSample"/>
          <w:sz w:val="18"/>
          <w:szCs w:val="16"/>
        </w:rPr>
        <w:t>defined_names</w:t>
      </w:r>
      <w:proofErr w:type="spellEnd"/>
      <w:r>
        <w:rPr>
          <w:rStyle w:val="HTMLSample"/>
          <w:sz w:val="18"/>
          <w:szCs w:val="16"/>
        </w:rPr>
        <w:t xml:space="preserve"> layer</w:t>
      </w:r>
    </w:p>
    <w:p w14:paraId="41F0C5AD" w14:textId="77777777" w:rsidR="00605C9D" w:rsidRPr="00605C9D" w:rsidRDefault="00605C9D" w:rsidP="00605C9D">
      <w:pPr>
        <w:pStyle w:val="BodyText"/>
        <w:rPr>
          <w:sz w:val="21"/>
        </w:rPr>
      </w:pPr>
      <w:r w:rsidRPr="00605C9D">
        <w:rPr>
          <w:rStyle w:val="HTMLSample"/>
          <w:sz w:val="18"/>
          <w:szCs w:val="16"/>
        </w:rPr>
        <w:t>    }</w:t>
      </w:r>
    </w:p>
    <w:p w14:paraId="4CDC66F9" w14:textId="77777777" w:rsidR="00605C9D" w:rsidRPr="00605C9D" w:rsidRDefault="00605C9D" w:rsidP="00605C9D">
      <w:pPr>
        <w:pStyle w:val="BodyText"/>
        <w:rPr>
          <w:sz w:val="21"/>
        </w:rPr>
      </w:pPr>
      <w:r w:rsidRPr="00605C9D">
        <w:rPr>
          <w:rStyle w:val="HTMLSample"/>
          <w:sz w:val="18"/>
          <w:szCs w:val="16"/>
        </w:rPr>
        <w:t>  }</w:t>
      </w:r>
    </w:p>
    <w:p w14:paraId="3E67323A" w14:textId="77777777" w:rsidR="00605C9D" w:rsidRPr="00605C9D" w:rsidRDefault="00605C9D" w:rsidP="00605C9D">
      <w:pPr>
        <w:pStyle w:val="BodyText"/>
        <w:rPr>
          <w:sz w:val="21"/>
        </w:rPr>
      </w:pPr>
      <w:r w:rsidRPr="00605C9D">
        <w:rPr>
          <w:rStyle w:val="HTMLSample"/>
          <w:sz w:val="18"/>
          <w:szCs w:val="16"/>
        </w:rPr>
        <w:t>}</w:t>
      </w:r>
    </w:p>
    <w:p w14:paraId="23CE6DF6" w14:textId="313F8C1D" w:rsidR="00605C9D" w:rsidRPr="00605C9D" w:rsidRDefault="00605C9D" w:rsidP="00605C9D">
      <w:pPr>
        <w:pStyle w:val="BodyText"/>
      </w:pPr>
      <w:r>
        <w:t>The “_keys” list in every dictionary object can be used to iterate over the dictionaries which is otherwise impossible in post-processing script</w:t>
      </w:r>
      <w:r w:rsidR="003C0C7B">
        <w:t>.</w:t>
      </w:r>
      <w:r>
        <w:t xml:space="preserve"> (the topmost layer doesn’t have _keys, because user always knows if sheets or </w:t>
      </w:r>
      <w:proofErr w:type="spellStart"/>
      <w:r>
        <w:t>defined_names</w:t>
      </w:r>
      <w:proofErr w:type="spellEnd"/>
      <w:r>
        <w:t xml:space="preserve"> exist are included, base</w:t>
      </w:r>
      <w:r w:rsidR="003C0C7B">
        <w:t>d on whether they requested it)</w:t>
      </w:r>
      <w:bookmarkStart w:id="5" w:name="_GoBack"/>
      <w:bookmarkEnd w:id="5"/>
    </w:p>
    <w:p w14:paraId="222B7B5C" w14:textId="77777777" w:rsidR="005E34EB" w:rsidRDefault="005E34EB" w:rsidP="005E34EB">
      <w:pPr>
        <w:pStyle w:val="Heading20"/>
      </w:pPr>
      <w:r>
        <w:t>Utilities: Expand URL</w:t>
      </w:r>
    </w:p>
    <w:p w14:paraId="51ED7902" w14:textId="58A09421" w:rsidR="005E34EB" w:rsidRDefault="005E34EB" w:rsidP="00FE4128">
      <w:pPr>
        <w:pStyle w:val="BodyText"/>
      </w:pPr>
      <w:r>
        <w:t>This function takes any URL, particularly shortened URLs, and following the path redirects to its destination. The results return each URL which are added to a new artifact.</w:t>
      </w:r>
    </w:p>
    <w:p w14:paraId="5C769250" w14:textId="6CC8BE45" w:rsidR="00B04302" w:rsidRDefault="00B04302" w:rsidP="00B04302">
      <w:pPr>
        <w:pStyle w:val="Heading20"/>
      </w:pPr>
      <w:r>
        <w:t xml:space="preserve">Utilities: </w:t>
      </w:r>
      <w:proofErr w:type="spellStart"/>
      <w:r>
        <w:t>PDF</w:t>
      </w:r>
      <w:r w:rsidR="00120821">
        <w:t>i</w:t>
      </w:r>
      <w:r>
        <w:t>D</w:t>
      </w:r>
      <w:proofErr w:type="spellEnd"/>
    </w:p>
    <w:p w14:paraId="6008ED44" w14:textId="1CF9FAC8" w:rsidR="000E6D07" w:rsidRDefault="00B04302" w:rsidP="00B04302">
      <w:pPr>
        <w:pStyle w:val="BodyText"/>
      </w:pPr>
      <w:r>
        <w:t xml:space="preserve">Produces summary information about the structure of a PDF file, using Didier Stevens' </w:t>
      </w:r>
      <w:proofErr w:type="spellStart"/>
      <w:r>
        <w:t>pdfid</w:t>
      </w:r>
      <w:proofErr w:type="spellEnd"/>
      <w:r>
        <w:t xml:space="preserve"> (</w:t>
      </w:r>
      <w:hyperlink r:id="rId14" w:history="1">
        <w:r w:rsidR="00734676" w:rsidRPr="00731002">
          <w:rPr>
            <w:rStyle w:val="Hyperlink"/>
          </w:rPr>
          <w:t>https://blog.didierstevens.com/programs/pdf-tools/)</w:t>
        </w:r>
      </w:hyperlink>
      <w:r w:rsidR="00734676">
        <w:t>.</w:t>
      </w:r>
      <w:r w:rsidR="00D35F7F">
        <w:t xml:space="preserve"> </w:t>
      </w:r>
      <w:r w:rsidR="000E6D07">
        <w:t xml:space="preserve">Provide the </w:t>
      </w:r>
      <w:r w:rsidR="00580970">
        <w:t xml:space="preserve">PDF file </w:t>
      </w:r>
      <w:r w:rsidR="000E6D07">
        <w:t>content as a base64-encoded string, for example the output from the “Attachment to Base64” function.</w:t>
      </w:r>
    </w:p>
    <w:p w14:paraId="25CE8200" w14:textId="320434E5" w:rsidR="00B04302" w:rsidRDefault="000E6D07" w:rsidP="00B04302">
      <w:pPr>
        <w:pStyle w:val="BodyText"/>
      </w:pPr>
      <w:r>
        <w:t>This function is useful in initial triage of suspicious email attachments and other files.</w:t>
      </w:r>
      <w:r w:rsidR="00D35F7F">
        <w:t xml:space="preserve"> </w:t>
      </w:r>
      <w:r>
        <w:t xml:space="preserve">It </w:t>
      </w:r>
      <w:r w:rsidR="00734676">
        <w:t>allows</w:t>
      </w:r>
      <w:r w:rsidR="00734676" w:rsidRPr="00734676">
        <w:t xml:space="preserve"> you to identify PDF documents that contain (for example) JavaScript or </w:t>
      </w:r>
      <w:r w:rsidR="00580970">
        <w:t xml:space="preserve">that </w:t>
      </w:r>
      <w:r w:rsidR="00734676" w:rsidRPr="00734676">
        <w:t xml:space="preserve">execute an action when opened. </w:t>
      </w:r>
      <w:proofErr w:type="spellStart"/>
      <w:r w:rsidR="00734676" w:rsidRPr="00734676">
        <w:t>PDFiD</w:t>
      </w:r>
      <w:proofErr w:type="spellEnd"/>
      <w:r w:rsidR="00734676" w:rsidRPr="00734676">
        <w:t xml:space="preserve"> also handle</w:t>
      </w:r>
      <w:r w:rsidR="00E754BD">
        <w:t>s</w:t>
      </w:r>
      <w:r w:rsidR="00734676" w:rsidRPr="00734676">
        <w:t xml:space="preserve"> name obfuscation.</w:t>
      </w:r>
      <w:r w:rsidR="00D35F7F">
        <w:t xml:space="preserve"> </w:t>
      </w:r>
      <w:r w:rsidR="00734676" w:rsidRPr="00734676">
        <w:t>The c</w:t>
      </w:r>
      <w:r w:rsidR="00734676">
        <w:t xml:space="preserve">ombination of </w:t>
      </w:r>
      <w:r>
        <w:t xml:space="preserve">PDF </w:t>
      </w:r>
      <w:r w:rsidR="00734676">
        <w:t xml:space="preserve">automatic action </w:t>
      </w:r>
      <w:r w:rsidR="00734676" w:rsidRPr="00734676">
        <w:t>and JavaScript makes a document very suspicious.</w:t>
      </w:r>
    </w:p>
    <w:p w14:paraId="33A863DE" w14:textId="77777777" w:rsidR="00B04302" w:rsidRDefault="00B04302" w:rsidP="00B04302">
      <w:pPr>
        <w:pStyle w:val="Heading20"/>
      </w:pPr>
      <w:r>
        <w:lastRenderedPageBreak/>
        <w:t>Utilities: Resilient Search</w:t>
      </w:r>
    </w:p>
    <w:p w14:paraId="60EF61E7" w14:textId="7D828632" w:rsidR="00E21C61" w:rsidRDefault="00E21C61" w:rsidP="00B04302">
      <w:pPr>
        <w:pStyle w:val="BodyText"/>
      </w:pPr>
      <w:r>
        <w:t>This function s</w:t>
      </w:r>
      <w:r w:rsidR="00B04302">
        <w:t>earch</w:t>
      </w:r>
      <w:r>
        <w:t xml:space="preserve">es </w:t>
      </w:r>
      <w:r w:rsidR="00E754BD">
        <w:t xml:space="preserve">the </w:t>
      </w:r>
      <w:r>
        <w:t xml:space="preserve">Resilient </w:t>
      </w:r>
      <w:r w:rsidR="00E754BD">
        <w:t xml:space="preserve">platform </w:t>
      </w:r>
      <w:r>
        <w:t xml:space="preserve">for incident data according to the criteria </w:t>
      </w:r>
      <w:proofErr w:type="gramStart"/>
      <w:r>
        <w:t>specified, and</w:t>
      </w:r>
      <w:proofErr w:type="gramEnd"/>
      <w:r>
        <w:t xml:space="preserve"> returns the results to your workflow.</w:t>
      </w:r>
      <w:r w:rsidR="00D35F7F">
        <w:t xml:space="preserve"> </w:t>
      </w:r>
      <w:r>
        <w:t>It can be used to find incidents containing data that matches any string, or incidents currently assigned to a given user, or a very wide range of other search conditions.</w:t>
      </w:r>
    </w:p>
    <w:p w14:paraId="7E5E0E11" w14:textId="5457FBA8" w:rsidR="00B04302" w:rsidRPr="000E3FEA" w:rsidRDefault="00B04302" w:rsidP="000E3FEA">
      <w:pPr>
        <w:pStyle w:val="BodyText"/>
        <w:ind w:left="720"/>
        <w:rPr>
          <w:rStyle w:val="IntenseEmphasis"/>
          <w:i w:val="0"/>
          <w:iCs w:val="0"/>
          <w:color w:val="auto"/>
        </w:rPr>
      </w:pPr>
      <w:r w:rsidRPr="000E3FEA">
        <w:rPr>
          <w:rStyle w:val="IntenseEmphasis"/>
          <w:b/>
          <w:i w:val="0"/>
          <w:iCs w:val="0"/>
          <w:color w:val="auto"/>
        </w:rPr>
        <w:t>NOTE</w:t>
      </w:r>
      <w:r w:rsidRPr="000E3FEA">
        <w:rPr>
          <w:rStyle w:val="IntenseEmphasis"/>
          <w:i w:val="0"/>
          <w:iCs w:val="0"/>
          <w:color w:val="auto"/>
        </w:rPr>
        <w:t xml:space="preserve">: The </w:t>
      </w:r>
      <w:r w:rsidR="00A06989" w:rsidRPr="000E3FEA">
        <w:rPr>
          <w:rStyle w:val="IntenseEmphasis"/>
          <w:i w:val="0"/>
          <w:iCs w:val="0"/>
          <w:color w:val="auto"/>
        </w:rPr>
        <w:t xml:space="preserve">search </w:t>
      </w:r>
      <w:r w:rsidRPr="000E3FEA">
        <w:rPr>
          <w:rStyle w:val="IntenseEmphasis"/>
          <w:i w:val="0"/>
          <w:iCs w:val="0"/>
          <w:color w:val="auto"/>
        </w:rPr>
        <w:t xml:space="preserve">results may include data from incidents that the current </w:t>
      </w:r>
      <w:r w:rsidR="00A06989" w:rsidRPr="000E3FEA">
        <w:rPr>
          <w:rStyle w:val="IntenseEmphasis"/>
          <w:i w:val="0"/>
          <w:iCs w:val="0"/>
          <w:color w:val="auto"/>
        </w:rPr>
        <w:t xml:space="preserve">Resilient </w:t>
      </w:r>
      <w:r w:rsidRPr="000E3FEA">
        <w:rPr>
          <w:rStyle w:val="IntenseEmphasis"/>
          <w:i w:val="0"/>
          <w:iCs w:val="0"/>
          <w:color w:val="auto"/>
        </w:rPr>
        <w:t xml:space="preserve">user </w:t>
      </w:r>
      <w:r w:rsidR="00A06989" w:rsidRPr="000E3FEA">
        <w:rPr>
          <w:rStyle w:val="IntenseEmphasis"/>
          <w:i w:val="0"/>
          <w:iCs w:val="0"/>
          <w:color w:val="auto"/>
        </w:rPr>
        <w:t xml:space="preserve">(the person who triggered the workflow) </w:t>
      </w:r>
      <w:r w:rsidRPr="000E3FEA">
        <w:rPr>
          <w:rStyle w:val="IntenseEmphasis"/>
          <w:i w:val="0"/>
          <w:iCs w:val="0"/>
          <w:color w:val="auto"/>
        </w:rPr>
        <w:t xml:space="preserve">cannot access. </w:t>
      </w:r>
      <w:r w:rsidR="00E21C61" w:rsidRPr="000E3FEA">
        <w:rPr>
          <w:rStyle w:val="IntenseEmphasis"/>
          <w:i w:val="0"/>
          <w:iCs w:val="0"/>
          <w:color w:val="auto"/>
        </w:rPr>
        <w:t xml:space="preserve">Often your Resilient users have </w:t>
      </w:r>
      <w:r w:rsidR="00E754BD">
        <w:rPr>
          <w:rStyle w:val="IntenseEmphasis"/>
          <w:i w:val="0"/>
          <w:iCs w:val="0"/>
          <w:color w:val="auto"/>
        </w:rPr>
        <w:t xml:space="preserve">the </w:t>
      </w:r>
      <w:r w:rsidR="00E21C61" w:rsidRPr="000E3FEA">
        <w:rPr>
          <w:rStyle w:val="IntenseEmphasis"/>
          <w:i w:val="0"/>
          <w:iCs w:val="0"/>
          <w:color w:val="auto"/>
        </w:rPr>
        <w:t>“Default” role that allows them to only see incidents where they are members.</w:t>
      </w:r>
      <w:r w:rsidR="00D35F7F">
        <w:rPr>
          <w:rStyle w:val="IntenseEmphasis"/>
          <w:i w:val="0"/>
          <w:iCs w:val="0"/>
          <w:color w:val="auto"/>
        </w:rPr>
        <w:t xml:space="preserve"> </w:t>
      </w:r>
      <w:r w:rsidR="00E21C61" w:rsidRPr="000E3FEA">
        <w:rPr>
          <w:rStyle w:val="IntenseEmphasis"/>
          <w:i w:val="0"/>
          <w:iCs w:val="0"/>
          <w:color w:val="auto"/>
        </w:rPr>
        <w:t>This function runs with the permissions of your integration account, which typically may have much wider access privileges.</w:t>
      </w:r>
      <w:r w:rsidR="00D35F7F">
        <w:rPr>
          <w:rStyle w:val="IntenseEmphasis"/>
          <w:i w:val="0"/>
          <w:iCs w:val="0"/>
          <w:color w:val="auto"/>
        </w:rPr>
        <w:t xml:space="preserve"> </w:t>
      </w:r>
      <w:r w:rsidRPr="000E3FEA">
        <w:rPr>
          <w:rStyle w:val="IntenseEmphasis"/>
          <w:i w:val="0"/>
          <w:iCs w:val="0"/>
          <w:color w:val="auto"/>
        </w:rPr>
        <w:t>Use with caution, t</w:t>
      </w:r>
      <w:r w:rsidR="00A06989" w:rsidRPr="000E3FEA">
        <w:rPr>
          <w:rStyle w:val="IntenseEmphasis"/>
          <w:i w:val="0"/>
          <w:iCs w:val="0"/>
          <w:color w:val="auto"/>
        </w:rPr>
        <w:t>o avoid information disclosure.</w:t>
      </w:r>
    </w:p>
    <w:p w14:paraId="1CF4DF57" w14:textId="794E9ABB" w:rsidR="00B04302" w:rsidRDefault="00B04302" w:rsidP="00B04302">
      <w:pPr>
        <w:pStyle w:val="Heading20"/>
      </w:pPr>
      <w:r>
        <w:t>Utilities: Shell Command</w:t>
      </w:r>
    </w:p>
    <w:p w14:paraId="18891FAC" w14:textId="57608BB9" w:rsidR="004A6445" w:rsidRDefault="00E21C61" w:rsidP="00C951A3">
      <w:pPr>
        <w:pStyle w:val="BodyText"/>
      </w:pPr>
      <w:r>
        <w:t>This function allows your workflows to execute shell-</w:t>
      </w:r>
      <w:proofErr w:type="gramStart"/>
      <w:r>
        <w:t>scripts, and</w:t>
      </w:r>
      <w:proofErr w:type="gramEnd"/>
      <w:r>
        <w:t xml:space="preserve"> return the result into the workflow.</w:t>
      </w:r>
      <w:r w:rsidR="00D35F7F">
        <w:t xml:space="preserve"> </w:t>
      </w:r>
      <w:r>
        <w:t>The results include the ‘</w:t>
      </w:r>
      <w:proofErr w:type="spellStart"/>
      <w:r>
        <w:t>stdout</w:t>
      </w:r>
      <w:proofErr w:type="spellEnd"/>
      <w:r>
        <w:t>’ and ‘stderr’ streams, the return code, and information about the execution time.</w:t>
      </w:r>
      <w:r w:rsidR="00D35F7F">
        <w:t xml:space="preserve"> </w:t>
      </w:r>
      <w:r>
        <w:t xml:space="preserve">If the output of the shell script is JSON, it </w:t>
      </w:r>
      <w:r w:rsidR="00E754BD">
        <w:t>is</w:t>
      </w:r>
      <w:r>
        <w:t xml:space="preserve"> returned as structured data.</w:t>
      </w:r>
      <w:r w:rsidR="00D35F7F">
        <w:t xml:space="preserve"> </w:t>
      </w:r>
      <w:r>
        <w:t>Results can then be added to the incident as file attachments, artifacts, data tables, or any other uses.</w:t>
      </w:r>
    </w:p>
    <w:p w14:paraId="05340017" w14:textId="53F27BED" w:rsidR="002F45FA" w:rsidRDefault="002F45FA" w:rsidP="00C951A3">
      <w:pPr>
        <w:pStyle w:val="BodyText"/>
      </w:pPr>
      <w:r>
        <w:t>These functions can be run on any platform.</w:t>
      </w:r>
      <w:r w:rsidR="00D35F7F">
        <w:t xml:space="preserve"> </w:t>
      </w:r>
      <w:r>
        <w:t>If you install and run the resilient-circuits framework on Windows, this allows you to configure this function to run PowerShell scripts.</w:t>
      </w:r>
    </w:p>
    <w:p w14:paraId="4AD7502C" w14:textId="7FD175A8" w:rsidR="00E21C61" w:rsidRDefault="00E21C61" w:rsidP="00C951A3">
      <w:pPr>
        <w:pStyle w:val="BodyText"/>
      </w:pPr>
      <w:r>
        <w:t>For security, the list of available shell commands must be configured explicitly by the administrator.</w:t>
      </w:r>
      <w:r w:rsidR="00D35F7F">
        <w:t xml:space="preserve"> </w:t>
      </w:r>
      <w:r>
        <w:t>To do this, edit the [</w:t>
      </w:r>
      <w:proofErr w:type="spellStart"/>
      <w:r>
        <w:t>fn_utilities</w:t>
      </w:r>
      <w:proofErr w:type="spellEnd"/>
      <w:r>
        <w:t>] section of the ‘</w:t>
      </w:r>
      <w:proofErr w:type="spellStart"/>
      <w:r>
        <w:t>app.config</w:t>
      </w:r>
      <w:proofErr w:type="spellEnd"/>
      <w:r>
        <w:t>’ file.</w:t>
      </w:r>
    </w:p>
    <w:p w14:paraId="413FA1F3" w14:textId="11D7E510" w:rsidR="00E21C61" w:rsidRDefault="00E21C61" w:rsidP="00E21C61">
      <w:pPr>
        <w:pStyle w:val="BodyText"/>
      </w:pPr>
      <w:r>
        <w:t>Simple examples of commands include:</w:t>
      </w:r>
    </w:p>
    <w:p w14:paraId="672D4EC8" w14:textId="77777777" w:rsidR="00A06989" w:rsidRDefault="00E21C61">
      <w:pPr>
        <w:pStyle w:val="Code0"/>
      </w:pPr>
      <w:r>
        <w:t xml:space="preserve"># </w:t>
      </w:r>
      <w:proofErr w:type="spellStart"/>
      <w:r>
        <w:t>shell_command</w:t>
      </w:r>
      <w:proofErr w:type="spellEnd"/>
      <w:r>
        <w:t xml:space="preserve"> </w:t>
      </w:r>
      <w:r w:rsidRPr="00E754BD">
        <w:t>default</w:t>
      </w:r>
      <w:r>
        <w:t xml:space="preserve"> commands (</w:t>
      </w:r>
      <w:proofErr w:type="spellStart"/>
      <w:r>
        <w:t>unix</w:t>
      </w:r>
      <w:proofErr w:type="spellEnd"/>
      <w:r>
        <w:t>)</w:t>
      </w:r>
    </w:p>
    <w:p w14:paraId="7DB37B73" w14:textId="50344B90" w:rsidR="00E21C61" w:rsidRDefault="00E21C61" w:rsidP="00A06989">
      <w:pPr>
        <w:pStyle w:val="Code0"/>
      </w:pPr>
      <w:proofErr w:type="spellStart"/>
      <w:r>
        <w:t>nslookup</w:t>
      </w:r>
      <w:proofErr w:type="spellEnd"/>
      <w:r>
        <w:t>=</w:t>
      </w:r>
      <w:proofErr w:type="spellStart"/>
      <w:r>
        <w:t>nslookup</w:t>
      </w:r>
      <w:proofErr w:type="spellEnd"/>
      <w:r>
        <w:t xml:space="preserve"> "{{shell_param1}}"</w:t>
      </w:r>
      <w:r>
        <w:br/>
        <w:t>dig=dig "{{shell_param1}}"</w:t>
      </w:r>
      <w:r>
        <w:br/>
        <w:t>traceroute=traceroute -m 15 "{{shell_param1}}"</w:t>
      </w:r>
    </w:p>
    <w:p w14:paraId="4F1A6B38" w14:textId="0C930C79" w:rsidR="00A06989" w:rsidRPr="000E3FEA" w:rsidRDefault="00A06989" w:rsidP="000E3FEA">
      <w:pPr>
        <w:pStyle w:val="BodyText"/>
        <w:ind w:left="540"/>
        <w:rPr>
          <w:rStyle w:val="IntenseEmphasis"/>
          <w:i w:val="0"/>
          <w:iCs w:val="0"/>
          <w:color w:val="auto"/>
        </w:rPr>
      </w:pPr>
      <w:r w:rsidRPr="000E3FEA">
        <w:rPr>
          <w:rStyle w:val="IntenseEmphasis"/>
          <w:b/>
          <w:i w:val="0"/>
          <w:iCs w:val="0"/>
          <w:color w:val="auto"/>
        </w:rPr>
        <w:t>NOTE</w:t>
      </w:r>
      <w:r w:rsidRPr="000E3FEA">
        <w:rPr>
          <w:rStyle w:val="IntenseEmphasis"/>
          <w:i w:val="0"/>
          <w:iCs w:val="0"/>
          <w:color w:val="auto"/>
        </w:rPr>
        <w:t>: The parameter values {{shell_param1}}, {{shell_param2}}, {{shell_param3}} may contain spaces, dashes and other characters.</w:t>
      </w:r>
      <w:r w:rsidR="00D35F7F">
        <w:rPr>
          <w:rStyle w:val="IntenseEmphasis"/>
          <w:i w:val="0"/>
          <w:iCs w:val="0"/>
          <w:color w:val="auto"/>
        </w:rPr>
        <w:t xml:space="preserve"> </w:t>
      </w:r>
      <w:r w:rsidRPr="000E3FEA">
        <w:rPr>
          <w:rStyle w:val="IntenseEmphasis"/>
          <w:i w:val="0"/>
          <w:iCs w:val="0"/>
          <w:color w:val="auto"/>
        </w:rPr>
        <w:t>In your command configuration, they must be surrounded with double-quotes.</w:t>
      </w:r>
      <w:r w:rsidR="00D35F7F">
        <w:rPr>
          <w:rStyle w:val="IntenseEmphasis"/>
          <w:i w:val="0"/>
          <w:iCs w:val="0"/>
          <w:color w:val="auto"/>
        </w:rPr>
        <w:t xml:space="preserve"> </w:t>
      </w:r>
      <w:r w:rsidRPr="000E3FEA">
        <w:rPr>
          <w:rStyle w:val="IntenseEmphasis"/>
          <w:i w:val="0"/>
          <w:iCs w:val="0"/>
          <w:color w:val="auto"/>
        </w:rPr>
        <w:t>Failure to properly quote your command parameters creates a security risk, since the parameter values usually come from artifacts and other untrusted data.</w:t>
      </w:r>
    </w:p>
    <w:p w14:paraId="67818BD0" w14:textId="00FEE896" w:rsidR="00E21C61" w:rsidRDefault="00E21C61" w:rsidP="00E21C61">
      <w:pPr>
        <w:pStyle w:val="BodyText"/>
      </w:pPr>
      <w:r>
        <w:t>Shell commands with more complex parameters can be configured according to your needs.</w:t>
      </w:r>
      <w:r w:rsidR="00D35F7F">
        <w:t xml:space="preserve"> </w:t>
      </w:r>
      <w:r>
        <w:t>For example, if you use the Volatility forensics framework, example commands might include the configuration below.</w:t>
      </w:r>
      <w:r w:rsidR="00D35F7F">
        <w:t xml:space="preserve"> </w:t>
      </w:r>
      <w:r>
        <w:t>This allows you to fully integrate Volatility and other tools into your Resilient workflows.</w:t>
      </w:r>
    </w:p>
    <w:p w14:paraId="50E8DE72" w14:textId="69D4B571" w:rsidR="00E21C61" w:rsidRDefault="00E21C61" w:rsidP="00E21C61">
      <w:pPr>
        <w:pStyle w:val="BodyText"/>
      </w:pPr>
      <w:r>
        <w:t>In these example</w:t>
      </w:r>
      <w:r w:rsidR="00F37AC9">
        <w:t>s</w:t>
      </w:r>
      <w:r>
        <w:t>, the first parameter is filename of the memory image, assuming $VOLATILITY_LOCATION is set in the environment</w:t>
      </w:r>
      <w:r w:rsidR="00E93D0E">
        <w:t xml:space="preserve"> (</w:t>
      </w:r>
      <w:r w:rsidR="00E754BD">
        <w:t>such as</w:t>
      </w:r>
      <w:r w:rsidR="00E93D0E">
        <w:t xml:space="preserve"> in the system unit configuration)</w:t>
      </w:r>
      <w:r>
        <w:t>.</w:t>
      </w:r>
      <w:r w:rsidR="00E754BD">
        <w:t xml:space="preserve"> </w:t>
      </w:r>
      <w:r>
        <w:t xml:space="preserve">The second parameter is the Volatility profile ("Win7SP0x64" </w:t>
      </w:r>
      <w:proofErr w:type="spellStart"/>
      <w:r>
        <w:t>etc</w:t>
      </w:r>
      <w:proofErr w:type="spellEnd"/>
      <w:r>
        <w:t>)</w:t>
      </w:r>
      <w:r w:rsidR="005C54D9">
        <w:t>.</w:t>
      </w:r>
      <w:r>
        <w:t xml:space="preserve"> </w:t>
      </w:r>
    </w:p>
    <w:p w14:paraId="2407B057" w14:textId="3F99F344" w:rsidR="00E21C61" w:rsidRDefault="00E21C61" w:rsidP="00E21C61">
      <w:pPr>
        <w:pStyle w:val="Code0"/>
      </w:pPr>
      <w:proofErr w:type="spellStart"/>
      <w:r>
        <w:t>imageinfo</w:t>
      </w:r>
      <w:proofErr w:type="spellEnd"/>
      <w:r>
        <w:t xml:space="preserve">=python /path/to/vol.py -f "{{shell_param1}}" </w:t>
      </w:r>
      <w:proofErr w:type="spellStart"/>
      <w:r>
        <w:t>imageinfo</w:t>
      </w:r>
      <w:proofErr w:type="spellEnd"/>
      <w:r>
        <w:t xml:space="preserve"> --output=</w:t>
      </w:r>
      <w:proofErr w:type="spellStart"/>
      <w:r>
        <w:t>json</w:t>
      </w:r>
      <w:proofErr w:type="spellEnd"/>
    </w:p>
    <w:p w14:paraId="5604C043" w14:textId="17C8081D" w:rsidR="00E21C61" w:rsidRDefault="00E21C61" w:rsidP="00E21C61">
      <w:pPr>
        <w:pStyle w:val="Code0"/>
      </w:pPr>
      <w:proofErr w:type="spellStart"/>
      <w:r>
        <w:t>kdbgscan</w:t>
      </w:r>
      <w:proofErr w:type="spellEnd"/>
      <w:r>
        <w:t>=python /path/to/vol.py -f "{{shell_param1}}" --profile=</w:t>
      </w:r>
      <w:r w:rsidR="00A06989">
        <w:t>"</w:t>
      </w:r>
      <w:r>
        <w:t>{{shell_param2}}</w:t>
      </w:r>
      <w:r w:rsidR="00A06989">
        <w:t>"</w:t>
      </w:r>
      <w:r>
        <w:t xml:space="preserve"> </w:t>
      </w:r>
      <w:proofErr w:type="spellStart"/>
      <w:r>
        <w:t>kdbgscan</w:t>
      </w:r>
      <w:proofErr w:type="spellEnd"/>
      <w:r>
        <w:t xml:space="preserve"> --output=</w:t>
      </w:r>
      <w:proofErr w:type="spellStart"/>
      <w:r>
        <w:t>json</w:t>
      </w:r>
      <w:proofErr w:type="spellEnd"/>
    </w:p>
    <w:p w14:paraId="0F50AF32" w14:textId="72765C34" w:rsidR="00E21C61" w:rsidRDefault="00E21C61" w:rsidP="00E21C61">
      <w:pPr>
        <w:pStyle w:val="Code0"/>
      </w:pPr>
      <w:proofErr w:type="spellStart"/>
      <w:r>
        <w:t>psscan</w:t>
      </w:r>
      <w:proofErr w:type="spellEnd"/>
      <w:r>
        <w:t>=python /pathto/vol.py -f "{{shell_param1}}" --profile=</w:t>
      </w:r>
      <w:r w:rsidR="00A06989">
        <w:t>"</w:t>
      </w:r>
      <w:r>
        <w:t>{{shell_param2}}</w:t>
      </w:r>
      <w:r w:rsidR="00A06989">
        <w:t>"</w:t>
      </w:r>
      <w:r>
        <w:t xml:space="preserve"> </w:t>
      </w:r>
      <w:proofErr w:type="spellStart"/>
      <w:r>
        <w:t>psscan</w:t>
      </w:r>
      <w:proofErr w:type="spellEnd"/>
      <w:r>
        <w:t xml:space="preserve"> --output=</w:t>
      </w:r>
      <w:proofErr w:type="spellStart"/>
      <w:r>
        <w:t>json</w:t>
      </w:r>
      <w:proofErr w:type="spellEnd"/>
    </w:p>
    <w:p w14:paraId="47DF97B7" w14:textId="3C129666" w:rsidR="00A06989" w:rsidRDefault="00E21C61" w:rsidP="000E3FEA">
      <w:pPr>
        <w:pStyle w:val="Code0"/>
      </w:pPr>
      <w:proofErr w:type="spellStart"/>
      <w:r>
        <w:t>dlllist</w:t>
      </w:r>
      <w:proofErr w:type="spellEnd"/>
      <w:r>
        <w:t>=python /path/to/vol.py -f "{{shell_param1}}" --profile=</w:t>
      </w:r>
      <w:r w:rsidR="00A06989">
        <w:t>"</w:t>
      </w:r>
      <w:r>
        <w:t>{{shell_param2}}</w:t>
      </w:r>
      <w:r w:rsidR="00A06989">
        <w:t>"</w:t>
      </w:r>
      <w:r>
        <w:t xml:space="preserve"> </w:t>
      </w:r>
      <w:proofErr w:type="spellStart"/>
      <w:r>
        <w:t>dlllist</w:t>
      </w:r>
      <w:proofErr w:type="spellEnd"/>
      <w:r>
        <w:t xml:space="preserve"> --output=</w:t>
      </w:r>
      <w:proofErr w:type="spellStart"/>
      <w:r>
        <w:t>json</w:t>
      </w:r>
      <w:proofErr w:type="spellEnd"/>
    </w:p>
    <w:p w14:paraId="6F952D3E" w14:textId="3A585B09" w:rsidR="00E21C61" w:rsidRDefault="00E21C61" w:rsidP="00C951A3">
      <w:pPr>
        <w:pStyle w:val="BodyText"/>
      </w:pPr>
      <w:r>
        <w:t>Note that changes to ‘</w:t>
      </w:r>
      <w:proofErr w:type="spellStart"/>
      <w:r>
        <w:t>app.config</w:t>
      </w:r>
      <w:proofErr w:type="spellEnd"/>
      <w:r>
        <w:t>’ are usually only available after the ‘resilient-circuits run’ process is restarted.</w:t>
      </w:r>
    </w:p>
    <w:p w14:paraId="76D36673" w14:textId="77777777" w:rsidR="003C0C7B" w:rsidRDefault="003C0C7B" w:rsidP="003C0C7B">
      <w:pPr>
        <w:pStyle w:val="Heading20"/>
      </w:pPr>
      <w:r>
        <w:lastRenderedPageBreak/>
        <w:t>Utilities: String to Attachment</w:t>
      </w:r>
    </w:p>
    <w:p w14:paraId="270E3F31" w14:textId="77777777" w:rsidR="003C0C7B" w:rsidRDefault="003C0C7B" w:rsidP="003C0C7B">
      <w:pPr>
        <w:pStyle w:val="BodyText"/>
      </w:pPr>
      <w:r>
        <w:t>This function creates a new file (.txt) attachment in the incident or task from a string that your workflow provides as input.</w:t>
      </w:r>
    </w:p>
    <w:p w14:paraId="6AA92A94" w14:textId="77777777" w:rsidR="003C0C7B" w:rsidRDefault="003C0C7B" w:rsidP="00C951A3">
      <w:pPr>
        <w:pStyle w:val="BodyText"/>
      </w:pPr>
    </w:p>
    <w:p w14:paraId="2934A4D4" w14:textId="77777777" w:rsidR="00F37AC9" w:rsidRPr="00601DA7" w:rsidRDefault="00F37AC9" w:rsidP="00F37AC9">
      <w:pPr>
        <w:pStyle w:val="Heading10"/>
      </w:pPr>
      <w:r>
        <w:t>Troubleshooting</w:t>
      </w:r>
    </w:p>
    <w:p w14:paraId="63A431F4" w14:textId="77777777" w:rsidR="00F37AC9" w:rsidRDefault="00F37AC9" w:rsidP="00F37AC9">
      <w:pPr>
        <w:pStyle w:val="BodyText"/>
      </w:pPr>
      <w:r>
        <w:t xml:space="preserve">There are several ways to verify the successful operation of a function. </w:t>
      </w:r>
    </w:p>
    <w:p w14:paraId="4C1E8E36" w14:textId="77777777" w:rsidR="00F15B41" w:rsidRDefault="00F15B41" w:rsidP="004D50A8">
      <w:pPr>
        <w:pStyle w:val="ListBullet"/>
        <w:numPr>
          <w:ilvl w:val="0"/>
          <w:numId w:val="20"/>
        </w:numPr>
        <w:ind w:left="360"/>
      </w:pPr>
      <w:r w:rsidRPr="00655429">
        <w:t>Resilient</w:t>
      </w:r>
      <w:r>
        <w:t xml:space="preserve"> Action Status</w:t>
      </w:r>
    </w:p>
    <w:p w14:paraId="4B4291A5" w14:textId="77777777" w:rsidR="00F15B41" w:rsidRDefault="00F15B41" w:rsidP="00F15B41">
      <w:pPr>
        <w:pStyle w:val="BodyText"/>
        <w:ind w:left="360"/>
      </w:pPr>
      <w:r>
        <w:t>When viewing an incident, use the Actions menu to view Action Status. By default, pending and errors are displayed. Modify the filter for actions to also show Completed actions. Clicking on an action displays additional information on the progress made or what error occurred.</w:t>
      </w:r>
    </w:p>
    <w:p w14:paraId="53DA5396" w14:textId="77777777" w:rsidR="00F15B41" w:rsidRDefault="00F15B41" w:rsidP="004D50A8">
      <w:pPr>
        <w:pStyle w:val="ListBullet"/>
        <w:numPr>
          <w:ilvl w:val="0"/>
          <w:numId w:val="20"/>
        </w:numPr>
        <w:ind w:left="360"/>
      </w:pPr>
      <w:r>
        <w:t>Resilient Scripting Log</w:t>
      </w:r>
    </w:p>
    <w:p w14:paraId="79C589DD" w14:textId="17F8C40F" w:rsidR="00F15B41" w:rsidRDefault="00F15B41" w:rsidP="00F15B41">
      <w:pPr>
        <w:pStyle w:val="BodyText"/>
        <w:ind w:left="360"/>
      </w:pPr>
      <w:r>
        <w:t>A separate log file is available to review scripting errors. This is useful when issues occur in the pre-processing or post-processing scripts.</w:t>
      </w:r>
      <w:r w:rsidR="00D35F7F">
        <w:t xml:space="preserve"> </w:t>
      </w:r>
      <w:r>
        <w:t xml:space="preserve">The default location for this log file is: </w:t>
      </w:r>
      <w:r w:rsidRPr="002965D4">
        <w:rPr>
          <w:rStyle w:val="codeChar"/>
        </w:rPr>
        <w:t>/</w:t>
      </w:r>
      <w:proofErr w:type="spellStart"/>
      <w:r w:rsidRPr="002965D4">
        <w:rPr>
          <w:rStyle w:val="codeChar"/>
        </w:rPr>
        <w:t>var</w:t>
      </w:r>
      <w:proofErr w:type="spellEnd"/>
      <w:r w:rsidRPr="002965D4">
        <w:rPr>
          <w:rStyle w:val="codeChar"/>
        </w:rPr>
        <w:t>/log/resilient-scripting/resilient-scripting.log</w:t>
      </w:r>
      <w:r w:rsidRPr="002965D4">
        <w:t>.</w:t>
      </w:r>
    </w:p>
    <w:p w14:paraId="2A46E477" w14:textId="660C0249" w:rsidR="00F15B41" w:rsidRDefault="00F15B41" w:rsidP="004D50A8">
      <w:pPr>
        <w:pStyle w:val="ListBullet"/>
        <w:numPr>
          <w:ilvl w:val="0"/>
          <w:numId w:val="20"/>
        </w:numPr>
        <w:ind w:left="360"/>
      </w:pPr>
      <w:r>
        <w:t>Resilient Platform Logs</w:t>
      </w:r>
    </w:p>
    <w:p w14:paraId="7CB76266" w14:textId="77777777" w:rsidR="00F15B41" w:rsidRDefault="00F15B41" w:rsidP="00F15B41">
      <w:pPr>
        <w:pStyle w:val="BodyText"/>
        <w:ind w:left="360"/>
      </w:pPr>
      <w:r>
        <w:t xml:space="preserve">By default, Resilient logs are retained at </w:t>
      </w:r>
      <w:r w:rsidRPr="002965D4">
        <w:rPr>
          <w:rStyle w:val="codeChar"/>
        </w:rPr>
        <w:t>/</w:t>
      </w:r>
      <w:proofErr w:type="spellStart"/>
      <w:r w:rsidRPr="002965D4">
        <w:rPr>
          <w:rStyle w:val="codeChar"/>
        </w:rPr>
        <w:t>usr</w:t>
      </w:r>
      <w:proofErr w:type="spellEnd"/>
      <w:r w:rsidRPr="002965D4">
        <w:rPr>
          <w:rStyle w:val="codeChar"/>
        </w:rPr>
        <w:t>/share/co3/logs</w:t>
      </w:r>
      <w:r>
        <w:t xml:space="preserve">. The </w:t>
      </w:r>
      <w:r w:rsidRPr="002965D4">
        <w:rPr>
          <w:rStyle w:val="codeChar"/>
        </w:rPr>
        <w:t>client.log</w:t>
      </w:r>
      <w:r>
        <w:t xml:space="preserve"> may contain additional information regarding the execution of functions.</w:t>
      </w:r>
    </w:p>
    <w:p w14:paraId="2246D399" w14:textId="77777777" w:rsidR="00F15B41" w:rsidRDefault="00F15B41" w:rsidP="004D50A8">
      <w:pPr>
        <w:pStyle w:val="ListBullet"/>
        <w:numPr>
          <w:ilvl w:val="0"/>
          <w:numId w:val="20"/>
        </w:numPr>
        <w:ind w:left="360"/>
      </w:pPr>
      <w:r>
        <w:t>Resilient-Circuits</w:t>
      </w:r>
    </w:p>
    <w:p w14:paraId="123067D5" w14:textId="65242DC9" w:rsidR="00F15B41" w:rsidRDefault="00F15B41" w:rsidP="00F15B41">
      <w:pPr>
        <w:pStyle w:val="BodyText"/>
        <w:ind w:left="360"/>
      </w:pPr>
      <w:r>
        <w:t xml:space="preserve">The log is controlled in the </w:t>
      </w:r>
      <w:r w:rsidRPr="002965D4">
        <w:rPr>
          <w:rStyle w:val="codeChar"/>
        </w:rPr>
        <w:t>.resilient/</w:t>
      </w:r>
      <w:proofErr w:type="spellStart"/>
      <w:r w:rsidRPr="002965D4">
        <w:rPr>
          <w:rStyle w:val="codeChar"/>
        </w:rPr>
        <w:t>app.config</w:t>
      </w:r>
      <w:proofErr w:type="spellEnd"/>
      <w:r>
        <w:t xml:space="preserve"> file under the section </w:t>
      </w:r>
      <w:r w:rsidRPr="008A31F5">
        <w:rPr>
          <w:rStyle w:val="codeChar"/>
        </w:rPr>
        <w:t>[resilient]</w:t>
      </w:r>
      <w:r>
        <w:t xml:space="preserve"> and the property </w:t>
      </w:r>
      <w:proofErr w:type="spellStart"/>
      <w:r w:rsidRPr="002965D4">
        <w:rPr>
          <w:rStyle w:val="codeChar"/>
        </w:rPr>
        <w:t>logdir</w:t>
      </w:r>
      <w:proofErr w:type="spellEnd"/>
      <w:r>
        <w:t xml:space="preserve">. The default file name is </w:t>
      </w:r>
      <w:r w:rsidRPr="002965D4">
        <w:rPr>
          <w:rStyle w:val="codeChar"/>
        </w:rPr>
        <w:t>app.log</w:t>
      </w:r>
      <w:r>
        <w:t>. Each function create</w:t>
      </w:r>
      <w:r w:rsidR="00E754BD">
        <w:t>s</w:t>
      </w:r>
      <w:r>
        <w:t xml:space="preserve"> progress information. Failures show up as errors and may contain python trace statements.</w:t>
      </w:r>
    </w:p>
    <w:p w14:paraId="2A21E5AB" w14:textId="77777777" w:rsidR="00F37AC9" w:rsidRPr="00BB5AFB" w:rsidRDefault="00F37AC9" w:rsidP="00F37AC9">
      <w:pPr>
        <w:pStyle w:val="Heading10"/>
      </w:pPr>
      <w:r>
        <w:t>Support</w:t>
      </w:r>
    </w:p>
    <w:p w14:paraId="717495AE" w14:textId="77777777" w:rsidR="00F37AC9" w:rsidRDefault="00F37AC9" w:rsidP="00F37AC9">
      <w:pPr>
        <w:pStyle w:val="BodyText"/>
        <w:keepNext/>
      </w:pPr>
      <w:r w:rsidRPr="00722240">
        <w:t xml:space="preserve">For additional support, contact </w:t>
      </w:r>
      <w:hyperlink r:id="rId15">
        <w:r w:rsidRPr="00722240">
          <w:rPr>
            <w:rStyle w:val="Hyperlink"/>
          </w:rPr>
          <w:t>support@resilientsystems.com</w:t>
        </w:r>
      </w:hyperlink>
      <w:r w:rsidRPr="00722240">
        <w:t>.</w:t>
      </w:r>
    </w:p>
    <w:p w14:paraId="1B5B2D28" w14:textId="71B224BA" w:rsidR="00A06989" w:rsidRPr="00C91D83" w:rsidRDefault="00F37AC9" w:rsidP="00F37AC9">
      <w:pPr>
        <w:pStyle w:val="BodyText"/>
      </w:pPr>
      <w:r>
        <w:t xml:space="preserve">Including relevant </w:t>
      </w:r>
      <w:r w:rsidRPr="00883063">
        <w:t>information</w:t>
      </w:r>
      <w:r>
        <w:t xml:space="preserve"> from the log files will help us resolve your issue.</w:t>
      </w:r>
    </w:p>
    <w:sectPr w:rsidR="00A06989" w:rsidRPr="00C91D83" w:rsidSect="00AC02E1">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144"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9F57E2" w14:textId="77777777" w:rsidR="00966EB0" w:rsidRDefault="00966EB0">
      <w:r>
        <w:separator/>
      </w:r>
    </w:p>
  </w:endnote>
  <w:endnote w:type="continuationSeparator" w:id="0">
    <w:p w14:paraId="7F535197" w14:textId="77777777" w:rsidR="00966EB0" w:rsidRDefault="00966E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DDB526" w14:textId="77777777" w:rsidR="004A6445" w:rsidRDefault="004A64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E5FDA9" w14:textId="77777777" w:rsidR="008F4E84" w:rsidRDefault="008F4E84">
    <w:pPr>
      <w:pStyle w:val="Normal1"/>
      <w:tabs>
        <w:tab w:val="center" w:pos="4680"/>
        <w:tab w:val="right" w:pos="9360"/>
      </w:tabs>
    </w:pPr>
  </w:p>
  <w:p w14:paraId="32410A79" w14:textId="77777777" w:rsidR="008F4E84" w:rsidRPr="006609E6" w:rsidRDefault="008F4E84">
    <w:pPr>
      <w:pStyle w:val="Normal1"/>
      <w:tabs>
        <w:tab w:val="center" w:pos="4680"/>
        <w:tab w:val="right" w:pos="9360"/>
      </w:tabs>
      <w:spacing w:after="720"/>
      <w:ind w:right="-90"/>
      <w:jc w:val="center"/>
      <w:rPr>
        <w:sz w:val="18"/>
        <w:szCs w:val="18"/>
      </w:rPr>
    </w:pPr>
    <w:r w:rsidRPr="006609E6">
      <w:rPr>
        <w:sz w:val="18"/>
        <w:szCs w:val="18"/>
      </w:rPr>
      <w:t xml:space="preserve">Page </w:t>
    </w:r>
    <w:r w:rsidRPr="006609E6">
      <w:rPr>
        <w:sz w:val="18"/>
        <w:szCs w:val="18"/>
      </w:rPr>
      <w:fldChar w:fldCharType="begin"/>
    </w:r>
    <w:r w:rsidRPr="006609E6">
      <w:rPr>
        <w:sz w:val="18"/>
        <w:szCs w:val="18"/>
      </w:rPr>
      <w:instrText>PAGE</w:instrText>
    </w:r>
    <w:r w:rsidRPr="006609E6">
      <w:rPr>
        <w:sz w:val="18"/>
        <w:szCs w:val="18"/>
      </w:rPr>
      <w:fldChar w:fldCharType="separate"/>
    </w:r>
    <w:r w:rsidR="004D50A8">
      <w:rPr>
        <w:noProof/>
        <w:sz w:val="18"/>
        <w:szCs w:val="18"/>
      </w:rPr>
      <w:t>8</w:t>
    </w:r>
    <w:r w:rsidRPr="006609E6">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049D15" w14:textId="79A5B0CD" w:rsidR="001F76F9" w:rsidRPr="001F76F9" w:rsidRDefault="001F76F9" w:rsidP="001F76F9">
    <w:pPr>
      <w:tabs>
        <w:tab w:val="left" w:pos="7290"/>
      </w:tabs>
      <w:adjustRightInd w:val="0"/>
      <w:spacing w:line="360" w:lineRule="auto"/>
      <w:contextualSpacing/>
      <w:rPr>
        <w:rFonts w:ascii="Arial" w:eastAsia="Arial" w:hAnsi="Arial" w:cs="Arial"/>
        <w:sz w:val="16"/>
        <w:szCs w:val="16"/>
      </w:rPr>
    </w:pPr>
    <w:r w:rsidRPr="001F76F9">
      <w:rPr>
        <w:rFonts w:ascii="Arial" w:eastAsia="Arial" w:hAnsi="Arial" w:cs="Arial"/>
        <w:sz w:val="16"/>
        <w:szCs w:val="16"/>
      </w:rPr>
      <w:t>Licensed Materials –</w:t>
    </w:r>
    <w:r>
      <w:rPr>
        <w:rFonts w:ascii="Arial" w:eastAsia="Arial" w:hAnsi="Arial" w:cs="Arial"/>
        <w:sz w:val="16"/>
        <w:szCs w:val="16"/>
      </w:rPr>
      <w:t xml:space="preserve"> </w:t>
    </w:r>
    <w:r w:rsidRPr="001F76F9">
      <w:rPr>
        <w:rFonts w:ascii="Arial" w:eastAsia="Arial" w:hAnsi="Arial" w:cs="Arial"/>
        <w:sz w:val="16"/>
        <w:szCs w:val="16"/>
      </w:rPr>
      <w:t>Property of IBM</w:t>
    </w:r>
  </w:p>
  <w:p w14:paraId="1F0B2432" w14:textId="0A92628C" w:rsidR="001F76F9" w:rsidRPr="001F76F9" w:rsidRDefault="001F76F9" w:rsidP="001F76F9">
    <w:pPr>
      <w:tabs>
        <w:tab w:val="left" w:pos="7290"/>
      </w:tabs>
      <w:adjustRightInd w:val="0"/>
      <w:rPr>
        <w:rFonts w:ascii="Arial" w:eastAsia="Arial" w:hAnsi="Arial" w:cs="Arial"/>
        <w:sz w:val="16"/>
        <w:szCs w:val="16"/>
      </w:rPr>
    </w:pPr>
    <w:r w:rsidRPr="001F76F9">
      <w:rPr>
        <w:rFonts w:ascii="Arial" w:eastAsia="Arial" w:hAnsi="Arial" w:cs="Arial"/>
        <w:sz w:val="16"/>
        <w:szCs w:val="16"/>
      </w:rPr>
      <w:t>© Copyright IBM Corp. 2010, 201</w:t>
    </w:r>
    <w:r w:rsidR="00C951A3">
      <w:rPr>
        <w:rFonts w:ascii="Arial" w:eastAsia="Arial" w:hAnsi="Arial" w:cs="Arial"/>
        <w:sz w:val="16"/>
        <w:szCs w:val="16"/>
      </w:rPr>
      <w:t>8</w:t>
    </w:r>
    <w:r w:rsidRPr="001F76F9">
      <w:rPr>
        <w:rFonts w:ascii="Arial" w:eastAsia="Arial" w:hAnsi="Arial" w:cs="Arial"/>
        <w:sz w:val="16"/>
        <w:szCs w:val="16"/>
      </w:rPr>
      <w:t>.  All Rights Reserved.</w:t>
    </w:r>
  </w:p>
  <w:p w14:paraId="417F01E2" w14:textId="26CB611A" w:rsidR="001F76F9" w:rsidRDefault="001F76F9" w:rsidP="001F76F9">
    <w:pPr>
      <w:pStyle w:val="Normal1"/>
      <w:tabs>
        <w:tab w:val="left" w:pos="7290"/>
      </w:tabs>
      <w:spacing w:line="200" w:lineRule="exact"/>
      <w:rPr>
        <w:rFonts w:cs="Arial"/>
        <w:szCs w:val="18"/>
      </w:rPr>
    </w:pPr>
    <w:r w:rsidRPr="001F76F9">
      <w:rPr>
        <w:rFonts w:ascii="Arial" w:eastAsia="Arial" w:hAnsi="Arial" w:cs="Arial"/>
        <w:sz w:val="16"/>
        <w:szCs w:val="16"/>
      </w:rPr>
      <w:t>US Government Users Restricted Rights –</w:t>
    </w:r>
    <w:r>
      <w:rPr>
        <w:rFonts w:ascii="Arial" w:eastAsia="Arial" w:hAnsi="Arial" w:cs="Arial"/>
        <w:sz w:val="16"/>
        <w:szCs w:val="16"/>
      </w:rPr>
      <w:t xml:space="preserve"> </w:t>
    </w:r>
    <w:r w:rsidRPr="001F76F9">
      <w:rPr>
        <w:rFonts w:ascii="Arial" w:eastAsia="Arial" w:hAnsi="Arial" w:cs="Arial"/>
        <w:sz w:val="16"/>
        <w:szCs w:val="16"/>
      </w:rPr>
      <w:t>Use, duplication or disclosure restricted by</w:t>
    </w:r>
    <w:r>
      <w:rPr>
        <w:rFonts w:ascii="Arial" w:eastAsia="Arial" w:hAnsi="Arial" w:cs="Arial"/>
        <w:sz w:val="16"/>
        <w:szCs w:val="16"/>
      </w:rPr>
      <w:t xml:space="preserve"> GSA ADP Schedule Contract with </w:t>
    </w:r>
    <w:r w:rsidRPr="001F76F9">
      <w:rPr>
        <w:rFonts w:ascii="Arial" w:eastAsia="Arial" w:hAnsi="Arial" w:cs="Arial"/>
        <w:sz w:val="16"/>
        <w:szCs w:val="16"/>
      </w:rPr>
      <w:t>IBM Corp</w:t>
    </w:r>
    <w:r>
      <w:rPr>
        <w:rFonts w:cs="Arial"/>
        <w:szCs w:val="18"/>
      </w:rPr>
      <w:t>.</w:t>
    </w:r>
  </w:p>
  <w:p w14:paraId="1BCBF120" w14:textId="77777777" w:rsidR="001F76F9" w:rsidRPr="001F76F9" w:rsidRDefault="001F76F9" w:rsidP="001F76F9">
    <w:pPr>
      <w:pStyle w:val="Normal1"/>
      <w:tabs>
        <w:tab w:val="left" w:pos="7290"/>
      </w:tabs>
      <w:rPr>
        <w:rFonts w:cs="Arial"/>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BBC630" w14:textId="77777777" w:rsidR="00966EB0" w:rsidRDefault="00966EB0">
      <w:r>
        <w:separator/>
      </w:r>
    </w:p>
  </w:footnote>
  <w:footnote w:type="continuationSeparator" w:id="0">
    <w:p w14:paraId="2C201E32" w14:textId="77777777" w:rsidR="00966EB0" w:rsidRDefault="00966E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47526E" w14:textId="77777777" w:rsidR="004A6445" w:rsidRDefault="004A64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1DF9A3" w14:textId="77777777" w:rsidR="004A6445" w:rsidRDefault="004A64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911818" w14:textId="77777777" w:rsidR="004A6445" w:rsidRDefault="004A64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B3401"/>
    <w:multiLevelType w:val="multilevel"/>
    <w:tmpl w:val="99A4D4FC"/>
    <w:lvl w:ilvl="0">
      <w:start w:val="1"/>
      <w:numFmt w:val="bullet"/>
      <w:lvlText w:val="o"/>
      <w:lvlJc w:val="left"/>
      <w:pPr>
        <w:ind w:left="720" w:firstLine="360"/>
      </w:pPr>
      <w:rPr>
        <w:rFonts w:ascii="Courier New" w:hAnsi="Courier New" w:cs="Courier New" w:hint="default"/>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 w15:restartNumberingAfterBreak="0">
    <w:nsid w:val="018B7023"/>
    <w:multiLevelType w:val="hybridMultilevel"/>
    <w:tmpl w:val="914EC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240AFC"/>
    <w:multiLevelType w:val="hybridMultilevel"/>
    <w:tmpl w:val="359C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E5697B"/>
    <w:multiLevelType w:val="hybridMultilevel"/>
    <w:tmpl w:val="0F72E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C76384"/>
    <w:multiLevelType w:val="hybridMultilevel"/>
    <w:tmpl w:val="15E0893C"/>
    <w:lvl w:ilvl="0" w:tplc="248A0DEE">
      <w:start w:val="1"/>
      <w:numFmt w:val="bullet"/>
      <w:pStyle w:val="List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F5F0831"/>
    <w:multiLevelType w:val="hybridMultilevel"/>
    <w:tmpl w:val="246A82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6D5A22"/>
    <w:multiLevelType w:val="multilevel"/>
    <w:tmpl w:val="1F1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662758"/>
    <w:multiLevelType w:val="multilevel"/>
    <w:tmpl w:val="23AE2340"/>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8" w15:restartNumberingAfterBreak="0">
    <w:nsid w:val="352632C8"/>
    <w:multiLevelType w:val="hybridMultilevel"/>
    <w:tmpl w:val="2D92A10C"/>
    <w:lvl w:ilvl="0" w:tplc="0409000F">
      <w:start w:val="1"/>
      <w:numFmt w:val="decimal"/>
      <w:lvlText w:val="%1."/>
      <w:lvlJc w:val="left"/>
      <w:pPr>
        <w:ind w:left="720" w:hanging="360"/>
      </w:pPr>
    </w:lvl>
    <w:lvl w:ilvl="1" w:tplc="E4ECCF60">
      <w:start w:val="1"/>
      <w:numFmt w:val="lowerLetter"/>
      <w:lvlText w:val="%2."/>
      <w:lvlJc w:val="left"/>
      <w:pPr>
        <w:ind w:left="1440" w:hanging="360"/>
      </w:pPr>
      <w:rPr>
        <w:rFonts w:ascii="Arial" w:hAnsi="Arial" w:cs="Aria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2225E6"/>
    <w:multiLevelType w:val="hybridMultilevel"/>
    <w:tmpl w:val="246A82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477EF3"/>
    <w:multiLevelType w:val="hybridMultilevel"/>
    <w:tmpl w:val="246A82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3C7B62"/>
    <w:multiLevelType w:val="hybridMultilevel"/>
    <w:tmpl w:val="D0B64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4070EB"/>
    <w:multiLevelType w:val="hybridMultilevel"/>
    <w:tmpl w:val="61D226E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336021"/>
    <w:multiLevelType w:val="multilevel"/>
    <w:tmpl w:val="3974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A04465"/>
    <w:multiLevelType w:val="hybridMultilevel"/>
    <w:tmpl w:val="6C380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BB1991"/>
    <w:multiLevelType w:val="hybridMultilevel"/>
    <w:tmpl w:val="3D58C05E"/>
    <w:lvl w:ilvl="0" w:tplc="8842E53E">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78337C56"/>
    <w:multiLevelType w:val="multilevel"/>
    <w:tmpl w:val="23AE2340"/>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7" w15:restartNumberingAfterBreak="0">
    <w:nsid w:val="795C0914"/>
    <w:multiLevelType w:val="multilevel"/>
    <w:tmpl w:val="DC3A3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21193F"/>
    <w:multiLevelType w:val="multilevel"/>
    <w:tmpl w:val="23AE2340"/>
    <w:lvl w:ilvl="0">
      <w:start w:val="1"/>
      <w:numFmt w:val="bullet"/>
      <w:lvlText w:val="●"/>
      <w:lvlJc w:val="left"/>
      <w:pPr>
        <w:ind w:left="0" w:firstLine="360"/>
      </w:pPr>
      <w:rPr>
        <w:rFonts w:ascii="Arial" w:eastAsia="Arial" w:hAnsi="Arial" w:cs="Arial"/>
      </w:rPr>
    </w:lvl>
    <w:lvl w:ilvl="1">
      <w:start w:val="1"/>
      <w:numFmt w:val="bullet"/>
      <w:lvlText w:val="o"/>
      <w:lvlJc w:val="left"/>
      <w:pPr>
        <w:ind w:left="720" w:firstLine="1080"/>
      </w:pPr>
      <w:rPr>
        <w:rFonts w:ascii="Arial" w:eastAsia="Arial" w:hAnsi="Arial" w:cs="Arial"/>
      </w:rPr>
    </w:lvl>
    <w:lvl w:ilvl="2">
      <w:start w:val="1"/>
      <w:numFmt w:val="bullet"/>
      <w:lvlText w:val="▪"/>
      <w:lvlJc w:val="left"/>
      <w:pPr>
        <w:ind w:left="1440" w:firstLine="1800"/>
      </w:pPr>
      <w:rPr>
        <w:rFonts w:ascii="Arial" w:eastAsia="Arial" w:hAnsi="Arial" w:cs="Arial"/>
      </w:rPr>
    </w:lvl>
    <w:lvl w:ilvl="3">
      <w:start w:val="1"/>
      <w:numFmt w:val="bullet"/>
      <w:lvlText w:val="●"/>
      <w:lvlJc w:val="left"/>
      <w:pPr>
        <w:ind w:left="2160" w:firstLine="2520"/>
      </w:pPr>
      <w:rPr>
        <w:rFonts w:ascii="Arial" w:eastAsia="Arial" w:hAnsi="Arial" w:cs="Arial"/>
      </w:rPr>
    </w:lvl>
    <w:lvl w:ilvl="4">
      <w:start w:val="1"/>
      <w:numFmt w:val="bullet"/>
      <w:lvlText w:val="o"/>
      <w:lvlJc w:val="left"/>
      <w:pPr>
        <w:ind w:left="2880" w:firstLine="3240"/>
      </w:pPr>
      <w:rPr>
        <w:rFonts w:ascii="Arial" w:eastAsia="Arial" w:hAnsi="Arial" w:cs="Arial"/>
      </w:rPr>
    </w:lvl>
    <w:lvl w:ilvl="5">
      <w:start w:val="1"/>
      <w:numFmt w:val="bullet"/>
      <w:lvlText w:val="▪"/>
      <w:lvlJc w:val="left"/>
      <w:pPr>
        <w:ind w:left="3600" w:firstLine="3960"/>
      </w:pPr>
      <w:rPr>
        <w:rFonts w:ascii="Arial" w:eastAsia="Arial" w:hAnsi="Arial" w:cs="Arial"/>
      </w:rPr>
    </w:lvl>
    <w:lvl w:ilvl="6">
      <w:start w:val="1"/>
      <w:numFmt w:val="bullet"/>
      <w:lvlText w:val="●"/>
      <w:lvlJc w:val="left"/>
      <w:pPr>
        <w:ind w:left="4320" w:firstLine="4680"/>
      </w:pPr>
      <w:rPr>
        <w:rFonts w:ascii="Arial" w:eastAsia="Arial" w:hAnsi="Arial" w:cs="Arial"/>
      </w:rPr>
    </w:lvl>
    <w:lvl w:ilvl="7">
      <w:start w:val="1"/>
      <w:numFmt w:val="bullet"/>
      <w:lvlText w:val="o"/>
      <w:lvlJc w:val="left"/>
      <w:pPr>
        <w:ind w:left="5040" w:firstLine="5400"/>
      </w:pPr>
      <w:rPr>
        <w:rFonts w:ascii="Arial" w:eastAsia="Arial" w:hAnsi="Arial" w:cs="Arial"/>
      </w:rPr>
    </w:lvl>
    <w:lvl w:ilvl="8">
      <w:start w:val="1"/>
      <w:numFmt w:val="bullet"/>
      <w:lvlText w:val="▪"/>
      <w:lvlJc w:val="left"/>
      <w:pPr>
        <w:ind w:left="5760" w:firstLine="6120"/>
      </w:pPr>
      <w:rPr>
        <w:rFonts w:ascii="Arial" w:eastAsia="Arial" w:hAnsi="Arial" w:cs="Arial"/>
      </w:rPr>
    </w:lvl>
  </w:abstractNum>
  <w:abstractNum w:abstractNumId="19" w15:restartNumberingAfterBreak="0">
    <w:nsid w:val="7FB773C7"/>
    <w:multiLevelType w:val="hybridMultilevel"/>
    <w:tmpl w:val="C68A2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7"/>
  </w:num>
  <w:num w:numId="3">
    <w:abstractNumId w:val="0"/>
  </w:num>
  <w:num w:numId="4">
    <w:abstractNumId w:val="16"/>
  </w:num>
  <w:num w:numId="5">
    <w:abstractNumId w:val="18"/>
  </w:num>
  <w:num w:numId="6">
    <w:abstractNumId w:val="6"/>
  </w:num>
  <w:num w:numId="7">
    <w:abstractNumId w:val="13"/>
  </w:num>
  <w:num w:numId="8">
    <w:abstractNumId w:val="2"/>
  </w:num>
  <w:num w:numId="9">
    <w:abstractNumId w:val="14"/>
  </w:num>
  <w:num w:numId="10">
    <w:abstractNumId w:val="11"/>
  </w:num>
  <w:num w:numId="11">
    <w:abstractNumId w:val="3"/>
  </w:num>
  <w:num w:numId="12">
    <w:abstractNumId w:val="12"/>
  </w:num>
  <w:num w:numId="13">
    <w:abstractNumId w:val="19"/>
  </w:num>
  <w:num w:numId="14">
    <w:abstractNumId w:val="8"/>
  </w:num>
  <w:num w:numId="15">
    <w:abstractNumId w:val="4"/>
  </w:num>
  <w:num w:numId="16">
    <w:abstractNumId w:val="1"/>
  </w:num>
  <w:num w:numId="17">
    <w:abstractNumId w:val="10"/>
  </w:num>
  <w:num w:numId="18">
    <w:abstractNumId w:val="9"/>
  </w:num>
  <w:num w:numId="19">
    <w:abstractNumId w:val="5"/>
  </w:num>
  <w:num w:numId="20">
    <w:abstractNumId w:val="15"/>
  </w:num>
  <w:num w:numId="21">
    <w:abstractNumId w:val="4"/>
  </w:num>
  <w:num w:numId="22">
    <w:abstractNumId w:val="4"/>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1"/>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39D"/>
    <w:rsid w:val="00005DE8"/>
    <w:rsid w:val="00023089"/>
    <w:rsid w:val="000265E5"/>
    <w:rsid w:val="0007125E"/>
    <w:rsid w:val="00076508"/>
    <w:rsid w:val="00084F94"/>
    <w:rsid w:val="00085AB1"/>
    <w:rsid w:val="000964E8"/>
    <w:rsid w:val="00097C36"/>
    <w:rsid w:val="000A7610"/>
    <w:rsid w:val="000B0A15"/>
    <w:rsid w:val="000B3F0B"/>
    <w:rsid w:val="000B487D"/>
    <w:rsid w:val="000C41D1"/>
    <w:rsid w:val="000D7077"/>
    <w:rsid w:val="000E3FEA"/>
    <w:rsid w:val="000E6D07"/>
    <w:rsid w:val="000F3B7D"/>
    <w:rsid w:val="000F73DE"/>
    <w:rsid w:val="00120821"/>
    <w:rsid w:val="0013762E"/>
    <w:rsid w:val="00144B78"/>
    <w:rsid w:val="00171F46"/>
    <w:rsid w:val="001722C4"/>
    <w:rsid w:val="00174021"/>
    <w:rsid w:val="001941C1"/>
    <w:rsid w:val="001C3E34"/>
    <w:rsid w:val="001C529E"/>
    <w:rsid w:val="001C745C"/>
    <w:rsid w:val="001E4F55"/>
    <w:rsid w:val="001F6AD0"/>
    <w:rsid w:val="001F76F9"/>
    <w:rsid w:val="00200EA0"/>
    <w:rsid w:val="00202EF6"/>
    <w:rsid w:val="00221B38"/>
    <w:rsid w:val="00232E05"/>
    <w:rsid w:val="00244249"/>
    <w:rsid w:val="00246418"/>
    <w:rsid w:val="00254E9F"/>
    <w:rsid w:val="0025598A"/>
    <w:rsid w:val="00274C9C"/>
    <w:rsid w:val="002750DE"/>
    <w:rsid w:val="00277D8F"/>
    <w:rsid w:val="00280676"/>
    <w:rsid w:val="00287BA6"/>
    <w:rsid w:val="002965D4"/>
    <w:rsid w:val="002A4CD0"/>
    <w:rsid w:val="002A645C"/>
    <w:rsid w:val="002C677A"/>
    <w:rsid w:val="002D758C"/>
    <w:rsid w:val="002F1AF6"/>
    <w:rsid w:val="002F45FA"/>
    <w:rsid w:val="00300958"/>
    <w:rsid w:val="00301C7D"/>
    <w:rsid w:val="0030433E"/>
    <w:rsid w:val="00304962"/>
    <w:rsid w:val="00311EE8"/>
    <w:rsid w:val="00321841"/>
    <w:rsid w:val="003576AE"/>
    <w:rsid w:val="00362CE4"/>
    <w:rsid w:val="00377074"/>
    <w:rsid w:val="003C039E"/>
    <w:rsid w:val="003C0C7B"/>
    <w:rsid w:val="003C32C9"/>
    <w:rsid w:val="003C446B"/>
    <w:rsid w:val="003D337E"/>
    <w:rsid w:val="003D47E4"/>
    <w:rsid w:val="00405660"/>
    <w:rsid w:val="00416FB3"/>
    <w:rsid w:val="00427E12"/>
    <w:rsid w:val="00465106"/>
    <w:rsid w:val="004723F4"/>
    <w:rsid w:val="00473176"/>
    <w:rsid w:val="004762FF"/>
    <w:rsid w:val="004865E2"/>
    <w:rsid w:val="00487DE5"/>
    <w:rsid w:val="004943EC"/>
    <w:rsid w:val="004A6445"/>
    <w:rsid w:val="004B43CC"/>
    <w:rsid w:val="004D4BA3"/>
    <w:rsid w:val="004D50A8"/>
    <w:rsid w:val="004F7C57"/>
    <w:rsid w:val="00521191"/>
    <w:rsid w:val="0052193B"/>
    <w:rsid w:val="00521C91"/>
    <w:rsid w:val="00530E89"/>
    <w:rsid w:val="00537786"/>
    <w:rsid w:val="005404F8"/>
    <w:rsid w:val="00541667"/>
    <w:rsid w:val="005463E6"/>
    <w:rsid w:val="00564EE3"/>
    <w:rsid w:val="005736C8"/>
    <w:rsid w:val="00577ABA"/>
    <w:rsid w:val="00580970"/>
    <w:rsid w:val="005910DF"/>
    <w:rsid w:val="00591526"/>
    <w:rsid w:val="005A2F5E"/>
    <w:rsid w:val="005A763C"/>
    <w:rsid w:val="005B2FB3"/>
    <w:rsid w:val="005B6F45"/>
    <w:rsid w:val="005C25D9"/>
    <w:rsid w:val="005C3FDE"/>
    <w:rsid w:val="005C4FB2"/>
    <w:rsid w:val="005C54D9"/>
    <w:rsid w:val="005D1D70"/>
    <w:rsid w:val="005E11FD"/>
    <w:rsid w:val="005E34EB"/>
    <w:rsid w:val="005F1319"/>
    <w:rsid w:val="005F7EDD"/>
    <w:rsid w:val="00605C9D"/>
    <w:rsid w:val="00617DC3"/>
    <w:rsid w:val="00622FC1"/>
    <w:rsid w:val="00623A24"/>
    <w:rsid w:val="00653591"/>
    <w:rsid w:val="006609E6"/>
    <w:rsid w:val="006978DD"/>
    <w:rsid w:val="006B52CC"/>
    <w:rsid w:val="006C2415"/>
    <w:rsid w:val="006D5546"/>
    <w:rsid w:val="006D5CCF"/>
    <w:rsid w:val="006E43E8"/>
    <w:rsid w:val="006F6EBB"/>
    <w:rsid w:val="00704ACA"/>
    <w:rsid w:val="00715805"/>
    <w:rsid w:val="00723252"/>
    <w:rsid w:val="007254EA"/>
    <w:rsid w:val="00734676"/>
    <w:rsid w:val="007346C6"/>
    <w:rsid w:val="0074044D"/>
    <w:rsid w:val="00753DC6"/>
    <w:rsid w:val="00754549"/>
    <w:rsid w:val="007744AC"/>
    <w:rsid w:val="0078088F"/>
    <w:rsid w:val="007A77DF"/>
    <w:rsid w:val="007D7B5C"/>
    <w:rsid w:val="00804B72"/>
    <w:rsid w:val="00814A14"/>
    <w:rsid w:val="00814FDD"/>
    <w:rsid w:val="00816EA8"/>
    <w:rsid w:val="00833879"/>
    <w:rsid w:val="0083469A"/>
    <w:rsid w:val="008434CF"/>
    <w:rsid w:val="00866DA4"/>
    <w:rsid w:val="008717DC"/>
    <w:rsid w:val="00874713"/>
    <w:rsid w:val="00877C21"/>
    <w:rsid w:val="00897F90"/>
    <w:rsid w:val="008A050B"/>
    <w:rsid w:val="008A31F5"/>
    <w:rsid w:val="008B73D2"/>
    <w:rsid w:val="008D374E"/>
    <w:rsid w:val="008D427F"/>
    <w:rsid w:val="008E5CC4"/>
    <w:rsid w:val="008F4E84"/>
    <w:rsid w:val="00902B27"/>
    <w:rsid w:val="00905258"/>
    <w:rsid w:val="009077EB"/>
    <w:rsid w:val="00911649"/>
    <w:rsid w:val="0091484A"/>
    <w:rsid w:val="0091653F"/>
    <w:rsid w:val="009472BD"/>
    <w:rsid w:val="00960404"/>
    <w:rsid w:val="009612E6"/>
    <w:rsid w:val="00966EB0"/>
    <w:rsid w:val="00973236"/>
    <w:rsid w:val="009A2406"/>
    <w:rsid w:val="009A307B"/>
    <w:rsid w:val="009D639D"/>
    <w:rsid w:val="009E19B0"/>
    <w:rsid w:val="009E2819"/>
    <w:rsid w:val="00A06989"/>
    <w:rsid w:val="00A161A6"/>
    <w:rsid w:val="00A2333F"/>
    <w:rsid w:val="00A33B5E"/>
    <w:rsid w:val="00A420AC"/>
    <w:rsid w:val="00A45E58"/>
    <w:rsid w:val="00A54818"/>
    <w:rsid w:val="00A625F3"/>
    <w:rsid w:val="00A63B0A"/>
    <w:rsid w:val="00A64DAE"/>
    <w:rsid w:val="00A64F6E"/>
    <w:rsid w:val="00A65FED"/>
    <w:rsid w:val="00A752FC"/>
    <w:rsid w:val="00AA0158"/>
    <w:rsid w:val="00AB2F66"/>
    <w:rsid w:val="00AC02E1"/>
    <w:rsid w:val="00AF2A63"/>
    <w:rsid w:val="00AF3DF3"/>
    <w:rsid w:val="00B04302"/>
    <w:rsid w:val="00B12769"/>
    <w:rsid w:val="00B144CB"/>
    <w:rsid w:val="00B17DF4"/>
    <w:rsid w:val="00B42C4A"/>
    <w:rsid w:val="00B5654A"/>
    <w:rsid w:val="00BA612C"/>
    <w:rsid w:val="00BC340E"/>
    <w:rsid w:val="00BC7548"/>
    <w:rsid w:val="00BD080D"/>
    <w:rsid w:val="00BD63CB"/>
    <w:rsid w:val="00C02368"/>
    <w:rsid w:val="00C0546B"/>
    <w:rsid w:val="00C07E76"/>
    <w:rsid w:val="00C13E76"/>
    <w:rsid w:val="00C24305"/>
    <w:rsid w:val="00C25D91"/>
    <w:rsid w:val="00C35742"/>
    <w:rsid w:val="00C772DD"/>
    <w:rsid w:val="00C77E51"/>
    <w:rsid w:val="00C85B56"/>
    <w:rsid w:val="00C951A3"/>
    <w:rsid w:val="00CA23B7"/>
    <w:rsid w:val="00CB0BFE"/>
    <w:rsid w:val="00CB3883"/>
    <w:rsid w:val="00CC01C7"/>
    <w:rsid w:val="00CC727F"/>
    <w:rsid w:val="00CF0DBA"/>
    <w:rsid w:val="00CF39EA"/>
    <w:rsid w:val="00D340FE"/>
    <w:rsid w:val="00D35F7F"/>
    <w:rsid w:val="00D43003"/>
    <w:rsid w:val="00D54F85"/>
    <w:rsid w:val="00D61435"/>
    <w:rsid w:val="00D83674"/>
    <w:rsid w:val="00D9114A"/>
    <w:rsid w:val="00D911DE"/>
    <w:rsid w:val="00D975A6"/>
    <w:rsid w:val="00DB705D"/>
    <w:rsid w:val="00DB723F"/>
    <w:rsid w:val="00DD1C53"/>
    <w:rsid w:val="00DF1993"/>
    <w:rsid w:val="00E05614"/>
    <w:rsid w:val="00E21C61"/>
    <w:rsid w:val="00E32539"/>
    <w:rsid w:val="00E3310F"/>
    <w:rsid w:val="00E41A7D"/>
    <w:rsid w:val="00E44BC6"/>
    <w:rsid w:val="00E5206D"/>
    <w:rsid w:val="00E71463"/>
    <w:rsid w:val="00E73352"/>
    <w:rsid w:val="00E754BD"/>
    <w:rsid w:val="00E93D0E"/>
    <w:rsid w:val="00E978F7"/>
    <w:rsid w:val="00EA1454"/>
    <w:rsid w:val="00EA57C8"/>
    <w:rsid w:val="00EC08EB"/>
    <w:rsid w:val="00ED0DEC"/>
    <w:rsid w:val="00F01D4F"/>
    <w:rsid w:val="00F07B03"/>
    <w:rsid w:val="00F15B41"/>
    <w:rsid w:val="00F25172"/>
    <w:rsid w:val="00F37AC9"/>
    <w:rsid w:val="00F37FA8"/>
    <w:rsid w:val="00F4263F"/>
    <w:rsid w:val="00F50C71"/>
    <w:rsid w:val="00F6002E"/>
    <w:rsid w:val="00F64A7A"/>
    <w:rsid w:val="00F8271D"/>
    <w:rsid w:val="00F94B94"/>
    <w:rsid w:val="00F9633A"/>
    <w:rsid w:val="00FB1F8D"/>
    <w:rsid w:val="00FB40AA"/>
    <w:rsid w:val="00FB594C"/>
    <w:rsid w:val="00FC3E02"/>
    <w:rsid w:val="00FC670D"/>
    <w:rsid w:val="00FE2039"/>
    <w:rsid w:val="00FE4128"/>
    <w:rsid w:val="00FF6B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3D2C79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mbria" w:eastAsia="Cambria" w:hAnsi="Cambria" w:cs="Cambria"/>
        <w:color w:val="000000"/>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1"/>
    <w:next w:val="Normal1"/>
    <w:link w:val="Heading1Char"/>
    <w:pPr>
      <w:keepNext/>
      <w:keepLines/>
      <w:spacing w:before="240"/>
      <w:outlineLvl w:val="0"/>
    </w:pPr>
    <w:rPr>
      <w:rFonts w:ascii="Calibri" w:eastAsia="Calibri" w:hAnsi="Calibri" w:cs="Calibri"/>
      <w:color w:val="366091"/>
      <w:sz w:val="32"/>
      <w:szCs w:val="32"/>
    </w:rPr>
  </w:style>
  <w:style w:type="paragraph" w:styleId="Heading2">
    <w:name w:val="heading 2"/>
    <w:basedOn w:val="Normal1"/>
    <w:next w:val="Normal1"/>
    <w:pPr>
      <w:keepNext/>
      <w:keepLines/>
      <w:spacing w:before="200"/>
      <w:outlineLvl w:val="1"/>
    </w:pPr>
    <w:rPr>
      <w:rFonts w:ascii="Calibri" w:eastAsia="Calibri" w:hAnsi="Calibri" w:cs="Calibri"/>
      <w:b/>
      <w:color w:val="4F81BD"/>
      <w:sz w:val="26"/>
      <w:szCs w:val="2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rPr>
  </w:style>
  <w:style w:type="paragraph" w:styleId="Heading5">
    <w:name w:val="heading 5"/>
    <w:basedOn w:val="Normal1"/>
    <w:next w:val="Normal1"/>
    <w:pPr>
      <w:keepNext/>
      <w:keepLines/>
      <w:spacing w:before="220" w:after="40"/>
      <w:contextualSpacing/>
      <w:outlineLvl w:val="4"/>
    </w:pPr>
    <w:rPr>
      <w:b/>
      <w:sz w:val="22"/>
      <w:szCs w:val="22"/>
    </w:rPr>
  </w:style>
  <w:style w:type="paragraph" w:styleId="Heading6">
    <w:name w:val="heading 6"/>
    <w:basedOn w:val="Normal1"/>
    <w:next w:val="Normal1"/>
    <w:pPr>
      <w:keepNext/>
      <w:keepLines/>
      <w:spacing w:before="200" w:after="40"/>
      <w:contextualSpacing/>
      <w:outlineLvl w:val="5"/>
    </w:pPr>
    <w:rPr>
      <w:b/>
      <w:sz w:val="20"/>
      <w:szCs w:val="20"/>
    </w:rPr>
  </w:style>
  <w:style w:type="paragraph" w:styleId="Heading7">
    <w:name w:val="heading 7"/>
    <w:basedOn w:val="Normal"/>
    <w:next w:val="Normal"/>
    <w:link w:val="Heading7Char"/>
    <w:uiPriority w:val="9"/>
    <w:unhideWhenUsed/>
    <w:qFormat/>
    <w:rsid w:val="00A06989"/>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BalloonText">
    <w:name w:val="Balloon Text"/>
    <w:basedOn w:val="Normal"/>
    <w:link w:val="BalloonTextChar"/>
    <w:uiPriority w:val="99"/>
    <w:semiHidden/>
    <w:unhideWhenUsed/>
    <w:rsid w:val="0025598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5598A"/>
    <w:rPr>
      <w:rFonts w:ascii="Lucida Grande" w:hAnsi="Lucida Grande" w:cs="Lucida Grande"/>
      <w:sz w:val="18"/>
      <w:szCs w:val="18"/>
    </w:rPr>
  </w:style>
  <w:style w:type="character" w:customStyle="1" w:styleId="apple-converted-space">
    <w:name w:val="apple-converted-space"/>
    <w:basedOn w:val="DefaultParagraphFont"/>
    <w:rsid w:val="00CB0BFE"/>
  </w:style>
  <w:style w:type="paragraph" w:styleId="ListParagraph">
    <w:name w:val="List Paragraph"/>
    <w:basedOn w:val="Normal"/>
    <w:uiPriority w:val="34"/>
    <w:qFormat/>
    <w:rsid w:val="00622FC1"/>
    <w:pPr>
      <w:ind w:left="720"/>
      <w:contextualSpacing/>
    </w:pPr>
  </w:style>
  <w:style w:type="paragraph" w:styleId="Header">
    <w:name w:val="header"/>
    <w:basedOn w:val="Normal"/>
    <w:link w:val="HeaderChar"/>
    <w:uiPriority w:val="99"/>
    <w:unhideWhenUsed/>
    <w:rsid w:val="006609E6"/>
    <w:pPr>
      <w:tabs>
        <w:tab w:val="center" w:pos="4680"/>
        <w:tab w:val="right" w:pos="9360"/>
      </w:tabs>
    </w:pPr>
  </w:style>
  <w:style w:type="character" w:customStyle="1" w:styleId="HeaderChar">
    <w:name w:val="Header Char"/>
    <w:basedOn w:val="DefaultParagraphFont"/>
    <w:link w:val="Header"/>
    <w:uiPriority w:val="99"/>
    <w:rsid w:val="006609E6"/>
  </w:style>
  <w:style w:type="paragraph" w:styleId="Footer">
    <w:name w:val="footer"/>
    <w:basedOn w:val="Normal"/>
    <w:link w:val="FooterChar"/>
    <w:uiPriority w:val="99"/>
    <w:unhideWhenUsed/>
    <w:rsid w:val="006609E6"/>
    <w:pPr>
      <w:tabs>
        <w:tab w:val="center" w:pos="4680"/>
        <w:tab w:val="right" w:pos="9360"/>
      </w:tabs>
    </w:pPr>
  </w:style>
  <w:style w:type="character" w:customStyle="1" w:styleId="FooterChar">
    <w:name w:val="Footer Char"/>
    <w:basedOn w:val="DefaultParagraphFont"/>
    <w:link w:val="Footer"/>
    <w:uiPriority w:val="99"/>
    <w:rsid w:val="006609E6"/>
  </w:style>
  <w:style w:type="character" w:styleId="Hyperlink">
    <w:name w:val="Hyperlink"/>
    <w:basedOn w:val="DefaultParagraphFont"/>
    <w:uiPriority w:val="99"/>
    <w:unhideWhenUsed/>
    <w:rsid w:val="00E05614"/>
    <w:rPr>
      <w:color w:val="0000FF" w:themeColor="hyperlink"/>
      <w:u w:val="single"/>
    </w:rPr>
  </w:style>
  <w:style w:type="character" w:styleId="FollowedHyperlink">
    <w:name w:val="FollowedHyperlink"/>
    <w:basedOn w:val="DefaultParagraphFont"/>
    <w:uiPriority w:val="99"/>
    <w:semiHidden/>
    <w:unhideWhenUsed/>
    <w:rsid w:val="00FB594C"/>
    <w:rPr>
      <w:color w:val="800080" w:themeColor="followedHyperlink"/>
      <w:u w:val="single"/>
    </w:rPr>
  </w:style>
  <w:style w:type="paragraph" w:styleId="BodyText">
    <w:name w:val="Body Text"/>
    <w:basedOn w:val="Normal"/>
    <w:link w:val="BodyTextChar"/>
    <w:qFormat/>
    <w:rsid w:val="00753DC6"/>
    <w:pPr>
      <w:keepLines/>
      <w:spacing w:before="120" w:after="60"/>
    </w:pPr>
    <w:rPr>
      <w:rFonts w:ascii="Arial" w:eastAsia="Times New Roman" w:hAnsi="Arial" w:cs="Times New Roman"/>
      <w:color w:val="auto"/>
      <w:sz w:val="20"/>
    </w:rPr>
  </w:style>
  <w:style w:type="character" w:customStyle="1" w:styleId="BodyTextChar">
    <w:name w:val="Body Text Char"/>
    <w:basedOn w:val="DefaultParagraphFont"/>
    <w:link w:val="BodyText"/>
    <w:rsid w:val="00753DC6"/>
    <w:rPr>
      <w:rFonts w:ascii="Arial" w:eastAsia="Times New Roman" w:hAnsi="Arial" w:cs="Times New Roman"/>
      <w:color w:val="auto"/>
      <w:sz w:val="20"/>
    </w:rPr>
  </w:style>
  <w:style w:type="character" w:customStyle="1" w:styleId="Heading1Char">
    <w:name w:val="Heading 1 Char"/>
    <w:basedOn w:val="DefaultParagraphFont"/>
    <w:link w:val="Heading1"/>
    <w:rsid w:val="001F76F9"/>
    <w:rPr>
      <w:rFonts w:ascii="Calibri" w:eastAsia="Calibri" w:hAnsi="Calibri" w:cs="Calibri"/>
      <w:color w:val="366091"/>
      <w:sz w:val="32"/>
      <w:szCs w:val="32"/>
    </w:rPr>
  </w:style>
  <w:style w:type="character" w:styleId="CommentReference">
    <w:name w:val="annotation reference"/>
    <w:basedOn w:val="DefaultParagraphFont"/>
    <w:uiPriority w:val="99"/>
    <w:semiHidden/>
    <w:unhideWhenUsed/>
    <w:rsid w:val="005910DF"/>
    <w:rPr>
      <w:sz w:val="18"/>
      <w:szCs w:val="18"/>
    </w:rPr>
  </w:style>
  <w:style w:type="paragraph" w:styleId="CommentText">
    <w:name w:val="annotation text"/>
    <w:basedOn w:val="Normal"/>
    <w:link w:val="CommentTextChar"/>
    <w:uiPriority w:val="99"/>
    <w:semiHidden/>
    <w:unhideWhenUsed/>
    <w:rsid w:val="005910DF"/>
  </w:style>
  <w:style w:type="character" w:customStyle="1" w:styleId="CommentTextChar">
    <w:name w:val="Comment Text Char"/>
    <w:basedOn w:val="DefaultParagraphFont"/>
    <w:link w:val="CommentText"/>
    <w:uiPriority w:val="99"/>
    <w:semiHidden/>
    <w:rsid w:val="005910DF"/>
  </w:style>
  <w:style w:type="paragraph" w:styleId="CommentSubject">
    <w:name w:val="annotation subject"/>
    <w:basedOn w:val="CommentText"/>
    <w:next w:val="CommentText"/>
    <w:link w:val="CommentSubjectChar"/>
    <w:uiPriority w:val="99"/>
    <w:semiHidden/>
    <w:unhideWhenUsed/>
    <w:rsid w:val="005910DF"/>
    <w:rPr>
      <w:b/>
      <w:bCs/>
      <w:sz w:val="20"/>
      <w:szCs w:val="20"/>
    </w:rPr>
  </w:style>
  <w:style w:type="character" w:customStyle="1" w:styleId="CommentSubjectChar">
    <w:name w:val="Comment Subject Char"/>
    <w:basedOn w:val="CommentTextChar"/>
    <w:link w:val="CommentSubject"/>
    <w:uiPriority w:val="99"/>
    <w:semiHidden/>
    <w:rsid w:val="005910DF"/>
    <w:rPr>
      <w:b/>
      <w:bCs/>
      <w:sz w:val="20"/>
      <w:szCs w:val="20"/>
    </w:rPr>
  </w:style>
  <w:style w:type="paragraph" w:styleId="Revision">
    <w:name w:val="Revision"/>
    <w:hidden/>
    <w:uiPriority w:val="99"/>
    <w:semiHidden/>
    <w:rsid w:val="003C039E"/>
  </w:style>
  <w:style w:type="paragraph" w:customStyle="1" w:styleId="code">
    <w:name w:val="code"/>
    <w:basedOn w:val="Normal"/>
    <w:link w:val="codeChar"/>
    <w:qFormat/>
    <w:rsid w:val="00F50C71"/>
    <w:pPr>
      <w:widowControl w:val="0"/>
      <w:shd w:val="clear" w:color="auto" w:fill="F2F2F2" w:themeFill="background1" w:themeFillShade="F2"/>
      <w:tabs>
        <w:tab w:val="left" w:pos="72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20"/>
      <w:ind w:left="720"/>
    </w:pPr>
    <w:rPr>
      <w:rFonts w:ascii="Courier New" w:eastAsia="Times New Roman" w:hAnsi="Courier New" w:cs="Courier New"/>
      <w:color w:val="auto"/>
      <w:spacing w:val="-5"/>
      <w:kern w:val="1"/>
      <w:sz w:val="18"/>
      <w:szCs w:val="18"/>
    </w:rPr>
  </w:style>
  <w:style w:type="character" w:customStyle="1" w:styleId="codeChar">
    <w:name w:val="code Char"/>
    <w:basedOn w:val="DefaultParagraphFont"/>
    <w:link w:val="code"/>
    <w:rsid w:val="00F50C71"/>
    <w:rPr>
      <w:rFonts w:ascii="Courier New" w:eastAsia="Times New Roman" w:hAnsi="Courier New" w:cs="Courier New"/>
      <w:color w:val="auto"/>
      <w:spacing w:val="-5"/>
      <w:kern w:val="1"/>
      <w:sz w:val="18"/>
      <w:szCs w:val="18"/>
      <w:shd w:val="clear" w:color="auto" w:fill="F2F2F2" w:themeFill="background1" w:themeFillShade="F2"/>
    </w:rPr>
  </w:style>
  <w:style w:type="paragraph" w:styleId="IntenseQuote">
    <w:name w:val="Intense Quote"/>
    <w:basedOn w:val="Normal"/>
    <w:next w:val="Normal"/>
    <w:link w:val="IntenseQuoteChar"/>
    <w:uiPriority w:val="30"/>
    <w:qFormat/>
    <w:rsid w:val="00C951A3"/>
    <w:pPr>
      <w:pBdr>
        <w:top w:val="single" w:sz="4" w:space="10" w:color="4F81BD" w:themeColor="accent1"/>
        <w:bottom w:val="single" w:sz="4" w:space="10" w:color="4F81BD" w:themeColor="accent1"/>
      </w:pBdr>
      <w:spacing w:before="360" w:after="360"/>
      <w:ind w:left="864" w:right="864"/>
      <w:jc w:val="center"/>
    </w:pPr>
    <w:rPr>
      <w:rFonts w:asciiTheme="minorHAnsi" w:eastAsiaTheme="minorHAnsi" w:hAnsiTheme="minorHAnsi" w:cstheme="minorBidi"/>
      <w:i/>
      <w:iCs/>
      <w:color w:val="4F81BD" w:themeColor="accent1"/>
    </w:rPr>
  </w:style>
  <w:style w:type="character" w:customStyle="1" w:styleId="IntenseQuoteChar">
    <w:name w:val="Intense Quote Char"/>
    <w:basedOn w:val="DefaultParagraphFont"/>
    <w:link w:val="IntenseQuote"/>
    <w:uiPriority w:val="30"/>
    <w:rsid w:val="00C951A3"/>
    <w:rPr>
      <w:rFonts w:asciiTheme="minorHAnsi" w:eastAsiaTheme="minorHAnsi" w:hAnsiTheme="minorHAnsi" w:cstheme="minorBidi"/>
      <w:i/>
      <w:iCs/>
      <w:color w:val="4F81BD" w:themeColor="accent1"/>
    </w:rPr>
  </w:style>
  <w:style w:type="paragraph" w:customStyle="1" w:styleId="Heading10">
    <w:name w:val="Heading1"/>
    <w:basedOn w:val="Heading1"/>
    <w:link w:val="Heading1Char0"/>
    <w:qFormat/>
    <w:rsid w:val="00537786"/>
    <w:rPr>
      <w:b/>
      <w:color w:val="1F497D" w:themeColor="text2"/>
      <w:sz w:val="36"/>
      <w:szCs w:val="36"/>
    </w:rPr>
  </w:style>
  <w:style w:type="paragraph" w:customStyle="1" w:styleId="Heading20">
    <w:name w:val="Heading2"/>
    <w:basedOn w:val="Heading1"/>
    <w:link w:val="Heading2Char"/>
    <w:qFormat/>
    <w:rsid w:val="00537786"/>
    <w:rPr>
      <w:b/>
      <w:color w:val="auto"/>
      <w:sz w:val="28"/>
      <w:szCs w:val="28"/>
    </w:rPr>
  </w:style>
  <w:style w:type="character" w:customStyle="1" w:styleId="Heading1Char0">
    <w:name w:val="Heading1 Char"/>
    <w:basedOn w:val="Heading1Char"/>
    <w:link w:val="Heading10"/>
    <w:rsid w:val="00537786"/>
    <w:rPr>
      <w:rFonts w:ascii="Calibri" w:eastAsia="Calibri" w:hAnsi="Calibri" w:cs="Calibri"/>
      <w:b/>
      <w:color w:val="1F497D" w:themeColor="text2"/>
      <w:sz w:val="36"/>
      <w:szCs w:val="36"/>
    </w:rPr>
  </w:style>
  <w:style w:type="character" w:customStyle="1" w:styleId="Heading2Char">
    <w:name w:val="Heading2 Char"/>
    <w:basedOn w:val="Heading1Char"/>
    <w:link w:val="Heading20"/>
    <w:rsid w:val="00537786"/>
    <w:rPr>
      <w:rFonts w:ascii="Calibri" w:eastAsia="Calibri" w:hAnsi="Calibri" w:cs="Calibri"/>
      <w:b/>
      <w:color w:val="auto"/>
      <w:sz w:val="28"/>
      <w:szCs w:val="28"/>
    </w:rPr>
  </w:style>
  <w:style w:type="character" w:customStyle="1" w:styleId="UnresolvedMention1">
    <w:name w:val="Unresolved Mention1"/>
    <w:basedOn w:val="DefaultParagraphFont"/>
    <w:uiPriority w:val="99"/>
    <w:semiHidden/>
    <w:unhideWhenUsed/>
    <w:rsid w:val="00F37FA8"/>
    <w:rPr>
      <w:color w:val="808080"/>
      <w:shd w:val="clear" w:color="auto" w:fill="E6E6E6"/>
    </w:rPr>
  </w:style>
  <w:style w:type="paragraph" w:styleId="ListBullet">
    <w:name w:val="List Bullet"/>
    <w:basedOn w:val="BodyText"/>
    <w:qFormat/>
    <w:rsid w:val="00E754BD"/>
    <w:pPr>
      <w:numPr>
        <w:numId w:val="15"/>
      </w:numPr>
      <w:spacing w:after="120"/>
      <w:contextualSpacing/>
    </w:pPr>
  </w:style>
  <w:style w:type="paragraph" w:customStyle="1" w:styleId="Code0">
    <w:name w:val="Code"/>
    <w:basedOn w:val="Normal"/>
    <w:link w:val="CodeChar0"/>
    <w:qFormat/>
    <w:rsid w:val="00FB40AA"/>
    <w:pPr>
      <w:shd w:val="clear" w:color="auto" w:fill="F2F2F2" w:themeFill="background1" w:themeFillShade="F2"/>
      <w:spacing w:before="120" w:after="120"/>
      <w:ind w:left="540"/>
    </w:pPr>
    <w:rPr>
      <w:rFonts w:ascii="Courier New" w:eastAsia="Times New Roman" w:hAnsi="Courier New" w:cs="Times New Roman"/>
      <w:color w:val="auto"/>
      <w:sz w:val="18"/>
      <w:szCs w:val="20"/>
    </w:rPr>
  </w:style>
  <w:style w:type="character" w:customStyle="1" w:styleId="CodeChar0">
    <w:name w:val="Code Char"/>
    <w:basedOn w:val="DefaultParagraphFont"/>
    <w:link w:val="Code0"/>
    <w:rsid w:val="00FB40AA"/>
    <w:rPr>
      <w:rFonts w:ascii="Courier New" w:eastAsia="Times New Roman" w:hAnsi="Courier New" w:cs="Times New Roman"/>
      <w:color w:val="auto"/>
      <w:sz w:val="18"/>
      <w:szCs w:val="20"/>
      <w:shd w:val="clear" w:color="auto" w:fill="F2F2F2" w:themeFill="background1" w:themeFillShade="F2"/>
    </w:rPr>
  </w:style>
  <w:style w:type="character" w:styleId="IntenseEmphasis">
    <w:name w:val="Intense Emphasis"/>
    <w:basedOn w:val="DefaultParagraphFont"/>
    <w:uiPriority w:val="21"/>
    <w:qFormat/>
    <w:rsid w:val="00A06989"/>
    <w:rPr>
      <w:i/>
      <w:iCs/>
      <w:color w:val="4F81BD" w:themeColor="accent1"/>
    </w:rPr>
  </w:style>
  <w:style w:type="character" w:styleId="Emphasis">
    <w:name w:val="Emphasis"/>
    <w:basedOn w:val="DefaultParagraphFont"/>
    <w:uiPriority w:val="20"/>
    <w:qFormat/>
    <w:rsid w:val="00A06989"/>
    <w:rPr>
      <w:i/>
      <w:iCs/>
    </w:rPr>
  </w:style>
  <w:style w:type="character" w:customStyle="1" w:styleId="Heading7Char">
    <w:name w:val="Heading 7 Char"/>
    <w:basedOn w:val="DefaultParagraphFont"/>
    <w:link w:val="Heading7"/>
    <w:uiPriority w:val="9"/>
    <w:rsid w:val="00A06989"/>
    <w:rPr>
      <w:rFonts w:asciiTheme="majorHAnsi" w:eastAsiaTheme="majorEastAsia" w:hAnsiTheme="majorHAnsi" w:cstheme="majorBidi"/>
      <w:i/>
      <w:iCs/>
      <w:color w:val="243F60" w:themeColor="accent1" w:themeShade="7F"/>
    </w:rPr>
  </w:style>
  <w:style w:type="character" w:styleId="SubtleEmphasis">
    <w:name w:val="Subtle Emphasis"/>
    <w:basedOn w:val="DefaultParagraphFont"/>
    <w:uiPriority w:val="19"/>
    <w:qFormat/>
    <w:rsid w:val="00A06989"/>
    <w:rPr>
      <w:i/>
      <w:iCs/>
      <w:color w:val="404040" w:themeColor="text1" w:themeTint="BF"/>
    </w:rPr>
  </w:style>
  <w:style w:type="paragraph" w:styleId="DocumentMap">
    <w:name w:val="Document Map"/>
    <w:basedOn w:val="Normal"/>
    <w:link w:val="DocumentMapChar"/>
    <w:uiPriority w:val="99"/>
    <w:semiHidden/>
    <w:unhideWhenUsed/>
    <w:rsid w:val="00120821"/>
    <w:rPr>
      <w:rFonts w:ascii="Times New Roman" w:hAnsi="Times New Roman" w:cs="Times New Roman"/>
    </w:rPr>
  </w:style>
  <w:style w:type="character" w:customStyle="1" w:styleId="DocumentMapChar">
    <w:name w:val="Document Map Char"/>
    <w:basedOn w:val="DefaultParagraphFont"/>
    <w:link w:val="DocumentMap"/>
    <w:uiPriority w:val="99"/>
    <w:semiHidden/>
    <w:rsid w:val="00120821"/>
    <w:rPr>
      <w:rFonts w:ascii="Times New Roman" w:hAnsi="Times New Roman" w:cs="Times New Roman"/>
    </w:rPr>
  </w:style>
  <w:style w:type="character" w:styleId="UnresolvedMention">
    <w:name w:val="Unresolved Mention"/>
    <w:basedOn w:val="DefaultParagraphFont"/>
    <w:uiPriority w:val="99"/>
    <w:semiHidden/>
    <w:unhideWhenUsed/>
    <w:rsid w:val="00897F90"/>
    <w:rPr>
      <w:color w:val="605E5C"/>
      <w:shd w:val="clear" w:color="auto" w:fill="E1DFDD"/>
    </w:rPr>
  </w:style>
  <w:style w:type="paragraph" w:styleId="NormalWeb">
    <w:name w:val="Normal (Web)"/>
    <w:basedOn w:val="Normal"/>
    <w:uiPriority w:val="99"/>
    <w:semiHidden/>
    <w:unhideWhenUsed/>
    <w:rsid w:val="00605C9D"/>
    <w:pPr>
      <w:spacing w:before="100" w:beforeAutospacing="1" w:after="100" w:afterAutospacing="1"/>
    </w:pPr>
    <w:rPr>
      <w:rFonts w:ascii="Times New Roman" w:eastAsia="Times New Roman" w:hAnsi="Times New Roman" w:cs="Times New Roman"/>
      <w:color w:val="auto"/>
    </w:rPr>
  </w:style>
  <w:style w:type="character" w:styleId="HTMLSample">
    <w:name w:val="HTML Sample"/>
    <w:basedOn w:val="DefaultParagraphFont"/>
    <w:uiPriority w:val="99"/>
    <w:semiHidden/>
    <w:unhideWhenUsed/>
    <w:rsid w:val="00605C9D"/>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65581">
      <w:bodyDiv w:val="1"/>
      <w:marLeft w:val="0"/>
      <w:marRight w:val="0"/>
      <w:marTop w:val="0"/>
      <w:marBottom w:val="0"/>
      <w:divBdr>
        <w:top w:val="none" w:sz="0" w:space="0" w:color="auto"/>
        <w:left w:val="none" w:sz="0" w:space="0" w:color="auto"/>
        <w:bottom w:val="none" w:sz="0" w:space="0" w:color="auto"/>
        <w:right w:val="none" w:sz="0" w:space="0" w:color="auto"/>
      </w:divBdr>
    </w:div>
    <w:div w:id="150605105">
      <w:bodyDiv w:val="1"/>
      <w:marLeft w:val="0"/>
      <w:marRight w:val="0"/>
      <w:marTop w:val="0"/>
      <w:marBottom w:val="0"/>
      <w:divBdr>
        <w:top w:val="none" w:sz="0" w:space="0" w:color="auto"/>
        <w:left w:val="none" w:sz="0" w:space="0" w:color="auto"/>
        <w:bottom w:val="none" w:sz="0" w:space="0" w:color="auto"/>
        <w:right w:val="none" w:sz="0" w:space="0" w:color="auto"/>
      </w:divBdr>
    </w:div>
    <w:div w:id="208424843">
      <w:bodyDiv w:val="1"/>
      <w:marLeft w:val="0"/>
      <w:marRight w:val="0"/>
      <w:marTop w:val="0"/>
      <w:marBottom w:val="0"/>
      <w:divBdr>
        <w:top w:val="none" w:sz="0" w:space="0" w:color="auto"/>
        <w:left w:val="none" w:sz="0" w:space="0" w:color="auto"/>
        <w:bottom w:val="none" w:sz="0" w:space="0" w:color="auto"/>
        <w:right w:val="none" w:sz="0" w:space="0" w:color="auto"/>
      </w:divBdr>
    </w:div>
    <w:div w:id="281229504">
      <w:bodyDiv w:val="1"/>
      <w:marLeft w:val="0"/>
      <w:marRight w:val="0"/>
      <w:marTop w:val="0"/>
      <w:marBottom w:val="0"/>
      <w:divBdr>
        <w:top w:val="none" w:sz="0" w:space="0" w:color="auto"/>
        <w:left w:val="none" w:sz="0" w:space="0" w:color="auto"/>
        <w:bottom w:val="none" w:sz="0" w:space="0" w:color="auto"/>
        <w:right w:val="none" w:sz="0" w:space="0" w:color="auto"/>
      </w:divBdr>
    </w:div>
    <w:div w:id="317732927">
      <w:bodyDiv w:val="1"/>
      <w:marLeft w:val="0"/>
      <w:marRight w:val="0"/>
      <w:marTop w:val="0"/>
      <w:marBottom w:val="0"/>
      <w:divBdr>
        <w:top w:val="none" w:sz="0" w:space="0" w:color="auto"/>
        <w:left w:val="none" w:sz="0" w:space="0" w:color="auto"/>
        <w:bottom w:val="none" w:sz="0" w:space="0" w:color="auto"/>
        <w:right w:val="none" w:sz="0" w:space="0" w:color="auto"/>
      </w:divBdr>
    </w:div>
    <w:div w:id="487138665">
      <w:bodyDiv w:val="1"/>
      <w:marLeft w:val="0"/>
      <w:marRight w:val="0"/>
      <w:marTop w:val="0"/>
      <w:marBottom w:val="0"/>
      <w:divBdr>
        <w:top w:val="none" w:sz="0" w:space="0" w:color="auto"/>
        <w:left w:val="none" w:sz="0" w:space="0" w:color="auto"/>
        <w:bottom w:val="none" w:sz="0" w:space="0" w:color="auto"/>
        <w:right w:val="none" w:sz="0" w:space="0" w:color="auto"/>
      </w:divBdr>
    </w:div>
    <w:div w:id="546111891">
      <w:bodyDiv w:val="1"/>
      <w:marLeft w:val="0"/>
      <w:marRight w:val="0"/>
      <w:marTop w:val="0"/>
      <w:marBottom w:val="0"/>
      <w:divBdr>
        <w:top w:val="none" w:sz="0" w:space="0" w:color="auto"/>
        <w:left w:val="none" w:sz="0" w:space="0" w:color="auto"/>
        <w:bottom w:val="none" w:sz="0" w:space="0" w:color="auto"/>
        <w:right w:val="none" w:sz="0" w:space="0" w:color="auto"/>
      </w:divBdr>
    </w:div>
    <w:div w:id="595526579">
      <w:bodyDiv w:val="1"/>
      <w:marLeft w:val="0"/>
      <w:marRight w:val="0"/>
      <w:marTop w:val="0"/>
      <w:marBottom w:val="0"/>
      <w:divBdr>
        <w:top w:val="none" w:sz="0" w:space="0" w:color="auto"/>
        <w:left w:val="none" w:sz="0" w:space="0" w:color="auto"/>
        <w:bottom w:val="none" w:sz="0" w:space="0" w:color="auto"/>
        <w:right w:val="none" w:sz="0" w:space="0" w:color="auto"/>
      </w:divBdr>
    </w:div>
    <w:div w:id="640426444">
      <w:bodyDiv w:val="1"/>
      <w:marLeft w:val="0"/>
      <w:marRight w:val="0"/>
      <w:marTop w:val="0"/>
      <w:marBottom w:val="0"/>
      <w:divBdr>
        <w:top w:val="none" w:sz="0" w:space="0" w:color="auto"/>
        <w:left w:val="none" w:sz="0" w:space="0" w:color="auto"/>
        <w:bottom w:val="none" w:sz="0" w:space="0" w:color="auto"/>
        <w:right w:val="none" w:sz="0" w:space="0" w:color="auto"/>
      </w:divBdr>
    </w:div>
    <w:div w:id="733546755">
      <w:bodyDiv w:val="1"/>
      <w:marLeft w:val="0"/>
      <w:marRight w:val="0"/>
      <w:marTop w:val="0"/>
      <w:marBottom w:val="0"/>
      <w:divBdr>
        <w:top w:val="none" w:sz="0" w:space="0" w:color="auto"/>
        <w:left w:val="none" w:sz="0" w:space="0" w:color="auto"/>
        <w:bottom w:val="none" w:sz="0" w:space="0" w:color="auto"/>
        <w:right w:val="none" w:sz="0" w:space="0" w:color="auto"/>
      </w:divBdr>
    </w:div>
    <w:div w:id="939874662">
      <w:bodyDiv w:val="1"/>
      <w:marLeft w:val="0"/>
      <w:marRight w:val="0"/>
      <w:marTop w:val="0"/>
      <w:marBottom w:val="0"/>
      <w:divBdr>
        <w:top w:val="none" w:sz="0" w:space="0" w:color="auto"/>
        <w:left w:val="none" w:sz="0" w:space="0" w:color="auto"/>
        <w:bottom w:val="none" w:sz="0" w:space="0" w:color="auto"/>
        <w:right w:val="none" w:sz="0" w:space="0" w:color="auto"/>
      </w:divBdr>
    </w:div>
    <w:div w:id="988753772">
      <w:bodyDiv w:val="1"/>
      <w:marLeft w:val="0"/>
      <w:marRight w:val="0"/>
      <w:marTop w:val="0"/>
      <w:marBottom w:val="0"/>
      <w:divBdr>
        <w:top w:val="none" w:sz="0" w:space="0" w:color="auto"/>
        <w:left w:val="none" w:sz="0" w:space="0" w:color="auto"/>
        <w:bottom w:val="none" w:sz="0" w:space="0" w:color="auto"/>
        <w:right w:val="none" w:sz="0" w:space="0" w:color="auto"/>
      </w:divBdr>
    </w:div>
    <w:div w:id="1012294765">
      <w:bodyDiv w:val="1"/>
      <w:marLeft w:val="0"/>
      <w:marRight w:val="0"/>
      <w:marTop w:val="0"/>
      <w:marBottom w:val="0"/>
      <w:divBdr>
        <w:top w:val="none" w:sz="0" w:space="0" w:color="auto"/>
        <w:left w:val="none" w:sz="0" w:space="0" w:color="auto"/>
        <w:bottom w:val="none" w:sz="0" w:space="0" w:color="auto"/>
        <w:right w:val="none" w:sz="0" w:space="0" w:color="auto"/>
      </w:divBdr>
    </w:div>
    <w:div w:id="1164736014">
      <w:bodyDiv w:val="1"/>
      <w:marLeft w:val="0"/>
      <w:marRight w:val="0"/>
      <w:marTop w:val="0"/>
      <w:marBottom w:val="0"/>
      <w:divBdr>
        <w:top w:val="none" w:sz="0" w:space="0" w:color="auto"/>
        <w:left w:val="none" w:sz="0" w:space="0" w:color="auto"/>
        <w:bottom w:val="none" w:sz="0" w:space="0" w:color="auto"/>
        <w:right w:val="none" w:sz="0" w:space="0" w:color="auto"/>
      </w:divBdr>
    </w:div>
    <w:div w:id="1173227768">
      <w:bodyDiv w:val="1"/>
      <w:marLeft w:val="0"/>
      <w:marRight w:val="0"/>
      <w:marTop w:val="0"/>
      <w:marBottom w:val="0"/>
      <w:divBdr>
        <w:top w:val="none" w:sz="0" w:space="0" w:color="auto"/>
        <w:left w:val="none" w:sz="0" w:space="0" w:color="auto"/>
        <w:bottom w:val="none" w:sz="0" w:space="0" w:color="auto"/>
        <w:right w:val="none" w:sz="0" w:space="0" w:color="auto"/>
      </w:divBdr>
    </w:div>
    <w:div w:id="1226262651">
      <w:bodyDiv w:val="1"/>
      <w:marLeft w:val="0"/>
      <w:marRight w:val="0"/>
      <w:marTop w:val="0"/>
      <w:marBottom w:val="0"/>
      <w:divBdr>
        <w:top w:val="none" w:sz="0" w:space="0" w:color="auto"/>
        <w:left w:val="none" w:sz="0" w:space="0" w:color="auto"/>
        <w:bottom w:val="none" w:sz="0" w:space="0" w:color="auto"/>
        <w:right w:val="none" w:sz="0" w:space="0" w:color="auto"/>
      </w:divBdr>
    </w:div>
    <w:div w:id="1300381710">
      <w:bodyDiv w:val="1"/>
      <w:marLeft w:val="0"/>
      <w:marRight w:val="0"/>
      <w:marTop w:val="0"/>
      <w:marBottom w:val="0"/>
      <w:divBdr>
        <w:top w:val="none" w:sz="0" w:space="0" w:color="auto"/>
        <w:left w:val="none" w:sz="0" w:space="0" w:color="auto"/>
        <w:bottom w:val="none" w:sz="0" w:space="0" w:color="auto"/>
        <w:right w:val="none" w:sz="0" w:space="0" w:color="auto"/>
      </w:divBdr>
    </w:div>
    <w:div w:id="1764954988">
      <w:bodyDiv w:val="1"/>
      <w:marLeft w:val="0"/>
      <w:marRight w:val="0"/>
      <w:marTop w:val="0"/>
      <w:marBottom w:val="0"/>
      <w:divBdr>
        <w:top w:val="none" w:sz="0" w:space="0" w:color="auto"/>
        <w:left w:val="none" w:sz="0" w:space="0" w:color="auto"/>
        <w:bottom w:val="none" w:sz="0" w:space="0" w:color="auto"/>
        <w:right w:val="none" w:sz="0" w:space="0" w:color="auto"/>
      </w:divBdr>
    </w:div>
    <w:div w:id="1781341435">
      <w:bodyDiv w:val="1"/>
      <w:marLeft w:val="0"/>
      <w:marRight w:val="0"/>
      <w:marTop w:val="0"/>
      <w:marBottom w:val="0"/>
      <w:divBdr>
        <w:top w:val="none" w:sz="0" w:space="0" w:color="auto"/>
        <w:left w:val="none" w:sz="0" w:space="0" w:color="auto"/>
        <w:bottom w:val="none" w:sz="0" w:space="0" w:color="auto"/>
        <w:right w:val="none" w:sz="0" w:space="0" w:color="auto"/>
      </w:divBdr>
    </w:div>
    <w:div w:id="1966741113">
      <w:bodyDiv w:val="1"/>
      <w:marLeft w:val="0"/>
      <w:marRight w:val="0"/>
      <w:marTop w:val="0"/>
      <w:marBottom w:val="0"/>
      <w:divBdr>
        <w:top w:val="none" w:sz="0" w:space="0" w:color="auto"/>
        <w:left w:val="none" w:sz="0" w:space="0" w:color="auto"/>
        <w:bottom w:val="none" w:sz="0" w:space="0" w:color="auto"/>
        <w:right w:val="none" w:sz="0" w:space="0" w:color="auto"/>
      </w:divBdr>
    </w:div>
    <w:div w:id="2000185415">
      <w:bodyDiv w:val="1"/>
      <w:marLeft w:val="0"/>
      <w:marRight w:val="0"/>
      <w:marTop w:val="0"/>
      <w:marBottom w:val="0"/>
      <w:divBdr>
        <w:top w:val="none" w:sz="0" w:space="0" w:color="auto"/>
        <w:left w:val="none" w:sz="0" w:space="0" w:color="auto"/>
        <w:bottom w:val="none" w:sz="0" w:space="0" w:color="auto"/>
        <w:right w:val="none" w:sz="0" w:space="0" w:color="auto"/>
      </w:divBdr>
      <w:divsChild>
        <w:div w:id="482237580">
          <w:marLeft w:val="0"/>
          <w:marRight w:val="0"/>
          <w:marTop w:val="0"/>
          <w:marBottom w:val="0"/>
          <w:divBdr>
            <w:top w:val="none" w:sz="0" w:space="0" w:color="auto"/>
            <w:left w:val="none" w:sz="0" w:space="0" w:color="auto"/>
            <w:bottom w:val="none" w:sz="0" w:space="0" w:color="auto"/>
            <w:right w:val="none" w:sz="0" w:space="0" w:color="auto"/>
          </w:divBdr>
        </w:div>
        <w:div w:id="2035685492">
          <w:marLeft w:val="0"/>
          <w:marRight w:val="0"/>
          <w:marTop w:val="0"/>
          <w:marBottom w:val="0"/>
          <w:divBdr>
            <w:top w:val="none" w:sz="0" w:space="0" w:color="auto"/>
            <w:left w:val="none" w:sz="0" w:space="0" w:color="auto"/>
            <w:bottom w:val="none" w:sz="0" w:space="0" w:color="auto"/>
            <w:right w:val="none" w:sz="0" w:space="0" w:color="auto"/>
          </w:divBdr>
        </w:div>
        <w:div w:id="812408351">
          <w:marLeft w:val="0"/>
          <w:marRight w:val="0"/>
          <w:marTop w:val="0"/>
          <w:marBottom w:val="0"/>
          <w:divBdr>
            <w:top w:val="none" w:sz="0" w:space="0" w:color="auto"/>
            <w:left w:val="none" w:sz="0" w:space="0" w:color="auto"/>
            <w:bottom w:val="none" w:sz="0" w:space="0" w:color="auto"/>
            <w:right w:val="none" w:sz="0" w:space="0" w:color="auto"/>
          </w:divBdr>
        </w:div>
      </w:divsChild>
    </w:div>
    <w:div w:id="2108650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openpyxl.readthedocs.io/en/stable/"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ireeye/flare-floss/zipball/master" TargetMode="External"/><Relationship Id="rId5" Type="http://schemas.openxmlformats.org/officeDocument/2006/relationships/webSettings" Target="webSettings.xml"/><Relationship Id="rId15" Type="http://schemas.openxmlformats.org/officeDocument/2006/relationships/hyperlink" Target="mailto:support@resilientsystems.com" TargetMode="External"/><Relationship Id="rId23" Type="http://schemas.openxmlformats.org/officeDocument/2006/relationships/theme" Target="theme/theme1.xml"/><Relationship Id="rId10" Type="http://schemas.openxmlformats.org/officeDocument/2006/relationships/hyperlink" Target="https://github.com/williballenthin/vivisect/zipball/master"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log.didierstevens.com/programs/pdf-tool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40915-C13A-B04A-9EF8-7DD308FFD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2421</Words>
  <Characters>13805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Resilient IRP Integrations Utility Function</vt:lpstr>
    </vt:vector>
  </TitlesOfParts>
  <Manager/>
  <Company>IBM Resilient</Company>
  <LinksUpToDate>false</LinksUpToDate>
  <CharactersWithSpaces>16194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Resilient IRP Integrations Utility Function</dc:title>
  <dc:subject/>
  <dc:creator>IBM Resilient</dc:creator>
  <cp:keywords/>
  <dc:description/>
  <cp:lastModifiedBy>Ihor Husar</cp:lastModifiedBy>
  <cp:revision>40</cp:revision>
  <cp:lastPrinted>2018-04-10T11:56:00Z</cp:lastPrinted>
  <dcterms:created xsi:type="dcterms:W3CDTF">2018-04-08T17:58:00Z</dcterms:created>
  <dcterms:modified xsi:type="dcterms:W3CDTF">2018-06-13T16:04:00Z</dcterms:modified>
  <cp:category/>
</cp:coreProperties>
</file>