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lang w:val="en-GB" w:eastAsia="en-GB"/>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lang w:val="en-GB" w:eastAsia="en-GB"/>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Pr="000E0588" w:rsidRDefault="006B52CC" w:rsidP="006B52CC">
      <w:pPr>
        <w:pStyle w:val="Heading1"/>
        <w:jc w:val="center"/>
        <w:rPr>
          <w:rFonts w:ascii="Arial" w:hAnsi="Arial"/>
        </w:rPr>
      </w:pPr>
      <w:r w:rsidRPr="000E0588">
        <w:rPr>
          <w:rFonts w:ascii="Arial" w:hAnsi="Arial"/>
          <w:color w:val="FF8300"/>
          <w:sz w:val="48"/>
          <w:szCs w:val="48"/>
        </w:rPr>
        <w:t>Incident Response Platform</w:t>
      </w:r>
      <w:r w:rsidR="00C951A3" w:rsidRPr="000E0588">
        <w:rPr>
          <w:rFonts w:ascii="Arial" w:hAnsi="Arial"/>
          <w:color w:val="FF8300"/>
          <w:sz w:val="48"/>
          <w:szCs w:val="48"/>
        </w:rPr>
        <w:t xml:space="preserve"> Integrations</w:t>
      </w:r>
    </w:p>
    <w:p w14:paraId="55BB517D" w14:textId="7877EEDE" w:rsidR="006B52CC" w:rsidRPr="000E0588" w:rsidRDefault="00026AA5" w:rsidP="006B52CC">
      <w:pPr>
        <w:pStyle w:val="Heading1"/>
        <w:spacing w:before="0"/>
        <w:jc w:val="center"/>
        <w:rPr>
          <w:rFonts w:ascii="Arial" w:hAnsi="Arial"/>
        </w:rPr>
      </w:pPr>
      <w:r w:rsidRPr="000E0588">
        <w:rPr>
          <w:rFonts w:ascii="Arial" w:hAnsi="Arial"/>
          <w:color w:val="FF8300"/>
        </w:rPr>
        <w:t>Cisco Umbrella Investigate</w:t>
      </w:r>
      <w:r w:rsidR="00C951A3" w:rsidRPr="000E0588">
        <w:rPr>
          <w:rFonts w:ascii="Arial" w:hAnsi="Arial"/>
          <w:color w:val="FF8300"/>
        </w:rPr>
        <w:t xml:space="preserve"> Function V1.0.0</w:t>
      </w:r>
    </w:p>
    <w:p w14:paraId="0E3218A8" w14:textId="04B09598" w:rsidR="006B52CC" w:rsidRDefault="00C951A3" w:rsidP="006B52CC">
      <w:pPr>
        <w:pStyle w:val="Normal1"/>
        <w:jc w:val="center"/>
      </w:pPr>
      <w:r>
        <w:rPr>
          <w:rFonts w:ascii="Times New Roman" w:eastAsia="Times New Roman" w:hAnsi="Times New Roman" w:cs="Times New Roman"/>
        </w:rPr>
        <w:t xml:space="preserve">Release Date: </w:t>
      </w:r>
      <w:r w:rsidR="00E57FC8">
        <w:rPr>
          <w:rFonts w:ascii="Times New Roman" w:eastAsia="Times New Roman" w:hAnsi="Times New Roman" w:cs="Times New Roman"/>
        </w:rPr>
        <w:t>June</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755E4C65" w14:textId="77777777" w:rsidR="00E4734B" w:rsidRDefault="00E4734B" w:rsidP="00E4734B">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and then used and combined in Resilient workflows. The Resilient platform sends data to the function component that performs an activity and then returns the results to the workflow. The results can be actioned by scripts, rules, and workflow decision points to dynamically orchestrate the security incident response activities.</w:t>
      </w:r>
    </w:p>
    <w:p w14:paraId="3DA5B42E" w14:textId="77777777" w:rsidR="00E4734B" w:rsidRDefault="00E4734B" w:rsidP="00E4734B">
      <w:pPr>
        <w:pStyle w:val="BodyText"/>
        <w:keepNext/>
      </w:pPr>
      <w:r>
        <w:t>This guide describes the Cisco Umbrella Investigate Function.</w:t>
      </w:r>
    </w:p>
    <w:p w14:paraId="18FE1B5C" w14:textId="77777777" w:rsidR="00E4734B" w:rsidRPr="000E0588" w:rsidRDefault="00E4734B" w:rsidP="00E4734B">
      <w:pPr>
        <w:pStyle w:val="Heading10"/>
        <w:rPr>
          <w:rFonts w:ascii="Arial" w:hAnsi="Arial"/>
        </w:rPr>
      </w:pPr>
      <w:r w:rsidRPr="000E0588">
        <w:rPr>
          <w:rFonts w:ascii="Arial" w:hAnsi="Arial"/>
        </w:rPr>
        <w:t>Overview</w:t>
      </w:r>
    </w:p>
    <w:p w14:paraId="676C594F" w14:textId="77777777" w:rsidR="00E4734B" w:rsidRPr="00493EAD" w:rsidRDefault="00E4734B" w:rsidP="00E4734B">
      <w:pPr>
        <w:pStyle w:val="BodyText"/>
        <w:rPr>
          <w:rFonts w:eastAsia="Arial" w:cs="Arial"/>
          <w:szCs w:val="20"/>
          <w:lang w:val="en-GB"/>
        </w:rPr>
      </w:pPr>
      <w:r w:rsidRPr="00493EAD">
        <w:rPr>
          <w:rFonts w:eastAsia="Arial" w:cs="Arial"/>
          <w:szCs w:val="20"/>
          <w:lang w:val="en-GB"/>
        </w:rPr>
        <w:t xml:space="preserve">Umbrella Investigate is the interface to the security data collated by </w:t>
      </w:r>
      <w:r>
        <w:rPr>
          <w:rFonts w:eastAsia="Arial" w:cs="Arial"/>
          <w:szCs w:val="20"/>
          <w:lang w:val="en-GB"/>
        </w:rPr>
        <w:t xml:space="preserve">the Cisco Umbrella Investigate </w:t>
      </w:r>
      <w:r w:rsidRPr="00493EAD">
        <w:rPr>
          <w:rFonts w:eastAsia="Arial" w:cs="Arial"/>
          <w:szCs w:val="20"/>
          <w:lang w:val="en-GB"/>
        </w:rPr>
        <w:t>research team.</w:t>
      </w:r>
      <w:r>
        <w:rPr>
          <w:rFonts w:eastAsia="Arial" w:cs="Arial"/>
          <w:szCs w:val="20"/>
          <w:lang w:val="en-GB"/>
        </w:rPr>
        <w:t xml:space="preserve"> </w:t>
      </w:r>
      <w:r w:rsidRPr="00493EAD">
        <w:rPr>
          <w:rFonts w:eastAsia="Arial" w:cs="Arial"/>
          <w:szCs w:val="20"/>
          <w:lang w:val="en-GB"/>
        </w:rPr>
        <w:t>Th</w:t>
      </w:r>
      <w:r>
        <w:rPr>
          <w:rFonts w:eastAsia="Arial" w:cs="Arial"/>
          <w:szCs w:val="20"/>
          <w:lang w:val="en-GB"/>
        </w:rPr>
        <w:t>e Cisco Umbrella Investigate REST</w:t>
      </w:r>
      <w:r w:rsidRPr="00493EAD">
        <w:rPr>
          <w:rFonts w:eastAsia="Arial" w:cs="Arial"/>
          <w:szCs w:val="20"/>
          <w:lang w:val="en-GB"/>
        </w:rPr>
        <w:t xml:space="preserve"> </w:t>
      </w:r>
      <w:r>
        <w:rPr>
          <w:rFonts w:eastAsia="Arial" w:cs="Arial"/>
          <w:szCs w:val="20"/>
          <w:lang w:val="en-GB"/>
        </w:rPr>
        <w:t>API</w:t>
      </w:r>
      <w:r w:rsidRPr="00493EAD">
        <w:rPr>
          <w:rFonts w:eastAsia="Arial" w:cs="Arial"/>
          <w:szCs w:val="20"/>
          <w:lang w:val="en-GB"/>
        </w:rPr>
        <w:t xml:space="preserve"> service allows </w:t>
      </w:r>
      <w:r>
        <w:rPr>
          <w:rFonts w:eastAsia="Arial" w:cs="Arial"/>
          <w:szCs w:val="20"/>
          <w:lang w:val="en-GB"/>
        </w:rPr>
        <w:t xml:space="preserve">for </w:t>
      </w:r>
      <w:r w:rsidRPr="00493EAD">
        <w:rPr>
          <w:rFonts w:eastAsia="Arial" w:cs="Arial"/>
          <w:szCs w:val="20"/>
          <w:lang w:val="en-GB"/>
        </w:rPr>
        <w:t xml:space="preserve">the querying of the Umbrella DNS database to show security events and correlations in </w:t>
      </w:r>
      <w:r>
        <w:rPr>
          <w:rFonts w:eastAsia="Arial" w:cs="Arial"/>
          <w:szCs w:val="20"/>
          <w:lang w:val="en-GB"/>
        </w:rPr>
        <w:t>their</w:t>
      </w:r>
      <w:r w:rsidRPr="00493EAD">
        <w:rPr>
          <w:rFonts w:eastAsia="Arial" w:cs="Arial"/>
          <w:szCs w:val="20"/>
          <w:lang w:val="en-GB"/>
        </w:rPr>
        <w:t xml:space="preserve"> datasets. The </w:t>
      </w:r>
      <w:r>
        <w:rPr>
          <w:rFonts w:eastAsia="Arial" w:cs="Arial"/>
          <w:szCs w:val="20"/>
          <w:lang w:val="en-GB"/>
        </w:rPr>
        <w:t>Investigate REST</w:t>
      </w:r>
      <w:r w:rsidRPr="00493EAD">
        <w:rPr>
          <w:rFonts w:eastAsia="Arial" w:cs="Arial"/>
          <w:szCs w:val="20"/>
          <w:lang w:val="en-GB"/>
        </w:rPr>
        <w:t xml:space="preserve"> API opens up the power of </w:t>
      </w:r>
      <w:r>
        <w:rPr>
          <w:rFonts w:eastAsia="Arial" w:cs="Arial"/>
          <w:szCs w:val="20"/>
          <w:lang w:val="en-GB"/>
        </w:rPr>
        <w:t xml:space="preserve">the Investigate </w:t>
      </w:r>
      <w:r w:rsidRPr="00493EAD">
        <w:rPr>
          <w:rFonts w:eastAsia="Arial" w:cs="Arial"/>
          <w:szCs w:val="20"/>
          <w:lang w:val="en-GB"/>
        </w:rPr>
        <w:t>classification results, correlation, and history</w:t>
      </w:r>
      <w:r>
        <w:rPr>
          <w:rFonts w:eastAsia="Arial" w:cs="Arial"/>
          <w:szCs w:val="20"/>
          <w:lang w:val="en-GB"/>
        </w:rPr>
        <w:t>,</w:t>
      </w:r>
      <w:r w:rsidRPr="00493EAD">
        <w:rPr>
          <w:rFonts w:eastAsia="Arial" w:cs="Arial"/>
          <w:szCs w:val="20"/>
          <w:lang w:val="en-GB"/>
        </w:rPr>
        <w:t xml:space="preserve"> and is based on the Umbrella global network, the w</w:t>
      </w:r>
      <w:r>
        <w:rPr>
          <w:rFonts w:eastAsia="Arial" w:cs="Arial"/>
          <w:szCs w:val="20"/>
          <w:lang w:val="en-GB"/>
        </w:rPr>
        <w:t>orld’s largest security network</w:t>
      </w:r>
      <w:r w:rsidRPr="00493EAD">
        <w:rPr>
          <w:rFonts w:eastAsia="Arial" w:cs="Arial"/>
          <w:szCs w:val="20"/>
          <w:lang w:val="en-GB"/>
        </w:rPr>
        <w:t>.</w:t>
      </w:r>
    </w:p>
    <w:p w14:paraId="42AB1114" w14:textId="77777777" w:rsidR="00E4734B" w:rsidRPr="00904E20" w:rsidRDefault="00E4734B" w:rsidP="00E4734B">
      <w:pPr>
        <w:pStyle w:val="BodyText"/>
      </w:pPr>
      <w:r>
        <w:t>The Cisco Umbrella Investigate integration with the Resilient platform allows querying of the Investigate datasets using their REST APIs. The returned results can be used to make customized updates to the Resilient platform, such as updating incidents, artifacts, data tables and so on</w:t>
      </w:r>
      <w:r>
        <w:rPr>
          <w:rStyle w:val="BodyTextChar"/>
        </w:rPr>
        <w:t>.</w:t>
      </w:r>
    </w:p>
    <w:p w14:paraId="37BAFCE4" w14:textId="77777777" w:rsidR="00E4734B" w:rsidRPr="00C91291" w:rsidRDefault="00E4734B" w:rsidP="00E4734B">
      <w:pPr>
        <w:pStyle w:val="BodyText"/>
        <w:rPr>
          <w:rFonts w:eastAsia="Arial" w:cs="Arial"/>
          <w:color w:val="000000"/>
          <w:szCs w:val="20"/>
        </w:rPr>
      </w:pPr>
      <w:r w:rsidRPr="00C91291">
        <w:rPr>
          <w:rFonts w:eastAsia="Arial" w:cs="Arial"/>
          <w:color w:val="000000"/>
          <w:szCs w:val="20"/>
        </w:rPr>
        <w:t>T</w:t>
      </w:r>
      <w:r>
        <w:rPr>
          <w:rFonts w:eastAsia="Arial" w:cs="Arial"/>
          <w:color w:val="000000"/>
          <w:szCs w:val="20"/>
        </w:rPr>
        <w:t xml:space="preserve">here are 17 functions supplied in the Resilient Function package for Umbrella Investigate. The functions interrogate the various REST APIs exposed by the Investigate service. There are also example </w:t>
      </w:r>
      <w:r w:rsidRPr="00C91291">
        <w:rPr>
          <w:rFonts w:eastAsia="Arial" w:cs="Arial"/>
          <w:color w:val="000000"/>
          <w:szCs w:val="20"/>
        </w:rPr>
        <w:t xml:space="preserve">workflows </w:t>
      </w:r>
      <w:r>
        <w:rPr>
          <w:rFonts w:eastAsia="Arial" w:cs="Arial"/>
          <w:color w:val="000000"/>
          <w:szCs w:val="20"/>
        </w:rPr>
        <w:t xml:space="preserve">in the customizations section of the package </w:t>
      </w:r>
      <w:r w:rsidRPr="00C91291">
        <w:rPr>
          <w:rFonts w:eastAsia="Arial" w:cs="Arial"/>
          <w:color w:val="000000"/>
          <w:szCs w:val="20"/>
        </w:rPr>
        <w:t xml:space="preserve">which </w:t>
      </w:r>
      <w:r>
        <w:rPr>
          <w:rFonts w:eastAsia="Arial" w:cs="Arial"/>
          <w:color w:val="000000"/>
          <w:szCs w:val="20"/>
        </w:rPr>
        <w:t xml:space="preserve">demonstrate usage of the Resilient Investigate Functions to update data tables. </w:t>
      </w:r>
    </w:p>
    <w:p w14:paraId="1B847B64" w14:textId="77777777" w:rsidR="00E4734B" w:rsidRPr="00C91291" w:rsidRDefault="00E4734B" w:rsidP="00E4734B">
      <w:pPr>
        <w:pStyle w:val="BodyText"/>
        <w:rPr>
          <w:rStyle w:val="IntenseEmphasis"/>
          <w:i w:val="0"/>
          <w:iCs w:val="0"/>
          <w:color w:val="auto"/>
        </w:rPr>
      </w:pPr>
      <w:r w:rsidRPr="00C91291">
        <w:rPr>
          <w:rStyle w:val="IntenseEmphasis"/>
          <w:i w:val="0"/>
          <w:iCs w:val="0"/>
          <w:color w:val="auto"/>
        </w:rPr>
        <w:t xml:space="preserve">The remainder of this document describes </w:t>
      </w:r>
      <w:r>
        <w:rPr>
          <w:rStyle w:val="IntenseEmphasis"/>
          <w:i w:val="0"/>
          <w:iCs w:val="0"/>
          <w:color w:val="auto"/>
        </w:rPr>
        <w:t>the</w:t>
      </w:r>
      <w:r w:rsidRPr="00C91291">
        <w:rPr>
          <w:rStyle w:val="IntenseEmphasis"/>
          <w:i w:val="0"/>
          <w:iCs w:val="0"/>
          <w:color w:val="auto"/>
        </w:rPr>
        <w:t xml:space="preserve"> included </w:t>
      </w:r>
      <w:r>
        <w:rPr>
          <w:rStyle w:val="IntenseEmphasis"/>
          <w:i w:val="0"/>
          <w:iCs w:val="0"/>
          <w:color w:val="auto"/>
        </w:rPr>
        <w:t>f</w:t>
      </w:r>
      <w:r w:rsidRPr="00C91291">
        <w:rPr>
          <w:rStyle w:val="IntenseEmphasis"/>
          <w:i w:val="0"/>
          <w:iCs w:val="0"/>
          <w:color w:val="auto"/>
        </w:rPr>
        <w:t>unction</w:t>
      </w:r>
      <w:r>
        <w:rPr>
          <w:rStyle w:val="IntenseEmphasis"/>
          <w:i w:val="0"/>
          <w:iCs w:val="0"/>
          <w:color w:val="auto"/>
        </w:rPr>
        <w:t xml:space="preserve">s, how to configure example </w:t>
      </w:r>
      <w:r w:rsidRPr="00C91291">
        <w:rPr>
          <w:rStyle w:val="IntenseEmphasis"/>
          <w:i w:val="0"/>
          <w:iCs w:val="0"/>
          <w:color w:val="auto"/>
        </w:rPr>
        <w:t xml:space="preserve">custom workflows, and </w:t>
      </w:r>
      <w:r>
        <w:rPr>
          <w:rStyle w:val="IntenseEmphasis"/>
          <w:i w:val="0"/>
          <w:iCs w:val="0"/>
          <w:color w:val="auto"/>
        </w:rPr>
        <w:t>data tables</w:t>
      </w:r>
      <w:r w:rsidRPr="00C91291">
        <w:rPr>
          <w:rStyle w:val="IntenseEmphasis"/>
          <w:i w:val="0"/>
          <w:iCs w:val="0"/>
          <w:color w:val="auto"/>
        </w:rPr>
        <w:t>.</w:t>
      </w:r>
    </w:p>
    <w:p w14:paraId="447E6686" w14:textId="77777777" w:rsidR="00E4734B" w:rsidRPr="000E0588" w:rsidRDefault="00E4734B" w:rsidP="00E4734B">
      <w:pPr>
        <w:pStyle w:val="Heading10"/>
        <w:rPr>
          <w:rFonts w:ascii="Arial" w:hAnsi="Arial"/>
        </w:rPr>
      </w:pPr>
      <w:r w:rsidRPr="000E0588">
        <w:rPr>
          <w:rFonts w:ascii="Arial" w:hAnsi="Arial"/>
        </w:rPr>
        <w:lastRenderedPageBreak/>
        <w:t>Installation</w:t>
      </w:r>
    </w:p>
    <w:p w14:paraId="402FE930" w14:textId="77777777" w:rsidR="00E4734B" w:rsidRDefault="00E4734B" w:rsidP="00E4734B">
      <w:pPr>
        <w:pStyle w:val="BodyText"/>
        <w:keepNext/>
      </w:pPr>
      <w:bookmarkStart w:id="1" w:name="_Toc510253265"/>
      <w:r>
        <w:rPr>
          <w:rFonts w:cs="Arial"/>
          <w:szCs w:val="20"/>
        </w:rPr>
        <w:t>Before installing</w:t>
      </w:r>
      <w:r>
        <w:t>, verify that your environment meets the following prerequisites:</w:t>
      </w:r>
    </w:p>
    <w:p w14:paraId="0911AD5C" w14:textId="77777777" w:rsidR="00E4734B" w:rsidRDefault="00E4734B" w:rsidP="00E4734B">
      <w:pPr>
        <w:pStyle w:val="ListBullet"/>
        <w:keepNext/>
        <w:numPr>
          <w:ilvl w:val="0"/>
          <w:numId w:val="26"/>
        </w:numPr>
      </w:pPr>
      <w:r w:rsidRPr="00E754BD">
        <w:t>Resilient</w:t>
      </w:r>
      <w:r>
        <w:t xml:space="preserve"> platform must be version 30 or later. </w:t>
      </w:r>
    </w:p>
    <w:p w14:paraId="06344A83" w14:textId="77777777" w:rsidR="00E4734B" w:rsidRDefault="00E4734B" w:rsidP="00E4734B">
      <w:pPr>
        <w:pStyle w:val="ListBullet"/>
        <w:keepNext/>
        <w:numPr>
          <w:ilvl w:val="0"/>
          <w:numId w:val="26"/>
        </w:numPr>
      </w:pPr>
      <w:r>
        <w:t>You must have a Resilient account to use for the integrations. T</w:t>
      </w:r>
      <w:r w:rsidRPr="009758F8">
        <w:t>his can be any account that has the permission to view and modify administrator and customization settings</w:t>
      </w:r>
      <w:r>
        <w:t>, and read and update incidents</w:t>
      </w:r>
      <w:r w:rsidRPr="009758F8">
        <w:t xml:space="preserve">. You </w:t>
      </w:r>
      <w:r>
        <w:t>must</w:t>
      </w:r>
      <w:r w:rsidRPr="009758F8">
        <w:t xml:space="preserve"> know the account username and password.</w:t>
      </w:r>
    </w:p>
    <w:p w14:paraId="1F1B3DE3" w14:textId="77777777" w:rsidR="00E4734B" w:rsidRPr="00341760" w:rsidRDefault="00E4734B" w:rsidP="00E4734B">
      <w:pPr>
        <w:pStyle w:val="ListBullet"/>
        <w:numPr>
          <w:ilvl w:val="0"/>
          <w:numId w:val="26"/>
        </w:numPr>
      </w:pPr>
      <w:r>
        <w:t>You have access to the command line of the Resilient appliance, which hosts the Resilient platform; or to a separate integration server where you will deploy and run the functions code. If you are using a separate integration server, you must install Python version 2.7.10 or later, or version 3.6 or later, and “pip”. (The Resilient appliance is preconfigured with a suitable version of Python.)</w:t>
      </w:r>
    </w:p>
    <w:p w14:paraId="7321ED13" w14:textId="77777777" w:rsidR="00E4734B" w:rsidRPr="00C603D2" w:rsidRDefault="00E4734B" w:rsidP="00E4734B">
      <w:pPr>
        <w:pStyle w:val="Heading20"/>
        <w:rPr>
          <w:bCs/>
          <w:lang w:val="en-GB"/>
        </w:rPr>
      </w:pPr>
      <w:bookmarkStart w:id="2" w:name="_Toc509305886"/>
      <w:r>
        <w:t xml:space="preserve">Configure </w:t>
      </w:r>
      <w:r w:rsidRPr="000E0588">
        <w:t>Cisco Umbrella Investigate</w:t>
      </w:r>
    </w:p>
    <w:p w14:paraId="7790FA45" w14:textId="77777777" w:rsidR="00E4734B" w:rsidRPr="00F95E47" w:rsidRDefault="00E4734B" w:rsidP="00E4734B">
      <w:pPr>
        <w:pStyle w:val="BodyText"/>
        <w:rPr>
          <w:lang w:val="en-GB"/>
        </w:rPr>
      </w:pPr>
      <w:r>
        <w:t xml:space="preserve">The Umbrella Investigate default base URL is </w:t>
      </w:r>
      <w:hyperlink r:id="rId10" w:history="1">
        <w:r w:rsidRPr="00C603D2">
          <w:rPr>
            <w:rStyle w:val="Hyperlink"/>
            <w:bCs/>
            <w:lang w:val="en-GB"/>
          </w:rPr>
          <w:t>https://investigate.api.umbrella.com/</w:t>
        </w:r>
      </w:hyperlink>
      <w:r w:rsidRPr="00C603D2">
        <w:rPr>
          <w:bCs/>
          <w:lang w:val="en-GB"/>
        </w:rPr>
        <w:t xml:space="preserve">. </w:t>
      </w:r>
      <w:r w:rsidRPr="00F95E47">
        <w:rPr>
          <w:bCs/>
          <w:lang w:val="en-GB"/>
        </w:rPr>
        <w:t>You can override the base URL if required.</w:t>
      </w:r>
    </w:p>
    <w:p w14:paraId="0FDE1963" w14:textId="77777777" w:rsidR="00E4734B" w:rsidRDefault="00E4734B" w:rsidP="00E4734B">
      <w:pPr>
        <w:pStyle w:val="BodyText"/>
        <w:rPr>
          <w:lang w:val="en-GB"/>
        </w:rPr>
      </w:pPr>
      <w:r>
        <w:t>Access to the Cisco Umbrella Investigate REST API is allowed</w:t>
      </w:r>
      <w:r w:rsidRPr="00A02200">
        <w:rPr>
          <w:lang w:val="en-GB"/>
        </w:rPr>
        <w:t xml:space="preserve"> by providing </w:t>
      </w:r>
      <w:r>
        <w:rPr>
          <w:lang w:val="en-GB"/>
        </w:rPr>
        <w:t>an access token</w:t>
      </w:r>
      <w:r w:rsidRPr="00A02200">
        <w:rPr>
          <w:lang w:val="en-GB"/>
        </w:rPr>
        <w:t xml:space="preserve"> in the request</w:t>
      </w:r>
      <w:r>
        <w:rPr>
          <w:lang w:val="en-GB"/>
        </w:rPr>
        <w:t xml:space="preserve">. The access token is tied to a user account on the Umbrella platform. </w:t>
      </w:r>
    </w:p>
    <w:p w14:paraId="5680A93B" w14:textId="77777777" w:rsidR="00E4734B" w:rsidRPr="00A02200" w:rsidRDefault="00E4734B" w:rsidP="00E4734B">
      <w:pPr>
        <w:pStyle w:val="BodyText"/>
        <w:rPr>
          <w:lang w:val="en-GB"/>
        </w:rPr>
      </w:pPr>
      <w:r>
        <w:rPr>
          <w:noProof/>
          <w:lang w:val="en-GB" w:eastAsia="en-GB"/>
        </w:rPr>
        <w:drawing>
          <wp:inline distT="0" distB="0" distL="0" distR="0" wp14:anchorId="4945ED9D" wp14:editId="1AB97635">
            <wp:extent cx="5486400" cy="1739900"/>
            <wp:effectExtent l="114300" t="114300" r="152400" b="146050"/>
            <wp:docPr id="31" name="Picture 31" descr="/Users/johnpren/Desktop/Screen Shot 2018-05-21 at 11.4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johnpren/Desktop/Screen Shot 2018-05-21 at 11.45.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E9141A" w14:textId="77777777" w:rsidR="00E4734B" w:rsidRDefault="00E4734B" w:rsidP="00E4734B">
      <w:pPr>
        <w:pStyle w:val="BodyText"/>
      </w:pPr>
      <w:r>
        <w:t xml:space="preserve">More information is available at </w:t>
      </w:r>
      <w:hyperlink r:id="rId12" w:history="1">
        <w:r w:rsidRPr="002623AA">
          <w:rPr>
            <w:rStyle w:val="Hyperlink"/>
          </w:rPr>
          <w:t>https://investigate-api.readme.io/docs/about-the-api-authentication</w:t>
        </w:r>
      </w:hyperlink>
      <w:r>
        <w:rPr>
          <w:rStyle w:val="Hyperlink"/>
        </w:rPr>
        <w:t>.</w:t>
      </w:r>
    </w:p>
    <w:p w14:paraId="28B4F0DB" w14:textId="77777777" w:rsidR="00E4734B" w:rsidRPr="000E0588" w:rsidRDefault="00E4734B" w:rsidP="00E4734B">
      <w:pPr>
        <w:pStyle w:val="Heading20"/>
        <w:rPr>
          <w:rFonts w:ascii="Arial" w:hAnsi="Arial"/>
        </w:rPr>
      </w:pPr>
      <w:r w:rsidRPr="000E0588">
        <w:rPr>
          <w:rFonts w:ascii="Arial" w:hAnsi="Arial"/>
        </w:rPr>
        <w:t>Install the Python components</w:t>
      </w:r>
      <w:bookmarkEnd w:id="2"/>
    </w:p>
    <w:p w14:paraId="4088B901" w14:textId="77777777" w:rsidR="00E4734B" w:rsidRDefault="00E4734B" w:rsidP="00E4734B">
      <w:pPr>
        <w:pStyle w:val="BodyText"/>
      </w:pPr>
      <w:r>
        <w:t>The functions package contains Python components that are called by the Resilient platform to execute the functions during your workflows. These components run in the R</w:t>
      </w:r>
      <w:r w:rsidRPr="00C603D2">
        <w:t>esilient</w:t>
      </w:r>
      <w:r>
        <w:t xml:space="preserve"> C</w:t>
      </w:r>
      <w:r w:rsidRPr="00C603D2">
        <w:t>ircuits</w:t>
      </w:r>
      <w:r>
        <w:t xml:space="preserve"> integration framework.</w:t>
      </w:r>
    </w:p>
    <w:p w14:paraId="582E4516" w14:textId="77777777" w:rsidR="00E4734B" w:rsidRDefault="00E4734B" w:rsidP="00E4734B">
      <w:pPr>
        <w:pStyle w:val="BodyText"/>
      </w:pPr>
      <w:r>
        <w:t>The package also includes Resilient customizations that will be imported into the platform later.</w:t>
      </w:r>
    </w:p>
    <w:p w14:paraId="021D4226" w14:textId="77777777" w:rsidR="00E4734B" w:rsidRDefault="00E4734B" w:rsidP="00E4734B">
      <w:pPr>
        <w:pStyle w:val="BodyText"/>
      </w:pPr>
      <w:r w:rsidRPr="004B03EF">
        <w:t>Complete the following steps to install the Python components:</w:t>
      </w:r>
    </w:p>
    <w:p w14:paraId="377F6786" w14:textId="77777777" w:rsidR="00E4734B" w:rsidRDefault="00E4734B" w:rsidP="00E4734B">
      <w:pPr>
        <w:pStyle w:val="BodyText"/>
        <w:numPr>
          <w:ilvl w:val="0"/>
          <w:numId w:val="32"/>
        </w:numPr>
      </w:pPr>
      <w:r>
        <w:t>Ensure that the environment is up-to-date, as follows:</w:t>
      </w:r>
    </w:p>
    <w:p w14:paraId="2DB3509B"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pip</w:t>
      </w:r>
    </w:p>
    <w:p w14:paraId="53281B61"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w:t>
      </w:r>
      <w:proofErr w:type="spellStart"/>
      <w:r w:rsidRPr="005B2F75">
        <w:t>setuptools</w:t>
      </w:r>
      <w:proofErr w:type="spellEnd"/>
    </w:p>
    <w:p w14:paraId="44AF469C" w14:textId="77777777" w:rsidR="00E4734B" w:rsidRPr="005B2F75" w:rsidRDefault="00E4734B" w:rsidP="00E4734B">
      <w:pPr>
        <w:pStyle w:val="Code0"/>
        <w:ind w:left="547"/>
        <w:contextualSpacing/>
      </w:pPr>
      <w:proofErr w:type="spellStart"/>
      <w:r w:rsidRPr="005B2F75">
        <w:t>sudo</w:t>
      </w:r>
      <w:proofErr w:type="spellEnd"/>
      <w:r w:rsidRPr="005B2F75">
        <w:t xml:space="preserve"> pip install --upgrade resilient-circuits</w:t>
      </w:r>
    </w:p>
    <w:p w14:paraId="13349781" w14:textId="77777777" w:rsidR="00E4734B" w:rsidRDefault="00E4734B" w:rsidP="00E4734B">
      <w:pPr>
        <w:pStyle w:val="BodyText"/>
        <w:numPr>
          <w:ilvl w:val="0"/>
          <w:numId w:val="32"/>
        </w:numPr>
      </w:pPr>
      <w:r>
        <w:t>Run the following command to ins</w:t>
      </w:r>
      <w:r w:rsidRPr="009A711B">
        <w:rPr>
          <w:rStyle w:val="BodyTextChar"/>
        </w:rPr>
        <w:t>tal</w:t>
      </w:r>
      <w:r>
        <w:t>l the package:</w:t>
      </w:r>
    </w:p>
    <w:p w14:paraId="63A4F89E" w14:textId="77777777" w:rsidR="00E4734B" w:rsidRPr="00C603D2" w:rsidRDefault="00E4734B" w:rsidP="00E4734B">
      <w:pPr>
        <w:pStyle w:val="Code0"/>
        <w:ind w:left="547"/>
        <w:contextualSpacing/>
      </w:pPr>
      <w:proofErr w:type="spellStart"/>
      <w:r w:rsidRPr="005B2F75">
        <w:t>sudo</w:t>
      </w:r>
      <w:proofErr w:type="spellEnd"/>
      <w:r w:rsidRPr="005B2F75">
        <w:t xml:space="preserve"> pip install --upgrade </w:t>
      </w:r>
      <w:r w:rsidRPr="00C603D2">
        <w:t>fn_cisco_umbrella_inv-1.0.0.tar.gz</w:t>
      </w:r>
    </w:p>
    <w:p w14:paraId="4AE2AD8C" w14:textId="77777777" w:rsidR="00E4734B" w:rsidRPr="00E9325F" w:rsidRDefault="00E4734B" w:rsidP="00E4734B">
      <w:pPr>
        <w:pStyle w:val="Heading20"/>
        <w:rPr>
          <w:rFonts w:ascii="Arial" w:hAnsi="Arial"/>
        </w:rPr>
      </w:pPr>
      <w:r w:rsidRPr="00E9325F">
        <w:rPr>
          <w:rFonts w:ascii="Arial" w:hAnsi="Arial"/>
        </w:rPr>
        <w:lastRenderedPageBreak/>
        <w:t>Configure the Python components</w:t>
      </w:r>
    </w:p>
    <w:p w14:paraId="7528C021" w14:textId="77777777" w:rsidR="00E4734B" w:rsidRDefault="00E4734B" w:rsidP="00E4734B">
      <w:pPr>
        <w:pStyle w:val="BodyText"/>
        <w:keepNext/>
        <w:rPr>
          <w:rFonts w:cs="Arial"/>
          <w:color w:val="000000"/>
        </w:rPr>
      </w:pPr>
      <w:r>
        <w:rPr>
          <w:rFonts w:cs="Arial"/>
          <w:color w:val="000000"/>
        </w:rPr>
        <w:t>The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components run as an unprivileged user, typically named </w:t>
      </w:r>
      <w:r w:rsidRPr="00C603D2">
        <w:rPr>
          <w:rFonts w:cs="Arial"/>
          <w:color w:val="000000"/>
        </w:rPr>
        <w:t>integration</w:t>
      </w:r>
      <w:r>
        <w:rPr>
          <w:rFonts w:cs="Arial"/>
          <w:color w:val="000000"/>
        </w:rPr>
        <w:t xml:space="preserve">. If you do not already have an </w:t>
      </w:r>
      <w:r w:rsidRPr="00C603D2">
        <w:rPr>
          <w:rFonts w:cs="Arial"/>
          <w:color w:val="000000"/>
        </w:rPr>
        <w:t>integration</w:t>
      </w:r>
      <w:r>
        <w:rPr>
          <w:rFonts w:cs="Arial"/>
          <w:color w:val="000000"/>
        </w:rPr>
        <w:t xml:space="preserve"> user configured on your appliance, create it now.</w:t>
      </w:r>
    </w:p>
    <w:p w14:paraId="375F9DE3" w14:textId="77777777" w:rsidR="00E4734B" w:rsidRPr="00341760" w:rsidRDefault="00E4734B" w:rsidP="00E4734B">
      <w:pPr>
        <w:pStyle w:val="BodyText"/>
        <w:keepNext/>
        <w:rPr>
          <w:rFonts w:cs="Arial"/>
          <w:color w:val="000000"/>
          <w:szCs w:val="20"/>
        </w:rPr>
      </w:pPr>
      <w:r>
        <w:rPr>
          <w:rFonts w:cs="Arial"/>
          <w:color w:val="000000"/>
          <w:szCs w:val="20"/>
        </w:rPr>
        <w:t>Complete</w:t>
      </w:r>
      <w:r w:rsidRPr="00341760">
        <w:rPr>
          <w:rFonts w:cs="Arial"/>
          <w:color w:val="000000"/>
          <w:szCs w:val="20"/>
        </w:rPr>
        <w:t xml:space="preserve"> the following </w:t>
      </w:r>
      <w:r>
        <w:rPr>
          <w:rFonts w:cs="Arial"/>
          <w:color w:val="000000"/>
          <w:szCs w:val="20"/>
        </w:rPr>
        <w:t xml:space="preserve">steps </w:t>
      </w:r>
      <w:r w:rsidRPr="00341760">
        <w:rPr>
          <w:rFonts w:cs="Arial"/>
          <w:color w:val="000000"/>
          <w:szCs w:val="20"/>
        </w:rPr>
        <w:t xml:space="preserve">to </w:t>
      </w:r>
      <w:r>
        <w:rPr>
          <w:rFonts w:cs="Arial"/>
          <w:color w:val="000000"/>
          <w:szCs w:val="20"/>
        </w:rPr>
        <w:t xml:space="preserve">configure and run </w:t>
      </w:r>
      <w:r>
        <w:t>the integration</w:t>
      </w:r>
      <w:r w:rsidRPr="00341760">
        <w:rPr>
          <w:rFonts w:cs="Arial"/>
          <w:color w:val="000000"/>
          <w:szCs w:val="20"/>
        </w:rPr>
        <w:t>:</w:t>
      </w:r>
    </w:p>
    <w:p w14:paraId="6A38D685" w14:textId="77777777" w:rsidR="00E4734B" w:rsidRPr="009D77DC" w:rsidRDefault="00E4734B" w:rsidP="00E4734B">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218A89FB" w14:textId="77777777" w:rsidR="00E4734B" w:rsidRDefault="00E4734B" w:rsidP="00E4734B">
      <w:pPr>
        <w:pStyle w:val="Code0"/>
        <w:keepNext/>
        <w:ind w:left="720"/>
      </w:pPr>
      <w:proofErr w:type="spellStart"/>
      <w:r>
        <w:t>sudo</w:t>
      </w:r>
      <w:proofErr w:type="spellEnd"/>
      <w:r>
        <w:t xml:space="preserve"> </w:t>
      </w:r>
      <w:proofErr w:type="spellStart"/>
      <w:r>
        <w:t>su</w:t>
      </w:r>
      <w:proofErr w:type="spellEnd"/>
      <w:r>
        <w:t xml:space="preserve"> - integration</w:t>
      </w:r>
    </w:p>
    <w:p w14:paraId="5ADC179B" w14:textId="77777777" w:rsidR="00E4734B" w:rsidRPr="009D77DC" w:rsidRDefault="00E4734B" w:rsidP="00E4734B">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88282B4" w14:textId="77777777" w:rsidR="00E4734B" w:rsidRDefault="00E4734B" w:rsidP="00E4734B">
      <w:pPr>
        <w:pStyle w:val="Code0"/>
        <w:keepNext/>
        <w:ind w:left="720"/>
      </w:pPr>
      <w:r>
        <w:t xml:space="preserve">resilient-circuits </w:t>
      </w:r>
      <w:proofErr w:type="spellStart"/>
      <w:r>
        <w:t>config</w:t>
      </w:r>
      <w:proofErr w:type="spellEnd"/>
      <w:r>
        <w:t xml:space="preserve"> -c</w:t>
      </w:r>
    </w:p>
    <w:p w14:paraId="51DD14B9" w14:textId="77777777" w:rsidR="00E4734B" w:rsidRDefault="00E4734B" w:rsidP="00E4734B">
      <w:pPr>
        <w:pStyle w:val="BodyText"/>
        <w:keepNext/>
        <w:ind w:left="720"/>
      </w:pPr>
      <w:r>
        <w:t>or</w:t>
      </w:r>
    </w:p>
    <w:p w14:paraId="2970D52D" w14:textId="77777777" w:rsidR="00E4734B" w:rsidRDefault="00E4734B" w:rsidP="00E4734B">
      <w:pPr>
        <w:pStyle w:val="Code0"/>
        <w:keepNext/>
        <w:ind w:left="720"/>
      </w:pPr>
      <w:r>
        <w:t xml:space="preserve">resilient-circuits </w:t>
      </w:r>
      <w:proofErr w:type="spellStart"/>
      <w:r>
        <w:t>config</w:t>
      </w:r>
      <w:proofErr w:type="spellEnd"/>
      <w:r>
        <w:t xml:space="preserve"> -u</w:t>
      </w:r>
    </w:p>
    <w:p w14:paraId="68AEDC43" w14:textId="77777777" w:rsidR="00E4734B" w:rsidRDefault="00E4734B" w:rsidP="00E4734B">
      <w:pPr>
        <w:pStyle w:val="BodyText"/>
        <w:keepNext/>
        <w:numPr>
          <w:ilvl w:val="0"/>
          <w:numId w:val="23"/>
        </w:numPr>
        <w:rPr>
          <w:rFonts w:cs="Arial"/>
          <w:color w:val="000000"/>
        </w:rPr>
      </w:pPr>
      <w:r>
        <w:rPr>
          <w:rFonts w:cs="Arial"/>
          <w:color w:val="000000"/>
        </w:rPr>
        <w:t>Edit the resilient-circuits configuration file, as follows:</w:t>
      </w:r>
    </w:p>
    <w:p w14:paraId="1744EA08"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49D2F9C4" w14:textId="77777777" w:rsidR="00E4734B" w:rsidRDefault="00E4734B" w:rsidP="00E4734B">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w:t>
      </w:r>
      <w:proofErr w:type="spellStart"/>
      <w:r w:rsidRPr="00C603D2">
        <w:rPr>
          <w:rFonts w:cs="Arial"/>
          <w:color w:val="000000"/>
        </w:rPr>
        <w:t>fn_cisco_umbrella_inv</w:t>
      </w:r>
      <w:proofErr w:type="spellEnd"/>
      <w:r w:rsidRPr="00C603D2">
        <w:rPr>
          <w:rFonts w:cs="Arial"/>
          <w:color w:val="000000"/>
        </w:rPr>
        <w:t>]</w:t>
      </w:r>
      <w:r>
        <w:rPr>
          <w:rFonts w:cs="Arial"/>
          <w:color w:val="000000"/>
        </w:rPr>
        <w:t xml:space="preserve"> section, edit the settings as follows:</w:t>
      </w:r>
    </w:p>
    <w:p w14:paraId="3DC4AB45" w14:textId="77777777" w:rsidR="00E4734B" w:rsidRDefault="00E4734B" w:rsidP="00E4734B">
      <w:pPr>
        <w:pStyle w:val="Code0"/>
        <w:ind w:left="720"/>
        <w:contextualSpacing/>
      </w:pPr>
      <w:proofErr w:type="spellStart"/>
      <w:r w:rsidRPr="00C0177B">
        <w:t>base_url</w:t>
      </w:r>
      <w:proofErr w:type="spellEnd"/>
      <w:r w:rsidRPr="00C0177B">
        <w:t>=https://investigate.api.umbrella.com/</w:t>
      </w:r>
    </w:p>
    <w:p w14:paraId="3CEB5274" w14:textId="77777777" w:rsidR="00E4734B" w:rsidRDefault="00E4734B" w:rsidP="00E4734B">
      <w:pPr>
        <w:pStyle w:val="Code0"/>
        <w:ind w:left="720"/>
        <w:contextualSpacing/>
      </w:pPr>
      <w:r>
        <w:t xml:space="preserve"># The </w:t>
      </w:r>
      <w:proofErr w:type="spellStart"/>
      <w:r>
        <w:t>api_token</w:t>
      </w:r>
      <w:proofErr w:type="spellEnd"/>
      <w:r>
        <w:t xml:space="preserve"> will be supplied by Cisco will be in </w:t>
      </w:r>
      <w:proofErr w:type="spellStart"/>
      <w:r>
        <w:t>uuid</w:t>
      </w:r>
      <w:proofErr w:type="spellEnd"/>
      <w:r>
        <w:t xml:space="preserve"> format.</w:t>
      </w:r>
    </w:p>
    <w:p w14:paraId="2AC7048F" w14:textId="77777777" w:rsidR="00E4734B" w:rsidRDefault="00E4734B" w:rsidP="00E4734B">
      <w:pPr>
        <w:pStyle w:val="Code0"/>
        <w:ind w:left="720"/>
        <w:contextualSpacing/>
        <w:rPr>
          <w:lang w:val="en-GB"/>
        </w:rPr>
      </w:pPr>
      <w:proofErr w:type="spellStart"/>
      <w:r>
        <w:t>api_token</w:t>
      </w:r>
      <w:proofErr w:type="spellEnd"/>
      <w:r>
        <w:t>=</w:t>
      </w:r>
      <w:r w:rsidRPr="00CE01F9">
        <w:rPr>
          <w:rFonts w:ascii="Menlo" w:hAnsi="Menlo" w:cs="Menlo"/>
          <w:szCs w:val="18"/>
          <w:lang w:val="en-GB" w:eastAsia="en-GB"/>
        </w:rPr>
        <w:t xml:space="preserve"> </w:t>
      </w:r>
      <w:r w:rsidRPr="00CE01F9">
        <w:rPr>
          <w:lang w:val="en-GB"/>
        </w:rPr>
        <w:t>abcd1234-a123-123a-123a-123456abcdef</w:t>
      </w:r>
    </w:p>
    <w:p w14:paraId="343B87ED" w14:textId="6ADA6111" w:rsidR="00CD3DD3" w:rsidRPr="00CE01F9" w:rsidRDefault="00CD3DD3" w:rsidP="00E4734B">
      <w:pPr>
        <w:pStyle w:val="Code0"/>
        <w:ind w:left="720"/>
        <w:contextualSpacing/>
        <w:rPr>
          <w:lang w:val="en-GB"/>
        </w:rPr>
      </w:pPr>
      <w:proofErr w:type="spellStart"/>
      <w:r>
        <w:rPr>
          <w:lang w:val="en-GB"/>
        </w:rPr>
        <w:t>results_limit</w:t>
      </w:r>
      <w:proofErr w:type="spellEnd"/>
      <w:r>
        <w:rPr>
          <w:lang w:val="en-GB"/>
        </w:rPr>
        <w:t>=20</w:t>
      </w:r>
    </w:p>
    <w:p w14:paraId="3006A250" w14:textId="77777777" w:rsidR="00E4734B" w:rsidRPr="000338D8" w:rsidRDefault="00E4734B" w:rsidP="00E4734B">
      <w:pPr>
        <w:pStyle w:val="Heading20"/>
        <w:rPr>
          <w:rFonts w:ascii="Arial" w:hAnsi="Arial"/>
        </w:rPr>
      </w:pPr>
      <w:r w:rsidRPr="000338D8">
        <w:rPr>
          <w:rFonts w:ascii="Arial" w:hAnsi="Arial"/>
        </w:rPr>
        <w:t>Deploy customizations to the Resilient platform</w:t>
      </w:r>
    </w:p>
    <w:p w14:paraId="098DB207" w14:textId="77777777" w:rsidR="00E4734B" w:rsidRPr="00C91291" w:rsidRDefault="00E4734B" w:rsidP="00E4734B">
      <w:pPr>
        <w:pStyle w:val="BodyText"/>
      </w:pPr>
      <w:r w:rsidRPr="00C91291">
        <w:t>The package contains function definitions that you can use in workflows, and includes example workflows and rules that show how to use these functions.</w:t>
      </w:r>
    </w:p>
    <w:p w14:paraId="1BF37DA7" w14:textId="77777777" w:rsidR="00E4734B" w:rsidRDefault="00E4734B" w:rsidP="00E4734B">
      <w:pPr>
        <w:pStyle w:val="BodyText"/>
        <w:numPr>
          <w:ilvl w:val="0"/>
          <w:numId w:val="33"/>
        </w:numPr>
        <w:ind w:left="360"/>
      </w:pPr>
      <w:r>
        <w:t xml:space="preserve">Use the following command to deploy these </w:t>
      </w:r>
      <w:r w:rsidRPr="00F33F4A">
        <w:t>customizations</w:t>
      </w:r>
      <w:r>
        <w:t xml:space="preserve"> to the Resilient platform:</w:t>
      </w:r>
    </w:p>
    <w:p w14:paraId="6728319A" w14:textId="77777777" w:rsidR="00E4734B" w:rsidRDefault="00E4734B" w:rsidP="00E4734B">
      <w:pPr>
        <w:pStyle w:val="Code0"/>
      </w:pPr>
      <w:r w:rsidRPr="00877C21">
        <w:t>resilient-</w:t>
      </w:r>
      <w:r w:rsidRPr="00F33F4A">
        <w:t>circuits</w:t>
      </w:r>
      <w:r w:rsidRPr="00877C21">
        <w:t xml:space="preserve"> customize</w:t>
      </w:r>
    </w:p>
    <w:p w14:paraId="0C03DB28" w14:textId="77777777" w:rsidR="00E4734B" w:rsidRDefault="00E4734B" w:rsidP="00E4734B">
      <w:pPr>
        <w:pStyle w:val="BodyText"/>
        <w:numPr>
          <w:ilvl w:val="0"/>
          <w:numId w:val="33"/>
        </w:numPr>
        <w:ind w:left="360"/>
      </w:pPr>
      <w:r>
        <w:t>Respond to the prompts to deploy functions, message destinations, workflows and rules.</w:t>
      </w:r>
    </w:p>
    <w:bookmarkEnd w:id="1"/>
    <w:p w14:paraId="0AFB4AD3" w14:textId="77777777" w:rsidR="00E4734B" w:rsidRPr="000338D8" w:rsidRDefault="00E4734B" w:rsidP="00E4734B">
      <w:pPr>
        <w:pStyle w:val="Heading20"/>
        <w:rPr>
          <w:rFonts w:ascii="Arial" w:hAnsi="Arial"/>
        </w:rPr>
      </w:pPr>
      <w:r w:rsidRPr="000338D8">
        <w:rPr>
          <w:rFonts w:ascii="Arial" w:hAnsi="Arial"/>
        </w:rPr>
        <w:t>Run the integration framework</w:t>
      </w:r>
    </w:p>
    <w:p w14:paraId="65724A74" w14:textId="77777777" w:rsidR="00E4734B" w:rsidRDefault="00E4734B" w:rsidP="00E4734B">
      <w:pPr>
        <w:pStyle w:val="BodyText"/>
        <w:keepNext/>
        <w:rPr>
          <w:rFonts w:cs="Arial"/>
          <w:color w:val="000000"/>
        </w:rPr>
      </w:pPr>
      <w:r>
        <w:rPr>
          <w:rFonts w:cs="Arial"/>
          <w:color w:val="000000"/>
        </w:rPr>
        <w:t>To test the integration package before running it in a production environment, you must run the integration manually, using the following command:</w:t>
      </w:r>
    </w:p>
    <w:p w14:paraId="6C9F411E" w14:textId="77777777" w:rsidR="00E4734B" w:rsidRPr="00321841" w:rsidRDefault="00E4734B" w:rsidP="00E4734B">
      <w:pPr>
        <w:pStyle w:val="Code0"/>
        <w:rPr>
          <w:rFonts w:cs="Arial"/>
          <w:color w:val="000000"/>
        </w:rPr>
      </w:pPr>
      <w:r>
        <w:t>resilient-circuits run</w:t>
      </w:r>
    </w:p>
    <w:p w14:paraId="34921B34" w14:textId="77777777" w:rsidR="00E4734B" w:rsidRDefault="00E4734B" w:rsidP="00E4734B">
      <w:pPr>
        <w:pStyle w:val="BodyText"/>
        <w:rPr>
          <w:rFonts w:cs="Arial"/>
          <w:color w:val="000000"/>
        </w:rPr>
      </w:pPr>
      <w:r>
        <w:rPr>
          <w:rFonts w:cs="Arial"/>
          <w:color w:val="000000"/>
        </w:rPr>
        <w:t xml:space="preserve">The </w:t>
      </w:r>
      <w:r w:rsidRPr="00705810">
        <w:rPr>
          <w:rFonts w:ascii="Courier New" w:hAnsi="Courier New" w:cs="Arial"/>
          <w:color w:val="000000"/>
        </w:rPr>
        <w:t>resilient-circuits</w:t>
      </w:r>
      <w:r>
        <w:rPr>
          <w:rFonts w:cs="Arial"/>
          <w:color w:val="000000"/>
        </w:rPr>
        <w:t xml:space="preserve"> command starts, loads its components, and continues to run until interrupted. If it stops immediately with an error message, check your configuration values and retry.</w:t>
      </w:r>
    </w:p>
    <w:p w14:paraId="642A64BE" w14:textId="77777777" w:rsidR="00E4734B" w:rsidRPr="00512C37" w:rsidRDefault="00E4734B" w:rsidP="00E4734B">
      <w:pPr>
        <w:pStyle w:val="Heading20"/>
        <w:rPr>
          <w:rFonts w:ascii="Arial" w:hAnsi="Arial" w:cs="Arial"/>
        </w:rPr>
      </w:pPr>
      <w:r w:rsidRPr="00512C37">
        <w:rPr>
          <w:rFonts w:ascii="Arial" w:hAnsi="Arial" w:cs="Arial"/>
        </w:rPr>
        <w:lastRenderedPageBreak/>
        <w:t>Configur</w:t>
      </w:r>
      <w:r>
        <w:rPr>
          <w:rFonts w:ascii="Arial" w:hAnsi="Arial" w:cs="Arial"/>
        </w:rPr>
        <w:t>e R</w:t>
      </w:r>
      <w:r w:rsidRPr="00512C37">
        <w:rPr>
          <w:rFonts w:ascii="Arial" w:hAnsi="Arial" w:cs="Arial"/>
        </w:rPr>
        <w:t>esilient</w:t>
      </w:r>
      <w:r>
        <w:rPr>
          <w:rFonts w:ascii="Arial" w:hAnsi="Arial" w:cs="Arial"/>
        </w:rPr>
        <w:t xml:space="preserve"> C</w:t>
      </w:r>
      <w:r w:rsidRPr="00512C37">
        <w:rPr>
          <w:rFonts w:ascii="Arial" w:hAnsi="Arial" w:cs="Arial"/>
        </w:rPr>
        <w:t>ircuits for restart</w:t>
      </w:r>
    </w:p>
    <w:p w14:paraId="4967B878" w14:textId="77777777" w:rsidR="00E4734B" w:rsidRDefault="00E4734B" w:rsidP="00E4734B">
      <w:pPr>
        <w:pStyle w:val="BodyText"/>
        <w:keepNext/>
        <w:rPr>
          <w:rFonts w:cs="Arial"/>
          <w:color w:val="000000"/>
        </w:rPr>
      </w:pPr>
      <w:r>
        <w:rPr>
          <w:rFonts w:cs="Arial"/>
          <w:color w:val="000000"/>
        </w:rPr>
        <w:t>For normal operation, R</w:t>
      </w:r>
      <w:r w:rsidRPr="00C603D2">
        <w:rPr>
          <w:rFonts w:cs="Arial"/>
          <w:color w:val="000000"/>
        </w:rPr>
        <w:t>esilient</w:t>
      </w:r>
      <w:r>
        <w:rPr>
          <w:rFonts w:cs="Arial"/>
          <w:color w:val="000000"/>
        </w:rPr>
        <w:t xml:space="preserve"> C</w:t>
      </w:r>
      <w:r w:rsidRPr="00C603D2">
        <w:rPr>
          <w:rFonts w:cs="Arial"/>
          <w:color w:val="000000"/>
        </w:rPr>
        <w:t>ircuits</w:t>
      </w:r>
      <w:r>
        <w:rPr>
          <w:rFonts w:cs="Arial"/>
          <w:color w:val="000000"/>
        </w:rPr>
        <w:t xml:space="preserve"> must run </w:t>
      </w:r>
      <w:r w:rsidRPr="00512C37">
        <w:rPr>
          <w:rFonts w:cs="Arial"/>
          <w:color w:val="000000"/>
        </w:rPr>
        <w:t>continuously</w:t>
      </w:r>
      <w:r>
        <w:rPr>
          <w:rFonts w:cs="Arial"/>
          <w:color w:val="000000"/>
        </w:rPr>
        <w:t xml:space="preserve">. The recommended way to do this is to configure it to automatically run at start up. On a Red Hat appliance, you can do this using a </w:t>
      </w:r>
      <w:proofErr w:type="spellStart"/>
      <w:r w:rsidRPr="00512C37">
        <w:rPr>
          <w:rFonts w:ascii="Courier New" w:hAnsi="Courier New" w:cs="Courier New"/>
          <w:color w:val="000000"/>
        </w:rPr>
        <w:t>systemd</w:t>
      </w:r>
      <w:proofErr w:type="spellEnd"/>
      <w:r>
        <w:rPr>
          <w:rFonts w:cs="Arial"/>
          <w:color w:val="000000"/>
        </w:rPr>
        <w:t xml:space="preserve"> unit file such as the one below. You might need to change the paths to your working directory and </w:t>
      </w:r>
      <w:proofErr w:type="spellStart"/>
      <w:r w:rsidRPr="00C603D2">
        <w:rPr>
          <w:rFonts w:cs="Arial"/>
          <w:color w:val="000000"/>
        </w:rPr>
        <w:t>app.config</w:t>
      </w:r>
      <w:proofErr w:type="spellEnd"/>
      <w:r>
        <w:rPr>
          <w:rFonts w:cs="Arial"/>
          <w:color w:val="000000"/>
        </w:rPr>
        <w:t>.</w:t>
      </w:r>
    </w:p>
    <w:p w14:paraId="2B1CBF91" w14:textId="77777777" w:rsidR="00E4734B" w:rsidRDefault="00E4734B" w:rsidP="00E4734B">
      <w:pPr>
        <w:pStyle w:val="BodyText"/>
        <w:keepNext/>
        <w:numPr>
          <w:ilvl w:val="0"/>
          <w:numId w:val="34"/>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08EDEDB4" w14:textId="77777777" w:rsidR="00E4734B" w:rsidRPr="00A54818" w:rsidRDefault="00E4734B" w:rsidP="00E4734B">
      <w:pPr>
        <w:pStyle w:val="Code0"/>
        <w:keepNext/>
        <w:ind w:left="36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2AC4C591" w14:textId="77777777" w:rsidR="00E4734B" w:rsidRDefault="00E4734B" w:rsidP="00E4734B">
      <w:pPr>
        <w:pStyle w:val="BodyText"/>
        <w:keepNext/>
        <w:numPr>
          <w:ilvl w:val="0"/>
          <w:numId w:val="34"/>
        </w:numPr>
        <w:rPr>
          <w:rFonts w:cs="Arial"/>
          <w:color w:val="000000"/>
        </w:rPr>
      </w:pPr>
      <w:r>
        <w:rPr>
          <w:rFonts w:cs="Arial"/>
          <w:color w:val="000000"/>
        </w:rPr>
        <w:t>Add the following contents to the file and change as necessary:</w:t>
      </w:r>
    </w:p>
    <w:p w14:paraId="59DC27D6" w14:textId="77777777" w:rsidR="00E4734B" w:rsidRPr="00A54818" w:rsidRDefault="00E4734B" w:rsidP="00E4734B">
      <w:pPr>
        <w:pStyle w:val="Code0"/>
        <w:keepNext/>
        <w:keepLines/>
        <w:ind w:left="353"/>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DF1269D" w14:textId="77777777" w:rsidR="00E4734B" w:rsidRDefault="00E4734B" w:rsidP="00E4734B">
      <w:pPr>
        <w:pStyle w:val="Code0"/>
        <w:keepNext/>
        <w:ind w:left="346"/>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57634820" w14:textId="77777777" w:rsidR="00E4734B" w:rsidRPr="00A54818" w:rsidRDefault="00E4734B" w:rsidP="00E4734B">
      <w:pPr>
        <w:pStyle w:val="Code0"/>
        <w:keepNext/>
        <w:ind w:left="346"/>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16D2CD78" w14:textId="77777777" w:rsidR="00E4734B" w:rsidRPr="00A54818" w:rsidRDefault="00E4734B" w:rsidP="00E4734B">
      <w:pPr>
        <w:pStyle w:val="BodyText"/>
        <w:numPr>
          <w:ilvl w:val="0"/>
          <w:numId w:val="34"/>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0211FE7" w14:textId="77777777" w:rsidR="00E4734B" w:rsidRDefault="00E4734B" w:rsidP="00E4734B">
      <w:pPr>
        <w:pStyle w:val="Code0"/>
        <w:ind w:left="36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01D1BA50" w14:textId="77777777" w:rsidR="00E4734B" w:rsidRPr="00A54818" w:rsidRDefault="00E4734B" w:rsidP="00E4734B">
      <w:pPr>
        <w:pStyle w:val="BodyText"/>
        <w:numPr>
          <w:ilvl w:val="0"/>
          <w:numId w:val="34"/>
        </w:numPr>
        <w:rPr>
          <w:rFonts w:cs="Arial"/>
          <w:color w:val="000000"/>
        </w:rPr>
      </w:pPr>
      <w:bookmarkStart w:id="3" w:name="_Toc510253268"/>
      <w:r w:rsidRPr="00A54818">
        <w:rPr>
          <w:rFonts w:cs="Arial"/>
          <w:color w:val="000000"/>
        </w:rPr>
        <w:t xml:space="preserve">Use the </w:t>
      </w:r>
      <w:proofErr w:type="spellStart"/>
      <w:r w:rsidRPr="00512C37">
        <w:rPr>
          <w:rFonts w:ascii="Courier New" w:hAnsi="Courier New" w:cs="Courier New"/>
          <w:color w:val="000000"/>
        </w:rPr>
        <w:t>systemctl</w:t>
      </w:r>
      <w:proofErr w:type="spellEnd"/>
      <w:r w:rsidRPr="00A54818">
        <w:rPr>
          <w:rFonts w:cs="Arial"/>
          <w:color w:val="000000"/>
        </w:rPr>
        <w:t xml:space="preserve"> command to manually start, stop, restart and return status on the service:</w:t>
      </w:r>
    </w:p>
    <w:p w14:paraId="65E536EC" w14:textId="77777777" w:rsidR="00E4734B" w:rsidRPr="00A54818" w:rsidRDefault="00E4734B" w:rsidP="00E4734B">
      <w:pPr>
        <w:pStyle w:val="Code0"/>
        <w:ind w:left="36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578EDDB" w14:textId="77777777" w:rsidR="00E4734B" w:rsidRPr="00A54818" w:rsidRDefault="00E4734B" w:rsidP="00E4734B">
      <w:pPr>
        <w:pStyle w:val="BodyText"/>
        <w:rPr>
          <w:rFonts w:cs="Arial"/>
          <w:color w:val="000000"/>
        </w:rPr>
      </w:pPr>
      <w:r>
        <w:rPr>
          <w:rFonts w:cs="Arial"/>
          <w:color w:val="000000"/>
        </w:rPr>
        <w:t>You can view log files f</w:t>
      </w:r>
      <w:r w:rsidRPr="00A54818">
        <w:rPr>
          <w:rFonts w:cs="Arial"/>
          <w:color w:val="000000"/>
        </w:rPr>
        <w:t xml:space="preserve">or </w:t>
      </w:r>
      <w:proofErr w:type="spellStart"/>
      <w:r w:rsidRPr="00512C37">
        <w:rPr>
          <w:rFonts w:ascii="Courier New" w:hAnsi="Courier New" w:cs="Courier New"/>
          <w:color w:val="000000"/>
        </w:rPr>
        <w:t>systemd</w:t>
      </w:r>
      <w:proofErr w:type="spellEnd"/>
      <w:r w:rsidRPr="00A54818">
        <w:rPr>
          <w:rFonts w:cs="Arial"/>
          <w:color w:val="000000"/>
        </w:rPr>
        <w:t xml:space="preserve"> and the </w:t>
      </w:r>
      <w:r w:rsidRPr="00512C37">
        <w:rPr>
          <w:rFonts w:ascii="Courier New" w:hAnsi="Courier New" w:cs="Courier New"/>
          <w:color w:val="000000"/>
        </w:rPr>
        <w:t>resilient-circuits</w:t>
      </w:r>
      <w:r w:rsidRPr="00A54818">
        <w:rPr>
          <w:rFonts w:cs="Arial"/>
          <w:color w:val="000000"/>
        </w:rPr>
        <w:t xml:space="preserve"> service </w:t>
      </w:r>
      <w:r>
        <w:rPr>
          <w:rFonts w:cs="Arial"/>
          <w:color w:val="000000"/>
        </w:rPr>
        <w:t xml:space="preserve">using </w:t>
      </w:r>
      <w:r w:rsidRPr="00A54818">
        <w:rPr>
          <w:rFonts w:cs="Arial"/>
          <w:color w:val="000000"/>
        </w:rPr>
        <w:t xml:space="preserve">the </w:t>
      </w:r>
      <w:proofErr w:type="spellStart"/>
      <w:r w:rsidRPr="00512C37">
        <w:rPr>
          <w:rFonts w:ascii="Courier New" w:hAnsi="Courier New" w:cs="Courier New"/>
          <w:color w:val="000000"/>
        </w:rPr>
        <w:t>journalctl</w:t>
      </w:r>
      <w:proofErr w:type="spellEnd"/>
      <w:r w:rsidRPr="00A54818">
        <w:rPr>
          <w:rFonts w:cs="Arial"/>
          <w:color w:val="000000"/>
        </w:rPr>
        <w:t xml:space="preserve"> command</w:t>
      </w:r>
      <w:r>
        <w:rPr>
          <w:rFonts w:cs="Arial"/>
          <w:color w:val="000000"/>
        </w:rPr>
        <w:t>, as follows</w:t>
      </w:r>
      <w:r w:rsidRPr="00A54818">
        <w:rPr>
          <w:rFonts w:cs="Arial"/>
          <w:color w:val="000000"/>
        </w:rPr>
        <w:t>:</w:t>
      </w:r>
    </w:p>
    <w:p w14:paraId="2B49A72D" w14:textId="77777777" w:rsidR="00E4734B" w:rsidRDefault="00E4734B" w:rsidP="00E4734B">
      <w:pPr>
        <w:pStyle w:val="Code0"/>
        <w:ind w:left="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3"/>
    <w:p w14:paraId="439F412A" w14:textId="77777777" w:rsidR="00E4734B" w:rsidRPr="00D0535A" w:rsidRDefault="00E4734B" w:rsidP="00E4734B">
      <w:pPr>
        <w:pStyle w:val="Heading10"/>
        <w:rPr>
          <w:rFonts w:ascii="Arial" w:eastAsia="Times New Roman" w:hAnsi="Arial" w:cs="Times New Roman"/>
          <w:color w:val="auto"/>
          <w:sz w:val="20"/>
        </w:rPr>
      </w:pPr>
      <w:r>
        <w:rPr>
          <w:rFonts w:ascii="Arial" w:hAnsi="Arial"/>
        </w:rPr>
        <w:lastRenderedPageBreak/>
        <w:t>Function</w:t>
      </w:r>
      <w:r w:rsidRPr="00D0535A">
        <w:rPr>
          <w:rFonts w:ascii="Arial" w:hAnsi="Arial"/>
        </w:rPr>
        <w:t xml:space="preserve"> Descriptions</w:t>
      </w:r>
    </w:p>
    <w:p w14:paraId="4F93BD9A" w14:textId="77777777" w:rsidR="00E4734B" w:rsidRDefault="00E4734B" w:rsidP="00E4734B">
      <w:pPr>
        <w:pStyle w:val="BodyText"/>
        <w:keepNext/>
      </w:pPr>
      <w:bookmarkStart w:id="4" w:name="_Toc510253269"/>
      <w:r>
        <w:t xml:space="preserve">Once the function package deploys the functions, you can view them in the Resilient </w:t>
      </w:r>
      <w:proofErr w:type="gramStart"/>
      <w:r>
        <w:t>platform</w:t>
      </w:r>
      <w:proofErr w:type="gramEnd"/>
      <w:r>
        <w:t xml:space="preserve"> Functions tab, as shown below.</w:t>
      </w:r>
    </w:p>
    <w:bookmarkEnd w:id="4"/>
    <w:p w14:paraId="71DD9283" w14:textId="0F45FF09" w:rsidR="00E4734B" w:rsidRDefault="006A4A2B" w:rsidP="00E4734B">
      <w:pPr>
        <w:pStyle w:val="Heading20"/>
      </w:pPr>
      <w:r>
        <w:rPr>
          <w:noProof/>
          <w:lang w:val="en-GB" w:eastAsia="en-GB"/>
        </w:rPr>
        <w:drawing>
          <wp:inline distT="0" distB="0" distL="0" distR="0" wp14:anchorId="22C9F9E1" wp14:editId="24847A12">
            <wp:extent cx="5884760" cy="3509010"/>
            <wp:effectExtent l="152400" t="152400" r="160655" b="173990"/>
            <wp:docPr id="3" name="Picture 3" descr="/Users/johnpren/Desktop/Screen Shot 2018-06-05 at 10.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hnpren/Desktop/Screen Shot 2018-06-05 at 10.5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621" cy="3510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4A9610" w14:textId="77777777" w:rsidR="00E4734B" w:rsidRDefault="00E4734B" w:rsidP="00E4734B">
      <w:pPr>
        <w:pStyle w:val="Heading20"/>
      </w:pPr>
      <w:bookmarkStart w:id="5" w:name="_Toc510253270"/>
      <w:r>
        <w:t>Functions and Components</w:t>
      </w:r>
    </w:p>
    <w:p w14:paraId="346BC200" w14:textId="77777777" w:rsidR="00E4734B" w:rsidRDefault="00E4734B" w:rsidP="00E4734B">
      <w:pPr>
        <w:pStyle w:val="BodyText"/>
        <w:rPr>
          <w:rStyle w:val="IntenseEmphasis"/>
          <w:i w:val="0"/>
          <w:iCs w:val="0"/>
          <w:color w:val="auto"/>
        </w:rPr>
      </w:pPr>
      <w:r w:rsidRPr="00094F10">
        <w:t xml:space="preserve">The package </w:t>
      </w:r>
      <w:r w:rsidRPr="00C603D2">
        <w:t xml:space="preserve">includes example workflows, rules and data tables that show how you can use the functions, as shown in the following table. Resilient users can view the rules in the Rules tab and the workflows in the Workflows tab, and modify them as needed. The </w:t>
      </w:r>
      <w:r>
        <w:t xml:space="preserve">object type for the </w:t>
      </w:r>
      <w:r w:rsidRPr="00094F10">
        <w:t xml:space="preserve">workflows </w:t>
      </w:r>
      <w:r>
        <w:t>is</w:t>
      </w:r>
      <w:r w:rsidRPr="00094F10">
        <w:t xml:space="preserve"> Artifact</w:t>
      </w:r>
      <w:r>
        <w:t>,</w:t>
      </w:r>
      <w:r w:rsidRPr="00094F10">
        <w:t xml:space="preserve"> with the exception of the workflow</w:t>
      </w:r>
      <w:r>
        <w:t>,</w:t>
      </w:r>
      <w:r w:rsidRPr="00094F10">
        <w:t xml:space="preserve"> </w:t>
      </w:r>
      <w:r w:rsidRPr="00C603D2">
        <w:rPr>
          <w:b/>
        </w:rPr>
        <w:t>Example: Get list of category identifiers</w:t>
      </w:r>
      <w:r>
        <w:t>,</w:t>
      </w:r>
      <w:r w:rsidRPr="00C603D2">
        <w:t xml:space="preserve"> </w:t>
      </w:r>
      <w:r w:rsidRPr="00094F10">
        <w:t xml:space="preserve">which </w:t>
      </w:r>
      <w:r>
        <w:t xml:space="preserve">has an </w:t>
      </w:r>
      <w:r w:rsidRPr="00094F10">
        <w:t>Incident object type.</w:t>
      </w: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338"/>
        <w:gridCol w:w="2122"/>
        <w:gridCol w:w="2730"/>
      </w:tblGrid>
      <w:tr w:rsidR="00E4734B" w14:paraId="3A0E5542" w14:textId="77777777" w:rsidTr="00680D2A">
        <w:trPr>
          <w:tblHeader/>
        </w:trPr>
        <w:tc>
          <w:tcPr>
            <w:tcW w:w="2335" w:type="dxa"/>
            <w:shd w:val="clear" w:color="auto" w:fill="BFBFBF" w:themeFill="background1" w:themeFillShade="BF"/>
          </w:tcPr>
          <w:p w14:paraId="24FE39D7" w14:textId="77777777" w:rsidR="00E4734B" w:rsidRDefault="00E4734B" w:rsidP="00C603D2">
            <w:pPr>
              <w:rPr>
                <w:b/>
                <w:bCs/>
              </w:rPr>
            </w:pPr>
            <w:r>
              <w:rPr>
                <w:b/>
                <w:bCs/>
              </w:rPr>
              <w:t xml:space="preserve">Function </w:t>
            </w:r>
          </w:p>
        </w:tc>
        <w:tc>
          <w:tcPr>
            <w:tcW w:w="2338" w:type="dxa"/>
            <w:shd w:val="clear" w:color="auto" w:fill="BFBFBF" w:themeFill="background1" w:themeFillShade="BF"/>
          </w:tcPr>
          <w:p w14:paraId="47FDBDA7" w14:textId="77777777" w:rsidR="00E4734B" w:rsidRDefault="00E4734B" w:rsidP="00C603D2">
            <w:pPr>
              <w:rPr>
                <w:b/>
                <w:bCs/>
              </w:rPr>
            </w:pPr>
            <w:r>
              <w:rPr>
                <w:b/>
                <w:bCs/>
              </w:rPr>
              <w:t>Rule</w:t>
            </w:r>
          </w:p>
        </w:tc>
        <w:tc>
          <w:tcPr>
            <w:tcW w:w="2122" w:type="dxa"/>
            <w:shd w:val="clear" w:color="auto" w:fill="BFBFBF" w:themeFill="background1" w:themeFillShade="BF"/>
          </w:tcPr>
          <w:p w14:paraId="6C61939F" w14:textId="77777777" w:rsidR="00E4734B" w:rsidRDefault="00E4734B" w:rsidP="00C603D2">
            <w:pPr>
              <w:rPr>
                <w:b/>
                <w:bCs/>
              </w:rPr>
            </w:pPr>
            <w:r>
              <w:rPr>
                <w:b/>
                <w:bCs/>
              </w:rPr>
              <w:t>Workflow</w:t>
            </w:r>
          </w:p>
        </w:tc>
        <w:tc>
          <w:tcPr>
            <w:tcW w:w="2730" w:type="dxa"/>
            <w:shd w:val="clear" w:color="auto" w:fill="BFBFBF" w:themeFill="background1" w:themeFillShade="BF"/>
          </w:tcPr>
          <w:p w14:paraId="76692070" w14:textId="77777777" w:rsidR="00E4734B" w:rsidRDefault="00E4734B" w:rsidP="00C603D2">
            <w:pPr>
              <w:rPr>
                <w:b/>
                <w:bCs/>
              </w:rPr>
            </w:pPr>
            <w:r>
              <w:rPr>
                <w:b/>
                <w:bCs/>
              </w:rPr>
              <w:t>Data Table</w:t>
            </w:r>
          </w:p>
        </w:tc>
      </w:tr>
      <w:tr w:rsidR="00E4734B" w:rsidRPr="000B5541" w14:paraId="4EAADE1D" w14:textId="77777777" w:rsidTr="00680D2A">
        <w:trPr>
          <w:trHeight w:val="171"/>
        </w:trPr>
        <w:tc>
          <w:tcPr>
            <w:tcW w:w="2335" w:type="dxa"/>
          </w:tcPr>
          <w:p w14:paraId="52E9A67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umbrella_ip_as_info</w:t>
            </w:r>
            <w:proofErr w:type="spellEnd"/>
          </w:p>
        </w:tc>
        <w:tc>
          <w:tcPr>
            <w:tcW w:w="2338" w:type="dxa"/>
          </w:tcPr>
          <w:p w14:paraId="68A3BC6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122" w:type="dxa"/>
          </w:tcPr>
          <w:p w14:paraId="6C7FBCD1"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Example: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c>
          <w:tcPr>
            <w:tcW w:w="2730" w:type="dxa"/>
          </w:tcPr>
          <w:p w14:paraId="7B7B925C" w14:textId="77777777" w:rsidR="00E4734B" w:rsidRPr="00C603D2" w:rsidRDefault="00E4734B" w:rsidP="00C603D2">
            <w:pPr>
              <w:rPr>
                <w:color w:val="000000" w:themeColor="text1"/>
                <w:sz w:val="18"/>
                <w:szCs w:val="18"/>
              </w:rPr>
            </w:pPr>
            <w:r w:rsidRPr="00C603D2">
              <w:rPr>
                <w:rFonts w:ascii="Arial" w:hAnsi="Arial" w:cs="Menlo"/>
                <w:iCs/>
                <w:color w:val="000000" w:themeColor="text1"/>
                <w:sz w:val="18"/>
                <w:szCs w:val="18"/>
                <w:lang w:val="en-GB" w:eastAsia="en-GB"/>
              </w:rPr>
              <w:t xml:space="preserve">Umbrella Investigate - AS Information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 or ASN</w:t>
            </w:r>
          </w:p>
        </w:tc>
      </w:tr>
      <w:tr w:rsidR="00E4734B" w:rsidRPr="000B5541" w14:paraId="3A38CE67" w14:textId="77777777" w:rsidTr="00680D2A">
        <w:trPr>
          <w:trHeight w:val="171"/>
        </w:trPr>
        <w:tc>
          <w:tcPr>
            <w:tcW w:w="2335" w:type="dxa"/>
          </w:tcPr>
          <w:p w14:paraId="0C17E0C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0B169E1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122" w:type="dxa"/>
          </w:tcPr>
          <w:p w14:paraId="7DBAA40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Get list of category identifiers</w:t>
            </w:r>
          </w:p>
        </w:tc>
        <w:tc>
          <w:tcPr>
            <w:tcW w:w="2730" w:type="dxa"/>
          </w:tcPr>
          <w:p w14:paraId="7C328C2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Category identifiers</w:t>
            </w:r>
          </w:p>
        </w:tc>
      </w:tr>
      <w:tr w:rsidR="00E4734B" w:rsidRPr="000B5541" w14:paraId="69292809" w14:textId="77777777" w:rsidTr="00680D2A">
        <w:trPr>
          <w:trHeight w:val="339"/>
        </w:trPr>
        <w:tc>
          <w:tcPr>
            <w:tcW w:w="2335" w:type="dxa"/>
          </w:tcPr>
          <w:p w14:paraId="30530B7A"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umbrella_domain_status_and_category</w:t>
            </w:r>
            <w:proofErr w:type="spellEnd"/>
          </w:p>
        </w:tc>
        <w:tc>
          <w:tcPr>
            <w:tcW w:w="2338" w:type="dxa"/>
          </w:tcPr>
          <w:p w14:paraId="7CEC1AC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122" w:type="dxa"/>
          </w:tcPr>
          <w:p w14:paraId="08CC9E9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Categories for a domain</w:t>
            </w:r>
          </w:p>
        </w:tc>
        <w:tc>
          <w:tcPr>
            <w:tcW w:w="2730" w:type="dxa"/>
          </w:tcPr>
          <w:p w14:paraId="2CEBB26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Categories for a domain</w:t>
            </w:r>
          </w:p>
        </w:tc>
      </w:tr>
      <w:tr w:rsidR="00E4734B" w:rsidRPr="000B5541" w14:paraId="79907E54" w14:textId="77777777" w:rsidTr="00680D2A">
        <w:trPr>
          <w:trHeight w:val="325"/>
        </w:trPr>
        <w:tc>
          <w:tcPr>
            <w:tcW w:w="2335" w:type="dxa"/>
          </w:tcPr>
          <w:p w14:paraId="6AF1C7B2"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umbrella_classifiers</w:t>
            </w:r>
            <w:proofErr w:type="spellEnd"/>
          </w:p>
        </w:tc>
        <w:tc>
          <w:tcPr>
            <w:tcW w:w="2338" w:type="dxa"/>
          </w:tcPr>
          <w:p w14:paraId="5886DD1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122" w:type="dxa"/>
          </w:tcPr>
          <w:p w14:paraId="48DD9F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Classifiers for a domain</w:t>
            </w:r>
          </w:p>
        </w:tc>
        <w:tc>
          <w:tcPr>
            <w:tcW w:w="2730" w:type="dxa"/>
          </w:tcPr>
          <w:p w14:paraId="794224F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Classifiers for a domain</w:t>
            </w:r>
          </w:p>
        </w:tc>
      </w:tr>
      <w:tr w:rsidR="00E4734B" w:rsidRPr="000B5541" w14:paraId="30BE02A3" w14:textId="77777777" w:rsidTr="00680D2A">
        <w:tc>
          <w:tcPr>
            <w:tcW w:w="2335" w:type="dxa"/>
          </w:tcPr>
          <w:p w14:paraId="374B46B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umbrella_domain_co</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occurrences</w:t>
            </w:r>
          </w:p>
        </w:tc>
        <w:tc>
          <w:tcPr>
            <w:tcW w:w="2338" w:type="dxa"/>
          </w:tcPr>
          <w:p w14:paraId="5DE3B69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03E1755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7B60197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Co-occu</w:t>
            </w:r>
            <w:r>
              <w:rPr>
                <w:rFonts w:ascii="Arial" w:hAnsi="Arial" w:cs="Menlo"/>
                <w:iCs/>
                <w:color w:val="000000" w:themeColor="text1"/>
                <w:sz w:val="18"/>
                <w:szCs w:val="18"/>
                <w:lang w:val="en-GB" w:eastAsia="en-GB"/>
              </w:rPr>
              <w:t>r</w:t>
            </w:r>
            <w:r w:rsidRPr="00C603D2">
              <w:rPr>
                <w:rFonts w:ascii="Arial" w:hAnsi="Arial" w:cs="Menlo"/>
                <w:iCs/>
                <w:color w:val="000000" w:themeColor="text1"/>
                <w:sz w:val="18"/>
                <w:szCs w:val="18"/>
                <w:lang w:val="en-GB" w:eastAsia="en-GB"/>
              </w:rPr>
              <w:t>rences for a domain</w:t>
            </w:r>
          </w:p>
        </w:tc>
      </w:tr>
      <w:tr w:rsidR="00E4734B" w:rsidRPr="000B5541" w14:paraId="62119B48" w14:textId="77777777" w:rsidTr="00680D2A">
        <w:trPr>
          <w:trHeight w:val="171"/>
        </w:trPr>
        <w:tc>
          <w:tcPr>
            <w:tcW w:w="2335" w:type="dxa"/>
          </w:tcPr>
          <w:p w14:paraId="0477EC6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07B3EB75"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122" w:type="dxa"/>
          </w:tcPr>
          <w:p w14:paraId="1C5C8D0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DNS RR history for a domain</w:t>
            </w:r>
          </w:p>
        </w:tc>
        <w:tc>
          <w:tcPr>
            <w:tcW w:w="2730" w:type="dxa"/>
          </w:tcPr>
          <w:p w14:paraId="259BB8E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DNS RR history for a domain</w:t>
            </w:r>
          </w:p>
        </w:tc>
      </w:tr>
      <w:tr w:rsidR="00E4734B" w:rsidRPr="000B5541" w14:paraId="6878B54C" w14:textId="77777777" w:rsidTr="00680D2A">
        <w:trPr>
          <w:trHeight w:val="50"/>
        </w:trPr>
        <w:tc>
          <w:tcPr>
            <w:tcW w:w="2335" w:type="dxa"/>
          </w:tcPr>
          <w:p w14:paraId="587F14C9"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umbrella_dns_rr_hist</w:t>
            </w:r>
            <w:proofErr w:type="spellEnd"/>
          </w:p>
        </w:tc>
        <w:tc>
          <w:tcPr>
            <w:tcW w:w="2338" w:type="dxa"/>
          </w:tcPr>
          <w:p w14:paraId="1E4D57FC"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83526C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4A1D7E0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DNS RR history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r>
      <w:tr w:rsidR="00E4734B" w:rsidRPr="000B5541" w14:paraId="67D09D98" w14:textId="77777777" w:rsidTr="00680D2A">
        <w:trPr>
          <w:trHeight w:val="172"/>
        </w:trPr>
        <w:tc>
          <w:tcPr>
            <w:tcW w:w="2335" w:type="dxa"/>
          </w:tcPr>
          <w:p w14:paraId="79D00DE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lastRenderedPageBreak/>
              <w:t>umbrella_domain_volume</w:t>
            </w:r>
            <w:proofErr w:type="spellEnd"/>
          </w:p>
        </w:tc>
        <w:tc>
          <w:tcPr>
            <w:tcW w:w="2338" w:type="dxa"/>
          </w:tcPr>
          <w:p w14:paraId="3DB178C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122" w:type="dxa"/>
          </w:tcPr>
          <w:p w14:paraId="5C7471A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volume</w:t>
            </w:r>
          </w:p>
        </w:tc>
        <w:tc>
          <w:tcPr>
            <w:tcW w:w="2730" w:type="dxa"/>
          </w:tcPr>
          <w:p w14:paraId="7A38959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Volume</w:t>
            </w:r>
          </w:p>
        </w:tc>
      </w:tr>
      <w:tr w:rsidR="00E4734B" w:rsidRPr="000B5541" w14:paraId="69751C00" w14:textId="77777777" w:rsidTr="00680D2A">
        <w:tc>
          <w:tcPr>
            <w:tcW w:w="2335" w:type="dxa"/>
          </w:tcPr>
          <w:p w14:paraId="493AD045"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umbrella_domain_whois</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info</w:t>
            </w:r>
          </w:p>
        </w:tc>
        <w:tc>
          <w:tcPr>
            <w:tcW w:w="2338" w:type="dxa"/>
          </w:tcPr>
          <w:p w14:paraId="7054D12A" w14:textId="51E46E99"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122" w:type="dxa"/>
          </w:tcPr>
          <w:p w14:paraId="00E919E5" w14:textId="610C10AF"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Domain WHOIS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domain</w:t>
            </w:r>
          </w:p>
        </w:tc>
        <w:tc>
          <w:tcPr>
            <w:tcW w:w="2730" w:type="dxa"/>
          </w:tcPr>
          <w:p w14:paraId="09930D6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Domain WHOIS info for a domain</w:t>
            </w:r>
          </w:p>
        </w:tc>
      </w:tr>
      <w:tr w:rsidR="00E4734B" w:rsidRPr="000B5541" w14:paraId="1BAEC2DD" w14:textId="77777777" w:rsidTr="00680D2A">
        <w:trPr>
          <w:trHeight w:val="129"/>
        </w:trPr>
        <w:tc>
          <w:tcPr>
            <w:tcW w:w="2335" w:type="dxa"/>
          </w:tcPr>
          <w:p w14:paraId="4CC0289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umbrella_ip_latest</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proofErr w:type="spellStart"/>
            <w:r w:rsidRPr="00C603D2">
              <w:rPr>
                <w:rFonts w:ascii="Arial" w:hAnsi="Arial" w:cs="Menlo"/>
                <w:iCs/>
                <w:color w:val="000000" w:themeColor="text1"/>
                <w:sz w:val="18"/>
                <w:szCs w:val="18"/>
                <w:lang w:val="en-GB" w:eastAsia="en-GB"/>
              </w:rPr>
              <w:t>malicious_domains</w:t>
            </w:r>
            <w:proofErr w:type="spellEnd"/>
          </w:p>
        </w:tc>
        <w:tc>
          <w:tcPr>
            <w:tcW w:w="2338" w:type="dxa"/>
          </w:tcPr>
          <w:p w14:paraId="02E12EE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122" w:type="dxa"/>
          </w:tcPr>
          <w:p w14:paraId="13D005F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Latest Malicious Domains for an </w:t>
            </w:r>
            <w:proofErr w:type="spellStart"/>
            <w:r w:rsidRPr="00C603D2">
              <w:rPr>
                <w:rFonts w:ascii="Arial" w:hAnsi="Arial" w:cs="Menlo"/>
                <w:iCs/>
                <w:color w:val="000000" w:themeColor="text1"/>
                <w:sz w:val="18"/>
                <w:szCs w:val="18"/>
                <w:lang w:val="en-GB" w:eastAsia="en-GB"/>
              </w:rPr>
              <w:t>ip</w:t>
            </w:r>
            <w:proofErr w:type="spellEnd"/>
            <w:r w:rsidRPr="00C603D2">
              <w:rPr>
                <w:rFonts w:ascii="Arial" w:hAnsi="Arial" w:cs="Menlo"/>
                <w:iCs/>
                <w:color w:val="000000" w:themeColor="text1"/>
                <w:sz w:val="18"/>
                <w:szCs w:val="18"/>
                <w:lang w:val="en-GB" w:eastAsia="en-GB"/>
              </w:rPr>
              <w:t xml:space="preserve"> address</w:t>
            </w:r>
          </w:p>
        </w:tc>
        <w:tc>
          <w:tcPr>
            <w:tcW w:w="2730" w:type="dxa"/>
          </w:tcPr>
          <w:p w14:paraId="2E80BBB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Latest Malicious Domains for an IP</w:t>
            </w:r>
          </w:p>
        </w:tc>
      </w:tr>
      <w:tr w:rsidR="00E4734B" w:rsidRPr="000B5541" w14:paraId="371B3C30" w14:textId="77777777" w:rsidTr="00680D2A">
        <w:trPr>
          <w:trHeight w:val="311"/>
        </w:trPr>
        <w:tc>
          <w:tcPr>
            <w:tcW w:w="2335" w:type="dxa"/>
          </w:tcPr>
          <w:p w14:paraId="1A76482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46BB4FB8"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122" w:type="dxa"/>
          </w:tcPr>
          <w:p w14:paraId="1AEE253B"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epoch</w:t>
            </w:r>
          </w:p>
        </w:tc>
        <w:tc>
          <w:tcPr>
            <w:tcW w:w="2730" w:type="dxa"/>
          </w:tcPr>
          <w:p w14:paraId="3D1704A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epoch</w:t>
            </w:r>
          </w:p>
        </w:tc>
      </w:tr>
      <w:tr w:rsidR="00E4734B" w:rsidRPr="000B5541" w14:paraId="1C47C413" w14:textId="77777777" w:rsidTr="00680D2A">
        <w:trPr>
          <w:trHeight w:val="129"/>
        </w:trPr>
        <w:tc>
          <w:tcPr>
            <w:tcW w:w="2335" w:type="dxa"/>
          </w:tcPr>
          <w:p w14:paraId="2AE0C106"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umbrella_pattern_search</w:t>
            </w:r>
            <w:proofErr w:type="spellEnd"/>
          </w:p>
        </w:tc>
        <w:tc>
          <w:tcPr>
            <w:tcW w:w="2338" w:type="dxa"/>
          </w:tcPr>
          <w:p w14:paraId="0B59D6E1"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122" w:type="dxa"/>
          </w:tcPr>
          <w:p w14:paraId="1095251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Pattern search start relative</w:t>
            </w:r>
          </w:p>
        </w:tc>
        <w:tc>
          <w:tcPr>
            <w:tcW w:w="2730" w:type="dxa"/>
          </w:tcPr>
          <w:p w14:paraId="44BCDBC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Pattern search with start relative</w:t>
            </w:r>
          </w:p>
        </w:tc>
      </w:tr>
      <w:tr w:rsidR="00E4734B" w:rsidRPr="000B5541" w14:paraId="08066127" w14:textId="77777777" w:rsidTr="00680D2A">
        <w:trPr>
          <w:trHeight w:val="129"/>
        </w:trPr>
        <w:tc>
          <w:tcPr>
            <w:tcW w:w="2335" w:type="dxa"/>
          </w:tcPr>
          <w:p w14:paraId="0839C687"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umbrella_domain_related_domains</w:t>
            </w:r>
            <w:proofErr w:type="spellEnd"/>
          </w:p>
        </w:tc>
        <w:tc>
          <w:tcPr>
            <w:tcW w:w="2338" w:type="dxa"/>
          </w:tcPr>
          <w:p w14:paraId="2B81D04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122" w:type="dxa"/>
          </w:tcPr>
          <w:p w14:paraId="2E21211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Related Domains for a Domain</w:t>
            </w:r>
          </w:p>
        </w:tc>
        <w:tc>
          <w:tcPr>
            <w:tcW w:w="2730" w:type="dxa"/>
          </w:tcPr>
          <w:p w14:paraId="47FE761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Related Domains for a Domain</w:t>
            </w:r>
          </w:p>
        </w:tc>
      </w:tr>
      <w:tr w:rsidR="00E4734B" w:rsidRPr="000B5541" w14:paraId="0D23C4EB" w14:textId="77777777" w:rsidTr="00680D2A">
        <w:trPr>
          <w:trHeight w:val="129"/>
        </w:trPr>
        <w:tc>
          <w:tcPr>
            <w:tcW w:w="2335" w:type="dxa"/>
          </w:tcPr>
          <w:p w14:paraId="77C9B921"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umbrella_domain_security_info</w:t>
            </w:r>
            <w:proofErr w:type="spellEnd"/>
          </w:p>
        </w:tc>
        <w:tc>
          <w:tcPr>
            <w:tcW w:w="2338" w:type="dxa"/>
          </w:tcPr>
          <w:p w14:paraId="10D02E63"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122" w:type="dxa"/>
          </w:tcPr>
          <w:p w14:paraId="1D904822"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Security information for a domain</w:t>
            </w:r>
          </w:p>
        </w:tc>
        <w:tc>
          <w:tcPr>
            <w:tcW w:w="2730" w:type="dxa"/>
          </w:tcPr>
          <w:p w14:paraId="432C14B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Security information for a domain</w:t>
            </w:r>
          </w:p>
        </w:tc>
      </w:tr>
      <w:tr w:rsidR="00E4734B" w:rsidRPr="000B5541" w14:paraId="1EF39BC2" w14:textId="77777777" w:rsidTr="00680D2A">
        <w:trPr>
          <w:trHeight w:val="129"/>
        </w:trPr>
        <w:tc>
          <w:tcPr>
            <w:tcW w:w="2335" w:type="dxa"/>
          </w:tcPr>
          <w:p w14:paraId="30461854"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w:t>
            </w:r>
          </w:p>
        </w:tc>
        <w:tc>
          <w:tcPr>
            <w:tcW w:w="2338" w:type="dxa"/>
          </w:tcPr>
          <w:p w14:paraId="0C2027C2" w14:textId="4373C6F0"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122" w:type="dxa"/>
          </w:tcPr>
          <w:p w14:paraId="48A1FDC4" w14:textId="4BA3B97B"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w:t>
            </w:r>
            <w:r w:rsidR="00680D2A">
              <w:rPr>
                <w:rFonts w:ascii="Arial" w:hAnsi="Arial" w:cs="Menlo"/>
                <w:iCs/>
                <w:color w:val="000000" w:themeColor="text1"/>
                <w:sz w:val="18"/>
                <w:szCs w:val="18"/>
                <w:lang w:val="en-GB" w:eastAsia="en-GB"/>
              </w:rPr>
              <w:t>rmation</w:t>
            </w:r>
            <w:r w:rsidRPr="00C603D2">
              <w:rPr>
                <w:rFonts w:ascii="Arial" w:hAnsi="Arial" w:cs="Menlo"/>
                <w:iCs/>
                <w:color w:val="000000" w:themeColor="text1"/>
                <w:sz w:val="18"/>
                <w:szCs w:val="18"/>
                <w:lang w:val="en-GB" w:eastAsia="en-GB"/>
              </w:rPr>
              <w:t xml:space="preserve"> for a hash</w:t>
            </w:r>
          </w:p>
        </w:tc>
        <w:tc>
          <w:tcPr>
            <w:tcW w:w="2730" w:type="dxa"/>
          </w:tcPr>
          <w:p w14:paraId="09911C34"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 info for a hash</w:t>
            </w:r>
          </w:p>
        </w:tc>
      </w:tr>
      <w:tr w:rsidR="00E4734B" w:rsidRPr="000B5541" w14:paraId="7D7F3791" w14:textId="77777777" w:rsidTr="00680D2A">
        <w:trPr>
          <w:trHeight w:val="129"/>
        </w:trPr>
        <w:tc>
          <w:tcPr>
            <w:tcW w:w="2335" w:type="dxa"/>
          </w:tcPr>
          <w:p w14:paraId="02AB230B"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umbrella_threat_grid</w:t>
            </w:r>
            <w:proofErr w:type="spellEnd"/>
            <w:r w:rsidRPr="00C603D2">
              <w:rPr>
                <w:rFonts w:ascii="Arial" w:hAnsi="Arial" w:cs="Menlo"/>
                <w:iCs/>
                <w:color w:val="000000" w:themeColor="text1"/>
                <w:sz w:val="18"/>
                <w:szCs w:val="18"/>
                <w:lang w:val="en-GB" w:eastAsia="en-GB"/>
              </w:rPr>
              <w:t>_</w:t>
            </w:r>
            <w:r>
              <w:rPr>
                <w:rFonts w:ascii="Arial" w:hAnsi="Arial" w:cs="Menlo"/>
                <w:iCs/>
                <w:color w:val="000000" w:themeColor="text1"/>
                <w:sz w:val="18"/>
                <w:szCs w:val="18"/>
                <w:lang w:val="en-GB" w:eastAsia="en-GB"/>
              </w:rPr>
              <w:br/>
            </w:r>
            <w:r w:rsidRPr="00C603D2">
              <w:rPr>
                <w:rFonts w:ascii="Arial" w:hAnsi="Arial" w:cs="Menlo"/>
                <w:iCs/>
                <w:color w:val="000000" w:themeColor="text1"/>
                <w:sz w:val="18"/>
                <w:szCs w:val="18"/>
                <w:lang w:val="en-GB" w:eastAsia="en-GB"/>
              </w:rPr>
              <w:t>samples</w:t>
            </w:r>
          </w:p>
        </w:tc>
        <w:tc>
          <w:tcPr>
            <w:tcW w:w="2338" w:type="dxa"/>
          </w:tcPr>
          <w:p w14:paraId="7A6C0DFF"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122" w:type="dxa"/>
          </w:tcPr>
          <w:p w14:paraId="1E61E7E7"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Example: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c>
          <w:tcPr>
            <w:tcW w:w="2730" w:type="dxa"/>
          </w:tcPr>
          <w:p w14:paraId="2D0A417E"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 xml:space="preserve">Umbrella Investigate - </w:t>
            </w:r>
            <w:proofErr w:type="spellStart"/>
            <w:r w:rsidRPr="00C603D2">
              <w:rPr>
                <w:rFonts w:ascii="Arial" w:hAnsi="Arial" w:cs="Menlo"/>
                <w:iCs/>
                <w:color w:val="000000" w:themeColor="text1"/>
                <w:sz w:val="18"/>
                <w:szCs w:val="18"/>
                <w:lang w:val="en-GB" w:eastAsia="en-GB"/>
              </w:rPr>
              <w:t>ThreadGrid</w:t>
            </w:r>
            <w:proofErr w:type="spellEnd"/>
            <w:r w:rsidRPr="00C603D2">
              <w:rPr>
                <w:rFonts w:ascii="Arial" w:hAnsi="Arial" w:cs="Menlo"/>
                <w:iCs/>
                <w:color w:val="000000" w:themeColor="text1"/>
                <w:sz w:val="18"/>
                <w:szCs w:val="18"/>
                <w:lang w:val="en-GB" w:eastAsia="en-GB"/>
              </w:rPr>
              <w:t xml:space="preserve"> samples for a resource</w:t>
            </w:r>
          </w:p>
        </w:tc>
      </w:tr>
      <w:tr w:rsidR="00E4734B" w:rsidRPr="000B5541" w14:paraId="742D58E3" w14:textId="77777777" w:rsidTr="00680D2A">
        <w:trPr>
          <w:trHeight w:val="298"/>
        </w:trPr>
        <w:tc>
          <w:tcPr>
            <w:tcW w:w="2335" w:type="dxa"/>
          </w:tcPr>
          <w:p w14:paraId="1483A9BE" w14:textId="77777777" w:rsidR="00E4734B" w:rsidRPr="00C603D2" w:rsidRDefault="00E4734B" w:rsidP="00C603D2">
            <w:pPr>
              <w:rPr>
                <w:rFonts w:ascii="Arial" w:hAnsi="Arial" w:cs="Menlo"/>
                <w:iCs/>
                <w:color w:val="000000" w:themeColor="text1"/>
                <w:sz w:val="18"/>
                <w:szCs w:val="18"/>
                <w:lang w:val="en-GB" w:eastAsia="en-GB"/>
              </w:rPr>
            </w:pPr>
            <w:proofErr w:type="spellStart"/>
            <w:r w:rsidRPr="00C603D2">
              <w:rPr>
                <w:rFonts w:ascii="Arial" w:hAnsi="Arial" w:cs="Menlo"/>
                <w:iCs/>
                <w:color w:val="000000" w:themeColor="text1"/>
                <w:sz w:val="18"/>
                <w:szCs w:val="18"/>
                <w:lang w:val="en-GB" w:eastAsia="en-GB"/>
              </w:rPr>
              <w:t>umbrella_timeline</w:t>
            </w:r>
            <w:proofErr w:type="spellEnd"/>
          </w:p>
        </w:tc>
        <w:tc>
          <w:tcPr>
            <w:tcW w:w="2338" w:type="dxa"/>
          </w:tcPr>
          <w:p w14:paraId="1A139F70"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resource</w:t>
            </w:r>
          </w:p>
        </w:tc>
        <w:tc>
          <w:tcPr>
            <w:tcW w:w="2122" w:type="dxa"/>
          </w:tcPr>
          <w:p w14:paraId="7DD8551D"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Example: Timeline for a resourc</w:t>
            </w:r>
            <w:bookmarkStart w:id="6" w:name="_GoBack"/>
            <w:bookmarkEnd w:id="6"/>
            <w:r w:rsidRPr="00C603D2">
              <w:rPr>
                <w:rFonts w:ascii="Arial" w:hAnsi="Arial" w:cs="Menlo"/>
                <w:iCs/>
                <w:color w:val="000000" w:themeColor="text1"/>
                <w:sz w:val="18"/>
                <w:szCs w:val="18"/>
                <w:lang w:val="en-GB" w:eastAsia="en-GB"/>
              </w:rPr>
              <w:t>e</w:t>
            </w:r>
          </w:p>
        </w:tc>
        <w:tc>
          <w:tcPr>
            <w:tcW w:w="2730" w:type="dxa"/>
          </w:tcPr>
          <w:p w14:paraId="6F463A09" w14:textId="77777777" w:rsidR="00E4734B" w:rsidRPr="00C603D2" w:rsidRDefault="00E4734B" w:rsidP="00C603D2">
            <w:pPr>
              <w:rPr>
                <w:rFonts w:ascii="Arial" w:hAnsi="Arial" w:cs="Menlo"/>
                <w:iCs/>
                <w:color w:val="000000" w:themeColor="text1"/>
                <w:sz w:val="18"/>
                <w:szCs w:val="18"/>
                <w:lang w:val="en-GB" w:eastAsia="en-GB"/>
              </w:rPr>
            </w:pPr>
            <w:r w:rsidRPr="00C603D2">
              <w:rPr>
                <w:rFonts w:ascii="Arial" w:hAnsi="Arial" w:cs="Menlo"/>
                <w:iCs/>
                <w:color w:val="000000" w:themeColor="text1"/>
                <w:sz w:val="18"/>
                <w:szCs w:val="18"/>
                <w:lang w:val="en-GB" w:eastAsia="en-GB"/>
              </w:rPr>
              <w:t>Umbrella Investigate - Timeline for a resource</w:t>
            </w:r>
          </w:p>
        </w:tc>
      </w:tr>
    </w:tbl>
    <w:bookmarkEnd w:id="5"/>
    <w:p w14:paraId="0AB7F2C8" w14:textId="77777777" w:rsidR="00E4734B" w:rsidRPr="00D0535A" w:rsidRDefault="00E4734B" w:rsidP="00E4734B">
      <w:pPr>
        <w:pStyle w:val="Heading20"/>
        <w:rPr>
          <w:rFonts w:ascii="Arial" w:hAnsi="Arial"/>
        </w:rPr>
      </w:pPr>
      <w:r>
        <w:rPr>
          <w:rFonts w:ascii="Arial" w:hAnsi="Arial"/>
        </w:rPr>
        <w:lastRenderedPageBreak/>
        <w:t>Inputs</w:t>
      </w:r>
    </w:p>
    <w:p w14:paraId="4DE98EF0" w14:textId="77777777" w:rsidR="00E4734B" w:rsidRDefault="00E4734B" w:rsidP="00E4734B">
      <w:pPr>
        <w:pStyle w:val="BodyText"/>
        <w:keepNext/>
      </w:pPr>
      <w:r>
        <w:t xml:space="preserve">Each function has a set of inputs, which you can view by clicking the function name in the Functions tab of the Resilient platform. </w:t>
      </w:r>
    </w:p>
    <w:p w14:paraId="7520784B" w14:textId="77777777" w:rsidR="004868BA" w:rsidRDefault="004868BA" w:rsidP="004868BA">
      <w:pPr>
        <w:pStyle w:val="BodyText"/>
        <w:keepNext/>
      </w:pPr>
      <w:r>
        <w:t xml:space="preserve">The Resilient functions use input parameters starting with </w:t>
      </w:r>
      <w:proofErr w:type="spellStart"/>
      <w:r w:rsidRPr="00993F7B">
        <w:rPr>
          <w:rFonts w:ascii="Courier New" w:hAnsi="Courier New"/>
          <w:sz w:val="18"/>
        </w:rPr>
        <w:t>umbinv</w:t>
      </w:r>
      <w:proofErr w:type="spellEnd"/>
      <w:r w:rsidRPr="00993F7B">
        <w:rPr>
          <w:rFonts w:ascii="Courier New" w:hAnsi="Courier New"/>
          <w:sz w:val="18"/>
        </w:rPr>
        <w:t>_</w:t>
      </w:r>
      <w:r>
        <w:rPr>
          <w:rFonts w:ascii="Courier New" w:hAnsi="Courier New"/>
          <w:sz w:val="18"/>
        </w:rPr>
        <w:t xml:space="preserve">, </w:t>
      </w:r>
      <w:r w:rsidRPr="00A22184">
        <w:t>examples</w:t>
      </w:r>
      <w:r>
        <w:t xml:space="preserve"> include </w:t>
      </w:r>
      <w:proofErr w:type="spellStart"/>
      <w:r w:rsidRPr="00993F7B">
        <w:rPr>
          <w:rFonts w:ascii="Courier New" w:hAnsi="Courier New"/>
          <w:sz w:val="18"/>
        </w:rPr>
        <w:t>umbinv_domains</w:t>
      </w:r>
      <w:proofErr w:type="spellEnd"/>
      <w:r w:rsidRPr="00D0535A">
        <w:rPr>
          <w:rFonts w:ascii="Courier New" w:hAnsi="Courier New"/>
        </w:rPr>
        <w:t>,</w:t>
      </w:r>
      <w:r>
        <w:t xml:space="preserve"> </w:t>
      </w:r>
      <w:proofErr w:type="spellStart"/>
      <w:r w:rsidRPr="00993F7B">
        <w:rPr>
          <w:rFonts w:ascii="Courier New" w:hAnsi="Courier New"/>
          <w:sz w:val="18"/>
        </w:rPr>
        <w:t>umbinv_showlabels</w:t>
      </w:r>
      <w:proofErr w:type="spellEnd"/>
      <w:r w:rsidRPr="00993F7B">
        <w:t xml:space="preserve"> </w:t>
      </w:r>
      <w:r>
        <w:t xml:space="preserve">and </w:t>
      </w:r>
      <w:proofErr w:type="spellStart"/>
      <w:r w:rsidRPr="00933BF2">
        <w:rPr>
          <w:rFonts w:ascii="Courier New" w:hAnsi="Courier New"/>
          <w:sz w:val="18"/>
        </w:rPr>
        <w:t>umbinv_status_endpoint</w:t>
      </w:r>
      <w:proofErr w:type="spellEnd"/>
      <w:r>
        <w:t xml:space="preserve">. These are equivalent to the input parameters, endpoints, and qualifiers used in the REST API call. Refer to </w:t>
      </w:r>
      <w:hyperlink r:id="rId14" w:history="1">
        <w:r w:rsidRPr="00FA506A">
          <w:rPr>
            <w:rStyle w:val="Hyperlink"/>
          </w:rPr>
          <w:t>Introduction to Cisco Umbrella Investigate</w:t>
        </w:r>
      </w:hyperlink>
      <w:r>
        <w:t xml:space="preserve"> and the Cisco Umbrella API documentation on the use of the Umbrella Investigate inputs.</w:t>
      </w:r>
    </w:p>
    <w:p w14:paraId="79B3DC0A" w14:textId="39787379" w:rsidR="004868BA" w:rsidRDefault="00E80B27" w:rsidP="004868BA">
      <w:pPr>
        <w:pStyle w:val="BodyText"/>
        <w:keepNext/>
      </w:pPr>
      <w:r>
        <w:t>The following input parameter</w:t>
      </w:r>
      <w:r w:rsidR="004868BA">
        <w:t xml:space="preserve"> </w:t>
      </w:r>
      <w:r>
        <w:t>is used in the Resilient functions where the input can be one of several different types</w:t>
      </w:r>
      <w:r w:rsidR="004868BA">
        <w:t xml:space="preserve">. </w:t>
      </w:r>
    </w:p>
    <w:p w14:paraId="040D6326" w14:textId="14D016AA" w:rsidR="004868BA" w:rsidRPr="00A54818" w:rsidRDefault="004868BA" w:rsidP="004868BA">
      <w:pPr>
        <w:pStyle w:val="Code0"/>
        <w:keepNext/>
        <w:keepLines/>
        <w:ind w:left="353"/>
      </w:pPr>
      <w:proofErr w:type="spellStart"/>
      <w:r>
        <w:t>umbinv_resource</w:t>
      </w:r>
      <w:proofErr w:type="spellEnd"/>
      <w:r>
        <w:t xml:space="preserve"> e.g. </w:t>
      </w:r>
      <w:proofErr w:type="spellStart"/>
      <w:r>
        <w:t>ip_</w:t>
      </w:r>
      <w:r w:rsidRPr="00357245">
        <w:t>address</w:t>
      </w:r>
      <w:proofErr w:type="spellEnd"/>
      <w:r w:rsidRPr="00357245">
        <w:t xml:space="preserve">, </w:t>
      </w:r>
      <w:proofErr w:type="spellStart"/>
      <w:r>
        <w:t>email_address</w:t>
      </w:r>
      <w:proofErr w:type="spellEnd"/>
      <w:r w:rsidRPr="00357245">
        <w:t xml:space="preserve"> or </w:t>
      </w:r>
      <w:proofErr w:type="spellStart"/>
      <w:r>
        <w:t>nameserver</w:t>
      </w:r>
      <w:proofErr w:type="spellEnd"/>
    </w:p>
    <w:p w14:paraId="10A1517E" w14:textId="77777777" w:rsidR="004868BA" w:rsidRDefault="004868BA" w:rsidP="004868BA">
      <w:pPr>
        <w:pStyle w:val="BodyText"/>
        <w:keepNext/>
      </w:pPr>
      <w:r>
        <w:t>The stop and start input parameter values in the REST API are derived from a pair of mutually exclusive equivalent parameters defined in the Resilient functions.</w:t>
      </w:r>
    </w:p>
    <w:p w14:paraId="17C01A74" w14:textId="77777777" w:rsidR="004868BA" w:rsidRDefault="004868BA" w:rsidP="004868BA">
      <w:pPr>
        <w:pStyle w:val="Code0"/>
        <w:keepNext/>
        <w:keepLines/>
        <w:ind w:left="353"/>
      </w:pPr>
      <w:proofErr w:type="spellStart"/>
      <w:r>
        <w:t>unbinv_start_epoch</w:t>
      </w:r>
      <w:proofErr w:type="spellEnd"/>
      <w:r>
        <w:t xml:space="preserve"> or </w:t>
      </w:r>
      <w:proofErr w:type="spellStart"/>
      <w:r>
        <w:t>unbinv_stop_epoch</w:t>
      </w:r>
      <w:proofErr w:type="spellEnd"/>
      <w:r>
        <w:br/>
      </w:r>
      <w:proofErr w:type="spellStart"/>
      <w:r w:rsidRPr="00655004">
        <w:t>umbinv_</w:t>
      </w:r>
      <w:r>
        <w:t>start_relative</w:t>
      </w:r>
      <w:proofErr w:type="spellEnd"/>
      <w:r>
        <w:t xml:space="preserve"> or </w:t>
      </w:r>
      <w:proofErr w:type="spellStart"/>
      <w:r>
        <w:t>umbinv_stop_relative</w:t>
      </w:r>
      <w:proofErr w:type="spellEnd"/>
    </w:p>
    <w:p w14:paraId="3FC39926" w14:textId="56352F8A" w:rsidR="004868BA" w:rsidRDefault="004868BA" w:rsidP="004868BA">
      <w:pPr>
        <w:pStyle w:val="BodyText"/>
        <w:keepNext/>
      </w:pPr>
      <w:r>
        <w:t xml:space="preserve">Parameters </w:t>
      </w:r>
      <w:proofErr w:type="spellStart"/>
      <w:r w:rsidRPr="00311A63">
        <w:rPr>
          <w:rFonts w:ascii="Courier New" w:hAnsi="Courier New"/>
          <w:sz w:val="18"/>
        </w:rPr>
        <w:t>umbinv_start_epoch</w:t>
      </w:r>
      <w:proofErr w:type="spellEnd"/>
      <w:r>
        <w:t xml:space="preserve"> and </w:t>
      </w:r>
      <w:proofErr w:type="spellStart"/>
      <w:r w:rsidRPr="00A31CF4">
        <w:rPr>
          <w:rFonts w:ascii="Courier New" w:hAnsi="Courier New"/>
          <w:sz w:val="18"/>
        </w:rPr>
        <w:t>umbinv_stop_epoch</w:t>
      </w:r>
      <w:proofErr w:type="spellEnd"/>
      <w:r>
        <w:t xml:space="preserve"> use a </w:t>
      </w:r>
      <w:proofErr w:type="spellStart"/>
      <w:r>
        <w:t>Datepicker</w:t>
      </w:r>
      <w:proofErr w:type="spellEnd"/>
      <w:r>
        <w:t xml:space="preserve"> to populate the value in the Workflow Input tab. This value is translated to a Unix epoch</w:t>
      </w:r>
      <w:r w:rsidR="00BC5163">
        <w:t xml:space="preserve"> timestamp</w:t>
      </w:r>
      <w:r>
        <w:t xml:space="preserve"> </w:t>
      </w:r>
      <w:r w:rsidR="009C66C4">
        <w:t>in milliseconds</w:t>
      </w:r>
      <w:r w:rsidR="00D21BCD">
        <w:t>,</w:t>
      </w:r>
      <w:r w:rsidR="009C66C4">
        <w:t xml:space="preserve"> </w:t>
      </w:r>
      <w:r>
        <w:t xml:space="preserve">by the Resilient platform. The Workflow Pre-Process Script accepts a Unix </w:t>
      </w:r>
      <w:r w:rsidR="00F340F9">
        <w:t>timestamp</w:t>
      </w:r>
      <w:r>
        <w:t xml:space="preserve"> value</w:t>
      </w:r>
      <w:r w:rsidR="00F340F9">
        <w:t xml:space="preserve"> in </w:t>
      </w:r>
      <w:proofErr w:type="spellStart"/>
      <w:r w:rsidR="00F340F9">
        <w:t>miliseconds</w:t>
      </w:r>
      <w:proofErr w:type="spellEnd"/>
      <w:r>
        <w:t xml:space="preserve">. </w:t>
      </w:r>
    </w:p>
    <w:p w14:paraId="2766E115" w14:textId="73442CFF" w:rsidR="00311A63" w:rsidRDefault="004868BA" w:rsidP="00E557BC">
      <w:pPr>
        <w:pStyle w:val="BodyText"/>
        <w:keepNext/>
      </w:pPr>
      <w:r>
        <w:t xml:space="preserve">Parameters </w:t>
      </w:r>
      <w:proofErr w:type="spellStart"/>
      <w:r w:rsidRPr="00A31CF4">
        <w:rPr>
          <w:rFonts w:ascii="Courier New" w:hAnsi="Courier New"/>
          <w:sz w:val="18"/>
        </w:rPr>
        <w:t>umbinv_start_relative</w:t>
      </w:r>
      <w:proofErr w:type="spellEnd"/>
      <w:r>
        <w:t xml:space="preserve"> and </w:t>
      </w:r>
      <w:proofErr w:type="spellStart"/>
      <w:r w:rsidRPr="00A31CF4">
        <w:rPr>
          <w:rFonts w:ascii="Courier New" w:hAnsi="Courier New"/>
          <w:sz w:val="18"/>
        </w:rPr>
        <w:t>umbinv_stop_relative</w:t>
      </w:r>
      <w:proofErr w:type="spellEnd"/>
      <w:r>
        <w:t xml:space="preserve"> use a text string, in English, to denote a point in time in the past using seconds, minutes, hours, days or weeks with a number and minus sign in front.</w:t>
      </w:r>
      <w:r w:rsidRPr="00311A63">
        <w:t xml:space="preserve"> </w:t>
      </w:r>
      <w:r>
        <w:t>Acceptable values include: ‘now’ (</w:t>
      </w:r>
      <w:proofErr w:type="spellStart"/>
      <w:r w:rsidRPr="00A31CF4">
        <w:rPr>
          <w:rFonts w:ascii="Courier New" w:hAnsi="Courier New"/>
          <w:sz w:val="18"/>
        </w:rPr>
        <w:t>umbinv_stop_relative</w:t>
      </w:r>
      <w:proofErr w:type="spellEnd"/>
      <w:r>
        <w:t xml:space="preserve"> only), ‘-2hours’, ‘-1days’, </w:t>
      </w:r>
      <w:r w:rsidR="007A0E7A">
        <w:t>‘-2days’</w:t>
      </w:r>
      <w:r>
        <w:t>,</w:t>
      </w:r>
      <w:r w:rsidR="00F82043">
        <w:t xml:space="preserve"> </w:t>
      </w:r>
      <w:r w:rsidR="00525C11">
        <w:t>‘-1week’</w:t>
      </w:r>
      <w:r>
        <w:t xml:space="preserve">. Parameter </w:t>
      </w:r>
      <w:proofErr w:type="spellStart"/>
      <w:r w:rsidRPr="00107B14">
        <w:rPr>
          <w:rFonts w:ascii="Courier New" w:hAnsi="Courier New"/>
          <w:sz w:val="18"/>
        </w:rPr>
        <w:t>umbinv_start_relative</w:t>
      </w:r>
      <w:proofErr w:type="spellEnd"/>
      <w:r w:rsidRPr="00107B14">
        <w:rPr>
          <w:rFonts w:ascii="Courier New" w:hAnsi="Courier New"/>
          <w:sz w:val="18"/>
        </w:rPr>
        <w:t xml:space="preserve"> </w:t>
      </w:r>
      <w:r>
        <w:t xml:space="preserve">must be &lt;= parameter </w:t>
      </w:r>
      <w:proofErr w:type="spellStart"/>
      <w:r w:rsidRPr="00107B14">
        <w:rPr>
          <w:rFonts w:ascii="Courier New" w:hAnsi="Courier New"/>
          <w:sz w:val="18"/>
        </w:rPr>
        <w:t>umbinv_stop_relative</w:t>
      </w:r>
      <w:proofErr w:type="spellEnd"/>
      <w:r>
        <w:t>. The max allowable value is -30 days.</w:t>
      </w:r>
    </w:p>
    <w:p w14:paraId="180CD3B6" w14:textId="77777777" w:rsidR="00EC3E86" w:rsidRDefault="00EC3E86" w:rsidP="00E557BC">
      <w:pPr>
        <w:pStyle w:val="BodyText"/>
        <w:keepNext/>
      </w:pPr>
    </w:p>
    <w:p w14:paraId="4908D211" w14:textId="77777777" w:rsidR="00E4734B" w:rsidRPr="00FC5D0B" w:rsidRDefault="00E4734B" w:rsidP="00E4734B">
      <w:pPr>
        <w:pStyle w:val="BodyText"/>
        <w:keepNext/>
      </w:pPr>
      <w:r>
        <w:t>Resilient users can set the values for the inputs when editing the function within one of the provided workflows. The user can change the value in the Input or Pre-process Script tab. The following is an example of a function’s Pre-Process Script tab within a workflow.</w:t>
      </w:r>
    </w:p>
    <w:p w14:paraId="726FA6CC" w14:textId="38506D92" w:rsidR="00E4734B" w:rsidRDefault="00542761" w:rsidP="00E4734B">
      <w:pPr>
        <w:pStyle w:val="BodyText"/>
      </w:pPr>
      <w:r>
        <w:rPr>
          <w:noProof/>
          <w:lang w:val="en-GB" w:eastAsia="en-GB"/>
        </w:rPr>
        <w:drawing>
          <wp:inline distT="0" distB="0" distL="0" distR="0" wp14:anchorId="20F328CF" wp14:editId="09BEA823">
            <wp:extent cx="5473700" cy="2514600"/>
            <wp:effectExtent l="152400" t="152400" r="165100" b="177800"/>
            <wp:docPr id="4" name="Picture 4" descr="/Users/johnpren/Desktop/Screen Shot 2018-06-21 at 11.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hnpren/Desktop/Screen Shot 2018-06-21 at 11.3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0" cy="2514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ECB08" w14:textId="77777777" w:rsidR="00E4734B" w:rsidRPr="00C951A3" w:rsidRDefault="00E4734B" w:rsidP="00E4734B">
      <w:pPr>
        <w:pStyle w:val="Heading10"/>
        <w:pageBreakBefore/>
      </w:pPr>
      <w:bookmarkStart w:id="7" w:name="_Toc510253273"/>
      <w:r w:rsidRPr="00C951A3">
        <w:lastRenderedPageBreak/>
        <w:t xml:space="preserve">Resilient </w:t>
      </w:r>
      <w:r>
        <w:t xml:space="preserve">Platform </w:t>
      </w:r>
      <w:r w:rsidRPr="00C951A3">
        <w:t>Configuration</w:t>
      </w:r>
    </w:p>
    <w:p w14:paraId="0F9FD38B" w14:textId="77777777" w:rsidR="00E4734B" w:rsidRPr="00C603D2" w:rsidRDefault="00E4734B" w:rsidP="00E4734B">
      <w:pPr>
        <w:pStyle w:val="BodyText"/>
        <w:rPr>
          <w:rStyle w:val="IntenseEmphasis"/>
          <w:i w:val="0"/>
          <w:iCs w:val="0"/>
          <w:color w:val="auto"/>
        </w:rPr>
      </w:pPr>
      <w:r w:rsidRPr="00C603D2">
        <w:rPr>
          <w:rStyle w:val="IntenseEmphasis"/>
          <w:i w:val="0"/>
          <w:iCs w:val="0"/>
          <w:color w:val="auto"/>
        </w:rPr>
        <w:t xml:space="preserve">To display results, users need to manually add the </w:t>
      </w:r>
      <w:r>
        <w:rPr>
          <w:rStyle w:val="IntenseEmphasis"/>
          <w:i w:val="0"/>
          <w:iCs w:val="0"/>
          <w:color w:val="auto"/>
        </w:rPr>
        <w:t xml:space="preserve">provided </w:t>
      </w:r>
      <w:r w:rsidRPr="00C603D2">
        <w:rPr>
          <w:rStyle w:val="IntenseEmphasis"/>
          <w:i w:val="0"/>
          <w:iCs w:val="0"/>
          <w:color w:val="auto"/>
        </w:rPr>
        <w:t>data table</w:t>
      </w:r>
      <w:r>
        <w:rPr>
          <w:rStyle w:val="IntenseEmphasis"/>
          <w:i w:val="0"/>
          <w:iCs w:val="0"/>
          <w:color w:val="auto"/>
        </w:rPr>
        <w:t>s</w:t>
      </w:r>
      <w:r w:rsidRPr="00C603D2">
        <w:rPr>
          <w:rStyle w:val="IntenseEmphasis"/>
          <w:i w:val="0"/>
          <w:iCs w:val="0"/>
          <w:color w:val="auto"/>
        </w:rPr>
        <w:t xml:space="preserve"> to the Artifacts tab</w:t>
      </w:r>
      <w:r>
        <w:rPr>
          <w:rStyle w:val="IntenseEmphasis"/>
          <w:i w:val="0"/>
          <w:iCs w:val="0"/>
          <w:color w:val="auto"/>
        </w:rPr>
        <w:t>, as follows:</w:t>
      </w:r>
    </w:p>
    <w:p w14:paraId="0183229D"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Navigate to the Customization Settings and select the Layouts tab.</w:t>
      </w:r>
    </w:p>
    <w:p w14:paraId="1ED38D78"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Select Artifacts.</w:t>
      </w:r>
    </w:p>
    <w:p w14:paraId="34E7036C"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Drag </w:t>
      </w:r>
      <w:r>
        <w:rPr>
          <w:rStyle w:val="IntenseEmphasis"/>
          <w:i w:val="0"/>
          <w:iCs w:val="0"/>
          <w:color w:val="auto"/>
        </w:rPr>
        <w:t>each</w:t>
      </w:r>
      <w:r w:rsidRPr="00C603D2">
        <w:rPr>
          <w:rStyle w:val="IntenseEmphasis"/>
          <w:i w:val="0"/>
          <w:iCs w:val="0"/>
          <w:color w:val="auto"/>
        </w:rPr>
        <w:t xml:space="preserve"> data table to your Artifacts tab.</w:t>
      </w:r>
    </w:p>
    <w:p w14:paraId="1D7B0883" w14:textId="77777777" w:rsidR="00E4734B" w:rsidRPr="00C603D2" w:rsidRDefault="00E4734B" w:rsidP="00E4734B">
      <w:pPr>
        <w:pStyle w:val="BodyText"/>
        <w:numPr>
          <w:ilvl w:val="0"/>
          <w:numId w:val="35"/>
        </w:numPr>
        <w:rPr>
          <w:rStyle w:val="IntenseEmphasis"/>
          <w:i w:val="0"/>
          <w:iCs w:val="0"/>
          <w:color w:val="auto"/>
        </w:rPr>
      </w:pPr>
      <w:r w:rsidRPr="00C603D2">
        <w:rPr>
          <w:rStyle w:val="IntenseEmphasis"/>
          <w:i w:val="0"/>
          <w:iCs w:val="0"/>
          <w:color w:val="auto"/>
        </w:rPr>
        <w:t xml:space="preserve">Click </w:t>
      </w:r>
      <w:r w:rsidRPr="00C603D2">
        <w:rPr>
          <w:rStyle w:val="IntenseEmphasis"/>
          <w:b/>
          <w:i w:val="0"/>
          <w:iCs w:val="0"/>
          <w:color w:val="auto"/>
        </w:rPr>
        <w:t>Save</w:t>
      </w:r>
      <w:r w:rsidRPr="00C603D2">
        <w:rPr>
          <w:rStyle w:val="IntenseEmphasis"/>
          <w:i w:val="0"/>
          <w:iCs w:val="0"/>
          <w:color w:val="auto"/>
        </w:rPr>
        <w:t>.</w:t>
      </w:r>
    </w:p>
    <w:p w14:paraId="14024340" w14:textId="77777777" w:rsidR="00E4734B" w:rsidRPr="00BB58DA" w:rsidRDefault="00E4734B" w:rsidP="00E4734B">
      <w:pPr>
        <w:pStyle w:val="BodyText"/>
      </w:pPr>
      <w:r>
        <w:t xml:space="preserve">The following screenshot shows the </w:t>
      </w:r>
      <w:r w:rsidRPr="00C603D2">
        <w:rPr>
          <w:b/>
        </w:rPr>
        <w:t>Umbrella Investigate - Pattern search with start relative</w:t>
      </w:r>
      <w:r w:rsidRPr="00933BF2">
        <w:t xml:space="preserve"> </w:t>
      </w:r>
      <w:r>
        <w:t xml:space="preserve">data table added to </w:t>
      </w:r>
      <w:r w:rsidRPr="00933BF2">
        <w:t>Artifacts</w:t>
      </w:r>
      <w:r>
        <w:t xml:space="preserve"> tab.</w:t>
      </w:r>
    </w:p>
    <w:p w14:paraId="35DAAC2E" w14:textId="77777777" w:rsidR="00E4734B" w:rsidRPr="00461F98" w:rsidRDefault="00E4734B" w:rsidP="00E4734B">
      <w:pPr>
        <w:pStyle w:val="BodyText"/>
      </w:pPr>
      <w:r w:rsidRPr="00094F10">
        <w:rPr>
          <w:noProof/>
          <w:lang w:val="en-GB" w:eastAsia="en-GB"/>
        </w:rPr>
        <w:drawing>
          <wp:inline distT="0" distB="0" distL="0" distR="0" wp14:anchorId="2B425AD6" wp14:editId="2BA39198">
            <wp:extent cx="5480050" cy="4254500"/>
            <wp:effectExtent l="133350" t="114300" r="139700" b="146050"/>
            <wp:docPr id="5" name="Picture 5" descr="/Users/johnpren/Desktop/Screen Shot 2018-05-21 at 11.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s/johnpren/Desktop/Screen Shot 2018-05-21 at 11.54.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4254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0C2C34" w14:textId="77777777" w:rsidR="00E4734B" w:rsidRPr="005454A5" w:rsidRDefault="00E4734B" w:rsidP="00E4734B">
      <w:pPr>
        <w:pStyle w:val="BodyText"/>
        <w:keepNext/>
        <w:rPr>
          <w:rStyle w:val="IntenseEmphasis"/>
          <w:rFonts w:ascii="Cambria" w:eastAsia="Cambria" w:hAnsi="Cambria" w:cs="Cambria"/>
          <w:i w:val="0"/>
          <w:iCs w:val="0"/>
          <w:color w:val="auto"/>
          <w:sz w:val="24"/>
          <w:lang w:val="en-GB"/>
        </w:rPr>
      </w:pPr>
      <w:r>
        <w:t xml:space="preserve">Users can run </w:t>
      </w:r>
      <w:r>
        <w:rPr>
          <w:rStyle w:val="IntenseEmphasis"/>
          <w:i w:val="0"/>
          <w:iCs w:val="0"/>
          <w:color w:val="auto"/>
        </w:rPr>
        <w:t xml:space="preserve">a Cisco Umbrella Investigate query by clicking the Actions icon for an artifact, then selecting a rule. This executes the corresponding workflow against that particular artifact. In the following example, when a user executes the </w:t>
      </w:r>
      <w:r w:rsidRPr="005B2F75">
        <w:rPr>
          <w:rStyle w:val="IntenseEmphasis"/>
          <w:i w:val="0"/>
          <w:iCs w:val="0"/>
          <w:color w:val="auto"/>
        </w:rPr>
        <w:t xml:space="preserve">rule, </w:t>
      </w:r>
      <w:r w:rsidRPr="00C603D2">
        <w:rPr>
          <w:rStyle w:val="IntenseEmphasis"/>
          <w:b/>
          <w:i w:val="0"/>
          <w:color w:val="auto"/>
        </w:rPr>
        <w:t>Example: Categories for a domain</w:t>
      </w:r>
      <w:r>
        <w:rPr>
          <w:rStyle w:val="IntenseEmphasis"/>
          <w:i w:val="0"/>
          <w:color w:val="auto"/>
        </w:rPr>
        <w:t>,</w:t>
      </w:r>
      <w:r w:rsidRPr="00C603D2">
        <w:rPr>
          <w:rStyle w:val="IntenseEmphasis"/>
          <w:i w:val="0"/>
          <w:color w:val="auto"/>
        </w:rPr>
        <w:t xml:space="preserve"> </w:t>
      </w:r>
      <w:r>
        <w:rPr>
          <w:lang w:val="en-GB"/>
        </w:rPr>
        <w:t xml:space="preserve">the </w:t>
      </w:r>
      <w:r>
        <w:rPr>
          <w:rStyle w:val="IntenseEmphasis"/>
          <w:i w:val="0"/>
          <w:iCs w:val="0"/>
          <w:color w:val="auto"/>
        </w:rPr>
        <w:t>corresponding data table is updated, where the artifact values are domain names.</w:t>
      </w:r>
    </w:p>
    <w:p w14:paraId="6B088D9F" w14:textId="52506D58" w:rsidR="00E4734B" w:rsidRDefault="00E4734B" w:rsidP="00E4734B">
      <w:pPr>
        <w:pStyle w:val="BodyText"/>
        <w:rPr>
          <w:rStyle w:val="IntenseEmphasis"/>
          <w:i w:val="0"/>
          <w:iCs w:val="0"/>
          <w:color w:val="auto"/>
        </w:rPr>
      </w:pPr>
    </w:p>
    <w:p w14:paraId="422DF895" w14:textId="75D001FC" w:rsidR="00E4734B" w:rsidRDefault="00B921EE" w:rsidP="00E4734B">
      <w:pPr>
        <w:pStyle w:val="BodyText"/>
        <w:rPr>
          <w:rStyle w:val="IntenseEmphasis"/>
          <w:rFonts w:ascii="Cambria" w:eastAsia="Cambria" w:hAnsi="Cambria" w:cs="Cambria"/>
          <w:i w:val="0"/>
          <w:iCs w:val="0"/>
          <w:color w:val="auto"/>
          <w:sz w:val="24"/>
        </w:rPr>
      </w:pPr>
      <w:r>
        <w:rPr>
          <w:rStyle w:val="IntenseEmphasis"/>
          <w:i w:val="0"/>
          <w:iCs w:val="0"/>
          <w:noProof/>
          <w:color w:val="auto"/>
          <w:lang w:val="en-GB" w:eastAsia="en-GB"/>
        </w:rPr>
        <w:lastRenderedPageBreak/>
        <w:drawing>
          <wp:inline distT="0" distB="0" distL="0" distR="0" wp14:anchorId="243140E9" wp14:editId="524A3D92">
            <wp:extent cx="5486400" cy="3822700"/>
            <wp:effectExtent l="152400" t="152400" r="152400" b="190500"/>
            <wp:docPr id="7" name="Picture 7" descr="/Users/johnpren/Desktop/Screen Shot 2018-06-21 at 1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hnpren/Desktop/Screen Shot 2018-06-21 at 11.40.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2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4734B">
        <w:rPr>
          <w:rStyle w:val="IntenseEmphasis"/>
          <w:i w:val="0"/>
          <w:iCs w:val="0"/>
          <w:color w:val="auto"/>
        </w:rPr>
        <w:t>Some workflows add more than one row per artifact for each execution. For example:</w:t>
      </w:r>
    </w:p>
    <w:p w14:paraId="78A654A7" w14:textId="341C8EB5" w:rsidR="00E4734B" w:rsidRPr="00846C90" w:rsidRDefault="00243DD0" w:rsidP="00E4734B">
      <w:pPr>
        <w:pStyle w:val="BodyText"/>
        <w:rPr>
          <w:rStyle w:val="IntenseEmphasis"/>
          <w:i w:val="0"/>
          <w:iCs w:val="0"/>
          <w:color w:val="auto"/>
        </w:rPr>
      </w:pPr>
      <w:r>
        <w:rPr>
          <w:rStyle w:val="IntenseEmphasis"/>
          <w:i w:val="0"/>
          <w:iCs w:val="0"/>
          <w:noProof/>
          <w:color w:val="auto"/>
          <w:lang w:val="en-GB" w:eastAsia="en-GB"/>
        </w:rPr>
        <w:drawing>
          <wp:inline distT="0" distB="0" distL="0" distR="0" wp14:anchorId="7F7F84BF" wp14:editId="5822D46D">
            <wp:extent cx="5486400" cy="2825750"/>
            <wp:effectExtent l="152400" t="152400" r="152400" b="171450"/>
            <wp:docPr id="9" name="Picture 9" descr="/Users/johnpren/Desktop/Screen Shot 2018-06-21 at 11.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ohnpren/Desktop/Screen Shot 2018-06-21 at 11.43.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0A736C" w14:textId="77777777" w:rsidR="00E4734B" w:rsidRPr="00BB58DA" w:rsidRDefault="00E4734B" w:rsidP="00E4734B">
      <w:pPr>
        <w:pStyle w:val="Heading10"/>
        <w:rPr>
          <w:rFonts w:ascii="Arial" w:hAnsi="Arial"/>
        </w:rPr>
      </w:pPr>
      <w:r w:rsidRPr="00BB58DA">
        <w:rPr>
          <w:rFonts w:ascii="Arial" w:hAnsi="Arial"/>
        </w:rPr>
        <w:lastRenderedPageBreak/>
        <w:t>Troubleshooting</w:t>
      </w:r>
      <w:bookmarkEnd w:id="7"/>
    </w:p>
    <w:p w14:paraId="4BFAA750" w14:textId="77777777" w:rsidR="00E4734B" w:rsidRDefault="00E4734B" w:rsidP="00E4734B">
      <w:pPr>
        <w:pStyle w:val="BodyText"/>
        <w:keepNext/>
      </w:pPr>
      <w:r>
        <w:t xml:space="preserve">There are several ways to verify the successful operation of a function. </w:t>
      </w:r>
    </w:p>
    <w:p w14:paraId="69F180ED" w14:textId="77777777" w:rsidR="00E4734B" w:rsidRDefault="00E4734B" w:rsidP="00E4734B">
      <w:pPr>
        <w:pStyle w:val="ListBullet"/>
        <w:keepNext/>
      </w:pPr>
      <w:r w:rsidRPr="00655429">
        <w:t>Resilient</w:t>
      </w:r>
      <w:r>
        <w:t xml:space="preserve"> Action Status</w:t>
      </w:r>
    </w:p>
    <w:p w14:paraId="70EBEE45" w14:textId="77777777" w:rsidR="00E4734B" w:rsidRDefault="00E4734B" w:rsidP="00E4734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620B5AB" w14:textId="77777777" w:rsidR="00E4734B" w:rsidRDefault="00E4734B" w:rsidP="00E4734B">
      <w:pPr>
        <w:pStyle w:val="ListBullet"/>
        <w:keepNext/>
      </w:pPr>
      <w:r>
        <w:t>Resilient Scripting Log</w:t>
      </w:r>
    </w:p>
    <w:p w14:paraId="4FE62A7A" w14:textId="77777777" w:rsidR="00E4734B" w:rsidRDefault="00E4734B" w:rsidP="00E4734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p>
    <w:p w14:paraId="4BF85D7E" w14:textId="77777777" w:rsidR="00E4734B" w:rsidRDefault="00E4734B" w:rsidP="00E4734B">
      <w:pPr>
        <w:pStyle w:val="ListBullet"/>
      </w:pPr>
      <w:r>
        <w:t>Resilient Logs</w:t>
      </w:r>
    </w:p>
    <w:p w14:paraId="12277614" w14:textId="77777777" w:rsidR="00E4734B" w:rsidRDefault="00E4734B" w:rsidP="00E4734B">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EE9A5CD" w14:textId="77777777" w:rsidR="00E4734B" w:rsidRDefault="00E4734B" w:rsidP="00E4734B">
      <w:pPr>
        <w:pStyle w:val="ListBullet"/>
      </w:pPr>
      <w:r>
        <w:t>Resilient-Circuits</w:t>
      </w:r>
    </w:p>
    <w:p w14:paraId="348A565B" w14:textId="77777777" w:rsidR="00E4734B" w:rsidRDefault="00E4734B" w:rsidP="00E4734B">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3A1FB355" w14:textId="77777777" w:rsidR="00E4734B" w:rsidRPr="00BB58DA" w:rsidRDefault="00E4734B" w:rsidP="00E4734B">
      <w:pPr>
        <w:pStyle w:val="Heading10"/>
        <w:rPr>
          <w:rFonts w:ascii="Arial" w:hAnsi="Arial"/>
        </w:rPr>
      </w:pPr>
      <w:bookmarkStart w:id="8" w:name="_Toc510253274"/>
      <w:r w:rsidRPr="00BB58DA">
        <w:rPr>
          <w:rFonts w:ascii="Arial" w:hAnsi="Arial"/>
        </w:rPr>
        <w:t>Support</w:t>
      </w:r>
      <w:bookmarkEnd w:id="8"/>
    </w:p>
    <w:p w14:paraId="6D2F8849" w14:textId="77777777" w:rsidR="00E4734B" w:rsidRDefault="00E4734B" w:rsidP="00E4734B">
      <w:pPr>
        <w:pStyle w:val="BodyText"/>
        <w:keepNext/>
      </w:pPr>
      <w:r w:rsidRPr="00722240">
        <w:t xml:space="preserve">For additional support, contact </w:t>
      </w:r>
      <w:hyperlink r:id="rId19">
        <w:r w:rsidRPr="00722240">
          <w:rPr>
            <w:rStyle w:val="Hyperlink"/>
          </w:rPr>
          <w:t>support@resilientsystems.com</w:t>
        </w:r>
      </w:hyperlink>
      <w:r w:rsidRPr="00722240">
        <w:t>.</w:t>
      </w:r>
    </w:p>
    <w:p w14:paraId="601EFECA" w14:textId="2DDE3EC9" w:rsidR="00B94292" w:rsidRPr="00D945E8" w:rsidRDefault="00E4734B" w:rsidP="00E4734B">
      <w:pPr>
        <w:pStyle w:val="BodyText"/>
      </w:pPr>
      <w:r>
        <w:t xml:space="preserve">Including relevant </w:t>
      </w:r>
      <w:r w:rsidRPr="00883063">
        <w:t>information</w:t>
      </w:r>
      <w:r>
        <w:t xml:space="preserve"> from the log files will help us resolve your issue.</w:t>
      </w:r>
    </w:p>
    <w:sectPr w:rsidR="00B94292" w:rsidRPr="00D945E8" w:rsidSect="00AC02E1">
      <w:footerReference w:type="defaul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E7D1" w14:textId="77777777" w:rsidR="00C70282" w:rsidRDefault="00C70282">
      <w:r>
        <w:separator/>
      </w:r>
    </w:p>
  </w:endnote>
  <w:endnote w:type="continuationSeparator" w:id="0">
    <w:p w14:paraId="5B0F3333" w14:textId="77777777" w:rsidR="00C70282" w:rsidRDefault="00C7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80D2A">
      <w:rPr>
        <w:noProof/>
        <w:sz w:val="18"/>
        <w:szCs w:val="18"/>
      </w:rPr>
      <w:t>5</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08F40" w14:textId="77777777" w:rsidR="00C70282" w:rsidRDefault="00C70282">
      <w:r>
        <w:separator/>
      </w:r>
    </w:p>
  </w:footnote>
  <w:footnote w:type="continuationSeparator" w:id="0">
    <w:p w14:paraId="5F8E19E0" w14:textId="77777777" w:rsidR="00C70282" w:rsidRDefault="00C702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B914E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7C642B"/>
    <w:multiLevelType w:val="hybridMultilevel"/>
    <w:tmpl w:val="2C2CF044"/>
    <w:lvl w:ilvl="0" w:tplc="1884D3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DE12E2"/>
    <w:multiLevelType w:val="hybridMultilevel"/>
    <w:tmpl w:val="428A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002DD"/>
    <w:multiLevelType w:val="hybridMultilevel"/>
    <w:tmpl w:val="0926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2225E6"/>
    <w:multiLevelType w:val="hybridMultilevel"/>
    <w:tmpl w:val="85C0AA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
  </w:num>
  <w:num w:numId="4">
    <w:abstractNumId w:val="26"/>
  </w:num>
  <w:num w:numId="5">
    <w:abstractNumId w:val="28"/>
  </w:num>
  <w:num w:numId="6">
    <w:abstractNumId w:val="13"/>
  </w:num>
  <w:num w:numId="7">
    <w:abstractNumId w:val="23"/>
  </w:num>
  <w:num w:numId="8">
    <w:abstractNumId w:val="8"/>
  </w:num>
  <w:num w:numId="9">
    <w:abstractNumId w:val="24"/>
  </w:num>
  <w:num w:numId="10">
    <w:abstractNumId w:val="18"/>
  </w:num>
  <w:num w:numId="11">
    <w:abstractNumId w:val="9"/>
  </w:num>
  <w:num w:numId="12">
    <w:abstractNumId w:val="22"/>
  </w:num>
  <w:num w:numId="13">
    <w:abstractNumId w:val="29"/>
  </w:num>
  <w:num w:numId="14">
    <w:abstractNumId w:val="15"/>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6"/>
  </w:num>
  <w:num w:numId="24">
    <w:abstractNumId w:val="3"/>
  </w:num>
  <w:num w:numId="25">
    <w:abstractNumId w:val="19"/>
  </w:num>
  <w:num w:numId="26">
    <w:abstractNumId w:val="11"/>
  </w:num>
  <w:num w:numId="27">
    <w:abstractNumId w:val="20"/>
  </w:num>
  <w:num w:numId="28">
    <w:abstractNumId w:val="1"/>
  </w:num>
  <w:num w:numId="29">
    <w:abstractNumId w:val="21"/>
  </w:num>
  <w:num w:numId="30">
    <w:abstractNumId w:val="7"/>
  </w:num>
  <w:num w:numId="31">
    <w:abstractNumId w:val="10"/>
  </w:num>
  <w:num w:numId="32">
    <w:abstractNumId w:val="17"/>
  </w:num>
  <w:num w:numId="33">
    <w:abstractNumId w:val="12"/>
  </w:num>
  <w:num w:numId="34">
    <w:abstractNumId w:val="5"/>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06F69"/>
    <w:rsid w:val="00014B3E"/>
    <w:rsid w:val="000162BF"/>
    <w:rsid w:val="00023089"/>
    <w:rsid w:val="000265E5"/>
    <w:rsid w:val="00026AA5"/>
    <w:rsid w:val="000338D8"/>
    <w:rsid w:val="00067589"/>
    <w:rsid w:val="00076A18"/>
    <w:rsid w:val="00076EB9"/>
    <w:rsid w:val="00085AB1"/>
    <w:rsid w:val="000964E8"/>
    <w:rsid w:val="00097C36"/>
    <w:rsid w:val="000A010A"/>
    <w:rsid w:val="000A12BF"/>
    <w:rsid w:val="000A3F06"/>
    <w:rsid w:val="000A79F3"/>
    <w:rsid w:val="000B0A15"/>
    <w:rsid w:val="000B487D"/>
    <w:rsid w:val="000C41D1"/>
    <w:rsid w:val="000C569C"/>
    <w:rsid w:val="000D13A5"/>
    <w:rsid w:val="000D5B6E"/>
    <w:rsid w:val="000D5EF2"/>
    <w:rsid w:val="000D7077"/>
    <w:rsid w:val="000D7F87"/>
    <w:rsid w:val="000E0588"/>
    <w:rsid w:val="000E3893"/>
    <w:rsid w:val="000E4E3B"/>
    <w:rsid w:val="000F3B7D"/>
    <w:rsid w:val="000F5544"/>
    <w:rsid w:val="00107B14"/>
    <w:rsid w:val="00107BFA"/>
    <w:rsid w:val="00127235"/>
    <w:rsid w:val="00131A3E"/>
    <w:rsid w:val="00132471"/>
    <w:rsid w:val="0013762E"/>
    <w:rsid w:val="0014047A"/>
    <w:rsid w:val="00144302"/>
    <w:rsid w:val="00144B78"/>
    <w:rsid w:val="00162334"/>
    <w:rsid w:val="00171F46"/>
    <w:rsid w:val="0017358A"/>
    <w:rsid w:val="00174021"/>
    <w:rsid w:val="001941C1"/>
    <w:rsid w:val="001B086B"/>
    <w:rsid w:val="001B11A6"/>
    <w:rsid w:val="001B48CD"/>
    <w:rsid w:val="001C3E34"/>
    <w:rsid w:val="001C4E9F"/>
    <w:rsid w:val="001C529E"/>
    <w:rsid w:val="001C730F"/>
    <w:rsid w:val="001C745C"/>
    <w:rsid w:val="001D0D45"/>
    <w:rsid w:val="001D50F5"/>
    <w:rsid w:val="001D7DD5"/>
    <w:rsid w:val="001E4F55"/>
    <w:rsid w:val="001F6AD0"/>
    <w:rsid w:val="001F76F9"/>
    <w:rsid w:val="00215837"/>
    <w:rsid w:val="00221B38"/>
    <w:rsid w:val="00243DD0"/>
    <w:rsid w:val="00244249"/>
    <w:rsid w:val="00246418"/>
    <w:rsid w:val="00254361"/>
    <w:rsid w:val="002549C5"/>
    <w:rsid w:val="00254E9F"/>
    <w:rsid w:val="0025598A"/>
    <w:rsid w:val="002623AA"/>
    <w:rsid w:val="00272C1D"/>
    <w:rsid w:val="00274C9C"/>
    <w:rsid w:val="002750DE"/>
    <w:rsid w:val="00277D8F"/>
    <w:rsid w:val="00280676"/>
    <w:rsid w:val="00287BA6"/>
    <w:rsid w:val="002965D4"/>
    <w:rsid w:val="002975BF"/>
    <w:rsid w:val="002A4CD0"/>
    <w:rsid w:val="002A645C"/>
    <w:rsid w:val="002B3B08"/>
    <w:rsid w:val="002C7594"/>
    <w:rsid w:val="002D6C32"/>
    <w:rsid w:val="002D758C"/>
    <w:rsid w:val="002F1AF6"/>
    <w:rsid w:val="00300958"/>
    <w:rsid w:val="0030433E"/>
    <w:rsid w:val="00304962"/>
    <w:rsid w:val="00311A63"/>
    <w:rsid w:val="00321BCA"/>
    <w:rsid w:val="00337A17"/>
    <w:rsid w:val="003426AC"/>
    <w:rsid w:val="00353AA9"/>
    <w:rsid w:val="00357245"/>
    <w:rsid w:val="003576AE"/>
    <w:rsid w:val="00367AA2"/>
    <w:rsid w:val="0037127E"/>
    <w:rsid w:val="00377074"/>
    <w:rsid w:val="00380446"/>
    <w:rsid w:val="003A3728"/>
    <w:rsid w:val="003C039E"/>
    <w:rsid w:val="003C446B"/>
    <w:rsid w:val="003C54F6"/>
    <w:rsid w:val="003D337E"/>
    <w:rsid w:val="003D7D6D"/>
    <w:rsid w:val="00411ED8"/>
    <w:rsid w:val="00416FB3"/>
    <w:rsid w:val="00421B92"/>
    <w:rsid w:val="00427E12"/>
    <w:rsid w:val="00450A0A"/>
    <w:rsid w:val="00461F98"/>
    <w:rsid w:val="00465106"/>
    <w:rsid w:val="004737AC"/>
    <w:rsid w:val="004762FF"/>
    <w:rsid w:val="004865E2"/>
    <w:rsid w:val="004868BA"/>
    <w:rsid w:val="0048718E"/>
    <w:rsid w:val="00487DE5"/>
    <w:rsid w:val="00493EAD"/>
    <w:rsid w:val="004A5C71"/>
    <w:rsid w:val="004B03EF"/>
    <w:rsid w:val="004B43CC"/>
    <w:rsid w:val="004B46B9"/>
    <w:rsid w:val="004D4BA3"/>
    <w:rsid w:val="004D6FF7"/>
    <w:rsid w:val="004F6CA4"/>
    <w:rsid w:val="00512874"/>
    <w:rsid w:val="00521C91"/>
    <w:rsid w:val="00523855"/>
    <w:rsid w:val="00525C11"/>
    <w:rsid w:val="00530E89"/>
    <w:rsid w:val="00531E5C"/>
    <w:rsid w:val="00533F52"/>
    <w:rsid w:val="00537786"/>
    <w:rsid w:val="00541667"/>
    <w:rsid w:val="00542761"/>
    <w:rsid w:val="0054376B"/>
    <w:rsid w:val="005439C1"/>
    <w:rsid w:val="005454A5"/>
    <w:rsid w:val="005463E6"/>
    <w:rsid w:val="00555620"/>
    <w:rsid w:val="00564EE3"/>
    <w:rsid w:val="005736C8"/>
    <w:rsid w:val="00576010"/>
    <w:rsid w:val="00577ABA"/>
    <w:rsid w:val="00582A50"/>
    <w:rsid w:val="005909B2"/>
    <w:rsid w:val="005910DF"/>
    <w:rsid w:val="00591526"/>
    <w:rsid w:val="005962E3"/>
    <w:rsid w:val="005A13F8"/>
    <w:rsid w:val="005A2F5E"/>
    <w:rsid w:val="005A6ABA"/>
    <w:rsid w:val="005B2FB3"/>
    <w:rsid w:val="005C25D9"/>
    <w:rsid w:val="005C3FDE"/>
    <w:rsid w:val="005C4FB2"/>
    <w:rsid w:val="005D1DBF"/>
    <w:rsid w:val="005E11FD"/>
    <w:rsid w:val="005F1319"/>
    <w:rsid w:val="00617DC3"/>
    <w:rsid w:val="00621866"/>
    <w:rsid w:val="00622DFB"/>
    <w:rsid w:val="00622FC1"/>
    <w:rsid w:val="00623A24"/>
    <w:rsid w:val="00640523"/>
    <w:rsid w:val="00653591"/>
    <w:rsid w:val="00655004"/>
    <w:rsid w:val="00655429"/>
    <w:rsid w:val="00655432"/>
    <w:rsid w:val="006609E6"/>
    <w:rsid w:val="00662ABF"/>
    <w:rsid w:val="00670FA3"/>
    <w:rsid w:val="00674C0B"/>
    <w:rsid w:val="00680D2A"/>
    <w:rsid w:val="00681205"/>
    <w:rsid w:val="00692343"/>
    <w:rsid w:val="006A4A2B"/>
    <w:rsid w:val="006B52CC"/>
    <w:rsid w:val="006C6AAB"/>
    <w:rsid w:val="006D5546"/>
    <w:rsid w:val="006D5CCF"/>
    <w:rsid w:val="006E43E8"/>
    <w:rsid w:val="006F38FE"/>
    <w:rsid w:val="006F6EBB"/>
    <w:rsid w:val="00704ACA"/>
    <w:rsid w:val="00705810"/>
    <w:rsid w:val="00707349"/>
    <w:rsid w:val="0071318D"/>
    <w:rsid w:val="00715805"/>
    <w:rsid w:val="00716ECE"/>
    <w:rsid w:val="00723252"/>
    <w:rsid w:val="007254EA"/>
    <w:rsid w:val="007346C6"/>
    <w:rsid w:val="00750ABC"/>
    <w:rsid w:val="00753DC6"/>
    <w:rsid w:val="00754549"/>
    <w:rsid w:val="00762A32"/>
    <w:rsid w:val="00767815"/>
    <w:rsid w:val="007744AC"/>
    <w:rsid w:val="0078088F"/>
    <w:rsid w:val="007A0E7A"/>
    <w:rsid w:val="007A3DBC"/>
    <w:rsid w:val="007A5571"/>
    <w:rsid w:val="007D4B04"/>
    <w:rsid w:val="007D7B5C"/>
    <w:rsid w:val="007F13C0"/>
    <w:rsid w:val="00802DF4"/>
    <w:rsid w:val="00804B72"/>
    <w:rsid w:val="00813630"/>
    <w:rsid w:val="00814A14"/>
    <w:rsid w:val="00816EA8"/>
    <w:rsid w:val="00833879"/>
    <w:rsid w:val="0083469A"/>
    <w:rsid w:val="00837296"/>
    <w:rsid w:val="008434CF"/>
    <w:rsid w:val="0084381D"/>
    <w:rsid w:val="00846C90"/>
    <w:rsid w:val="00857846"/>
    <w:rsid w:val="00866A8D"/>
    <w:rsid w:val="00866DA4"/>
    <w:rsid w:val="008717DC"/>
    <w:rsid w:val="00874713"/>
    <w:rsid w:val="0087741B"/>
    <w:rsid w:val="00877C21"/>
    <w:rsid w:val="008A050B"/>
    <w:rsid w:val="008A31F5"/>
    <w:rsid w:val="008B73D2"/>
    <w:rsid w:val="008C122C"/>
    <w:rsid w:val="008D2369"/>
    <w:rsid w:val="008D427F"/>
    <w:rsid w:val="008D7A7F"/>
    <w:rsid w:val="008E4C05"/>
    <w:rsid w:val="008E5CC4"/>
    <w:rsid w:val="008F290A"/>
    <w:rsid w:val="008F4E84"/>
    <w:rsid w:val="008F7B8A"/>
    <w:rsid w:val="00904E20"/>
    <w:rsid w:val="00905258"/>
    <w:rsid w:val="009077EB"/>
    <w:rsid w:val="00911649"/>
    <w:rsid w:val="0091484A"/>
    <w:rsid w:val="0091653F"/>
    <w:rsid w:val="00917C33"/>
    <w:rsid w:val="00933BF2"/>
    <w:rsid w:val="00960404"/>
    <w:rsid w:val="009612E6"/>
    <w:rsid w:val="00973236"/>
    <w:rsid w:val="009737CF"/>
    <w:rsid w:val="00976EC5"/>
    <w:rsid w:val="00981069"/>
    <w:rsid w:val="009859F4"/>
    <w:rsid w:val="00993F7B"/>
    <w:rsid w:val="009A2406"/>
    <w:rsid w:val="009A711B"/>
    <w:rsid w:val="009B37C9"/>
    <w:rsid w:val="009C66C4"/>
    <w:rsid w:val="009D639D"/>
    <w:rsid w:val="009E19B0"/>
    <w:rsid w:val="009E2819"/>
    <w:rsid w:val="00A02200"/>
    <w:rsid w:val="00A0770A"/>
    <w:rsid w:val="00A14939"/>
    <w:rsid w:val="00A161A6"/>
    <w:rsid w:val="00A31CF4"/>
    <w:rsid w:val="00A45E58"/>
    <w:rsid w:val="00A625F3"/>
    <w:rsid w:val="00A63B0A"/>
    <w:rsid w:val="00A64DAE"/>
    <w:rsid w:val="00A64F6E"/>
    <w:rsid w:val="00A65755"/>
    <w:rsid w:val="00A65FED"/>
    <w:rsid w:val="00A71A39"/>
    <w:rsid w:val="00A752FC"/>
    <w:rsid w:val="00AA0158"/>
    <w:rsid w:val="00AB2F66"/>
    <w:rsid w:val="00AC02E1"/>
    <w:rsid w:val="00AC1006"/>
    <w:rsid w:val="00AC5E54"/>
    <w:rsid w:val="00AD46FE"/>
    <w:rsid w:val="00AF2A63"/>
    <w:rsid w:val="00AF3DF3"/>
    <w:rsid w:val="00B11FF3"/>
    <w:rsid w:val="00B12769"/>
    <w:rsid w:val="00B17E46"/>
    <w:rsid w:val="00B37BFE"/>
    <w:rsid w:val="00B7301A"/>
    <w:rsid w:val="00B77324"/>
    <w:rsid w:val="00B77BAC"/>
    <w:rsid w:val="00B921EE"/>
    <w:rsid w:val="00B94292"/>
    <w:rsid w:val="00BA612C"/>
    <w:rsid w:val="00BB58DA"/>
    <w:rsid w:val="00BB68D9"/>
    <w:rsid w:val="00BB6974"/>
    <w:rsid w:val="00BC340E"/>
    <w:rsid w:val="00BC5163"/>
    <w:rsid w:val="00BC7548"/>
    <w:rsid w:val="00BD080D"/>
    <w:rsid w:val="00BD235A"/>
    <w:rsid w:val="00BD63CB"/>
    <w:rsid w:val="00BE6263"/>
    <w:rsid w:val="00C0177B"/>
    <w:rsid w:val="00C02368"/>
    <w:rsid w:val="00C0546B"/>
    <w:rsid w:val="00C07E76"/>
    <w:rsid w:val="00C13E76"/>
    <w:rsid w:val="00C24305"/>
    <w:rsid w:val="00C24748"/>
    <w:rsid w:val="00C25D91"/>
    <w:rsid w:val="00C35742"/>
    <w:rsid w:val="00C41371"/>
    <w:rsid w:val="00C4755A"/>
    <w:rsid w:val="00C53E1C"/>
    <w:rsid w:val="00C542CC"/>
    <w:rsid w:val="00C55BB5"/>
    <w:rsid w:val="00C70282"/>
    <w:rsid w:val="00C772DD"/>
    <w:rsid w:val="00C80D30"/>
    <w:rsid w:val="00C91291"/>
    <w:rsid w:val="00C919F8"/>
    <w:rsid w:val="00C927A0"/>
    <w:rsid w:val="00C951A3"/>
    <w:rsid w:val="00CA23B7"/>
    <w:rsid w:val="00CA2AFE"/>
    <w:rsid w:val="00CA324F"/>
    <w:rsid w:val="00CA5381"/>
    <w:rsid w:val="00CB0BFE"/>
    <w:rsid w:val="00CB3883"/>
    <w:rsid w:val="00CB531D"/>
    <w:rsid w:val="00CC01C7"/>
    <w:rsid w:val="00CC727F"/>
    <w:rsid w:val="00CD060C"/>
    <w:rsid w:val="00CD1D65"/>
    <w:rsid w:val="00CD2F59"/>
    <w:rsid w:val="00CD3DD3"/>
    <w:rsid w:val="00CD67F5"/>
    <w:rsid w:val="00CE01F9"/>
    <w:rsid w:val="00CE49E6"/>
    <w:rsid w:val="00CF0DBA"/>
    <w:rsid w:val="00D037AE"/>
    <w:rsid w:val="00D0535A"/>
    <w:rsid w:val="00D1199F"/>
    <w:rsid w:val="00D14D9D"/>
    <w:rsid w:val="00D2046C"/>
    <w:rsid w:val="00D21BCD"/>
    <w:rsid w:val="00D239BD"/>
    <w:rsid w:val="00D33289"/>
    <w:rsid w:val="00D340FE"/>
    <w:rsid w:val="00D43003"/>
    <w:rsid w:val="00D54F85"/>
    <w:rsid w:val="00D604D5"/>
    <w:rsid w:val="00D61365"/>
    <w:rsid w:val="00D72F78"/>
    <w:rsid w:val="00D83674"/>
    <w:rsid w:val="00D85EFC"/>
    <w:rsid w:val="00D86C36"/>
    <w:rsid w:val="00D9114A"/>
    <w:rsid w:val="00D911DE"/>
    <w:rsid w:val="00D945E8"/>
    <w:rsid w:val="00D975A6"/>
    <w:rsid w:val="00DA46DD"/>
    <w:rsid w:val="00DB705D"/>
    <w:rsid w:val="00DB723F"/>
    <w:rsid w:val="00DC1BB5"/>
    <w:rsid w:val="00DD1C53"/>
    <w:rsid w:val="00DD41E8"/>
    <w:rsid w:val="00DE4072"/>
    <w:rsid w:val="00DE4123"/>
    <w:rsid w:val="00DF0641"/>
    <w:rsid w:val="00E0075B"/>
    <w:rsid w:val="00E05614"/>
    <w:rsid w:val="00E14A60"/>
    <w:rsid w:val="00E21E96"/>
    <w:rsid w:val="00E30ED3"/>
    <w:rsid w:val="00E32539"/>
    <w:rsid w:val="00E3310F"/>
    <w:rsid w:val="00E41A7D"/>
    <w:rsid w:val="00E42555"/>
    <w:rsid w:val="00E44BC6"/>
    <w:rsid w:val="00E4734B"/>
    <w:rsid w:val="00E5206D"/>
    <w:rsid w:val="00E557BC"/>
    <w:rsid w:val="00E57FC8"/>
    <w:rsid w:val="00E61736"/>
    <w:rsid w:val="00E66F97"/>
    <w:rsid w:val="00E71463"/>
    <w:rsid w:val="00E719D5"/>
    <w:rsid w:val="00E80B27"/>
    <w:rsid w:val="00E84C6C"/>
    <w:rsid w:val="00E9325F"/>
    <w:rsid w:val="00E95E08"/>
    <w:rsid w:val="00EA1454"/>
    <w:rsid w:val="00EA57C8"/>
    <w:rsid w:val="00EB2971"/>
    <w:rsid w:val="00EB5EC2"/>
    <w:rsid w:val="00EB6557"/>
    <w:rsid w:val="00EC08EB"/>
    <w:rsid w:val="00EC3E86"/>
    <w:rsid w:val="00EC4648"/>
    <w:rsid w:val="00ED0DEC"/>
    <w:rsid w:val="00EE1A56"/>
    <w:rsid w:val="00EF1BC9"/>
    <w:rsid w:val="00EF3856"/>
    <w:rsid w:val="00F01D4F"/>
    <w:rsid w:val="00F25172"/>
    <w:rsid w:val="00F338E2"/>
    <w:rsid w:val="00F33F4A"/>
    <w:rsid w:val="00F340F9"/>
    <w:rsid w:val="00F34EDD"/>
    <w:rsid w:val="00F37FA8"/>
    <w:rsid w:val="00F4263F"/>
    <w:rsid w:val="00F50C71"/>
    <w:rsid w:val="00F6002E"/>
    <w:rsid w:val="00F64A7A"/>
    <w:rsid w:val="00F64B0D"/>
    <w:rsid w:val="00F82043"/>
    <w:rsid w:val="00F8271D"/>
    <w:rsid w:val="00F8546F"/>
    <w:rsid w:val="00FA2949"/>
    <w:rsid w:val="00FB0D82"/>
    <w:rsid w:val="00FB1F8D"/>
    <w:rsid w:val="00FB594C"/>
    <w:rsid w:val="00FC3E02"/>
    <w:rsid w:val="00FE2039"/>
    <w:rsid w:val="00FE313E"/>
    <w:rsid w:val="00FF6BA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BCA"/>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character" w:customStyle="1" w:styleId="UnresolvedMention">
    <w:name w:val="Unresolved Mention"/>
    <w:basedOn w:val="DefaultParagraphFont"/>
    <w:uiPriority w:val="99"/>
    <w:semiHidden/>
    <w:unhideWhenUsed/>
    <w:rsid w:val="008C122C"/>
    <w:rPr>
      <w:color w:val="808080"/>
      <w:shd w:val="clear" w:color="auto" w:fill="E6E6E6"/>
    </w:rPr>
  </w:style>
  <w:style w:type="paragraph" w:styleId="HTMLPreformatted">
    <w:name w:val="HTML Preformatted"/>
    <w:basedOn w:val="Normal"/>
    <w:link w:val="HTMLPreformattedChar"/>
    <w:uiPriority w:val="99"/>
    <w:unhideWhenUsed/>
    <w:rsid w:val="00692343"/>
    <w:rPr>
      <w:rFonts w:ascii="Courier" w:hAnsi="Courier"/>
      <w:sz w:val="20"/>
      <w:szCs w:val="20"/>
    </w:rPr>
  </w:style>
  <w:style w:type="character" w:customStyle="1" w:styleId="HTMLPreformattedChar">
    <w:name w:val="HTML Preformatted Char"/>
    <w:basedOn w:val="DefaultParagraphFont"/>
    <w:link w:val="HTMLPreformatted"/>
    <w:uiPriority w:val="99"/>
    <w:rsid w:val="00692343"/>
    <w:rPr>
      <w:rFonts w:ascii="Courier" w:hAnsi="Courier"/>
      <w:sz w:val="20"/>
      <w:szCs w:val="20"/>
    </w:rPr>
  </w:style>
  <w:style w:type="table" w:styleId="TableGrid">
    <w:name w:val="Table Grid"/>
    <w:basedOn w:val="TableNormal"/>
    <w:uiPriority w:val="59"/>
    <w:rsid w:val="00D60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900">
      <w:bodyDiv w:val="1"/>
      <w:marLeft w:val="0"/>
      <w:marRight w:val="0"/>
      <w:marTop w:val="0"/>
      <w:marBottom w:val="0"/>
      <w:divBdr>
        <w:top w:val="none" w:sz="0" w:space="0" w:color="auto"/>
        <w:left w:val="none" w:sz="0" w:space="0" w:color="auto"/>
        <w:bottom w:val="none" w:sz="0" w:space="0" w:color="auto"/>
        <w:right w:val="none" w:sz="0" w:space="0" w:color="auto"/>
      </w:divBdr>
    </w:div>
    <w:div w:id="43061718">
      <w:bodyDiv w:val="1"/>
      <w:marLeft w:val="0"/>
      <w:marRight w:val="0"/>
      <w:marTop w:val="0"/>
      <w:marBottom w:val="0"/>
      <w:divBdr>
        <w:top w:val="none" w:sz="0" w:space="0" w:color="auto"/>
        <w:left w:val="none" w:sz="0" w:space="0" w:color="auto"/>
        <w:bottom w:val="none" w:sz="0" w:space="0" w:color="auto"/>
        <w:right w:val="none" w:sz="0" w:space="0" w:color="auto"/>
      </w:divBdr>
    </w:div>
    <w:div w:id="47464485">
      <w:bodyDiv w:val="1"/>
      <w:marLeft w:val="0"/>
      <w:marRight w:val="0"/>
      <w:marTop w:val="0"/>
      <w:marBottom w:val="0"/>
      <w:divBdr>
        <w:top w:val="none" w:sz="0" w:space="0" w:color="auto"/>
        <w:left w:val="none" w:sz="0" w:space="0" w:color="auto"/>
        <w:bottom w:val="none" w:sz="0" w:space="0" w:color="auto"/>
        <w:right w:val="none" w:sz="0" w:space="0" w:color="auto"/>
      </w:divBdr>
    </w:div>
    <w:div w:id="59060717">
      <w:bodyDiv w:val="1"/>
      <w:marLeft w:val="0"/>
      <w:marRight w:val="0"/>
      <w:marTop w:val="0"/>
      <w:marBottom w:val="0"/>
      <w:divBdr>
        <w:top w:val="none" w:sz="0" w:space="0" w:color="auto"/>
        <w:left w:val="none" w:sz="0" w:space="0" w:color="auto"/>
        <w:bottom w:val="none" w:sz="0" w:space="0" w:color="auto"/>
        <w:right w:val="none" w:sz="0" w:space="0" w:color="auto"/>
      </w:divBdr>
    </w:div>
    <w:div w:id="73551588">
      <w:bodyDiv w:val="1"/>
      <w:marLeft w:val="0"/>
      <w:marRight w:val="0"/>
      <w:marTop w:val="0"/>
      <w:marBottom w:val="0"/>
      <w:divBdr>
        <w:top w:val="none" w:sz="0" w:space="0" w:color="auto"/>
        <w:left w:val="none" w:sz="0" w:space="0" w:color="auto"/>
        <w:bottom w:val="none" w:sz="0" w:space="0" w:color="auto"/>
        <w:right w:val="none" w:sz="0" w:space="0" w:color="auto"/>
      </w:divBdr>
    </w:div>
    <w:div w:id="77099453">
      <w:bodyDiv w:val="1"/>
      <w:marLeft w:val="0"/>
      <w:marRight w:val="0"/>
      <w:marTop w:val="0"/>
      <w:marBottom w:val="0"/>
      <w:divBdr>
        <w:top w:val="none" w:sz="0" w:space="0" w:color="auto"/>
        <w:left w:val="none" w:sz="0" w:space="0" w:color="auto"/>
        <w:bottom w:val="none" w:sz="0" w:space="0" w:color="auto"/>
        <w:right w:val="none" w:sz="0" w:space="0" w:color="auto"/>
      </w:divBdr>
    </w:div>
    <w:div w:id="77555482">
      <w:bodyDiv w:val="1"/>
      <w:marLeft w:val="0"/>
      <w:marRight w:val="0"/>
      <w:marTop w:val="0"/>
      <w:marBottom w:val="0"/>
      <w:divBdr>
        <w:top w:val="none" w:sz="0" w:space="0" w:color="auto"/>
        <w:left w:val="none" w:sz="0" w:space="0" w:color="auto"/>
        <w:bottom w:val="none" w:sz="0" w:space="0" w:color="auto"/>
        <w:right w:val="none" w:sz="0" w:space="0" w:color="auto"/>
      </w:divBdr>
    </w:div>
    <w:div w:id="88820820">
      <w:bodyDiv w:val="1"/>
      <w:marLeft w:val="0"/>
      <w:marRight w:val="0"/>
      <w:marTop w:val="0"/>
      <w:marBottom w:val="0"/>
      <w:divBdr>
        <w:top w:val="none" w:sz="0" w:space="0" w:color="auto"/>
        <w:left w:val="none" w:sz="0" w:space="0" w:color="auto"/>
        <w:bottom w:val="none" w:sz="0" w:space="0" w:color="auto"/>
        <w:right w:val="none" w:sz="0" w:space="0" w:color="auto"/>
      </w:divBdr>
    </w:div>
    <w:div w:id="97609188">
      <w:bodyDiv w:val="1"/>
      <w:marLeft w:val="0"/>
      <w:marRight w:val="0"/>
      <w:marTop w:val="0"/>
      <w:marBottom w:val="0"/>
      <w:divBdr>
        <w:top w:val="none" w:sz="0" w:space="0" w:color="auto"/>
        <w:left w:val="none" w:sz="0" w:space="0" w:color="auto"/>
        <w:bottom w:val="none" w:sz="0" w:space="0" w:color="auto"/>
        <w:right w:val="none" w:sz="0" w:space="0" w:color="auto"/>
      </w:divBdr>
    </w:div>
    <w:div w:id="140659540">
      <w:bodyDiv w:val="1"/>
      <w:marLeft w:val="0"/>
      <w:marRight w:val="0"/>
      <w:marTop w:val="0"/>
      <w:marBottom w:val="0"/>
      <w:divBdr>
        <w:top w:val="none" w:sz="0" w:space="0" w:color="auto"/>
        <w:left w:val="none" w:sz="0" w:space="0" w:color="auto"/>
        <w:bottom w:val="none" w:sz="0" w:space="0" w:color="auto"/>
        <w:right w:val="none" w:sz="0" w:space="0" w:color="auto"/>
      </w:divBdr>
    </w:div>
    <w:div w:id="146945812">
      <w:bodyDiv w:val="1"/>
      <w:marLeft w:val="0"/>
      <w:marRight w:val="0"/>
      <w:marTop w:val="0"/>
      <w:marBottom w:val="0"/>
      <w:divBdr>
        <w:top w:val="none" w:sz="0" w:space="0" w:color="auto"/>
        <w:left w:val="none" w:sz="0" w:space="0" w:color="auto"/>
        <w:bottom w:val="none" w:sz="0" w:space="0" w:color="auto"/>
        <w:right w:val="none" w:sz="0" w:space="0" w:color="auto"/>
      </w:divBdr>
    </w:div>
    <w:div w:id="151217825">
      <w:bodyDiv w:val="1"/>
      <w:marLeft w:val="0"/>
      <w:marRight w:val="0"/>
      <w:marTop w:val="0"/>
      <w:marBottom w:val="0"/>
      <w:divBdr>
        <w:top w:val="none" w:sz="0" w:space="0" w:color="auto"/>
        <w:left w:val="none" w:sz="0" w:space="0" w:color="auto"/>
        <w:bottom w:val="none" w:sz="0" w:space="0" w:color="auto"/>
        <w:right w:val="none" w:sz="0" w:space="0" w:color="auto"/>
      </w:divBdr>
    </w:div>
    <w:div w:id="167453889">
      <w:bodyDiv w:val="1"/>
      <w:marLeft w:val="0"/>
      <w:marRight w:val="0"/>
      <w:marTop w:val="0"/>
      <w:marBottom w:val="0"/>
      <w:divBdr>
        <w:top w:val="none" w:sz="0" w:space="0" w:color="auto"/>
        <w:left w:val="none" w:sz="0" w:space="0" w:color="auto"/>
        <w:bottom w:val="none" w:sz="0" w:space="0" w:color="auto"/>
        <w:right w:val="none" w:sz="0" w:space="0" w:color="auto"/>
      </w:divBdr>
    </w:div>
    <w:div w:id="199126390">
      <w:bodyDiv w:val="1"/>
      <w:marLeft w:val="0"/>
      <w:marRight w:val="0"/>
      <w:marTop w:val="0"/>
      <w:marBottom w:val="0"/>
      <w:divBdr>
        <w:top w:val="none" w:sz="0" w:space="0" w:color="auto"/>
        <w:left w:val="none" w:sz="0" w:space="0" w:color="auto"/>
        <w:bottom w:val="none" w:sz="0" w:space="0" w:color="auto"/>
        <w:right w:val="none" w:sz="0" w:space="0" w:color="auto"/>
      </w:divBdr>
    </w:div>
    <w:div w:id="208343144">
      <w:bodyDiv w:val="1"/>
      <w:marLeft w:val="0"/>
      <w:marRight w:val="0"/>
      <w:marTop w:val="0"/>
      <w:marBottom w:val="0"/>
      <w:divBdr>
        <w:top w:val="none" w:sz="0" w:space="0" w:color="auto"/>
        <w:left w:val="none" w:sz="0" w:space="0" w:color="auto"/>
        <w:bottom w:val="none" w:sz="0" w:space="0" w:color="auto"/>
        <w:right w:val="none" w:sz="0" w:space="0" w:color="auto"/>
      </w:divBdr>
    </w:div>
    <w:div w:id="213741320">
      <w:bodyDiv w:val="1"/>
      <w:marLeft w:val="0"/>
      <w:marRight w:val="0"/>
      <w:marTop w:val="0"/>
      <w:marBottom w:val="0"/>
      <w:divBdr>
        <w:top w:val="none" w:sz="0" w:space="0" w:color="auto"/>
        <w:left w:val="none" w:sz="0" w:space="0" w:color="auto"/>
        <w:bottom w:val="none" w:sz="0" w:space="0" w:color="auto"/>
        <w:right w:val="none" w:sz="0" w:space="0" w:color="auto"/>
      </w:divBdr>
    </w:div>
    <w:div w:id="226770466">
      <w:bodyDiv w:val="1"/>
      <w:marLeft w:val="0"/>
      <w:marRight w:val="0"/>
      <w:marTop w:val="0"/>
      <w:marBottom w:val="0"/>
      <w:divBdr>
        <w:top w:val="none" w:sz="0" w:space="0" w:color="auto"/>
        <w:left w:val="none" w:sz="0" w:space="0" w:color="auto"/>
        <w:bottom w:val="none" w:sz="0" w:space="0" w:color="auto"/>
        <w:right w:val="none" w:sz="0" w:space="0" w:color="auto"/>
      </w:divBdr>
    </w:div>
    <w:div w:id="258875735">
      <w:bodyDiv w:val="1"/>
      <w:marLeft w:val="0"/>
      <w:marRight w:val="0"/>
      <w:marTop w:val="0"/>
      <w:marBottom w:val="0"/>
      <w:divBdr>
        <w:top w:val="none" w:sz="0" w:space="0" w:color="auto"/>
        <w:left w:val="none" w:sz="0" w:space="0" w:color="auto"/>
        <w:bottom w:val="none" w:sz="0" w:space="0" w:color="auto"/>
        <w:right w:val="none" w:sz="0" w:space="0" w:color="auto"/>
      </w:divBdr>
    </w:div>
    <w:div w:id="262225839">
      <w:bodyDiv w:val="1"/>
      <w:marLeft w:val="0"/>
      <w:marRight w:val="0"/>
      <w:marTop w:val="0"/>
      <w:marBottom w:val="0"/>
      <w:divBdr>
        <w:top w:val="none" w:sz="0" w:space="0" w:color="auto"/>
        <w:left w:val="none" w:sz="0" w:space="0" w:color="auto"/>
        <w:bottom w:val="none" w:sz="0" w:space="0" w:color="auto"/>
        <w:right w:val="none" w:sz="0" w:space="0" w:color="auto"/>
      </w:divBdr>
    </w:div>
    <w:div w:id="263463917">
      <w:bodyDiv w:val="1"/>
      <w:marLeft w:val="0"/>
      <w:marRight w:val="0"/>
      <w:marTop w:val="0"/>
      <w:marBottom w:val="0"/>
      <w:divBdr>
        <w:top w:val="none" w:sz="0" w:space="0" w:color="auto"/>
        <w:left w:val="none" w:sz="0" w:space="0" w:color="auto"/>
        <w:bottom w:val="none" w:sz="0" w:space="0" w:color="auto"/>
        <w:right w:val="none" w:sz="0" w:space="0" w:color="auto"/>
      </w:divBdr>
    </w:div>
    <w:div w:id="264534776">
      <w:bodyDiv w:val="1"/>
      <w:marLeft w:val="0"/>
      <w:marRight w:val="0"/>
      <w:marTop w:val="0"/>
      <w:marBottom w:val="0"/>
      <w:divBdr>
        <w:top w:val="none" w:sz="0" w:space="0" w:color="auto"/>
        <w:left w:val="none" w:sz="0" w:space="0" w:color="auto"/>
        <w:bottom w:val="none" w:sz="0" w:space="0" w:color="auto"/>
        <w:right w:val="none" w:sz="0" w:space="0" w:color="auto"/>
      </w:divBdr>
    </w:div>
    <w:div w:id="274992970">
      <w:bodyDiv w:val="1"/>
      <w:marLeft w:val="0"/>
      <w:marRight w:val="0"/>
      <w:marTop w:val="0"/>
      <w:marBottom w:val="0"/>
      <w:divBdr>
        <w:top w:val="none" w:sz="0" w:space="0" w:color="auto"/>
        <w:left w:val="none" w:sz="0" w:space="0" w:color="auto"/>
        <w:bottom w:val="none" w:sz="0" w:space="0" w:color="auto"/>
        <w:right w:val="none" w:sz="0" w:space="0" w:color="auto"/>
      </w:divBdr>
    </w:div>
    <w:div w:id="297151308">
      <w:bodyDiv w:val="1"/>
      <w:marLeft w:val="0"/>
      <w:marRight w:val="0"/>
      <w:marTop w:val="0"/>
      <w:marBottom w:val="0"/>
      <w:divBdr>
        <w:top w:val="none" w:sz="0" w:space="0" w:color="auto"/>
        <w:left w:val="none" w:sz="0" w:space="0" w:color="auto"/>
        <w:bottom w:val="none" w:sz="0" w:space="0" w:color="auto"/>
        <w:right w:val="none" w:sz="0" w:space="0" w:color="auto"/>
      </w:divBdr>
    </w:div>
    <w:div w:id="316108496">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40591054">
      <w:bodyDiv w:val="1"/>
      <w:marLeft w:val="0"/>
      <w:marRight w:val="0"/>
      <w:marTop w:val="0"/>
      <w:marBottom w:val="0"/>
      <w:divBdr>
        <w:top w:val="none" w:sz="0" w:space="0" w:color="auto"/>
        <w:left w:val="none" w:sz="0" w:space="0" w:color="auto"/>
        <w:bottom w:val="none" w:sz="0" w:space="0" w:color="auto"/>
        <w:right w:val="none" w:sz="0" w:space="0" w:color="auto"/>
      </w:divBdr>
    </w:div>
    <w:div w:id="362484144">
      <w:bodyDiv w:val="1"/>
      <w:marLeft w:val="0"/>
      <w:marRight w:val="0"/>
      <w:marTop w:val="0"/>
      <w:marBottom w:val="0"/>
      <w:divBdr>
        <w:top w:val="none" w:sz="0" w:space="0" w:color="auto"/>
        <w:left w:val="none" w:sz="0" w:space="0" w:color="auto"/>
        <w:bottom w:val="none" w:sz="0" w:space="0" w:color="auto"/>
        <w:right w:val="none" w:sz="0" w:space="0" w:color="auto"/>
      </w:divBdr>
    </w:div>
    <w:div w:id="374089212">
      <w:bodyDiv w:val="1"/>
      <w:marLeft w:val="0"/>
      <w:marRight w:val="0"/>
      <w:marTop w:val="0"/>
      <w:marBottom w:val="0"/>
      <w:divBdr>
        <w:top w:val="none" w:sz="0" w:space="0" w:color="auto"/>
        <w:left w:val="none" w:sz="0" w:space="0" w:color="auto"/>
        <w:bottom w:val="none" w:sz="0" w:space="0" w:color="auto"/>
        <w:right w:val="none" w:sz="0" w:space="0" w:color="auto"/>
      </w:divBdr>
    </w:div>
    <w:div w:id="385882805">
      <w:bodyDiv w:val="1"/>
      <w:marLeft w:val="0"/>
      <w:marRight w:val="0"/>
      <w:marTop w:val="0"/>
      <w:marBottom w:val="0"/>
      <w:divBdr>
        <w:top w:val="none" w:sz="0" w:space="0" w:color="auto"/>
        <w:left w:val="none" w:sz="0" w:space="0" w:color="auto"/>
        <w:bottom w:val="none" w:sz="0" w:space="0" w:color="auto"/>
        <w:right w:val="none" w:sz="0" w:space="0" w:color="auto"/>
      </w:divBdr>
    </w:div>
    <w:div w:id="386027512">
      <w:bodyDiv w:val="1"/>
      <w:marLeft w:val="0"/>
      <w:marRight w:val="0"/>
      <w:marTop w:val="0"/>
      <w:marBottom w:val="0"/>
      <w:divBdr>
        <w:top w:val="none" w:sz="0" w:space="0" w:color="auto"/>
        <w:left w:val="none" w:sz="0" w:space="0" w:color="auto"/>
        <w:bottom w:val="none" w:sz="0" w:space="0" w:color="auto"/>
        <w:right w:val="none" w:sz="0" w:space="0" w:color="auto"/>
      </w:divBdr>
    </w:div>
    <w:div w:id="398749471">
      <w:bodyDiv w:val="1"/>
      <w:marLeft w:val="0"/>
      <w:marRight w:val="0"/>
      <w:marTop w:val="0"/>
      <w:marBottom w:val="0"/>
      <w:divBdr>
        <w:top w:val="none" w:sz="0" w:space="0" w:color="auto"/>
        <w:left w:val="none" w:sz="0" w:space="0" w:color="auto"/>
        <w:bottom w:val="none" w:sz="0" w:space="0" w:color="auto"/>
        <w:right w:val="none" w:sz="0" w:space="0" w:color="auto"/>
      </w:divBdr>
    </w:div>
    <w:div w:id="399639621">
      <w:bodyDiv w:val="1"/>
      <w:marLeft w:val="0"/>
      <w:marRight w:val="0"/>
      <w:marTop w:val="0"/>
      <w:marBottom w:val="0"/>
      <w:divBdr>
        <w:top w:val="none" w:sz="0" w:space="0" w:color="auto"/>
        <w:left w:val="none" w:sz="0" w:space="0" w:color="auto"/>
        <w:bottom w:val="none" w:sz="0" w:space="0" w:color="auto"/>
        <w:right w:val="none" w:sz="0" w:space="0" w:color="auto"/>
      </w:divBdr>
    </w:div>
    <w:div w:id="413548896">
      <w:bodyDiv w:val="1"/>
      <w:marLeft w:val="0"/>
      <w:marRight w:val="0"/>
      <w:marTop w:val="0"/>
      <w:marBottom w:val="0"/>
      <w:divBdr>
        <w:top w:val="none" w:sz="0" w:space="0" w:color="auto"/>
        <w:left w:val="none" w:sz="0" w:space="0" w:color="auto"/>
        <w:bottom w:val="none" w:sz="0" w:space="0" w:color="auto"/>
        <w:right w:val="none" w:sz="0" w:space="0" w:color="auto"/>
      </w:divBdr>
    </w:div>
    <w:div w:id="442119469">
      <w:bodyDiv w:val="1"/>
      <w:marLeft w:val="0"/>
      <w:marRight w:val="0"/>
      <w:marTop w:val="0"/>
      <w:marBottom w:val="0"/>
      <w:divBdr>
        <w:top w:val="none" w:sz="0" w:space="0" w:color="auto"/>
        <w:left w:val="none" w:sz="0" w:space="0" w:color="auto"/>
        <w:bottom w:val="none" w:sz="0" w:space="0" w:color="auto"/>
        <w:right w:val="none" w:sz="0" w:space="0" w:color="auto"/>
      </w:divBdr>
    </w:div>
    <w:div w:id="446854011">
      <w:bodyDiv w:val="1"/>
      <w:marLeft w:val="0"/>
      <w:marRight w:val="0"/>
      <w:marTop w:val="0"/>
      <w:marBottom w:val="0"/>
      <w:divBdr>
        <w:top w:val="none" w:sz="0" w:space="0" w:color="auto"/>
        <w:left w:val="none" w:sz="0" w:space="0" w:color="auto"/>
        <w:bottom w:val="none" w:sz="0" w:space="0" w:color="auto"/>
        <w:right w:val="none" w:sz="0" w:space="0" w:color="auto"/>
      </w:divBdr>
    </w:div>
    <w:div w:id="466707235">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508983918">
      <w:bodyDiv w:val="1"/>
      <w:marLeft w:val="0"/>
      <w:marRight w:val="0"/>
      <w:marTop w:val="0"/>
      <w:marBottom w:val="0"/>
      <w:divBdr>
        <w:top w:val="none" w:sz="0" w:space="0" w:color="auto"/>
        <w:left w:val="none" w:sz="0" w:space="0" w:color="auto"/>
        <w:bottom w:val="none" w:sz="0" w:space="0" w:color="auto"/>
        <w:right w:val="none" w:sz="0" w:space="0" w:color="auto"/>
      </w:divBdr>
    </w:div>
    <w:div w:id="530461006">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4994671">
      <w:bodyDiv w:val="1"/>
      <w:marLeft w:val="0"/>
      <w:marRight w:val="0"/>
      <w:marTop w:val="0"/>
      <w:marBottom w:val="0"/>
      <w:divBdr>
        <w:top w:val="none" w:sz="0" w:space="0" w:color="auto"/>
        <w:left w:val="none" w:sz="0" w:space="0" w:color="auto"/>
        <w:bottom w:val="none" w:sz="0" w:space="0" w:color="auto"/>
        <w:right w:val="none" w:sz="0" w:space="0" w:color="auto"/>
      </w:divBdr>
    </w:div>
    <w:div w:id="566888257">
      <w:bodyDiv w:val="1"/>
      <w:marLeft w:val="0"/>
      <w:marRight w:val="0"/>
      <w:marTop w:val="0"/>
      <w:marBottom w:val="0"/>
      <w:divBdr>
        <w:top w:val="none" w:sz="0" w:space="0" w:color="auto"/>
        <w:left w:val="none" w:sz="0" w:space="0" w:color="auto"/>
        <w:bottom w:val="none" w:sz="0" w:space="0" w:color="auto"/>
        <w:right w:val="none" w:sz="0" w:space="0" w:color="auto"/>
      </w:divBdr>
    </w:div>
    <w:div w:id="590771627">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595409437">
      <w:bodyDiv w:val="1"/>
      <w:marLeft w:val="0"/>
      <w:marRight w:val="0"/>
      <w:marTop w:val="0"/>
      <w:marBottom w:val="0"/>
      <w:divBdr>
        <w:top w:val="none" w:sz="0" w:space="0" w:color="auto"/>
        <w:left w:val="none" w:sz="0" w:space="0" w:color="auto"/>
        <w:bottom w:val="none" w:sz="0" w:space="0" w:color="auto"/>
        <w:right w:val="none" w:sz="0" w:space="0" w:color="auto"/>
      </w:divBdr>
    </w:div>
    <w:div w:id="598948638">
      <w:bodyDiv w:val="1"/>
      <w:marLeft w:val="0"/>
      <w:marRight w:val="0"/>
      <w:marTop w:val="0"/>
      <w:marBottom w:val="0"/>
      <w:divBdr>
        <w:top w:val="none" w:sz="0" w:space="0" w:color="auto"/>
        <w:left w:val="none" w:sz="0" w:space="0" w:color="auto"/>
        <w:bottom w:val="none" w:sz="0" w:space="0" w:color="auto"/>
        <w:right w:val="none" w:sz="0" w:space="0" w:color="auto"/>
      </w:divBdr>
    </w:div>
    <w:div w:id="599261902">
      <w:bodyDiv w:val="1"/>
      <w:marLeft w:val="0"/>
      <w:marRight w:val="0"/>
      <w:marTop w:val="0"/>
      <w:marBottom w:val="0"/>
      <w:divBdr>
        <w:top w:val="none" w:sz="0" w:space="0" w:color="auto"/>
        <w:left w:val="none" w:sz="0" w:space="0" w:color="auto"/>
        <w:bottom w:val="none" w:sz="0" w:space="0" w:color="auto"/>
        <w:right w:val="none" w:sz="0" w:space="0" w:color="auto"/>
      </w:divBdr>
    </w:div>
    <w:div w:id="612371056">
      <w:bodyDiv w:val="1"/>
      <w:marLeft w:val="0"/>
      <w:marRight w:val="0"/>
      <w:marTop w:val="0"/>
      <w:marBottom w:val="0"/>
      <w:divBdr>
        <w:top w:val="none" w:sz="0" w:space="0" w:color="auto"/>
        <w:left w:val="none" w:sz="0" w:space="0" w:color="auto"/>
        <w:bottom w:val="none" w:sz="0" w:space="0" w:color="auto"/>
        <w:right w:val="none" w:sz="0" w:space="0" w:color="auto"/>
      </w:divBdr>
    </w:div>
    <w:div w:id="627510912">
      <w:bodyDiv w:val="1"/>
      <w:marLeft w:val="0"/>
      <w:marRight w:val="0"/>
      <w:marTop w:val="0"/>
      <w:marBottom w:val="0"/>
      <w:divBdr>
        <w:top w:val="none" w:sz="0" w:space="0" w:color="auto"/>
        <w:left w:val="none" w:sz="0" w:space="0" w:color="auto"/>
        <w:bottom w:val="none" w:sz="0" w:space="0" w:color="auto"/>
        <w:right w:val="none" w:sz="0" w:space="0" w:color="auto"/>
      </w:divBdr>
    </w:div>
    <w:div w:id="631638093">
      <w:bodyDiv w:val="1"/>
      <w:marLeft w:val="0"/>
      <w:marRight w:val="0"/>
      <w:marTop w:val="0"/>
      <w:marBottom w:val="0"/>
      <w:divBdr>
        <w:top w:val="none" w:sz="0" w:space="0" w:color="auto"/>
        <w:left w:val="none" w:sz="0" w:space="0" w:color="auto"/>
        <w:bottom w:val="none" w:sz="0" w:space="0" w:color="auto"/>
        <w:right w:val="none" w:sz="0" w:space="0" w:color="auto"/>
      </w:divBdr>
    </w:div>
    <w:div w:id="636103149">
      <w:bodyDiv w:val="1"/>
      <w:marLeft w:val="0"/>
      <w:marRight w:val="0"/>
      <w:marTop w:val="0"/>
      <w:marBottom w:val="0"/>
      <w:divBdr>
        <w:top w:val="none" w:sz="0" w:space="0" w:color="auto"/>
        <w:left w:val="none" w:sz="0" w:space="0" w:color="auto"/>
        <w:bottom w:val="none" w:sz="0" w:space="0" w:color="auto"/>
        <w:right w:val="none" w:sz="0" w:space="0" w:color="auto"/>
      </w:divBdr>
    </w:div>
    <w:div w:id="642779532">
      <w:bodyDiv w:val="1"/>
      <w:marLeft w:val="0"/>
      <w:marRight w:val="0"/>
      <w:marTop w:val="0"/>
      <w:marBottom w:val="0"/>
      <w:divBdr>
        <w:top w:val="none" w:sz="0" w:space="0" w:color="auto"/>
        <w:left w:val="none" w:sz="0" w:space="0" w:color="auto"/>
        <w:bottom w:val="none" w:sz="0" w:space="0" w:color="auto"/>
        <w:right w:val="none" w:sz="0" w:space="0" w:color="auto"/>
      </w:divBdr>
    </w:div>
    <w:div w:id="692154433">
      <w:bodyDiv w:val="1"/>
      <w:marLeft w:val="0"/>
      <w:marRight w:val="0"/>
      <w:marTop w:val="0"/>
      <w:marBottom w:val="0"/>
      <w:divBdr>
        <w:top w:val="none" w:sz="0" w:space="0" w:color="auto"/>
        <w:left w:val="none" w:sz="0" w:space="0" w:color="auto"/>
        <w:bottom w:val="none" w:sz="0" w:space="0" w:color="auto"/>
        <w:right w:val="none" w:sz="0" w:space="0" w:color="auto"/>
      </w:divBdr>
    </w:div>
    <w:div w:id="707871150">
      <w:bodyDiv w:val="1"/>
      <w:marLeft w:val="0"/>
      <w:marRight w:val="0"/>
      <w:marTop w:val="0"/>
      <w:marBottom w:val="0"/>
      <w:divBdr>
        <w:top w:val="none" w:sz="0" w:space="0" w:color="auto"/>
        <w:left w:val="none" w:sz="0" w:space="0" w:color="auto"/>
        <w:bottom w:val="none" w:sz="0" w:space="0" w:color="auto"/>
        <w:right w:val="none" w:sz="0" w:space="0" w:color="auto"/>
      </w:divBdr>
    </w:div>
    <w:div w:id="715474695">
      <w:bodyDiv w:val="1"/>
      <w:marLeft w:val="0"/>
      <w:marRight w:val="0"/>
      <w:marTop w:val="0"/>
      <w:marBottom w:val="0"/>
      <w:divBdr>
        <w:top w:val="none" w:sz="0" w:space="0" w:color="auto"/>
        <w:left w:val="none" w:sz="0" w:space="0" w:color="auto"/>
        <w:bottom w:val="none" w:sz="0" w:space="0" w:color="auto"/>
        <w:right w:val="none" w:sz="0" w:space="0" w:color="auto"/>
      </w:divBdr>
    </w:div>
    <w:div w:id="741097033">
      <w:bodyDiv w:val="1"/>
      <w:marLeft w:val="0"/>
      <w:marRight w:val="0"/>
      <w:marTop w:val="0"/>
      <w:marBottom w:val="0"/>
      <w:divBdr>
        <w:top w:val="none" w:sz="0" w:space="0" w:color="auto"/>
        <w:left w:val="none" w:sz="0" w:space="0" w:color="auto"/>
        <w:bottom w:val="none" w:sz="0" w:space="0" w:color="auto"/>
        <w:right w:val="none" w:sz="0" w:space="0" w:color="auto"/>
      </w:divBdr>
    </w:div>
    <w:div w:id="757140907">
      <w:bodyDiv w:val="1"/>
      <w:marLeft w:val="0"/>
      <w:marRight w:val="0"/>
      <w:marTop w:val="0"/>
      <w:marBottom w:val="0"/>
      <w:divBdr>
        <w:top w:val="none" w:sz="0" w:space="0" w:color="auto"/>
        <w:left w:val="none" w:sz="0" w:space="0" w:color="auto"/>
        <w:bottom w:val="none" w:sz="0" w:space="0" w:color="auto"/>
        <w:right w:val="none" w:sz="0" w:space="0" w:color="auto"/>
      </w:divBdr>
    </w:div>
    <w:div w:id="762068712">
      <w:bodyDiv w:val="1"/>
      <w:marLeft w:val="0"/>
      <w:marRight w:val="0"/>
      <w:marTop w:val="0"/>
      <w:marBottom w:val="0"/>
      <w:divBdr>
        <w:top w:val="none" w:sz="0" w:space="0" w:color="auto"/>
        <w:left w:val="none" w:sz="0" w:space="0" w:color="auto"/>
        <w:bottom w:val="none" w:sz="0" w:space="0" w:color="auto"/>
        <w:right w:val="none" w:sz="0" w:space="0" w:color="auto"/>
      </w:divBdr>
    </w:div>
    <w:div w:id="767234550">
      <w:bodyDiv w:val="1"/>
      <w:marLeft w:val="0"/>
      <w:marRight w:val="0"/>
      <w:marTop w:val="0"/>
      <w:marBottom w:val="0"/>
      <w:divBdr>
        <w:top w:val="none" w:sz="0" w:space="0" w:color="auto"/>
        <w:left w:val="none" w:sz="0" w:space="0" w:color="auto"/>
        <w:bottom w:val="none" w:sz="0" w:space="0" w:color="auto"/>
        <w:right w:val="none" w:sz="0" w:space="0" w:color="auto"/>
      </w:divBdr>
    </w:div>
    <w:div w:id="768501524">
      <w:bodyDiv w:val="1"/>
      <w:marLeft w:val="0"/>
      <w:marRight w:val="0"/>
      <w:marTop w:val="0"/>
      <w:marBottom w:val="0"/>
      <w:divBdr>
        <w:top w:val="none" w:sz="0" w:space="0" w:color="auto"/>
        <w:left w:val="none" w:sz="0" w:space="0" w:color="auto"/>
        <w:bottom w:val="none" w:sz="0" w:space="0" w:color="auto"/>
        <w:right w:val="none" w:sz="0" w:space="0" w:color="auto"/>
      </w:divBdr>
    </w:div>
    <w:div w:id="771440570">
      <w:bodyDiv w:val="1"/>
      <w:marLeft w:val="0"/>
      <w:marRight w:val="0"/>
      <w:marTop w:val="0"/>
      <w:marBottom w:val="0"/>
      <w:divBdr>
        <w:top w:val="none" w:sz="0" w:space="0" w:color="auto"/>
        <w:left w:val="none" w:sz="0" w:space="0" w:color="auto"/>
        <w:bottom w:val="none" w:sz="0" w:space="0" w:color="auto"/>
        <w:right w:val="none" w:sz="0" w:space="0" w:color="auto"/>
      </w:divBdr>
    </w:div>
    <w:div w:id="776145044">
      <w:bodyDiv w:val="1"/>
      <w:marLeft w:val="0"/>
      <w:marRight w:val="0"/>
      <w:marTop w:val="0"/>
      <w:marBottom w:val="0"/>
      <w:divBdr>
        <w:top w:val="none" w:sz="0" w:space="0" w:color="auto"/>
        <w:left w:val="none" w:sz="0" w:space="0" w:color="auto"/>
        <w:bottom w:val="none" w:sz="0" w:space="0" w:color="auto"/>
        <w:right w:val="none" w:sz="0" w:space="0" w:color="auto"/>
      </w:divBdr>
    </w:div>
    <w:div w:id="890924505">
      <w:bodyDiv w:val="1"/>
      <w:marLeft w:val="0"/>
      <w:marRight w:val="0"/>
      <w:marTop w:val="0"/>
      <w:marBottom w:val="0"/>
      <w:divBdr>
        <w:top w:val="none" w:sz="0" w:space="0" w:color="auto"/>
        <w:left w:val="none" w:sz="0" w:space="0" w:color="auto"/>
        <w:bottom w:val="none" w:sz="0" w:space="0" w:color="auto"/>
        <w:right w:val="none" w:sz="0" w:space="0" w:color="auto"/>
      </w:divBdr>
    </w:div>
    <w:div w:id="899904586">
      <w:bodyDiv w:val="1"/>
      <w:marLeft w:val="0"/>
      <w:marRight w:val="0"/>
      <w:marTop w:val="0"/>
      <w:marBottom w:val="0"/>
      <w:divBdr>
        <w:top w:val="none" w:sz="0" w:space="0" w:color="auto"/>
        <w:left w:val="none" w:sz="0" w:space="0" w:color="auto"/>
        <w:bottom w:val="none" w:sz="0" w:space="0" w:color="auto"/>
        <w:right w:val="none" w:sz="0" w:space="0" w:color="auto"/>
      </w:divBdr>
    </w:div>
    <w:div w:id="923492240">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56988329">
      <w:bodyDiv w:val="1"/>
      <w:marLeft w:val="0"/>
      <w:marRight w:val="0"/>
      <w:marTop w:val="0"/>
      <w:marBottom w:val="0"/>
      <w:divBdr>
        <w:top w:val="none" w:sz="0" w:space="0" w:color="auto"/>
        <w:left w:val="none" w:sz="0" w:space="0" w:color="auto"/>
        <w:bottom w:val="none" w:sz="0" w:space="0" w:color="auto"/>
        <w:right w:val="none" w:sz="0" w:space="0" w:color="auto"/>
      </w:divBdr>
    </w:div>
    <w:div w:id="961421552">
      <w:bodyDiv w:val="1"/>
      <w:marLeft w:val="0"/>
      <w:marRight w:val="0"/>
      <w:marTop w:val="0"/>
      <w:marBottom w:val="0"/>
      <w:divBdr>
        <w:top w:val="none" w:sz="0" w:space="0" w:color="auto"/>
        <w:left w:val="none" w:sz="0" w:space="0" w:color="auto"/>
        <w:bottom w:val="none" w:sz="0" w:space="0" w:color="auto"/>
        <w:right w:val="none" w:sz="0" w:space="0" w:color="auto"/>
      </w:divBdr>
    </w:div>
    <w:div w:id="988828601">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26295466">
      <w:bodyDiv w:val="1"/>
      <w:marLeft w:val="0"/>
      <w:marRight w:val="0"/>
      <w:marTop w:val="0"/>
      <w:marBottom w:val="0"/>
      <w:divBdr>
        <w:top w:val="none" w:sz="0" w:space="0" w:color="auto"/>
        <w:left w:val="none" w:sz="0" w:space="0" w:color="auto"/>
        <w:bottom w:val="none" w:sz="0" w:space="0" w:color="auto"/>
        <w:right w:val="none" w:sz="0" w:space="0" w:color="auto"/>
      </w:divBdr>
    </w:div>
    <w:div w:id="1030568625">
      <w:bodyDiv w:val="1"/>
      <w:marLeft w:val="0"/>
      <w:marRight w:val="0"/>
      <w:marTop w:val="0"/>
      <w:marBottom w:val="0"/>
      <w:divBdr>
        <w:top w:val="none" w:sz="0" w:space="0" w:color="auto"/>
        <w:left w:val="none" w:sz="0" w:space="0" w:color="auto"/>
        <w:bottom w:val="none" w:sz="0" w:space="0" w:color="auto"/>
        <w:right w:val="none" w:sz="0" w:space="0" w:color="auto"/>
      </w:divBdr>
    </w:div>
    <w:div w:id="1033115537">
      <w:bodyDiv w:val="1"/>
      <w:marLeft w:val="0"/>
      <w:marRight w:val="0"/>
      <w:marTop w:val="0"/>
      <w:marBottom w:val="0"/>
      <w:divBdr>
        <w:top w:val="none" w:sz="0" w:space="0" w:color="auto"/>
        <w:left w:val="none" w:sz="0" w:space="0" w:color="auto"/>
        <w:bottom w:val="none" w:sz="0" w:space="0" w:color="auto"/>
        <w:right w:val="none" w:sz="0" w:space="0" w:color="auto"/>
      </w:divBdr>
    </w:div>
    <w:div w:id="1051467295">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67647897">
      <w:bodyDiv w:val="1"/>
      <w:marLeft w:val="0"/>
      <w:marRight w:val="0"/>
      <w:marTop w:val="0"/>
      <w:marBottom w:val="0"/>
      <w:divBdr>
        <w:top w:val="none" w:sz="0" w:space="0" w:color="auto"/>
        <w:left w:val="none" w:sz="0" w:space="0" w:color="auto"/>
        <w:bottom w:val="none" w:sz="0" w:space="0" w:color="auto"/>
        <w:right w:val="none" w:sz="0" w:space="0" w:color="auto"/>
      </w:divBdr>
    </w:div>
    <w:div w:id="1103382747">
      <w:bodyDiv w:val="1"/>
      <w:marLeft w:val="0"/>
      <w:marRight w:val="0"/>
      <w:marTop w:val="0"/>
      <w:marBottom w:val="0"/>
      <w:divBdr>
        <w:top w:val="none" w:sz="0" w:space="0" w:color="auto"/>
        <w:left w:val="none" w:sz="0" w:space="0" w:color="auto"/>
        <w:bottom w:val="none" w:sz="0" w:space="0" w:color="auto"/>
        <w:right w:val="none" w:sz="0" w:space="0" w:color="auto"/>
      </w:divBdr>
    </w:div>
    <w:div w:id="1103955575">
      <w:bodyDiv w:val="1"/>
      <w:marLeft w:val="0"/>
      <w:marRight w:val="0"/>
      <w:marTop w:val="0"/>
      <w:marBottom w:val="0"/>
      <w:divBdr>
        <w:top w:val="none" w:sz="0" w:space="0" w:color="auto"/>
        <w:left w:val="none" w:sz="0" w:space="0" w:color="auto"/>
        <w:bottom w:val="none" w:sz="0" w:space="0" w:color="auto"/>
        <w:right w:val="none" w:sz="0" w:space="0" w:color="auto"/>
      </w:divBdr>
    </w:div>
    <w:div w:id="1105536971">
      <w:bodyDiv w:val="1"/>
      <w:marLeft w:val="0"/>
      <w:marRight w:val="0"/>
      <w:marTop w:val="0"/>
      <w:marBottom w:val="0"/>
      <w:divBdr>
        <w:top w:val="none" w:sz="0" w:space="0" w:color="auto"/>
        <w:left w:val="none" w:sz="0" w:space="0" w:color="auto"/>
        <w:bottom w:val="none" w:sz="0" w:space="0" w:color="auto"/>
        <w:right w:val="none" w:sz="0" w:space="0" w:color="auto"/>
      </w:divBdr>
    </w:div>
    <w:div w:id="1106657742">
      <w:bodyDiv w:val="1"/>
      <w:marLeft w:val="0"/>
      <w:marRight w:val="0"/>
      <w:marTop w:val="0"/>
      <w:marBottom w:val="0"/>
      <w:divBdr>
        <w:top w:val="none" w:sz="0" w:space="0" w:color="auto"/>
        <w:left w:val="none" w:sz="0" w:space="0" w:color="auto"/>
        <w:bottom w:val="none" w:sz="0" w:space="0" w:color="auto"/>
        <w:right w:val="none" w:sz="0" w:space="0" w:color="auto"/>
      </w:divBdr>
    </w:div>
    <w:div w:id="1123690129">
      <w:bodyDiv w:val="1"/>
      <w:marLeft w:val="0"/>
      <w:marRight w:val="0"/>
      <w:marTop w:val="0"/>
      <w:marBottom w:val="0"/>
      <w:divBdr>
        <w:top w:val="none" w:sz="0" w:space="0" w:color="auto"/>
        <w:left w:val="none" w:sz="0" w:space="0" w:color="auto"/>
        <w:bottom w:val="none" w:sz="0" w:space="0" w:color="auto"/>
        <w:right w:val="none" w:sz="0" w:space="0" w:color="auto"/>
      </w:divBdr>
    </w:div>
    <w:div w:id="1135686328">
      <w:bodyDiv w:val="1"/>
      <w:marLeft w:val="0"/>
      <w:marRight w:val="0"/>
      <w:marTop w:val="0"/>
      <w:marBottom w:val="0"/>
      <w:divBdr>
        <w:top w:val="none" w:sz="0" w:space="0" w:color="auto"/>
        <w:left w:val="none" w:sz="0" w:space="0" w:color="auto"/>
        <w:bottom w:val="none" w:sz="0" w:space="0" w:color="auto"/>
        <w:right w:val="none" w:sz="0" w:space="0" w:color="auto"/>
      </w:divBdr>
    </w:div>
    <w:div w:id="1161654440">
      <w:bodyDiv w:val="1"/>
      <w:marLeft w:val="0"/>
      <w:marRight w:val="0"/>
      <w:marTop w:val="0"/>
      <w:marBottom w:val="0"/>
      <w:divBdr>
        <w:top w:val="none" w:sz="0" w:space="0" w:color="auto"/>
        <w:left w:val="none" w:sz="0" w:space="0" w:color="auto"/>
        <w:bottom w:val="none" w:sz="0" w:space="0" w:color="auto"/>
        <w:right w:val="none" w:sz="0" w:space="0" w:color="auto"/>
      </w:divBdr>
    </w:div>
    <w:div w:id="1164276289">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91188329">
      <w:bodyDiv w:val="1"/>
      <w:marLeft w:val="0"/>
      <w:marRight w:val="0"/>
      <w:marTop w:val="0"/>
      <w:marBottom w:val="0"/>
      <w:divBdr>
        <w:top w:val="none" w:sz="0" w:space="0" w:color="auto"/>
        <w:left w:val="none" w:sz="0" w:space="0" w:color="auto"/>
        <w:bottom w:val="none" w:sz="0" w:space="0" w:color="auto"/>
        <w:right w:val="none" w:sz="0" w:space="0" w:color="auto"/>
      </w:divBdr>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
    <w:div w:id="1206137230">
      <w:bodyDiv w:val="1"/>
      <w:marLeft w:val="0"/>
      <w:marRight w:val="0"/>
      <w:marTop w:val="0"/>
      <w:marBottom w:val="0"/>
      <w:divBdr>
        <w:top w:val="none" w:sz="0" w:space="0" w:color="auto"/>
        <w:left w:val="none" w:sz="0" w:space="0" w:color="auto"/>
        <w:bottom w:val="none" w:sz="0" w:space="0" w:color="auto"/>
        <w:right w:val="none" w:sz="0" w:space="0" w:color="auto"/>
      </w:divBdr>
    </w:div>
    <w:div w:id="1214998890">
      <w:bodyDiv w:val="1"/>
      <w:marLeft w:val="0"/>
      <w:marRight w:val="0"/>
      <w:marTop w:val="0"/>
      <w:marBottom w:val="0"/>
      <w:divBdr>
        <w:top w:val="none" w:sz="0" w:space="0" w:color="auto"/>
        <w:left w:val="none" w:sz="0" w:space="0" w:color="auto"/>
        <w:bottom w:val="none" w:sz="0" w:space="0" w:color="auto"/>
        <w:right w:val="none" w:sz="0" w:space="0" w:color="auto"/>
      </w:divBdr>
    </w:div>
    <w:div w:id="1235974604">
      <w:bodyDiv w:val="1"/>
      <w:marLeft w:val="0"/>
      <w:marRight w:val="0"/>
      <w:marTop w:val="0"/>
      <w:marBottom w:val="0"/>
      <w:divBdr>
        <w:top w:val="none" w:sz="0" w:space="0" w:color="auto"/>
        <w:left w:val="none" w:sz="0" w:space="0" w:color="auto"/>
        <w:bottom w:val="none" w:sz="0" w:space="0" w:color="auto"/>
        <w:right w:val="none" w:sz="0" w:space="0" w:color="auto"/>
      </w:divBdr>
    </w:div>
    <w:div w:id="1239096926">
      <w:bodyDiv w:val="1"/>
      <w:marLeft w:val="0"/>
      <w:marRight w:val="0"/>
      <w:marTop w:val="0"/>
      <w:marBottom w:val="0"/>
      <w:divBdr>
        <w:top w:val="none" w:sz="0" w:space="0" w:color="auto"/>
        <w:left w:val="none" w:sz="0" w:space="0" w:color="auto"/>
        <w:bottom w:val="none" w:sz="0" w:space="0" w:color="auto"/>
        <w:right w:val="none" w:sz="0" w:space="0" w:color="auto"/>
      </w:divBdr>
    </w:div>
    <w:div w:id="1242907433">
      <w:bodyDiv w:val="1"/>
      <w:marLeft w:val="0"/>
      <w:marRight w:val="0"/>
      <w:marTop w:val="0"/>
      <w:marBottom w:val="0"/>
      <w:divBdr>
        <w:top w:val="none" w:sz="0" w:space="0" w:color="auto"/>
        <w:left w:val="none" w:sz="0" w:space="0" w:color="auto"/>
        <w:bottom w:val="none" w:sz="0" w:space="0" w:color="auto"/>
        <w:right w:val="none" w:sz="0" w:space="0" w:color="auto"/>
      </w:divBdr>
    </w:div>
    <w:div w:id="1252423630">
      <w:bodyDiv w:val="1"/>
      <w:marLeft w:val="0"/>
      <w:marRight w:val="0"/>
      <w:marTop w:val="0"/>
      <w:marBottom w:val="0"/>
      <w:divBdr>
        <w:top w:val="none" w:sz="0" w:space="0" w:color="auto"/>
        <w:left w:val="none" w:sz="0" w:space="0" w:color="auto"/>
        <w:bottom w:val="none" w:sz="0" w:space="0" w:color="auto"/>
        <w:right w:val="none" w:sz="0" w:space="0" w:color="auto"/>
      </w:divBdr>
    </w:div>
    <w:div w:id="1262882135">
      <w:bodyDiv w:val="1"/>
      <w:marLeft w:val="0"/>
      <w:marRight w:val="0"/>
      <w:marTop w:val="0"/>
      <w:marBottom w:val="0"/>
      <w:divBdr>
        <w:top w:val="none" w:sz="0" w:space="0" w:color="auto"/>
        <w:left w:val="none" w:sz="0" w:space="0" w:color="auto"/>
        <w:bottom w:val="none" w:sz="0" w:space="0" w:color="auto"/>
        <w:right w:val="none" w:sz="0" w:space="0" w:color="auto"/>
      </w:divBdr>
    </w:div>
    <w:div w:id="1322468505">
      <w:bodyDiv w:val="1"/>
      <w:marLeft w:val="0"/>
      <w:marRight w:val="0"/>
      <w:marTop w:val="0"/>
      <w:marBottom w:val="0"/>
      <w:divBdr>
        <w:top w:val="none" w:sz="0" w:space="0" w:color="auto"/>
        <w:left w:val="none" w:sz="0" w:space="0" w:color="auto"/>
        <w:bottom w:val="none" w:sz="0" w:space="0" w:color="auto"/>
        <w:right w:val="none" w:sz="0" w:space="0" w:color="auto"/>
      </w:divBdr>
    </w:div>
    <w:div w:id="1329476002">
      <w:bodyDiv w:val="1"/>
      <w:marLeft w:val="0"/>
      <w:marRight w:val="0"/>
      <w:marTop w:val="0"/>
      <w:marBottom w:val="0"/>
      <w:divBdr>
        <w:top w:val="none" w:sz="0" w:space="0" w:color="auto"/>
        <w:left w:val="none" w:sz="0" w:space="0" w:color="auto"/>
        <w:bottom w:val="none" w:sz="0" w:space="0" w:color="auto"/>
        <w:right w:val="none" w:sz="0" w:space="0" w:color="auto"/>
      </w:divBdr>
    </w:div>
    <w:div w:id="1335764609">
      <w:bodyDiv w:val="1"/>
      <w:marLeft w:val="0"/>
      <w:marRight w:val="0"/>
      <w:marTop w:val="0"/>
      <w:marBottom w:val="0"/>
      <w:divBdr>
        <w:top w:val="none" w:sz="0" w:space="0" w:color="auto"/>
        <w:left w:val="none" w:sz="0" w:space="0" w:color="auto"/>
        <w:bottom w:val="none" w:sz="0" w:space="0" w:color="auto"/>
        <w:right w:val="none" w:sz="0" w:space="0" w:color="auto"/>
      </w:divBdr>
    </w:div>
    <w:div w:id="1347319865">
      <w:bodyDiv w:val="1"/>
      <w:marLeft w:val="0"/>
      <w:marRight w:val="0"/>
      <w:marTop w:val="0"/>
      <w:marBottom w:val="0"/>
      <w:divBdr>
        <w:top w:val="none" w:sz="0" w:space="0" w:color="auto"/>
        <w:left w:val="none" w:sz="0" w:space="0" w:color="auto"/>
        <w:bottom w:val="none" w:sz="0" w:space="0" w:color="auto"/>
        <w:right w:val="none" w:sz="0" w:space="0" w:color="auto"/>
      </w:divBdr>
    </w:div>
    <w:div w:id="1352881665">
      <w:bodyDiv w:val="1"/>
      <w:marLeft w:val="0"/>
      <w:marRight w:val="0"/>
      <w:marTop w:val="0"/>
      <w:marBottom w:val="0"/>
      <w:divBdr>
        <w:top w:val="none" w:sz="0" w:space="0" w:color="auto"/>
        <w:left w:val="none" w:sz="0" w:space="0" w:color="auto"/>
        <w:bottom w:val="none" w:sz="0" w:space="0" w:color="auto"/>
        <w:right w:val="none" w:sz="0" w:space="0" w:color="auto"/>
      </w:divBdr>
    </w:div>
    <w:div w:id="1360010733">
      <w:bodyDiv w:val="1"/>
      <w:marLeft w:val="0"/>
      <w:marRight w:val="0"/>
      <w:marTop w:val="0"/>
      <w:marBottom w:val="0"/>
      <w:divBdr>
        <w:top w:val="none" w:sz="0" w:space="0" w:color="auto"/>
        <w:left w:val="none" w:sz="0" w:space="0" w:color="auto"/>
        <w:bottom w:val="none" w:sz="0" w:space="0" w:color="auto"/>
        <w:right w:val="none" w:sz="0" w:space="0" w:color="auto"/>
      </w:divBdr>
    </w:div>
    <w:div w:id="1369181822">
      <w:bodyDiv w:val="1"/>
      <w:marLeft w:val="0"/>
      <w:marRight w:val="0"/>
      <w:marTop w:val="0"/>
      <w:marBottom w:val="0"/>
      <w:divBdr>
        <w:top w:val="none" w:sz="0" w:space="0" w:color="auto"/>
        <w:left w:val="none" w:sz="0" w:space="0" w:color="auto"/>
        <w:bottom w:val="none" w:sz="0" w:space="0" w:color="auto"/>
        <w:right w:val="none" w:sz="0" w:space="0" w:color="auto"/>
      </w:divBdr>
    </w:div>
    <w:div w:id="1375353251">
      <w:bodyDiv w:val="1"/>
      <w:marLeft w:val="0"/>
      <w:marRight w:val="0"/>
      <w:marTop w:val="0"/>
      <w:marBottom w:val="0"/>
      <w:divBdr>
        <w:top w:val="none" w:sz="0" w:space="0" w:color="auto"/>
        <w:left w:val="none" w:sz="0" w:space="0" w:color="auto"/>
        <w:bottom w:val="none" w:sz="0" w:space="0" w:color="auto"/>
        <w:right w:val="none" w:sz="0" w:space="0" w:color="auto"/>
      </w:divBdr>
    </w:div>
    <w:div w:id="1378315900">
      <w:bodyDiv w:val="1"/>
      <w:marLeft w:val="0"/>
      <w:marRight w:val="0"/>
      <w:marTop w:val="0"/>
      <w:marBottom w:val="0"/>
      <w:divBdr>
        <w:top w:val="none" w:sz="0" w:space="0" w:color="auto"/>
        <w:left w:val="none" w:sz="0" w:space="0" w:color="auto"/>
        <w:bottom w:val="none" w:sz="0" w:space="0" w:color="auto"/>
        <w:right w:val="none" w:sz="0" w:space="0" w:color="auto"/>
      </w:divBdr>
    </w:div>
    <w:div w:id="1395084092">
      <w:bodyDiv w:val="1"/>
      <w:marLeft w:val="0"/>
      <w:marRight w:val="0"/>
      <w:marTop w:val="0"/>
      <w:marBottom w:val="0"/>
      <w:divBdr>
        <w:top w:val="none" w:sz="0" w:space="0" w:color="auto"/>
        <w:left w:val="none" w:sz="0" w:space="0" w:color="auto"/>
        <w:bottom w:val="none" w:sz="0" w:space="0" w:color="auto"/>
        <w:right w:val="none" w:sz="0" w:space="0" w:color="auto"/>
      </w:divBdr>
    </w:div>
    <w:div w:id="1399743029">
      <w:bodyDiv w:val="1"/>
      <w:marLeft w:val="0"/>
      <w:marRight w:val="0"/>
      <w:marTop w:val="0"/>
      <w:marBottom w:val="0"/>
      <w:divBdr>
        <w:top w:val="none" w:sz="0" w:space="0" w:color="auto"/>
        <w:left w:val="none" w:sz="0" w:space="0" w:color="auto"/>
        <w:bottom w:val="none" w:sz="0" w:space="0" w:color="auto"/>
        <w:right w:val="none" w:sz="0" w:space="0" w:color="auto"/>
      </w:divBdr>
    </w:div>
    <w:div w:id="1409578719">
      <w:bodyDiv w:val="1"/>
      <w:marLeft w:val="0"/>
      <w:marRight w:val="0"/>
      <w:marTop w:val="0"/>
      <w:marBottom w:val="0"/>
      <w:divBdr>
        <w:top w:val="none" w:sz="0" w:space="0" w:color="auto"/>
        <w:left w:val="none" w:sz="0" w:space="0" w:color="auto"/>
        <w:bottom w:val="none" w:sz="0" w:space="0" w:color="auto"/>
        <w:right w:val="none" w:sz="0" w:space="0" w:color="auto"/>
      </w:divBdr>
    </w:div>
    <w:div w:id="1410999571">
      <w:bodyDiv w:val="1"/>
      <w:marLeft w:val="0"/>
      <w:marRight w:val="0"/>
      <w:marTop w:val="0"/>
      <w:marBottom w:val="0"/>
      <w:divBdr>
        <w:top w:val="none" w:sz="0" w:space="0" w:color="auto"/>
        <w:left w:val="none" w:sz="0" w:space="0" w:color="auto"/>
        <w:bottom w:val="none" w:sz="0" w:space="0" w:color="auto"/>
        <w:right w:val="none" w:sz="0" w:space="0" w:color="auto"/>
      </w:divBdr>
    </w:div>
    <w:div w:id="1412308842">
      <w:bodyDiv w:val="1"/>
      <w:marLeft w:val="0"/>
      <w:marRight w:val="0"/>
      <w:marTop w:val="0"/>
      <w:marBottom w:val="0"/>
      <w:divBdr>
        <w:top w:val="none" w:sz="0" w:space="0" w:color="auto"/>
        <w:left w:val="none" w:sz="0" w:space="0" w:color="auto"/>
        <w:bottom w:val="none" w:sz="0" w:space="0" w:color="auto"/>
        <w:right w:val="none" w:sz="0" w:space="0" w:color="auto"/>
      </w:divBdr>
    </w:div>
    <w:div w:id="1429499769">
      <w:bodyDiv w:val="1"/>
      <w:marLeft w:val="0"/>
      <w:marRight w:val="0"/>
      <w:marTop w:val="0"/>
      <w:marBottom w:val="0"/>
      <w:divBdr>
        <w:top w:val="none" w:sz="0" w:space="0" w:color="auto"/>
        <w:left w:val="none" w:sz="0" w:space="0" w:color="auto"/>
        <w:bottom w:val="none" w:sz="0" w:space="0" w:color="auto"/>
        <w:right w:val="none" w:sz="0" w:space="0" w:color="auto"/>
      </w:divBdr>
    </w:div>
    <w:div w:id="1434086955">
      <w:bodyDiv w:val="1"/>
      <w:marLeft w:val="0"/>
      <w:marRight w:val="0"/>
      <w:marTop w:val="0"/>
      <w:marBottom w:val="0"/>
      <w:divBdr>
        <w:top w:val="none" w:sz="0" w:space="0" w:color="auto"/>
        <w:left w:val="none" w:sz="0" w:space="0" w:color="auto"/>
        <w:bottom w:val="none" w:sz="0" w:space="0" w:color="auto"/>
        <w:right w:val="none" w:sz="0" w:space="0" w:color="auto"/>
      </w:divBdr>
    </w:div>
    <w:div w:id="1438721069">
      <w:bodyDiv w:val="1"/>
      <w:marLeft w:val="0"/>
      <w:marRight w:val="0"/>
      <w:marTop w:val="0"/>
      <w:marBottom w:val="0"/>
      <w:divBdr>
        <w:top w:val="none" w:sz="0" w:space="0" w:color="auto"/>
        <w:left w:val="none" w:sz="0" w:space="0" w:color="auto"/>
        <w:bottom w:val="none" w:sz="0" w:space="0" w:color="auto"/>
        <w:right w:val="none" w:sz="0" w:space="0" w:color="auto"/>
      </w:divBdr>
    </w:div>
    <w:div w:id="1459256143">
      <w:bodyDiv w:val="1"/>
      <w:marLeft w:val="0"/>
      <w:marRight w:val="0"/>
      <w:marTop w:val="0"/>
      <w:marBottom w:val="0"/>
      <w:divBdr>
        <w:top w:val="none" w:sz="0" w:space="0" w:color="auto"/>
        <w:left w:val="none" w:sz="0" w:space="0" w:color="auto"/>
        <w:bottom w:val="none" w:sz="0" w:space="0" w:color="auto"/>
        <w:right w:val="none" w:sz="0" w:space="0" w:color="auto"/>
      </w:divBdr>
    </w:div>
    <w:div w:id="1465850796">
      <w:bodyDiv w:val="1"/>
      <w:marLeft w:val="0"/>
      <w:marRight w:val="0"/>
      <w:marTop w:val="0"/>
      <w:marBottom w:val="0"/>
      <w:divBdr>
        <w:top w:val="none" w:sz="0" w:space="0" w:color="auto"/>
        <w:left w:val="none" w:sz="0" w:space="0" w:color="auto"/>
        <w:bottom w:val="none" w:sz="0" w:space="0" w:color="auto"/>
        <w:right w:val="none" w:sz="0" w:space="0" w:color="auto"/>
      </w:divBdr>
    </w:div>
    <w:div w:id="1468014517">
      <w:bodyDiv w:val="1"/>
      <w:marLeft w:val="0"/>
      <w:marRight w:val="0"/>
      <w:marTop w:val="0"/>
      <w:marBottom w:val="0"/>
      <w:divBdr>
        <w:top w:val="none" w:sz="0" w:space="0" w:color="auto"/>
        <w:left w:val="none" w:sz="0" w:space="0" w:color="auto"/>
        <w:bottom w:val="none" w:sz="0" w:space="0" w:color="auto"/>
        <w:right w:val="none" w:sz="0" w:space="0" w:color="auto"/>
      </w:divBdr>
    </w:div>
    <w:div w:id="1479809361">
      <w:bodyDiv w:val="1"/>
      <w:marLeft w:val="0"/>
      <w:marRight w:val="0"/>
      <w:marTop w:val="0"/>
      <w:marBottom w:val="0"/>
      <w:divBdr>
        <w:top w:val="none" w:sz="0" w:space="0" w:color="auto"/>
        <w:left w:val="none" w:sz="0" w:space="0" w:color="auto"/>
        <w:bottom w:val="none" w:sz="0" w:space="0" w:color="auto"/>
        <w:right w:val="none" w:sz="0" w:space="0" w:color="auto"/>
      </w:divBdr>
    </w:div>
    <w:div w:id="1480267169">
      <w:bodyDiv w:val="1"/>
      <w:marLeft w:val="0"/>
      <w:marRight w:val="0"/>
      <w:marTop w:val="0"/>
      <w:marBottom w:val="0"/>
      <w:divBdr>
        <w:top w:val="none" w:sz="0" w:space="0" w:color="auto"/>
        <w:left w:val="none" w:sz="0" w:space="0" w:color="auto"/>
        <w:bottom w:val="none" w:sz="0" w:space="0" w:color="auto"/>
        <w:right w:val="none" w:sz="0" w:space="0" w:color="auto"/>
      </w:divBdr>
    </w:div>
    <w:div w:id="1498694289">
      <w:bodyDiv w:val="1"/>
      <w:marLeft w:val="0"/>
      <w:marRight w:val="0"/>
      <w:marTop w:val="0"/>
      <w:marBottom w:val="0"/>
      <w:divBdr>
        <w:top w:val="none" w:sz="0" w:space="0" w:color="auto"/>
        <w:left w:val="none" w:sz="0" w:space="0" w:color="auto"/>
        <w:bottom w:val="none" w:sz="0" w:space="0" w:color="auto"/>
        <w:right w:val="none" w:sz="0" w:space="0" w:color="auto"/>
      </w:divBdr>
    </w:div>
    <w:div w:id="1509253926">
      <w:bodyDiv w:val="1"/>
      <w:marLeft w:val="0"/>
      <w:marRight w:val="0"/>
      <w:marTop w:val="0"/>
      <w:marBottom w:val="0"/>
      <w:divBdr>
        <w:top w:val="none" w:sz="0" w:space="0" w:color="auto"/>
        <w:left w:val="none" w:sz="0" w:space="0" w:color="auto"/>
        <w:bottom w:val="none" w:sz="0" w:space="0" w:color="auto"/>
        <w:right w:val="none" w:sz="0" w:space="0" w:color="auto"/>
      </w:divBdr>
    </w:div>
    <w:div w:id="1519387400">
      <w:bodyDiv w:val="1"/>
      <w:marLeft w:val="0"/>
      <w:marRight w:val="0"/>
      <w:marTop w:val="0"/>
      <w:marBottom w:val="0"/>
      <w:divBdr>
        <w:top w:val="none" w:sz="0" w:space="0" w:color="auto"/>
        <w:left w:val="none" w:sz="0" w:space="0" w:color="auto"/>
        <w:bottom w:val="none" w:sz="0" w:space="0" w:color="auto"/>
        <w:right w:val="none" w:sz="0" w:space="0" w:color="auto"/>
      </w:divBdr>
    </w:div>
    <w:div w:id="1525165655">
      <w:bodyDiv w:val="1"/>
      <w:marLeft w:val="0"/>
      <w:marRight w:val="0"/>
      <w:marTop w:val="0"/>
      <w:marBottom w:val="0"/>
      <w:divBdr>
        <w:top w:val="none" w:sz="0" w:space="0" w:color="auto"/>
        <w:left w:val="none" w:sz="0" w:space="0" w:color="auto"/>
        <w:bottom w:val="none" w:sz="0" w:space="0" w:color="auto"/>
        <w:right w:val="none" w:sz="0" w:space="0" w:color="auto"/>
      </w:divBdr>
    </w:div>
    <w:div w:id="1566376385">
      <w:bodyDiv w:val="1"/>
      <w:marLeft w:val="0"/>
      <w:marRight w:val="0"/>
      <w:marTop w:val="0"/>
      <w:marBottom w:val="0"/>
      <w:divBdr>
        <w:top w:val="none" w:sz="0" w:space="0" w:color="auto"/>
        <w:left w:val="none" w:sz="0" w:space="0" w:color="auto"/>
        <w:bottom w:val="none" w:sz="0" w:space="0" w:color="auto"/>
        <w:right w:val="none" w:sz="0" w:space="0" w:color="auto"/>
      </w:divBdr>
    </w:div>
    <w:div w:id="1570116025">
      <w:bodyDiv w:val="1"/>
      <w:marLeft w:val="0"/>
      <w:marRight w:val="0"/>
      <w:marTop w:val="0"/>
      <w:marBottom w:val="0"/>
      <w:divBdr>
        <w:top w:val="none" w:sz="0" w:space="0" w:color="auto"/>
        <w:left w:val="none" w:sz="0" w:space="0" w:color="auto"/>
        <w:bottom w:val="none" w:sz="0" w:space="0" w:color="auto"/>
        <w:right w:val="none" w:sz="0" w:space="0" w:color="auto"/>
      </w:divBdr>
    </w:div>
    <w:div w:id="1623026793">
      <w:bodyDiv w:val="1"/>
      <w:marLeft w:val="0"/>
      <w:marRight w:val="0"/>
      <w:marTop w:val="0"/>
      <w:marBottom w:val="0"/>
      <w:divBdr>
        <w:top w:val="none" w:sz="0" w:space="0" w:color="auto"/>
        <w:left w:val="none" w:sz="0" w:space="0" w:color="auto"/>
        <w:bottom w:val="none" w:sz="0" w:space="0" w:color="auto"/>
        <w:right w:val="none" w:sz="0" w:space="0" w:color="auto"/>
      </w:divBdr>
    </w:div>
    <w:div w:id="1638606904">
      <w:bodyDiv w:val="1"/>
      <w:marLeft w:val="0"/>
      <w:marRight w:val="0"/>
      <w:marTop w:val="0"/>
      <w:marBottom w:val="0"/>
      <w:divBdr>
        <w:top w:val="none" w:sz="0" w:space="0" w:color="auto"/>
        <w:left w:val="none" w:sz="0" w:space="0" w:color="auto"/>
        <w:bottom w:val="none" w:sz="0" w:space="0" w:color="auto"/>
        <w:right w:val="none" w:sz="0" w:space="0" w:color="auto"/>
      </w:divBdr>
    </w:div>
    <w:div w:id="1651984358">
      <w:bodyDiv w:val="1"/>
      <w:marLeft w:val="0"/>
      <w:marRight w:val="0"/>
      <w:marTop w:val="0"/>
      <w:marBottom w:val="0"/>
      <w:divBdr>
        <w:top w:val="none" w:sz="0" w:space="0" w:color="auto"/>
        <w:left w:val="none" w:sz="0" w:space="0" w:color="auto"/>
        <w:bottom w:val="none" w:sz="0" w:space="0" w:color="auto"/>
        <w:right w:val="none" w:sz="0" w:space="0" w:color="auto"/>
      </w:divBdr>
    </w:div>
    <w:div w:id="1657538834">
      <w:bodyDiv w:val="1"/>
      <w:marLeft w:val="0"/>
      <w:marRight w:val="0"/>
      <w:marTop w:val="0"/>
      <w:marBottom w:val="0"/>
      <w:divBdr>
        <w:top w:val="none" w:sz="0" w:space="0" w:color="auto"/>
        <w:left w:val="none" w:sz="0" w:space="0" w:color="auto"/>
        <w:bottom w:val="none" w:sz="0" w:space="0" w:color="auto"/>
        <w:right w:val="none" w:sz="0" w:space="0" w:color="auto"/>
      </w:divBdr>
    </w:div>
    <w:div w:id="1663968093">
      <w:bodyDiv w:val="1"/>
      <w:marLeft w:val="0"/>
      <w:marRight w:val="0"/>
      <w:marTop w:val="0"/>
      <w:marBottom w:val="0"/>
      <w:divBdr>
        <w:top w:val="none" w:sz="0" w:space="0" w:color="auto"/>
        <w:left w:val="none" w:sz="0" w:space="0" w:color="auto"/>
        <w:bottom w:val="none" w:sz="0" w:space="0" w:color="auto"/>
        <w:right w:val="none" w:sz="0" w:space="0" w:color="auto"/>
      </w:divBdr>
    </w:div>
    <w:div w:id="1693535209">
      <w:bodyDiv w:val="1"/>
      <w:marLeft w:val="0"/>
      <w:marRight w:val="0"/>
      <w:marTop w:val="0"/>
      <w:marBottom w:val="0"/>
      <w:divBdr>
        <w:top w:val="none" w:sz="0" w:space="0" w:color="auto"/>
        <w:left w:val="none" w:sz="0" w:space="0" w:color="auto"/>
        <w:bottom w:val="none" w:sz="0" w:space="0" w:color="auto"/>
        <w:right w:val="none" w:sz="0" w:space="0" w:color="auto"/>
      </w:divBdr>
    </w:div>
    <w:div w:id="1707098611">
      <w:bodyDiv w:val="1"/>
      <w:marLeft w:val="0"/>
      <w:marRight w:val="0"/>
      <w:marTop w:val="0"/>
      <w:marBottom w:val="0"/>
      <w:divBdr>
        <w:top w:val="none" w:sz="0" w:space="0" w:color="auto"/>
        <w:left w:val="none" w:sz="0" w:space="0" w:color="auto"/>
        <w:bottom w:val="none" w:sz="0" w:space="0" w:color="auto"/>
        <w:right w:val="none" w:sz="0" w:space="0" w:color="auto"/>
      </w:divBdr>
    </w:div>
    <w:div w:id="1712147253">
      <w:bodyDiv w:val="1"/>
      <w:marLeft w:val="0"/>
      <w:marRight w:val="0"/>
      <w:marTop w:val="0"/>
      <w:marBottom w:val="0"/>
      <w:divBdr>
        <w:top w:val="none" w:sz="0" w:space="0" w:color="auto"/>
        <w:left w:val="none" w:sz="0" w:space="0" w:color="auto"/>
        <w:bottom w:val="none" w:sz="0" w:space="0" w:color="auto"/>
        <w:right w:val="none" w:sz="0" w:space="0" w:color="auto"/>
      </w:divBdr>
    </w:div>
    <w:div w:id="1718772795">
      <w:bodyDiv w:val="1"/>
      <w:marLeft w:val="0"/>
      <w:marRight w:val="0"/>
      <w:marTop w:val="0"/>
      <w:marBottom w:val="0"/>
      <w:divBdr>
        <w:top w:val="none" w:sz="0" w:space="0" w:color="auto"/>
        <w:left w:val="none" w:sz="0" w:space="0" w:color="auto"/>
        <w:bottom w:val="none" w:sz="0" w:space="0" w:color="auto"/>
        <w:right w:val="none" w:sz="0" w:space="0" w:color="auto"/>
      </w:divBdr>
    </w:div>
    <w:div w:id="1739748983">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14642681">
      <w:bodyDiv w:val="1"/>
      <w:marLeft w:val="0"/>
      <w:marRight w:val="0"/>
      <w:marTop w:val="0"/>
      <w:marBottom w:val="0"/>
      <w:divBdr>
        <w:top w:val="none" w:sz="0" w:space="0" w:color="auto"/>
        <w:left w:val="none" w:sz="0" w:space="0" w:color="auto"/>
        <w:bottom w:val="none" w:sz="0" w:space="0" w:color="auto"/>
        <w:right w:val="none" w:sz="0" w:space="0" w:color="auto"/>
      </w:divBdr>
    </w:div>
    <w:div w:id="1829207838">
      <w:bodyDiv w:val="1"/>
      <w:marLeft w:val="0"/>
      <w:marRight w:val="0"/>
      <w:marTop w:val="0"/>
      <w:marBottom w:val="0"/>
      <w:divBdr>
        <w:top w:val="none" w:sz="0" w:space="0" w:color="auto"/>
        <w:left w:val="none" w:sz="0" w:space="0" w:color="auto"/>
        <w:bottom w:val="none" w:sz="0" w:space="0" w:color="auto"/>
        <w:right w:val="none" w:sz="0" w:space="0" w:color="auto"/>
      </w:divBdr>
    </w:div>
    <w:div w:id="1832141215">
      <w:bodyDiv w:val="1"/>
      <w:marLeft w:val="0"/>
      <w:marRight w:val="0"/>
      <w:marTop w:val="0"/>
      <w:marBottom w:val="0"/>
      <w:divBdr>
        <w:top w:val="none" w:sz="0" w:space="0" w:color="auto"/>
        <w:left w:val="none" w:sz="0" w:space="0" w:color="auto"/>
        <w:bottom w:val="none" w:sz="0" w:space="0" w:color="auto"/>
        <w:right w:val="none" w:sz="0" w:space="0" w:color="auto"/>
      </w:divBdr>
    </w:div>
    <w:div w:id="1844123207">
      <w:bodyDiv w:val="1"/>
      <w:marLeft w:val="0"/>
      <w:marRight w:val="0"/>
      <w:marTop w:val="0"/>
      <w:marBottom w:val="0"/>
      <w:divBdr>
        <w:top w:val="none" w:sz="0" w:space="0" w:color="auto"/>
        <w:left w:val="none" w:sz="0" w:space="0" w:color="auto"/>
        <w:bottom w:val="none" w:sz="0" w:space="0" w:color="auto"/>
        <w:right w:val="none" w:sz="0" w:space="0" w:color="auto"/>
      </w:divBdr>
    </w:div>
    <w:div w:id="1847867283">
      <w:bodyDiv w:val="1"/>
      <w:marLeft w:val="0"/>
      <w:marRight w:val="0"/>
      <w:marTop w:val="0"/>
      <w:marBottom w:val="0"/>
      <w:divBdr>
        <w:top w:val="none" w:sz="0" w:space="0" w:color="auto"/>
        <w:left w:val="none" w:sz="0" w:space="0" w:color="auto"/>
        <w:bottom w:val="none" w:sz="0" w:space="0" w:color="auto"/>
        <w:right w:val="none" w:sz="0" w:space="0" w:color="auto"/>
      </w:divBdr>
    </w:div>
    <w:div w:id="1849254374">
      <w:bodyDiv w:val="1"/>
      <w:marLeft w:val="0"/>
      <w:marRight w:val="0"/>
      <w:marTop w:val="0"/>
      <w:marBottom w:val="0"/>
      <w:divBdr>
        <w:top w:val="none" w:sz="0" w:space="0" w:color="auto"/>
        <w:left w:val="none" w:sz="0" w:space="0" w:color="auto"/>
        <w:bottom w:val="none" w:sz="0" w:space="0" w:color="auto"/>
        <w:right w:val="none" w:sz="0" w:space="0" w:color="auto"/>
      </w:divBdr>
    </w:div>
    <w:div w:id="1857647440">
      <w:bodyDiv w:val="1"/>
      <w:marLeft w:val="0"/>
      <w:marRight w:val="0"/>
      <w:marTop w:val="0"/>
      <w:marBottom w:val="0"/>
      <w:divBdr>
        <w:top w:val="none" w:sz="0" w:space="0" w:color="auto"/>
        <w:left w:val="none" w:sz="0" w:space="0" w:color="auto"/>
        <w:bottom w:val="none" w:sz="0" w:space="0" w:color="auto"/>
        <w:right w:val="none" w:sz="0" w:space="0" w:color="auto"/>
      </w:divBdr>
    </w:div>
    <w:div w:id="1859733310">
      <w:bodyDiv w:val="1"/>
      <w:marLeft w:val="0"/>
      <w:marRight w:val="0"/>
      <w:marTop w:val="0"/>
      <w:marBottom w:val="0"/>
      <w:divBdr>
        <w:top w:val="none" w:sz="0" w:space="0" w:color="auto"/>
        <w:left w:val="none" w:sz="0" w:space="0" w:color="auto"/>
        <w:bottom w:val="none" w:sz="0" w:space="0" w:color="auto"/>
        <w:right w:val="none" w:sz="0" w:space="0" w:color="auto"/>
      </w:divBdr>
    </w:div>
    <w:div w:id="1861628438">
      <w:bodyDiv w:val="1"/>
      <w:marLeft w:val="0"/>
      <w:marRight w:val="0"/>
      <w:marTop w:val="0"/>
      <w:marBottom w:val="0"/>
      <w:divBdr>
        <w:top w:val="none" w:sz="0" w:space="0" w:color="auto"/>
        <w:left w:val="none" w:sz="0" w:space="0" w:color="auto"/>
        <w:bottom w:val="none" w:sz="0" w:space="0" w:color="auto"/>
        <w:right w:val="none" w:sz="0" w:space="0" w:color="auto"/>
      </w:divBdr>
    </w:div>
    <w:div w:id="1869877785">
      <w:bodyDiv w:val="1"/>
      <w:marLeft w:val="0"/>
      <w:marRight w:val="0"/>
      <w:marTop w:val="0"/>
      <w:marBottom w:val="0"/>
      <w:divBdr>
        <w:top w:val="none" w:sz="0" w:space="0" w:color="auto"/>
        <w:left w:val="none" w:sz="0" w:space="0" w:color="auto"/>
        <w:bottom w:val="none" w:sz="0" w:space="0" w:color="auto"/>
        <w:right w:val="none" w:sz="0" w:space="0" w:color="auto"/>
      </w:divBdr>
    </w:div>
    <w:div w:id="1881933515">
      <w:bodyDiv w:val="1"/>
      <w:marLeft w:val="0"/>
      <w:marRight w:val="0"/>
      <w:marTop w:val="0"/>
      <w:marBottom w:val="0"/>
      <w:divBdr>
        <w:top w:val="none" w:sz="0" w:space="0" w:color="auto"/>
        <w:left w:val="none" w:sz="0" w:space="0" w:color="auto"/>
        <w:bottom w:val="none" w:sz="0" w:space="0" w:color="auto"/>
        <w:right w:val="none" w:sz="0" w:space="0" w:color="auto"/>
      </w:divBdr>
    </w:div>
    <w:div w:id="1885633087">
      <w:bodyDiv w:val="1"/>
      <w:marLeft w:val="0"/>
      <w:marRight w:val="0"/>
      <w:marTop w:val="0"/>
      <w:marBottom w:val="0"/>
      <w:divBdr>
        <w:top w:val="none" w:sz="0" w:space="0" w:color="auto"/>
        <w:left w:val="none" w:sz="0" w:space="0" w:color="auto"/>
        <w:bottom w:val="none" w:sz="0" w:space="0" w:color="auto"/>
        <w:right w:val="none" w:sz="0" w:space="0" w:color="auto"/>
      </w:divBdr>
    </w:div>
    <w:div w:id="1890343055">
      <w:bodyDiv w:val="1"/>
      <w:marLeft w:val="0"/>
      <w:marRight w:val="0"/>
      <w:marTop w:val="0"/>
      <w:marBottom w:val="0"/>
      <w:divBdr>
        <w:top w:val="none" w:sz="0" w:space="0" w:color="auto"/>
        <w:left w:val="none" w:sz="0" w:space="0" w:color="auto"/>
        <w:bottom w:val="none" w:sz="0" w:space="0" w:color="auto"/>
        <w:right w:val="none" w:sz="0" w:space="0" w:color="auto"/>
      </w:divBdr>
    </w:div>
    <w:div w:id="1904482749">
      <w:bodyDiv w:val="1"/>
      <w:marLeft w:val="0"/>
      <w:marRight w:val="0"/>
      <w:marTop w:val="0"/>
      <w:marBottom w:val="0"/>
      <w:divBdr>
        <w:top w:val="none" w:sz="0" w:space="0" w:color="auto"/>
        <w:left w:val="none" w:sz="0" w:space="0" w:color="auto"/>
        <w:bottom w:val="none" w:sz="0" w:space="0" w:color="auto"/>
        <w:right w:val="none" w:sz="0" w:space="0" w:color="auto"/>
      </w:divBdr>
    </w:div>
    <w:div w:id="1907255699">
      <w:bodyDiv w:val="1"/>
      <w:marLeft w:val="0"/>
      <w:marRight w:val="0"/>
      <w:marTop w:val="0"/>
      <w:marBottom w:val="0"/>
      <w:divBdr>
        <w:top w:val="none" w:sz="0" w:space="0" w:color="auto"/>
        <w:left w:val="none" w:sz="0" w:space="0" w:color="auto"/>
        <w:bottom w:val="none" w:sz="0" w:space="0" w:color="auto"/>
        <w:right w:val="none" w:sz="0" w:space="0" w:color="auto"/>
      </w:divBdr>
    </w:div>
    <w:div w:id="1921982070">
      <w:bodyDiv w:val="1"/>
      <w:marLeft w:val="0"/>
      <w:marRight w:val="0"/>
      <w:marTop w:val="0"/>
      <w:marBottom w:val="0"/>
      <w:divBdr>
        <w:top w:val="none" w:sz="0" w:space="0" w:color="auto"/>
        <w:left w:val="none" w:sz="0" w:space="0" w:color="auto"/>
        <w:bottom w:val="none" w:sz="0" w:space="0" w:color="auto"/>
        <w:right w:val="none" w:sz="0" w:space="0" w:color="auto"/>
      </w:divBdr>
    </w:div>
    <w:div w:id="1928004447">
      <w:bodyDiv w:val="1"/>
      <w:marLeft w:val="0"/>
      <w:marRight w:val="0"/>
      <w:marTop w:val="0"/>
      <w:marBottom w:val="0"/>
      <w:divBdr>
        <w:top w:val="none" w:sz="0" w:space="0" w:color="auto"/>
        <w:left w:val="none" w:sz="0" w:space="0" w:color="auto"/>
        <w:bottom w:val="none" w:sz="0" w:space="0" w:color="auto"/>
        <w:right w:val="none" w:sz="0" w:space="0" w:color="auto"/>
      </w:divBdr>
    </w:div>
    <w:div w:id="1949893985">
      <w:bodyDiv w:val="1"/>
      <w:marLeft w:val="0"/>
      <w:marRight w:val="0"/>
      <w:marTop w:val="0"/>
      <w:marBottom w:val="0"/>
      <w:divBdr>
        <w:top w:val="none" w:sz="0" w:space="0" w:color="auto"/>
        <w:left w:val="none" w:sz="0" w:space="0" w:color="auto"/>
        <w:bottom w:val="none" w:sz="0" w:space="0" w:color="auto"/>
        <w:right w:val="none" w:sz="0" w:space="0" w:color="auto"/>
      </w:divBdr>
    </w:div>
    <w:div w:id="1998530452">
      <w:bodyDiv w:val="1"/>
      <w:marLeft w:val="0"/>
      <w:marRight w:val="0"/>
      <w:marTop w:val="0"/>
      <w:marBottom w:val="0"/>
      <w:divBdr>
        <w:top w:val="none" w:sz="0" w:space="0" w:color="auto"/>
        <w:left w:val="none" w:sz="0" w:space="0" w:color="auto"/>
        <w:bottom w:val="none" w:sz="0" w:space="0" w:color="auto"/>
        <w:right w:val="none" w:sz="0" w:space="0" w:color="auto"/>
      </w:divBdr>
    </w:div>
    <w:div w:id="1998609748">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4890782">
      <w:bodyDiv w:val="1"/>
      <w:marLeft w:val="0"/>
      <w:marRight w:val="0"/>
      <w:marTop w:val="0"/>
      <w:marBottom w:val="0"/>
      <w:divBdr>
        <w:top w:val="none" w:sz="0" w:space="0" w:color="auto"/>
        <w:left w:val="none" w:sz="0" w:space="0" w:color="auto"/>
        <w:bottom w:val="none" w:sz="0" w:space="0" w:color="auto"/>
        <w:right w:val="none" w:sz="0" w:space="0" w:color="auto"/>
      </w:divBdr>
    </w:div>
    <w:div w:id="2032803099">
      <w:bodyDiv w:val="1"/>
      <w:marLeft w:val="0"/>
      <w:marRight w:val="0"/>
      <w:marTop w:val="0"/>
      <w:marBottom w:val="0"/>
      <w:divBdr>
        <w:top w:val="none" w:sz="0" w:space="0" w:color="auto"/>
        <w:left w:val="none" w:sz="0" w:space="0" w:color="auto"/>
        <w:bottom w:val="none" w:sz="0" w:space="0" w:color="auto"/>
        <w:right w:val="none" w:sz="0" w:space="0" w:color="auto"/>
      </w:divBdr>
    </w:div>
    <w:div w:id="2039231561">
      <w:bodyDiv w:val="1"/>
      <w:marLeft w:val="0"/>
      <w:marRight w:val="0"/>
      <w:marTop w:val="0"/>
      <w:marBottom w:val="0"/>
      <w:divBdr>
        <w:top w:val="none" w:sz="0" w:space="0" w:color="auto"/>
        <w:left w:val="none" w:sz="0" w:space="0" w:color="auto"/>
        <w:bottom w:val="none" w:sz="0" w:space="0" w:color="auto"/>
        <w:right w:val="none" w:sz="0" w:space="0" w:color="auto"/>
      </w:divBdr>
    </w:div>
    <w:div w:id="2046904199">
      <w:bodyDiv w:val="1"/>
      <w:marLeft w:val="0"/>
      <w:marRight w:val="0"/>
      <w:marTop w:val="0"/>
      <w:marBottom w:val="0"/>
      <w:divBdr>
        <w:top w:val="none" w:sz="0" w:space="0" w:color="auto"/>
        <w:left w:val="none" w:sz="0" w:space="0" w:color="auto"/>
        <w:bottom w:val="none" w:sz="0" w:space="0" w:color="auto"/>
        <w:right w:val="none" w:sz="0" w:space="0" w:color="auto"/>
      </w:divBdr>
    </w:div>
    <w:div w:id="2063673332">
      <w:bodyDiv w:val="1"/>
      <w:marLeft w:val="0"/>
      <w:marRight w:val="0"/>
      <w:marTop w:val="0"/>
      <w:marBottom w:val="0"/>
      <w:divBdr>
        <w:top w:val="none" w:sz="0" w:space="0" w:color="auto"/>
        <w:left w:val="none" w:sz="0" w:space="0" w:color="auto"/>
        <w:bottom w:val="none" w:sz="0" w:space="0" w:color="auto"/>
        <w:right w:val="none" w:sz="0" w:space="0" w:color="auto"/>
      </w:divBdr>
    </w:div>
    <w:div w:id="2072343407">
      <w:bodyDiv w:val="1"/>
      <w:marLeft w:val="0"/>
      <w:marRight w:val="0"/>
      <w:marTop w:val="0"/>
      <w:marBottom w:val="0"/>
      <w:divBdr>
        <w:top w:val="none" w:sz="0" w:space="0" w:color="auto"/>
        <w:left w:val="none" w:sz="0" w:space="0" w:color="auto"/>
        <w:bottom w:val="none" w:sz="0" w:space="0" w:color="auto"/>
        <w:right w:val="none" w:sz="0" w:space="0" w:color="auto"/>
      </w:divBdr>
    </w:div>
    <w:div w:id="2074236601">
      <w:bodyDiv w:val="1"/>
      <w:marLeft w:val="0"/>
      <w:marRight w:val="0"/>
      <w:marTop w:val="0"/>
      <w:marBottom w:val="0"/>
      <w:divBdr>
        <w:top w:val="none" w:sz="0" w:space="0" w:color="auto"/>
        <w:left w:val="none" w:sz="0" w:space="0" w:color="auto"/>
        <w:bottom w:val="none" w:sz="0" w:space="0" w:color="auto"/>
        <w:right w:val="none" w:sz="0" w:space="0" w:color="auto"/>
      </w:divBdr>
    </w:div>
    <w:div w:id="2077313260">
      <w:bodyDiv w:val="1"/>
      <w:marLeft w:val="0"/>
      <w:marRight w:val="0"/>
      <w:marTop w:val="0"/>
      <w:marBottom w:val="0"/>
      <w:divBdr>
        <w:top w:val="none" w:sz="0" w:space="0" w:color="auto"/>
        <w:left w:val="none" w:sz="0" w:space="0" w:color="auto"/>
        <w:bottom w:val="none" w:sz="0" w:space="0" w:color="auto"/>
        <w:right w:val="none" w:sz="0" w:space="0" w:color="auto"/>
      </w:divBdr>
    </w:div>
    <w:div w:id="2105492823">
      <w:bodyDiv w:val="1"/>
      <w:marLeft w:val="0"/>
      <w:marRight w:val="0"/>
      <w:marTop w:val="0"/>
      <w:marBottom w:val="0"/>
      <w:divBdr>
        <w:top w:val="none" w:sz="0" w:space="0" w:color="auto"/>
        <w:left w:val="none" w:sz="0" w:space="0" w:color="auto"/>
        <w:bottom w:val="none" w:sz="0" w:space="0" w:color="auto"/>
        <w:right w:val="none" w:sz="0" w:space="0" w:color="auto"/>
      </w:divBdr>
    </w:div>
    <w:div w:id="2108698613">
      <w:bodyDiv w:val="1"/>
      <w:marLeft w:val="0"/>
      <w:marRight w:val="0"/>
      <w:marTop w:val="0"/>
      <w:marBottom w:val="0"/>
      <w:divBdr>
        <w:top w:val="none" w:sz="0" w:space="0" w:color="auto"/>
        <w:left w:val="none" w:sz="0" w:space="0" w:color="auto"/>
        <w:bottom w:val="none" w:sz="0" w:space="0" w:color="auto"/>
        <w:right w:val="none" w:sz="0" w:space="0" w:color="auto"/>
      </w:divBdr>
    </w:div>
    <w:div w:id="2125491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investigate.api.umbrella.com/" TargetMode="External"/><Relationship Id="rId11" Type="http://schemas.openxmlformats.org/officeDocument/2006/relationships/image" Target="media/image3.png"/><Relationship Id="rId12" Type="http://schemas.openxmlformats.org/officeDocument/2006/relationships/hyperlink" Target="https://investigate-api.readme.io/docs/about-the-api-authentication" TargetMode="External"/><Relationship Id="rId13" Type="http://schemas.openxmlformats.org/officeDocument/2006/relationships/image" Target="media/image4.png"/><Relationship Id="rId14" Type="http://schemas.openxmlformats.org/officeDocument/2006/relationships/hyperlink" Target="https://investigate-api.readme.io/docs/introduction-to-cisco-investigate"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mailto:support@resilientsystem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4836-2AD2-8342-ABA8-0DF897CD7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2209</Words>
  <Characters>12596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Resilient IRP Integrations Slack Function Guide</vt:lpstr>
    </vt:vector>
  </TitlesOfParts>
  <Manager/>
  <Company>Resilient Systems</Company>
  <LinksUpToDate>false</LinksUpToDate>
  <CharactersWithSpaces>14776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Slack Function Guide</dc:title>
  <dc:subject/>
  <dc:creator>IBM Resilient</dc:creator>
  <cp:keywords/>
  <dc:description/>
  <cp:lastModifiedBy>John Prendergast</cp:lastModifiedBy>
  <cp:revision>10</cp:revision>
  <cp:lastPrinted>2018-06-05T15:18:00Z</cp:lastPrinted>
  <dcterms:created xsi:type="dcterms:W3CDTF">2018-06-05T15:44:00Z</dcterms:created>
  <dcterms:modified xsi:type="dcterms:W3CDTF">2018-06-25T11:58:00Z</dcterms:modified>
  <cp:category/>
</cp:coreProperties>
</file>