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ECB5A7C" w:rsidR="006B52CC" w:rsidRDefault="007202AF" w:rsidP="006B52CC">
      <w:pPr>
        <w:pStyle w:val="Heading1"/>
        <w:spacing w:before="0"/>
        <w:jc w:val="center"/>
      </w:pPr>
      <w:r>
        <w:rPr>
          <w:color w:val="FF8300"/>
        </w:rPr>
        <w:t>Floss</w:t>
      </w:r>
      <w:r w:rsidR="00C951A3">
        <w:rPr>
          <w:color w:val="FF8300"/>
        </w:rPr>
        <w:t xml:space="preserve"> Function V1.0.0</w:t>
      </w:r>
    </w:p>
    <w:p w14:paraId="0E3218A8" w14:textId="68C6C379" w:rsidR="006B52CC" w:rsidRDefault="00C951A3" w:rsidP="006B52CC">
      <w:pPr>
        <w:pStyle w:val="Normal1"/>
        <w:jc w:val="center"/>
      </w:pPr>
      <w:r>
        <w:rPr>
          <w:rFonts w:ascii="Times New Roman" w:eastAsia="Times New Roman" w:hAnsi="Times New Roman" w:cs="Times New Roman"/>
        </w:rPr>
        <w:t xml:space="preserve">Release Date: </w:t>
      </w:r>
      <w:r w:rsidR="00F1529D">
        <w:rPr>
          <w:rFonts w:ascii="Times New Roman" w:eastAsia="Times New Roman" w:hAnsi="Times New Roman" w:cs="Times New Roman"/>
        </w:rPr>
        <w:t>July</w:t>
      </w:r>
      <w:bookmarkStart w:id="1" w:name="_GoBack"/>
      <w:bookmarkEnd w:id="1"/>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7544FD97" w:rsidR="0037127E" w:rsidRDefault="0037127E" w:rsidP="0037127E">
      <w:pPr>
        <w:pStyle w:val="BodyText"/>
        <w:keepNext/>
      </w:pPr>
      <w:r>
        <w:t>This guide describes the</w:t>
      </w:r>
      <w:r w:rsidR="007202AF">
        <w:t xml:space="preserve"> Floss</w:t>
      </w:r>
      <w:r>
        <w:t xml:space="preserve"> Function.</w:t>
      </w:r>
    </w:p>
    <w:p w14:paraId="6610BB48" w14:textId="1413FCEF" w:rsidR="009D639D" w:rsidRDefault="00C951A3" w:rsidP="00537786">
      <w:pPr>
        <w:pStyle w:val="Heading10"/>
      </w:pPr>
      <w:r w:rsidRPr="00537786">
        <w:t xml:space="preserve">Overview </w:t>
      </w:r>
    </w:p>
    <w:p w14:paraId="3BEA1629" w14:textId="17EB59E3" w:rsidR="00302604" w:rsidRPr="00372361" w:rsidRDefault="00302604" w:rsidP="00302604">
      <w:pPr>
        <w:pStyle w:val="BodyText"/>
        <w:keepNext/>
        <w:rPr>
          <w:rFonts w:cs="Arial"/>
          <w:color w:val="000000"/>
        </w:rPr>
      </w:pPr>
      <w:r>
        <w:rPr>
          <w:rFonts w:cs="Arial"/>
          <w:color w:val="000000"/>
        </w:rPr>
        <w:t>This Resilient Function</w:t>
      </w:r>
      <w:r w:rsidRPr="00372361">
        <w:rPr>
          <w:rFonts w:cs="Arial"/>
          <w:color w:val="000000"/>
        </w:rPr>
        <w:t xml:space="preserve"> package pr</w:t>
      </w:r>
      <w:r>
        <w:rPr>
          <w:rFonts w:cs="Arial"/>
          <w:color w:val="000000"/>
        </w:rPr>
        <w:t xml:space="preserve">ovides a function fn_floss that </w:t>
      </w:r>
      <w:r w:rsidRPr="00372361">
        <w:rPr>
          <w:rFonts w:cs="Arial"/>
          <w:color w:val="000000"/>
        </w:rPr>
        <w:t>takes a binary file as input and returns a list of decoded obfuscated</w:t>
      </w:r>
      <w:r>
        <w:rPr>
          <w:rFonts w:cs="Arial"/>
          <w:color w:val="000000"/>
        </w:rPr>
        <w:t xml:space="preserve"> </w:t>
      </w:r>
      <w:r w:rsidRPr="00372361">
        <w:rPr>
          <w:rFonts w:cs="Arial"/>
          <w:color w:val="000000"/>
        </w:rPr>
        <w:t>strings from the file.</w:t>
      </w:r>
    </w:p>
    <w:p w14:paraId="29C4994A" w14:textId="77777777" w:rsidR="00904E86" w:rsidRDefault="00904E86" w:rsidP="00904E86">
      <w:pPr>
        <w:pStyle w:val="BodyText"/>
        <w:keepNext/>
        <w:rPr>
          <w:rFonts w:cs="Arial"/>
          <w:color w:val="000000"/>
        </w:rPr>
      </w:pPr>
      <w:r>
        <w:rPr>
          <w:rFonts w:cs="Arial"/>
          <w:color w:val="000000"/>
        </w:rPr>
        <w:t>Included in the package</w:t>
      </w:r>
      <w:r w:rsidRPr="00372361">
        <w:rPr>
          <w:rFonts w:cs="Arial"/>
          <w:color w:val="000000"/>
        </w:rPr>
        <w:t xml:space="preserve"> are two example workflows</w:t>
      </w:r>
      <w:r>
        <w:rPr>
          <w:rFonts w:cs="Arial"/>
          <w:color w:val="000000"/>
        </w:rPr>
        <w:t xml:space="preserve"> that use the fn_floss function</w:t>
      </w:r>
      <w:r w:rsidRPr="00372361">
        <w:rPr>
          <w:rFonts w:cs="Arial"/>
          <w:color w:val="000000"/>
        </w:rPr>
        <w:t xml:space="preserve">: </w:t>
      </w:r>
    </w:p>
    <w:p w14:paraId="76396C18" w14:textId="77777777" w:rsidR="00904E86" w:rsidRDefault="00904E86" w:rsidP="00904E86">
      <w:pPr>
        <w:pStyle w:val="BodyText"/>
        <w:keepNext/>
        <w:rPr>
          <w:rFonts w:cs="Arial"/>
          <w:color w:val="000000"/>
        </w:rPr>
      </w:pPr>
      <w:r w:rsidRPr="00372361">
        <w:rPr>
          <w:rFonts w:cs="Arial"/>
          <w:color w:val="000000"/>
        </w:rPr>
        <w:t xml:space="preserve">- </w:t>
      </w:r>
      <w:r>
        <w:rPr>
          <w:rFonts w:cs="Arial"/>
          <w:color w:val="000000"/>
        </w:rPr>
        <w:t>Example: Floss: Artifact I</w:t>
      </w:r>
      <w:r w:rsidRPr="00372361">
        <w:rPr>
          <w:rFonts w:cs="Arial"/>
          <w:color w:val="000000"/>
        </w:rPr>
        <w:t>nput</w:t>
      </w:r>
    </w:p>
    <w:p w14:paraId="13F4C81D" w14:textId="77777777" w:rsidR="00904E86" w:rsidRPr="00372361" w:rsidRDefault="00904E86" w:rsidP="00904E86">
      <w:pPr>
        <w:pStyle w:val="BodyText"/>
        <w:keepNext/>
        <w:rPr>
          <w:rFonts w:cs="Arial"/>
          <w:color w:val="000000"/>
        </w:rPr>
      </w:pPr>
      <w:r w:rsidRPr="00372361">
        <w:rPr>
          <w:rFonts w:cs="Arial"/>
          <w:color w:val="000000"/>
        </w:rPr>
        <w:t xml:space="preserve">- </w:t>
      </w:r>
      <w:r>
        <w:rPr>
          <w:rFonts w:cs="Arial"/>
          <w:color w:val="000000"/>
        </w:rPr>
        <w:t>Example: Floss: Attachment I</w:t>
      </w:r>
      <w:r w:rsidRPr="00372361">
        <w:rPr>
          <w:rFonts w:cs="Arial"/>
          <w:color w:val="000000"/>
        </w:rPr>
        <w:t>nput</w:t>
      </w:r>
    </w:p>
    <w:p w14:paraId="30ADA986" w14:textId="77777777" w:rsidR="00904E86" w:rsidRDefault="00904E86" w:rsidP="00904E86">
      <w:pPr>
        <w:pStyle w:val="BodyText"/>
        <w:keepNext/>
        <w:rPr>
          <w:rFonts w:cs="Arial"/>
          <w:color w:val="000000"/>
        </w:rPr>
      </w:pPr>
      <w:r w:rsidRPr="00372361">
        <w:rPr>
          <w:rFonts w:cs="Arial"/>
          <w:color w:val="000000"/>
        </w:rPr>
        <w:t xml:space="preserve">Both </w:t>
      </w:r>
      <w:r>
        <w:rPr>
          <w:rFonts w:cs="Arial"/>
          <w:color w:val="000000"/>
        </w:rPr>
        <w:t xml:space="preserve">example </w:t>
      </w:r>
      <w:r w:rsidRPr="00372361">
        <w:rPr>
          <w:rFonts w:cs="Arial"/>
          <w:color w:val="000000"/>
        </w:rPr>
        <w:t>workflows create a task or incident note containing the list of</w:t>
      </w:r>
      <w:r>
        <w:rPr>
          <w:rFonts w:cs="Arial"/>
          <w:color w:val="000000"/>
        </w:rPr>
        <w:t xml:space="preserve"> </w:t>
      </w:r>
      <w:r w:rsidRPr="00372361">
        <w:rPr>
          <w:rFonts w:cs="Arial"/>
          <w:color w:val="000000"/>
        </w:rPr>
        <w:t>decoded string</w:t>
      </w:r>
      <w:r>
        <w:rPr>
          <w:rFonts w:cs="Arial"/>
          <w:color w:val="000000"/>
        </w:rPr>
        <w:t>s</w:t>
      </w:r>
      <w:r w:rsidRPr="00372361">
        <w:rPr>
          <w:rFonts w:cs="Arial"/>
          <w:color w:val="000000"/>
        </w:rPr>
        <w:t xml:space="preserve"> extracted from the file.</w:t>
      </w:r>
    </w:p>
    <w:p w14:paraId="32F13B46" w14:textId="77777777" w:rsidR="00904E86" w:rsidRDefault="00904E86" w:rsidP="00904E86">
      <w:pPr>
        <w:pStyle w:val="BodyText"/>
        <w:keepNext/>
        <w:rPr>
          <w:rFonts w:cs="Arial"/>
          <w:color w:val="000000"/>
        </w:rPr>
      </w:pPr>
      <w:r>
        <w:rPr>
          <w:rFonts w:cs="Arial"/>
          <w:color w:val="000000"/>
        </w:rPr>
        <w:t>Also included in the package are example rules for creating the floss function menu items.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2"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0BBBD6E8"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w:t>
      </w:r>
      <w:r w:rsidR="007202AF">
        <w:t>st install Python version 2.7.”</w:t>
      </w:r>
      <w:r w:rsidR="007202AF" w:rsidRPr="00A2313C">
        <w:t>x</w:t>
      </w:r>
      <w:r w:rsidR="007202AF">
        <w:t>”</w:t>
      </w:r>
      <w:r w:rsidR="007202AF" w:rsidRPr="00A2313C">
        <w:t xml:space="preserve">, where </w:t>
      </w:r>
      <w:r w:rsidR="007202AF">
        <w:t>“</w:t>
      </w:r>
      <w:r w:rsidR="007202AF" w:rsidRPr="00A2313C">
        <w:t>x</w:t>
      </w:r>
      <w:r w:rsidR="007202AF">
        <w:t>”</w:t>
      </w:r>
      <w:r w:rsidR="007202AF" w:rsidRPr="00A2313C">
        <w:t xml:space="preserve"> is 10 or later</w:t>
      </w:r>
      <w:r w:rsidR="007202AF">
        <w:t xml:space="preserve">, </w:t>
      </w:r>
      <w:r>
        <w:t>and “pip”. (The Resilient appliance is preconfigured with a suitable version of Python.)</w:t>
      </w:r>
    </w:p>
    <w:p w14:paraId="7B72C6F2" w14:textId="77777777" w:rsidR="001B086B" w:rsidRDefault="001B086B" w:rsidP="009A711B">
      <w:pPr>
        <w:pStyle w:val="Heading20"/>
      </w:pPr>
      <w:bookmarkStart w:id="3" w:name="_Toc509305886"/>
      <w:r>
        <w:lastRenderedPageBreak/>
        <w:t>Install the Python components</w:t>
      </w:r>
      <w:bookmarkEnd w:id="3"/>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2AA59384" w14:textId="6F371705" w:rsidR="007202AF" w:rsidRPr="0020228B" w:rsidRDefault="007202AF" w:rsidP="0020228B">
      <w:pPr>
        <w:pStyle w:val="BodyText"/>
        <w:numPr>
          <w:ilvl w:val="0"/>
          <w:numId w:val="30"/>
        </w:numPr>
        <w:rPr>
          <w:rFonts w:cs="Arial"/>
          <w:color w:val="000000"/>
          <w:szCs w:val="20"/>
        </w:rPr>
      </w:pPr>
      <w:r>
        <w:rPr>
          <w:rFonts w:cs="Arial"/>
          <w:color w:val="000000"/>
          <w:szCs w:val="20"/>
        </w:rPr>
        <w:t>To use the Floss function package, you must first install 3</w:t>
      </w:r>
      <w:r w:rsidRPr="00786A0D">
        <w:rPr>
          <w:rFonts w:cs="Arial"/>
          <w:color w:val="000000"/>
          <w:szCs w:val="20"/>
          <w:vertAlign w:val="superscript"/>
        </w:rPr>
        <w:t>rd</w:t>
      </w:r>
      <w:r>
        <w:rPr>
          <w:rFonts w:cs="Arial"/>
          <w:color w:val="000000"/>
          <w:szCs w:val="20"/>
        </w:rPr>
        <w:t xml:space="preserve"> party python packages vivisect and Floss:</w:t>
      </w:r>
    </w:p>
    <w:p w14:paraId="2D18E8A6" w14:textId="77777777" w:rsidR="007202AF" w:rsidRDefault="007202AF" w:rsidP="0020228B">
      <w:pPr>
        <w:pStyle w:val="Code0"/>
        <w:ind w:left="547"/>
        <w:contextualSpacing/>
      </w:pPr>
      <w:r>
        <w:t xml:space="preserve">pip install </w:t>
      </w:r>
      <w:hyperlink r:id="rId10" w:history="1">
        <w:r w:rsidRPr="0020228B">
          <w:t>https://github.com/williballenthin/vivisect/zipball/master</w:t>
        </w:r>
      </w:hyperlink>
    </w:p>
    <w:p w14:paraId="740B2E77" w14:textId="38195998" w:rsidR="0020228B" w:rsidRDefault="007202AF" w:rsidP="0020228B">
      <w:pPr>
        <w:pStyle w:val="Code0"/>
        <w:ind w:left="547"/>
        <w:contextualSpacing/>
      </w:pPr>
      <w:r>
        <w:t xml:space="preserve">pip install </w:t>
      </w:r>
      <w:hyperlink r:id="rId11" w:history="1">
        <w:r w:rsidRPr="0020228B">
          <w:t>https://github.com/fireeye/flare-floss/zipball/master</w:t>
        </w:r>
      </w:hyperlink>
    </w:p>
    <w:p w14:paraId="5FAB72DD" w14:textId="49D68252" w:rsidR="00B22452" w:rsidRDefault="00B22452" w:rsidP="00B22452">
      <w:pPr>
        <w:pStyle w:val="BodyText"/>
        <w:numPr>
          <w:ilvl w:val="0"/>
          <w:numId w:val="30"/>
        </w:numPr>
      </w:pPr>
      <w:r>
        <w:t>Run the following command to ins</w:t>
      </w:r>
      <w:r w:rsidRPr="009A711B">
        <w:rPr>
          <w:rStyle w:val="BodyTextChar"/>
        </w:rPr>
        <w:t>tal</w:t>
      </w:r>
      <w:r>
        <w:t xml:space="preserve">l the </w:t>
      </w:r>
      <w:r w:rsidR="007202AF">
        <w:t xml:space="preserve">Floss Function </w:t>
      </w:r>
      <w:r>
        <w:t>package:</w:t>
      </w:r>
    </w:p>
    <w:p w14:paraId="4F627E4C" w14:textId="59DC945F" w:rsidR="00B22452" w:rsidRPr="0020228B" w:rsidRDefault="007202AF" w:rsidP="0020228B">
      <w:pPr>
        <w:pStyle w:val="Code0"/>
        <w:ind w:left="547"/>
        <w:contextualSpacing/>
      </w:pPr>
      <w:r>
        <w:t>sudo pip install --upgrade fn_floss-1.0.0.</w:t>
      </w:r>
      <w:r w:rsidR="0020228B">
        <w:t>zip</w:t>
      </w:r>
    </w:p>
    <w:p w14:paraId="77B7F501" w14:textId="77777777" w:rsidR="00513E5B" w:rsidRDefault="00513E5B" w:rsidP="00F33F4A">
      <w:pPr>
        <w:pStyle w:val="Heading20"/>
      </w:pPr>
    </w:p>
    <w:p w14:paraId="7EE84101" w14:textId="66A58A4F" w:rsidR="00F33F4A" w:rsidRDefault="00F33F4A" w:rsidP="00F33F4A">
      <w:pPr>
        <w:pStyle w:val="Heading20"/>
      </w:pPr>
      <w:r>
        <w:t>Configure the Python components</w:t>
      </w:r>
    </w:p>
    <w:p w14:paraId="25176082" w14:textId="3E205E7A" w:rsidR="000D3F7E"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6547D92"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20228B">
        <w:rPr>
          <w:rFonts w:cs="Arial"/>
          <w:color w:val="000000"/>
        </w:rPr>
        <w:t>floss</w:t>
      </w:r>
      <w:r w:rsidRPr="00C603D2">
        <w:rPr>
          <w:rFonts w:cs="Arial"/>
          <w:color w:val="000000"/>
        </w:rPr>
        <w:t>]</w:t>
      </w:r>
      <w:r>
        <w:rPr>
          <w:rFonts w:cs="Arial"/>
          <w:color w:val="000000"/>
        </w:rPr>
        <w:t xml:space="preserve"> section, edit the settings as follows:</w:t>
      </w:r>
    </w:p>
    <w:p w14:paraId="7CD3CCBC" w14:textId="77777777" w:rsidR="0020228B" w:rsidRDefault="0020228B" w:rsidP="0020228B">
      <w:pPr>
        <w:pStyle w:val="Code0"/>
        <w:ind w:left="720"/>
      </w:pPr>
      <w:r>
        <w:t>[fn_floss]</w:t>
      </w:r>
    </w:p>
    <w:p w14:paraId="64625516" w14:textId="77777777" w:rsidR="0020228B" w:rsidRDefault="0020228B" w:rsidP="0020228B">
      <w:pPr>
        <w:pStyle w:val="Code0"/>
        <w:ind w:left="720"/>
      </w:pPr>
      <w:r>
        <w:t># Floss Function</w:t>
      </w:r>
    </w:p>
    <w:p w14:paraId="2B671286" w14:textId="77777777" w:rsidR="0020228B" w:rsidRDefault="0020228B" w:rsidP="0020228B">
      <w:pPr>
        <w:pStyle w:val="Code0"/>
        <w:ind w:left="720"/>
      </w:pPr>
      <w:r>
        <w:t xml:space="preserve"># Use the following floss_options variable to specify the commandline options to be used by </w:t>
      </w:r>
    </w:p>
    <w:p w14:paraId="2C3E56E1" w14:textId="77777777" w:rsidR="0020228B" w:rsidRDefault="0020228B" w:rsidP="0020228B">
      <w:pPr>
        <w:pStyle w:val="Code0"/>
        <w:ind w:left="720"/>
      </w:pPr>
      <w:r>
        <w:t xml:space="preserve"># the floss package to define the behavior for extracting strings. </w:t>
      </w:r>
    </w:p>
    <w:p w14:paraId="6E97B20E" w14:textId="77777777" w:rsidR="0020228B" w:rsidRDefault="0020228B" w:rsidP="0020228B">
      <w:pPr>
        <w:pStyle w:val="Code0"/>
        <w:ind w:left="720"/>
      </w:pPr>
      <w:r>
        <w:t># Each commandline parameter should be separated by a comma.</w:t>
      </w:r>
    </w:p>
    <w:p w14:paraId="4C96A564" w14:textId="77777777" w:rsidR="0020228B" w:rsidRDefault="0020228B" w:rsidP="0020228B">
      <w:pPr>
        <w:pStyle w:val="Code0"/>
        <w:ind w:left="720"/>
      </w:pPr>
      <w:r>
        <w:t># The defaults here are: -q quiet mode, -s shellcode, -n minimum string length</w:t>
      </w:r>
    </w:p>
    <w:p w14:paraId="4A53D328" w14:textId="77777777" w:rsidR="0020228B" w:rsidRDefault="0020228B" w:rsidP="0020228B">
      <w:pPr>
        <w:pStyle w:val="Code0"/>
        <w:ind w:left="720"/>
      </w:pPr>
      <w:r>
        <w:lastRenderedPageBreak/>
        <w:t># See https://github.com/fireeye/flare-floss/blob/master/doc/usage.md for all possible commandline options.</w:t>
      </w:r>
    </w:p>
    <w:p w14:paraId="6231C159" w14:textId="0CD8799B" w:rsidR="00801DA6" w:rsidRPr="00801DA6" w:rsidRDefault="0020228B" w:rsidP="0020228B">
      <w:pPr>
        <w:pStyle w:val="Code0"/>
        <w:ind w:left="720"/>
      </w:pPr>
      <w:r>
        <w:t>floss_options=-q,-s,-n 5</w:t>
      </w:r>
    </w:p>
    <w:p w14:paraId="79150314" w14:textId="77777777" w:rsidR="00513E5B" w:rsidRDefault="00513E5B" w:rsidP="009A711B">
      <w:pPr>
        <w:pStyle w:val="Heading20"/>
      </w:pPr>
    </w:p>
    <w:p w14:paraId="6DB02F2B" w14:textId="673F0E50" w:rsidR="00F33F4A" w:rsidRDefault="00F33F4A" w:rsidP="009A711B">
      <w:pPr>
        <w:pStyle w:val="Heading20"/>
      </w:pPr>
      <w:r>
        <w:t>Deploy customizations to the Resilient platform</w:t>
      </w:r>
    </w:p>
    <w:p w14:paraId="23A83725" w14:textId="10A39624" w:rsidR="00372361" w:rsidRDefault="00372361" w:rsidP="00372361">
      <w:pPr>
        <w:pStyle w:val="BodyText"/>
        <w:keepNext/>
        <w:rPr>
          <w:rFonts w:cs="Arial"/>
          <w:color w:val="000000"/>
        </w:rPr>
      </w:pPr>
      <w:r>
        <w:rPr>
          <w:rFonts w:cs="Arial"/>
          <w:color w:val="000000"/>
        </w:rPr>
        <w:t>This Resilient Function</w:t>
      </w:r>
      <w:r w:rsidRPr="00372361">
        <w:rPr>
          <w:rFonts w:cs="Arial"/>
          <w:color w:val="000000"/>
        </w:rPr>
        <w:t xml:space="preserve"> package pr</w:t>
      </w:r>
      <w:r w:rsidR="0006366E">
        <w:rPr>
          <w:rFonts w:cs="Arial"/>
          <w:color w:val="000000"/>
        </w:rPr>
        <w:t>ovides a function fn_floss, two example workflows that invoke the fn_floss function, a message queue and rules for creating the the fn_floss menu item.</w:t>
      </w:r>
      <w:bookmarkEnd w:id="2"/>
    </w:p>
    <w:p w14:paraId="0746A6BE" w14:textId="075852F2" w:rsidR="003279DC" w:rsidRDefault="003279DC" w:rsidP="00372361">
      <w:pPr>
        <w:pStyle w:val="BodyText"/>
        <w:keepNext/>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5ACB5FF8" w14:textId="6B81E9F8" w:rsidR="00904E86" w:rsidRDefault="00272C1D" w:rsidP="00272C1D">
      <w:pPr>
        <w:pStyle w:val="Heading20"/>
      </w:pPr>
      <w:r>
        <w:t>Run the integration framework</w:t>
      </w:r>
    </w:p>
    <w:p w14:paraId="66E3D844" w14:textId="71F9AF73"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2F2B0B85"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lastRenderedPageBreak/>
        <w:t>Function Descriptions</w:t>
      </w:r>
    </w:p>
    <w:p w14:paraId="4314CAA0" w14:textId="39DC6B7E" w:rsidR="004F6CA4" w:rsidRDefault="004F6CA4" w:rsidP="004F6CA4">
      <w:pPr>
        <w:pStyle w:val="BodyText"/>
        <w:keepNext/>
      </w:pPr>
      <w:r>
        <w:t>Once the function</w:t>
      </w:r>
      <w:r w:rsidR="005B7922">
        <w:t xml:space="preserve"> package deploys the function</w:t>
      </w:r>
      <w:r>
        <w:t>, you can view them in the Resilient platform Functions tab, as shown below.</w:t>
      </w:r>
      <w:r w:rsidRPr="00D35F7F">
        <w:t xml:space="preserve"> </w:t>
      </w:r>
      <w:r w:rsidRPr="007E08A8">
        <w:t>The package also includes example workflows and rules that show how the functions can be used. You can copy and modify these workflows and rules for your own needs.</w:t>
      </w:r>
    </w:p>
    <w:p w14:paraId="58148F99" w14:textId="27D5BDB8" w:rsidR="000650D1" w:rsidRDefault="000650D1" w:rsidP="004F6CA4">
      <w:pPr>
        <w:pStyle w:val="BodyText"/>
        <w:keepNext/>
      </w:pPr>
    </w:p>
    <w:p w14:paraId="4DDC0D37" w14:textId="41792003" w:rsidR="000650D1" w:rsidRDefault="000650D1" w:rsidP="000650D1">
      <w:pPr>
        <w:pStyle w:val="Heading20"/>
      </w:pPr>
      <w:r>
        <w:t>Fn_floss :</w:t>
      </w:r>
    </w:p>
    <w:p w14:paraId="5ECDF29F" w14:textId="03473B7B" w:rsidR="000650D1" w:rsidRPr="007E08A8" w:rsidRDefault="000650D1" w:rsidP="000650D1">
      <w:pPr>
        <w:pStyle w:val="BodyText"/>
        <w:keepNext/>
      </w:pPr>
      <w:r>
        <w:t xml:space="preserve">The </w:t>
      </w:r>
      <w:r w:rsidR="00573D55">
        <w:t xml:space="preserve">Resilient Function </w:t>
      </w:r>
      <w:r>
        <w:t>f</w:t>
      </w:r>
      <w:r w:rsidR="00573D55">
        <w:t>n_floss</w:t>
      </w:r>
      <w:r w:rsidRPr="00E5642B">
        <w:t xml:space="preserve"> takes a binary file from an attachment or artifact and returns a list of the decoded obfuscated strings extracted from the binary file.</w:t>
      </w:r>
      <w:r>
        <w:t xml:space="preserve">  A user may want to use fn_floss to search for strings encoded in possible malware files.</w:t>
      </w:r>
    </w:p>
    <w:p w14:paraId="5EFB9B7A" w14:textId="5B158021" w:rsidR="004F6CA4" w:rsidRDefault="007E08A8" w:rsidP="007E08A8">
      <w:pPr>
        <w:pStyle w:val="BodyText"/>
        <w:keepNext/>
        <w:jc w:val="center"/>
        <w:rPr>
          <w:i/>
          <w:color w:val="4F81BD" w:themeColor="accent1"/>
        </w:rPr>
      </w:pPr>
      <w:r>
        <w:rPr>
          <w:noProof/>
          <w:color w:val="4F81BD" w:themeColor="accent1"/>
        </w:rPr>
        <w:drawing>
          <wp:inline distT="0" distB="0" distL="0" distR="0" wp14:anchorId="169356DA" wp14:editId="17BBE185">
            <wp:extent cx="5486400" cy="4010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8 at 10.54.25 AM.png"/>
                    <pic:cNvPicPr/>
                  </pic:nvPicPr>
                  <pic:blipFill>
                    <a:blip r:embed="rId12"/>
                    <a:stretch>
                      <a:fillRect/>
                    </a:stretch>
                  </pic:blipFill>
                  <pic:spPr>
                    <a:xfrm>
                      <a:off x="0" y="0"/>
                      <a:ext cx="5486400" cy="4010025"/>
                    </a:xfrm>
                    <a:prstGeom prst="rect">
                      <a:avLst/>
                    </a:prstGeom>
                  </pic:spPr>
                </pic:pic>
              </a:graphicData>
            </a:graphic>
          </wp:inline>
        </w:drawing>
      </w:r>
    </w:p>
    <w:p w14:paraId="456853A7" w14:textId="7F220026" w:rsidR="004F6CA4" w:rsidRDefault="00573D55" w:rsidP="009A711B">
      <w:pPr>
        <w:pStyle w:val="Heading20"/>
      </w:pPr>
      <w:r>
        <w:t>Example: Floss: Artifact</w:t>
      </w:r>
      <w:r w:rsidR="000650D1">
        <w:t xml:space="preserve"> Input Workflow:</w:t>
      </w:r>
    </w:p>
    <w:p w14:paraId="2967A234" w14:textId="505C1DCD" w:rsidR="001B2780" w:rsidRDefault="001B2780" w:rsidP="001B2780">
      <w:pPr>
        <w:pStyle w:val="BodyText"/>
        <w:keepNext/>
      </w:pPr>
    </w:p>
    <w:p w14:paraId="0E139532" w14:textId="331BAF08" w:rsidR="000650D1" w:rsidRDefault="000650D1" w:rsidP="000650D1">
      <w:pPr>
        <w:pStyle w:val="BodyText"/>
        <w:keepNext/>
      </w:pPr>
      <w:r>
        <w:t>An artifact_id and the associated incident_id are passed to the workflow in the pre-processor script.</w:t>
      </w:r>
    </w:p>
    <w:p w14:paraId="7B46EB0E" w14:textId="409C5F8D" w:rsidR="00355564" w:rsidRDefault="000650D1" w:rsidP="000650D1">
      <w:pPr>
        <w:pStyle w:val="BodyText"/>
        <w:keepNext/>
      </w:pPr>
      <w:r>
        <w:rPr>
          <w:noProof/>
        </w:rPr>
        <w:drawing>
          <wp:inline distT="0" distB="0" distL="0" distR="0" wp14:anchorId="1BFE1285" wp14:editId="7D193FCB">
            <wp:extent cx="4483100" cy="100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8 at 3.05.02 PM.png"/>
                    <pic:cNvPicPr/>
                  </pic:nvPicPr>
                  <pic:blipFill>
                    <a:blip r:embed="rId13"/>
                    <a:stretch>
                      <a:fillRect/>
                    </a:stretch>
                  </pic:blipFill>
                  <pic:spPr>
                    <a:xfrm>
                      <a:off x="0" y="0"/>
                      <a:ext cx="4483100" cy="1003300"/>
                    </a:xfrm>
                    <a:prstGeom prst="rect">
                      <a:avLst/>
                    </a:prstGeom>
                  </pic:spPr>
                </pic:pic>
              </a:graphicData>
            </a:graphic>
          </wp:inline>
        </w:drawing>
      </w:r>
    </w:p>
    <w:p w14:paraId="0DB01337" w14:textId="7EC667FF" w:rsidR="000650D1" w:rsidRDefault="002E3ADE" w:rsidP="000650D1">
      <w:pPr>
        <w:pStyle w:val="BodyText"/>
        <w:keepNext/>
      </w:pPr>
      <w:r>
        <w:lastRenderedPageBreak/>
        <w:t>The screen shot below shows an</w:t>
      </w:r>
      <w:r w:rsidR="00B1100E">
        <w:t xml:space="preserve"> example workflow </w:t>
      </w:r>
      <w:r w:rsidR="009B5E5C">
        <w:t xml:space="preserve">with an artifact as input </w:t>
      </w:r>
      <w:r w:rsidR="00B1100E">
        <w:t>and the post-processor script that retrieves the list of strings from the fn_floss function and adds them to a note associated with the incident:</w:t>
      </w:r>
    </w:p>
    <w:p w14:paraId="3A81902E" w14:textId="77777777" w:rsidR="00B1100E" w:rsidRDefault="00B1100E" w:rsidP="000650D1">
      <w:pPr>
        <w:pStyle w:val="BodyText"/>
        <w:keepNext/>
      </w:pPr>
    </w:p>
    <w:p w14:paraId="5926623F" w14:textId="5813E845" w:rsidR="001C730F" w:rsidRPr="009A711B" w:rsidRDefault="00355564" w:rsidP="00355564">
      <w:pPr>
        <w:pStyle w:val="BodyText"/>
        <w:keepNext/>
        <w:rPr>
          <w:i/>
          <w:color w:val="4F81BD" w:themeColor="accent1"/>
        </w:rPr>
      </w:pPr>
      <w:r>
        <w:rPr>
          <w:noProof/>
        </w:rPr>
        <w:drawing>
          <wp:inline distT="0" distB="0" distL="0" distR="0" wp14:anchorId="42782318" wp14:editId="2CD2BB43">
            <wp:extent cx="5486400" cy="5770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8 at 3.02.56 PM.png"/>
                    <pic:cNvPicPr/>
                  </pic:nvPicPr>
                  <pic:blipFill>
                    <a:blip r:embed="rId14"/>
                    <a:stretch>
                      <a:fillRect/>
                    </a:stretch>
                  </pic:blipFill>
                  <pic:spPr>
                    <a:xfrm>
                      <a:off x="0" y="0"/>
                      <a:ext cx="5487929" cy="5772217"/>
                    </a:xfrm>
                    <a:prstGeom prst="rect">
                      <a:avLst/>
                    </a:prstGeom>
                  </pic:spPr>
                </pic:pic>
              </a:graphicData>
            </a:graphic>
          </wp:inline>
        </w:drawing>
      </w:r>
      <w:bookmarkStart w:id="6" w:name="_Toc510253273"/>
      <w:bookmarkEnd w:id="5"/>
    </w:p>
    <w:p w14:paraId="58345F99" w14:textId="77777777" w:rsidR="00513E5B" w:rsidRDefault="00513E5B" w:rsidP="00EC4648">
      <w:pPr>
        <w:pStyle w:val="Heading10"/>
      </w:pPr>
    </w:p>
    <w:p w14:paraId="1BE221DF" w14:textId="77777777" w:rsidR="009B5E5C" w:rsidRDefault="009B5E5C" w:rsidP="009B5E5C">
      <w:pPr>
        <w:pStyle w:val="Heading20"/>
      </w:pPr>
    </w:p>
    <w:p w14:paraId="4A0C52C5" w14:textId="77777777" w:rsidR="009B5E5C" w:rsidRDefault="009B5E5C" w:rsidP="009B5E5C">
      <w:pPr>
        <w:pStyle w:val="Heading20"/>
      </w:pPr>
    </w:p>
    <w:p w14:paraId="2F46FBA4" w14:textId="77777777" w:rsidR="009B5E5C" w:rsidRDefault="009B5E5C" w:rsidP="009B5E5C">
      <w:pPr>
        <w:pStyle w:val="Heading20"/>
      </w:pPr>
    </w:p>
    <w:p w14:paraId="14505AF4" w14:textId="705728DB" w:rsidR="009B5E5C" w:rsidRDefault="002E3ADE" w:rsidP="009B5E5C">
      <w:pPr>
        <w:pStyle w:val="Heading20"/>
      </w:pPr>
      <w:r>
        <w:lastRenderedPageBreak/>
        <w:t>Example: Floss: Attachment</w:t>
      </w:r>
      <w:r w:rsidR="009B5E5C">
        <w:t xml:space="preserve"> Input Workflow:</w:t>
      </w:r>
    </w:p>
    <w:p w14:paraId="3F4170E6" w14:textId="6F6680DC" w:rsidR="009B5E5C" w:rsidRDefault="009B5E5C" w:rsidP="009B5E5C">
      <w:pPr>
        <w:pStyle w:val="BodyText"/>
        <w:keepNext/>
      </w:pPr>
      <w:r>
        <w:t>An attachment</w:t>
      </w:r>
      <w:r>
        <w:t>_id and the associated incident_id</w:t>
      </w:r>
      <w:r>
        <w:t xml:space="preserve"> or task_id</w:t>
      </w:r>
      <w:r>
        <w:t xml:space="preserve"> are passed to the </w:t>
      </w:r>
      <w:r w:rsidR="002E3ADE">
        <w:t xml:space="preserve">example </w:t>
      </w:r>
      <w:r>
        <w:t>workflow in the pre-processor script.</w:t>
      </w:r>
    </w:p>
    <w:p w14:paraId="1696B87D" w14:textId="51E29222" w:rsidR="00513E5B" w:rsidRDefault="009B5E5C" w:rsidP="00EC4648">
      <w:pPr>
        <w:pStyle w:val="Heading10"/>
      </w:pPr>
      <w:r>
        <w:rPr>
          <w:noProof/>
        </w:rPr>
        <w:drawing>
          <wp:inline distT="0" distB="0" distL="0" distR="0" wp14:anchorId="7C0D021B" wp14:editId="14671073">
            <wp:extent cx="5486400" cy="1703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05 at 8.44.56 AM.png"/>
                    <pic:cNvPicPr/>
                  </pic:nvPicPr>
                  <pic:blipFill>
                    <a:blip r:embed="rId15"/>
                    <a:stretch>
                      <a:fillRect/>
                    </a:stretch>
                  </pic:blipFill>
                  <pic:spPr>
                    <a:xfrm>
                      <a:off x="0" y="0"/>
                      <a:ext cx="5486400" cy="1703070"/>
                    </a:xfrm>
                    <a:prstGeom prst="rect">
                      <a:avLst/>
                    </a:prstGeom>
                  </pic:spPr>
                </pic:pic>
              </a:graphicData>
            </a:graphic>
          </wp:inline>
        </w:drawing>
      </w:r>
    </w:p>
    <w:p w14:paraId="2C0228A4" w14:textId="77777777" w:rsidR="002E3ADE" w:rsidRDefault="002E3ADE" w:rsidP="009B5E5C">
      <w:pPr>
        <w:pStyle w:val="BodyText"/>
        <w:keepNext/>
      </w:pPr>
    </w:p>
    <w:p w14:paraId="0F17C0C8" w14:textId="287D41DB" w:rsidR="009B5E5C" w:rsidRDefault="009B5E5C" w:rsidP="009B5E5C">
      <w:pPr>
        <w:pStyle w:val="BodyText"/>
        <w:keepNext/>
      </w:pPr>
      <w:r>
        <w:t xml:space="preserve">The screen shot below shows the example workflow </w:t>
      </w:r>
      <w:r>
        <w:t xml:space="preserve">with an attachment as input </w:t>
      </w:r>
      <w:r>
        <w:t>and the post-processor script that ret</w:t>
      </w:r>
      <w:r>
        <w:t xml:space="preserve">rieves the list of strings </w:t>
      </w:r>
      <w:r>
        <w:t>from the fn_floss function and adds them to a note associated with the incident</w:t>
      </w:r>
      <w:r w:rsidR="002E3ADE">
        <w:t xml:space="preserve"> or task</w:t>
      </w:r>
      <w:r>
        <w:t>:</w:t>
      </w:r>
    </w:p>
    <w:p w14:paraId="28A57F40" w14:textId="700F74B1" w:rsidR="009B5E5C" w:rsidRDefault="009B5E5C" w:rsidP="009B5E5C">
      <w:pPr>
        <w:pStyle w:val="BodyText"/>
        <w:keepNext/>
      </w:pPr>
    </w:p>
    <w:p w14:paraId="1BFC9E38" w14:textId="454E7DD2" w:rsidR="009B5E5C" w:rsidRDefault="009B5E5C" w:rsidP="009B5E5C">
      <w:pPr>
        <w:pStyle w:val="BodyText"/>
        <w:keepNext/>
      </w:pPr>
    </w:p>
    <w:p w14:paraId="6F3DB2F5" w14:textId="77777777" w:rsidR="009B5E5C" w:rsidRDefault="009B5E5C" w:rsidP="009B5E5C">
      <w:pPr>
        <w:pStyle w:val="BodyText"/>
        <w:keepNext/>
      </w:pPr>
    </w:p>
    <w:p w14:paraId="525BB5D1" w14:textId="1F7DC95B" w:rsidR="009B5E5C" w:rsidRDefault="009B5E5C" w:rsidP="009B5E5C">
      <w:pPr>
        <w:pStyle w:val="BodyText"/>
        <w:keepNext/>
      </w:pPr>
      <w:r>
        <w:rPr>
          <w:noProof/>
        </w:rPr>
        <w:drawing>
          <wp:inline distT="0" distB="0" distL="0" distR="0" wp14:anchorId="7B877AA6" wp14:editId="55D803E5">
            <wp:extent cx="5486400" cy="410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7-05 at 8.40.04 AM.png"/>
                    <pic:cNvPicPr/>
                  </pic:nvPicPr>
                  <pic:blipFill>
                    <a:blip r:embed="rId16"/>
                    <a:stretch>
                      <a:fillRect/>
                    </a:stretch>
                  </pic:blipFill>
                  <pic:spPr>
                    <a:xfrm>
                      <a:off x="0" y="0"/>
                      <a:ext cx="5486400" cy="4103370"/>
                    </a:xfrm>
                    <a:prstGeom prst="rect">
                      <a:avLst/>
                    </a:prstGeom>
                  </pic:spPr>
                </pic:pic>
              </a:graphicData>
            </a:graphic>
          </wp:inline>
        </w:drawing>
      </w:r>
    </w:p>
    <w:p w14:paraId="6E7791F5" w14:textId="77777777" w:rsidR="00513E5B" w:rsidRDefault="00513E5B" w:rsidP="00EC4648">
      <w:pPr>
        <w:pStyle w:val="Heading10"/>
      </w:pPr>
    </w:p>
    <w:p w14:paraId="0A4284C9" w14:textId="77777777" w:rsidR="00513E5B" w:rsidRDefault="00513E5B" w:rsidP="00EC4648">
      <w:pPr>
        <w:pStyle w:val="Heading10"/>
      </w:pPr>
    </w:p>
    <w:p w14:paraId="1AFB38FE" w14:textId="7C2749AE" w:rsidR="00EC4648" w:rsidRPr="00C951A3" w:rsidRDefault="00EC4648" w:rsidP="00EC4648">
      <w:pPr>
        <w:pStyle w:val="Heading10"/>
      </w:pPr>
      <w:r w:rsidRPr="00C951A3">
        <w:t xml:space="preserve">Resilient </w:t>
      </w:r>
      <w:r>
        <w:t xml:space="preserve">Platform </w:t>
      </w:r>
      <w:r w:rsidRPr="00C951A3">
        <w:t>Configuration</w:t>
      </w:r>
    </w:p>
    <w:p w14:paraId="6E79B81C" w14:textId="77D0F67B" w:rsidR="001B2780" w:rsidRDefault="00F21918">
      <w:pPr>
        <w:pStyle w:val="BodyText"/>
      </w:pPr>
      <w:r>
        <w:t xml:space="preserve">The Resilient fn_floss package uses an open source package called FLOSS to decode the obfuscated strings from a binary file. Refer to the FLOSS usage documentation: </w:t>
      </w:r>
      <w:hyperlink r:id="rId17" w:history="1">
        <w:r w:rsidR="001B2780" w:rsidRPr="000D3F7E">
          <w:rPr>
            <w:rStyle w:val="Hyperlink"/>
          </w:rPr>
          <w:t>https://github.com/fireeye/flare-floss/blob/master/doc/usage.md</w:t>
        </w:r>
      </w:hyperlink>
      <w:r w:rsidR="001B2780">
        <w:t xml:space="preserve"> for all possible command line options</w:t>
      </w:r>
      <w:r>
        <w:t xml:space="preserve"> that can be configured in the R</w:t>
      </w:r>
      <w:r w:rsidR="001B2780">
        <w:t>esilient app.config file.</w:t>
      </w:r>
      <w:r>
        <w:t xml:space="preserve"> </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8">
        <w:r w:rsidRPr="00722240">
          <w:rPr>
            <w:rStyle w:val="Hyperlink"/>
          </w:rPr>
          <w:t>support@resilientsystems.com</w:t>
        </w:r>
      </w:hyperlink>
      <w:r w:rsidRPr="00722240">
        <w:t>.</w:t>
      </w:r>
    </w:p>
    <w:p w14:paraId="601EFECA" w14:textId="63BA895A" w:rsidR="00B94292" w:rsidRPr="00B1100E" w:rsidRDefault="00BC7548">
      <w:pPr>
        <w:pStyle w:val="BodyText"/>
      </w:pPr>
      <w:r>
        <w:t xml:space="preserve">Including relevant </w:t>
      </w:r>
      <w:r w:rsidRPr="00883063">
        <w:t>information</w:t>
      </w:r>
      <w:r>
        <w:t xml:space="preserve"> from the log files will help us resolve your issue.</w:t>
      </w:r>
    </w:p>
    <w:sectPr w:rsidR="00B94292" w:rsidRPr="00B1100E" w:rsidSect="00AC02E1">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B4A2D" w14:textId="77777777" w:rsidR="00210700" w:rsidRDefault="00210700">
      <w:r>
        <w:separator/>
      </w:r>
    </w:p>
  </w:endnote>
  <w:endnote w:type="continuationSeparator" w:id="0">
    <w:p w14:paraId="0A197245" w14:textId="77777777" w:rsidR="00210700" w:rsidRDefault="00210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801DA6">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C2F01" w14:textId="77777777" w:rsidR="00210700" w:rsidRDefault="00210700">
      <w:r>
        <w:separator/>
      </w:r>
    </w:p>
  </w:footnote>
  <w:footnote w:type="continuationSeparator" w:id="0">
    <w:p w14:paraId="0C4A4EB0" w14:textId="77777777" w:rsidR="00210700" w:rsidRDefault="00210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366E"/>
    <w:rsid w:val="0006492E"/>
    <w:rsid w:val="000650D1"/>
    <w:rsid w:val="00067589"/>
    <w:rsid w:val="00085AB1"/>
    <w:rsid w:val="000964E8"/>
    <w:rsid w:val="00097C36"/>
    <w:rsid w:val="000A3F06"/>
    <w:rsid w:val="000A79F3"/>
    <w:rsid w:val="000B0A15"/>
    <w:rsid w:val="000B487D"/>
    <w:rsid w:val="000C41D1"/>
    <w:rsid w:val="000C569C"/>
    <w:rsid w:val="000D13A5"/>
    <w:rsid w:val="000D3F7E"/>
    <w:rsid w:val="000D7077"/>
    <w:rsid w:val="000E3893"/>
    <w:rsid w:val="000F3B7D"/>
    <w:rsid w:val="000F5544"/>
    <w:rsid w:val="00131A3E"/>
    <w:rsid w:val="0013762E"/>
    <w:rsid w:val="00144B78"/>
    <w:rsid w:val="00171F46"/>
    <w:rsid w:val="0017358A"/>
    <w:rsid w:val="00174021"/>
    <w:rsid w:val="001941C1"/>
    <w:rsid w:val="001B086B"/>
    <w:rsid w:val="001B2780"/>
    <w:rsid w:val="001B629B"/>
    <w:rsid w:val="001C3E34"/>
    <w:rsid w:val="001C529E"/>
    <w:rsid w:val="001C730F"/>
    <w:rsid w:val="001C745C"/>
    <w:rsid w:val="001D7DD5"/>
    <w:rsid w:val="001E4F55"/>
    <w:rsid w:val="001F6AD0"/>
    <w:rsid w:val="001F76F9"/>
    <w:rsid w:val="0020228B"/>
    <w:rsid w:val="00210700"/>
    <w:rsid w:val="00221B38"/>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E3ADE"/>
    <w:rsid w:val="002F1AF6"/>
    <w:rsid w:val="00300958"/>
    <w:rsid w:val="00302604"/>
    <w:rsid w:val="0030433E"/>
    <w:rsid w:val="00304962"/>
    <w:rsid w:val="003279DC"/>
    <w:rsid w:val="00355564"/>
    <w:rsid w:val="003576AE"/>
    <w:rsid w:val="0037127E"/>
    <w:rsid w:val="00372361"/>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13E5B"/>
    <w:rsid w:val="00521C91"/>
    <w:rsid w:val="00530E89"/>
    <w:rsid w:val="00537786"/>
    <w:rsid w:val="00541667"/>
    <w:rsid w:val="005463E6"/>
    <w:rsid w:val="00564EE3"/>
    <w:rsid w:val="005736C8"/>
    <w:rsid w:val="00573D55"/>
    <w:rsid w:val="00576010"/>
    <w:rsid w:val="00577ABA"/>
    <w:rsid w:val="00582FFE"/>
    <w:rsid w:val="005910DF"/>
    <w:rsid w:val="00591526"/>
    <w:rsid w:val="005A2F5E"/>
    <w:rsid w:val="005A6C93"/>
    <w:rsid w:val="005B2FB3"/>
    <w:rsid w:val="005B7922"/>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02AF"/>
    <w:rsid w:val="00723252"/>
    <w:rsid w:val="007254EA"/>
    <w:rsid w:val="007346C6"/>
    <w:rsid w:val="00753DC6"/>
    <w:rsid w:val="00754549"/>
    <w:rsid w:val="00762A32"/>
    <w:rsid w:val="007744AC"/>
    <w:rsid w:val="0078088F"/>
    <w:rsid w:val="007A3DBC"/>
    <w:rsid w:val="007D7B5C"/>
    <w:rsid w:val="007E08A8"/>
    <w:rsid w:val="007E59B8"/>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4E86"/>
    <w:rsid w:val="00905258"/>
    <w:rsid w:val="009077EB"/>
    <w:rsid w:val="00911649"/>
    <w:rsid w:val="0091484A"/>
    <w:rsid w:val="0091653F"/>
    <w:rsid w:val="00960404"/>
    <w:rsid w:val="009612E6"/>
    <w:rsid w:val="00973236"/>
    <w:rsid w:val="009737CF"/>
    <w:rsid w:val="009A2406"/>
    <w:rsid w:val="009A711B"/>
    <w:rsid w:val="009B5E5C"/>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100E"/>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43003"/>
    <w:rsid w:val="00D54F85"/>
    <w:rsid w:val="00D83674"/>
    <w:rsid w:val="00D85EFC"/>
    <w:rsid w:val="00D9114A"/>
    <w:rsid w:val="00D911DE"/>
    <w:rsid w:val="00D975A6"/>
    <w:rsid w:val="00DB705D"/>
    <w:rsid w:val="00DB723F"/>
    <w:rsid w:val="00DD1C53"/>
    <w:rsid w:val="00E05614"/>
    <w:rsid w:val="00E32539"/>
    <w:rsid w:val="00E3310F"/>
    <w:rsid w:val="00E34B7D"/>
    <w:rsid w:val="00E41A7D"/>
    <w:rsid w:val="00E44BC6"/>
    <w:rsid w:val="00E5206D"/>
    <w:rsid w:val="00E5642B"/>
    <w:rsid w:val="00E71463"/>
    <w:rsid w:val="00E731D2"/>
    <w:rsid w:val="00E84C6C"/>
    <w:rsid w:val="00EA1454"/>
    <w:rsid w:val="00EA57C8"/>
    <w:rsid w:val="00EB2971"/>
    <w:rsid w:val="00EC08EB"/>
    <w:rsid w:val="00EC4648"/>
    <w:rsid w:val="00ED0DEC"/>
    <w:rsid w:val="00EE1A56"/>
    <w:rsid w:val="00EF1BC9"/>
    <w:rsid w:val="00EF3856"/>
    <w:rsid w:val="00F01D4F"/>
    <w:rsid w:val="00F1529D"/>
    <w:rsid w:val="00F21918"/>
    <w:rsid w:val="00F25172"/>
    <w:rsid w:val="00F33F4A"/>
    <w:rsid w:val="00F34EDD"/>
    <w:rsid w:val="00F37FA8"/>
    <w:rsid w:val="00F4263F"/>
    <w:rsid w:val="00F469DD"/>
    <w:rsid w:val="00F50C71"/>
    <w:rsid w:val="00F513C5"/>
    <w:rsid w:val="00F6002E"/>
    <w:rsid w:val="00F64A7A"/>
    <w:rsid w:val="00F675E6"/>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styleId="UnresolvedMention">
    <w:name w:val="Unresolved Mention"/>
    <w:basedOn w:val="DefaultParagraphFont"/>
    <w:uiPriority w:val="99"/>
    <w:semiHidden/>
    <w:unhideWhenUsed/>
    <w:rsid w:val="000D3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588541365">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mailto:support@resilientsystem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fireeye/flare-floss/blob/master/doc/usage.m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eeye/flare-floss/zipball/master"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github.com/williballenthin/vivisect/zipball/mast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DC397-58BC-574F-B57D-7E09C6B6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Resilient IRP Integrations Floss Function Guide</vt:lpstr>
    </vt:vector>
  </TitlesOfParts>
  <Manager/>
  <Company>Resilient Systems</Company>
  <LinksUpToDate>false</LinksUpToDate>
  <CharactersWithSpaces>9656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Floss Function Guide</dc:title>
  <dc:subject/>
  <dc:creator>IBM Resilient</dc:creator>
  <cp:keywords/>
  <dc:description/>
  <cp:lastModifiedBy>Annmarie Norcross</cp:lastModifiedBy>
  <cp:revision>3</cp:revision>
  <cp:lastPrinted>2018-07-05T12:49:00Z</cp:lastPrinted>
  <dcterms:created xsi:type="dcterms:W3CDTF">2018-07-05T12:49:00Z</dcterms:created>
  <dcterms:modified xsi:type="dcterms:W3CDTF">2018-07-05T12:49:00Z</dcterms:modified>
  <cp:category/>
</cp:coreProperties>
</file>