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bookmarkStart w:id="1" w:name="_GoBack"/>
      <w:bookmarkEnd w:id="1"/>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2F4C148C" w:rsidR="005A3190" w:rsidRDefault="005A3190" w:rsidP="00F46521">
                              <w:pPr>
                                <w:pStyle w:val="BasicParagraph"/>
                                <w:jc w:val="right"/>
                              </w:pPr>
                              <w:r>
                                <w:rPr>
                                  <w:rFonts w:ascii="OpenSans-Bold" w:hAnsi="OpenSans-Bold" w:cs="OpenSans-Bold"/>
                                  <w:b/>
                                  <w:bCs/>
                                  <w:caps/>
                                  <w:color w:val="FFFFFF" w:themeColor="background1"/>
                                  <w:spacing w:val="10"/>
                                </w:rPr>
                                <w:t xml:space="preserve">Symantec ICDx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2F4C148C" w:rsidR="005A3190" w:rsidRDefault="005A3190" w:rsidP="00F46521">
                        <w:pPr>
                          <w:pStyle w:val="BasicParagraph"/>
                          <w:jc w:val="right"/>
                        </w:pPr>
                        <w:r>
                          <w:rPr>
                            <w:rFonts w:ascii="OpenSans-Bold" w:hAnsi="OpenSans-Bold" w:cs="OpenSans-Bold"/>
                            <w:b/>
                            <w:bCs/>
                            <w:caps/>
                            <w:color w:val="FFFFFF" w:themeColor="background1"/>
                            <w:spacing w:val="10"/>
                          </w:rPr>
                          <w:t xml:space="preserve">Symantec ICDx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5A3190" w:rsidRDefault="005A3190"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5A3190" w:rsidRDefault="005A3190"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5A3190" w:rsidRDefault="005A3190"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5A3190" w:rsidRDefault="005A3190"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21C97FB6" w:rsidR="0002359E" w:rsidRDefault="0002359E" w:rsidP="0002359E">
      <w:pPr>
        <w:pStyle w:val="DocumentTitle"/>
        <w:rPr>
          <w:szCs w:val="18"/>
        </w:rPr>
      </w:pPr>
      <w:r w:rsidRPr="00F65C31">
        <w:t xml:space="preserve">Resilient Incident Response Platform </w:t>
      </w:r>
      <w:r w:rsidR="00583B5A">
        <w:t xml:space="preserve">Symantec </w:t>
      </w:r>
      <w:r w:rsidR="002523D3">
        <w:t>ICDx</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4FE72CE2" w:rsidR="006444BB" w:rsidRDefault="00583B5A" w:rsidP="00583B5A">
            <w:pPr>
              <w:adjustRightInd w:val="0"/>
              <w:spacing w:before="0" w:after="0"/>
              <w:rPr>
                <w:rFonts w:cs="Arial"/>
                <w:szCs w:val="18"/>
              </w:rPr>
            </w:pPr>
            <w:r>
              <w:rPr>
                <w:rFonts w:cs="Arial"/>
                <w:szCs w:val="18"/>
              </w:rPr>
              <w:t>January</w:t>
            </w:r>
            <w:r w:rsidR="006444BB">
              <w:rPr>
                <w:rFonts w:cs="Arial"/>
                <w:szCs w:val="18"/>
              </w:rPr>
              <w:t xml:space="preserve"> 201</w:t>
            </w:r>
            <w:r>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2155DA21" w14:textId="77777777" w:rsidR="00F157DB" w:rsidRDefault="0002359E">
      <w:pPr>
        <w:pStyle w:val="TOC1"/>
        <w:tabs>
          <w:tab w:val="left" w:pos="480"/>
        </w:tabs>
        <w:rPr>
          <w:rFonts w:asciiTheme="minorHAnsi" w:eastAsiaTheme="minorEastAsia" w:hAnsiTheme="minorHAnsi" w:cstheme="minorBidi"/>
          <w:b w:val="0"/>
          <w:noProof/>
          <w:sz w:val="22"/>
          <w:szCs w:val="22"/>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535917778" w:history="1">
        <w:r w:rsidR="00F157DB" w:rsidRPr="00DB2D51">
          <w:rPr>
            <w:rStyle w:val="Hyperlink"/>
            <w:noProof/>
          </w:rPr>
          <w:t>1.</w:t>
        </w:r>
        <w:r w:rsidR="00F157DB">
          <w:rPr>
            <w:rFonts w:asciiTheme="minorHAnsi" w:eastAsiaTheme="minorEastAsia" w:hAnsiTheme="minorHAnsi" w:cstheme="minorBidi"/>
            <w:b w:val="0"/>
            <w:noProof/>
            <w:sz w:val="22"/>
            <w:szCs w:val="22"/>
          </w:rPr>
          <w:tab/>
        </w:r>
        <w:r w:rsidR="00F157DB" w:rsidRPr="00DB2D51">
          <w:rPr>
            <w:rStyle w:val="Hyperlink"/>
            <w:noProof/>
          </w:rPr>
          <w:t>Overview</w:t>
        </w:r>
        <w:r w:rsidR="00F157DB">
          <w:rPr>
            <w:noProof/>
            <w:webHidden/>
          </w:rPr>
          <w:tab/>
        </w:r>
        <w:r w:rsidR="00F157DB">
          <w:rPr>
            <w:noProof/>
            <w:webHidden/>
          </w:rPr>
          <w:fldChar w:fldCharType="begin"/>
        </w:r>
        <w:r w:rsidR="00F157DB">
          <w:rPr>
            <w:noProof/>
            <w:webHidden/>
          </w:rPr>
          <w:instrText xml:space="preserve"> PAGEREF _Toc535917778 \h </w:instrText>
        </w:r>
        <w:r w:rsidR="00F157DB">
          <w:rPr>
            <w:noProof/>
            <w:webHidden/>
          </w:rPr>
        </w:r>
        <w:r w:rsidR="00F157DB">
          <w:rPr>
            <w:noProof/>
            <w:webHidden/>
          </w:rPr>
          <w:fldChar w:fldCharType="separate"/>
        </w:r>
        <w:r w:rsidR="00F157DB">
          <w:rPr>
            <w:noProof/>
            <w:webHidden/>
          </w:rPr>
          <w:t>5</w:t>
        </w:r>
        <w:r w:rsidR="00F157DB">
          <w:rPr>
            <w:noProof/>
            <w:webHidden/>
          </w:rPr>
          <w:fldChar w:fldCharType="end"/>
        </w:r>
      </w:hyperlink>
    </w:p>
    <w:p w14:paraId="759DE8C5"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79" w:history="1">
        <w:r w:rsidR="00F157DB" w:rsidRPr="00DB2D51">
          <w:rPr>
            <w:rStyle w:val="Hyperlink"/>
            <w:noProof/>
          </w:rPr>
          <w:t>1.1.</w:t>
        </w:r>
        <w:r w:rsidR="00F157DB">
          <w:rPr>
            <w:rFonts w:asciiTheme="minorHAnsi" w:eastAsiaTheme="minorEastAsia" w:hAnsiTheme="minorHAnsi" w:cstheme="minorBidi"/>
            <w:noProof/>
            <w:sz w:val="22"/>
            <w:szCs w:val="22"/>
          </w:rPr>
          <w:tab/>
        </w:r>
        <w:r w:rsidR="00F157DB" w:rsidRPr="00DB2D51">
          <w:rPr>
            <w:rStyle w:val="Hyperlink"/>
            <w:noProof/>
          </w:rPr>
          <w:t>Use Case Scenarios</w:t>
        </w:r>
        <w:r w:rsidR="00F157DB">
          <w:rPr>
            <w:noProof/>
            <w:webHidden/>
          </w:rPr>
          <w:tab/>
        </w:r>
        <w:r w:rsidR="00F157DB">
          <w:rPr>
            <w:noProof/>
            <w:webHidden/>
          </w:rPr>
          <w:fldChar w:fldCharType="begin"/>
        </w:r>
        <w:r w:rsidR="00F157DB">
          <w:rPr>
            <w:noProof/>
            <w:webHidden/>
          </w:rPr>
          <w:instrText xml:space="preserve"> PAGEREF _Toc535917779 \h </w:instrText>
        </w:r>
        <w:r w:rsidR="00F157DB">
          <w:rPr>
            <w:noProof/>
            <w:webHidden/>
          </w:rPr>
        </w:r>
        <w:r w:rsidR="00F157DB">
          <w:rPr>
            <w:noProof/>
            <w:webHidden/>
          </w:rPr>
          <w:fldChar w:fldCharType="separate"/>
        </w:r>
        <w:r w:rsidR="00F157DB">
          <w:rPr>
            <w:noProof/>
            <w:webHidden/>
          </w:rPr>
          <w:t>5</w:t>
        </w:r>
        <w:r w:rsidR="00F157DB">
          <w:rPr>
            <w:noProof/>
            <w:webHidden/>
          </w:rPr>
          <w:fldChar w:fldCharType="end"/>
        </w:r>
      </w:hyperlink>
    </w:p>
    <w:p w14:paraId="45F7C407"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80" w:history="1">
        <w:r w:rsidR="00F157DB" w:rsidRPr="00DB2D51">
          <w:rPr>
            <w:rStyle w:val="Hyperlink"/>
            <w:noProof/>
          </w:rPr>
          <w:t>1.2.</w:t>
        </w:r>
        <w:r w:rsidR="00F157DB">
          <w:rPr>
            <w:rFonts w:asciiTheme="minorHAnsi" w:eastAsiaTheme="minorEastAsia" w:hAnsiTheme="minorHAnsi" w:cstheme="minorBidi"/>
            <w:noProof/>
            <w:sz w:val="22"/>
            <w:szCs w:val="22"/>
          </w:rPr>
          <w:tab/>
        </w:r>
        <w:r w:rsidR="00F157DB" w:rsidRPr="00DB2D51">
          <w:rPr>
            <w:rStyle w:val="Hyperlink"/>
            <w:noProof/>
          </w:rPr>
          <w:t>ICDx Forwarders and Collectors</w:t>
        </w:r>
        <w:r w:rsidR="00F157DB">
          <w:rPr>
            <w:noProof/>
            <w:webHidden/>
          </w:rPr>
          <w:tab/>
        </w:r>
        <w:r w:rsidR="00F157DB">
          <w:rPr>
            <w:noProof/>
            <w:webHidden/>
          </w:rPr>
          <w:fldChar w:fldCharType="begin"/>
        </w:r>
        <w:r w:rsidR="00F157DB">
          <w:rPr>
            <w:noProof/>
            <w:webHidden/>
          </w:rPr>
          <w:instrText xml:space="preserve"> PAGEREF _Toc535917780 \h </w:instrText>
        </w:r>
        <w:r w:rsidR="00F157DB">
          <w:rPr>
            <w:noProof/>
            <w:webHidden/>
          </w:rPr>
        </w:r>
        <w:r w:rsidR="00F157DB">
          <w:rPr>
            <w:noProof/>
            <w:webHidden/>
          </w:rPr>
          <w:fldChar w:fldCharType="separate"/>
        </w:r>
        <w:r w:rsidR="00F157DB">
          <w:rPr>
            <w:noProof/>
            <w:webHidden/>
          </w:rPr>
          <w:t>5</w:t>
        </w:r>
        <w:r w:rsidR="00F157DB">
          <w:rPr>
            <w:noProof/>
            <w:webHidden/>
          </w:rPr>
          <w:fldChar w:fldCharType="end"/>
        </w:r>
      </w:hyperlink>
    </w:p>
    <w:p w14:paraId="4D282120"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81" w:history="1">
        <w:r w:rsidR="00F157DB" w:rsidRPr="00DB2D51">
          <w:rPr>
            <w:rStyle w:val="Hyperlink"/>
            <w:noProof/>
          </w:rPr>
          <w:t>1.3.</w:t>
        </w:r>
        <w:r w:rsidR="00F157DB">
          <w:rPr>
            <w:rFonts w:asciiTheme="minorHAnsi" w:eastAsiaTheme="minorEastAsia" w:hAnsiTheme="minorHAnsi" w:cstheme="minorBidi"/>
            <w:noProof/>
            <w:sz w:val="22"/>
            <w:szCs w:val="22"/>
          </w:rPr>
          <w:tab/>
        </w:r>
        <w:r w:rsidR="00F157DB" w:rsidRPr="00DB2D51">
          <w:rPr>
            <w:rStyle w:val="Hyperlink"/>
            <w:noProof/>
          </w:rPr>
          <w:t>Integration components</w:t>
        </w:r>
        <w:r w:rsidR="00F157DB">
          <w:rPr>
            <w:noProof/>
            <w:webHidden/>
          </w:rPr>
          <w:tab/>
        </w:r>
        <w:r w:rsidR="00F157DB">
          <w:rPr>
            <w:noProof/>
            <w:webHidden/>
          </w:rPr>
          <w:fldChar w:fldCharType="begin"/>
        </w:r>
        <w:r w:rsidR="00F157DB">
          <w:rPr>
            <w:noProof/>
            <w:webHidden/>
          </w:rPr>
          <w:instrText xml:space="preserve"> PAGEREF _Toc535917781 \h </w:instrText>
        </w:r>
        <w:r w:rsidR="00F157DB">
          <w:rPr>
            <w:noProof/>
            <w:webHidden/>
          </w:rPr>
        </w:r>
        <w:r w:rsidR="00F157DB">
          <w:rPr>
            <w:noProof/>
            <w:webHidden/>
          </w:rPr>
          <w:fldChar w:fldCharType="separate"/>
        </w:r>
        <w:r w:rsidR="00F157DB">
          <w:rPr>
            <w:noProof/>
            <w:webHidden/>
          </w:rPr>
          <w:t>6</w:t>
        </w:r>
        <w:r w:rsidR="00F157DB">
          <w:rPr>
            <w:noProof/>
            <w:webHidden/>
          </w:rPr>
          <w:fldChar w:fldCharType="end"/>
        </w:r>
      </w:hyperlink>
    </w:p>
    <w:p w14:paraId="178BA7A3" w14:textId="77777777" w:rsidR="00F157DB" w:rsidRDefault="00305B1B">
      <w:pPr>
        <w:pStyle w:val="TOC3"/>
        <w:tabs>
          <w:tab w:val="left" w:pos="1200"/>
          <w:tab w:val="right" w:leader="dot" w:pos="8630"/>
        </w:tabs>
        <w:rPr>
          <w:rFonts w:asciiTheme="minorHAnsi" w:eastAsiaTheme="minorEastAsia" w:hAnsiTheme="minorHAnsi" w:cstheme="minorBidi"/>
          <w:noProof/>
          <w:sz w:val="22"/>
          <w:szCs w:val="22"/>
        </w:rPr>
      </w:pPr>
      <w:hyperlink w:anchor="_Toc535917782" w:history="1">
        <w:r w:rsidR="00F157DB" w:rsidRPr="00DB2D51">
          <w:rPr>
            <w:rStyle w:val="Hyperlink"/>
            <w:noProof/>
          </w:rPr>
          <w:t>1.3.1.</w:t>
        </w:r>
        <w:r w:rsidR="00F157DB">
          <w:rPr>
            <w:rFonts w:asciiTheme="minorHAnsi" w:eastAsiaTheme="minorEastAsia" w:hAnsiTheme="minorHAnsi" w:cstheme="minorBidi"/>
            <w:noProof/>
            <w:sz w:val="22"/>
            <w:szCs w:val="22"/>
          </w:rPr>
          <w:tab/>
        </w:r>
        <w:r w:rsidR="00F157DB" w:rsidRPr="00DB2D51">
          <w:rPr>
            <w:rStyle w:val="Hyperlink"/>
            <w:noProof/>
          </w:rPr>
          <w:t>ICDx: Get Event Function</w:t>
        </w:r>
        <w:r w:rsidR="00F157DB">
          <w:rPr>
            <w:noProof/>
            <w:webHidden/>
          </w:rPr>
          <w:tab/>
        </w:r>
        <w:r w:rsidR="00F157DB">
          <w:rPr>
            <w:noProof/>
            <w:webHidden/>
          </w:rPr>
          <w:fldChar w:fldCharType="begin"/>
        </w:r>
        <w:r w:rsidR="00F157DB">
          <w:rPr>
            <w:noProof/>
            <w:webHidden/>
          </w:rPr>
          <w:instrText xml:space="preserve"> PAGEREF _Toc535917782 \h </w:instrText>
        </w:r>
        <w:r w:rsidR="00F157DB">
          <w:rPr>
            <w:noProof/>
            <w:webHidden/>
          </w:rPr>
        </w:r>
        <w:r w:rsidR="00F157DB">
          <w:rPr>
            <w:noProof/>
            <w:webHidden/>
          </w:rPr>
          <w:fldChar w:fldCharType="separate"/>
        </w:r>
        <w:r w:rsidR="00F157DB">
          <w:rPr>
            <w:noProof/>
            <w:webHidden/>
          </w:rPr>
          <w:t>6</w:t>
        </w:r>
        <w:r w:rsidR="00F157DB">
          <w:rPr>
            <w:noProof/>
            <w:webHidden/>
          </w:rPr>
          <w:fldChar w:fldCharType="end"/>
        </w:r>
      </w:hyperlink>
    </w:p>
    <w:p w14:paraId="63AAD7FA" w14:textId="77777777" w:rsidR="00F157DB" w:rsidRDefault="00305B1B">
      <w:pPr>
        <w:pStyle w:val="TOC3"/>
        <w:tabs>
          <w:tab w:val="left" w:pos="1200"/>
          <w:tab w:val="right" w:leader="dot" w:pos="8630"/>
        </w:tabs>
        <w:rPr>
          <w:rFonts w:asciiTheme="minorHAnsi" w:eastAsiaTheme="minorEastAsia" w:hAnsiTheme="minorHAnsi" w:cstheme="minorBidi"/>
          <w:noProof/>
          <w:sz w:val="22"/>
          <w:szCs w:val="22"/>
        </w:rPr>
      </w:pPr>
      <w:hyperlink w:anchor="_Toc535917783" w:history="1">
        <w:r w:rsidR="00F157DB" w:rsidRPr="00DB2D51">
          <w:rPr>
            <w:rStyle w:val="Hyperlink"/>
            <w:noProof/>
          </w:rPr>
          <w:t>1.3.2.</w:t>
        </w:r>
        <w:r w:rsidR="00F157DB">
          <w:rPr>
            <w:rFonts w:asciiTheme="minorHAnsi" w:eastAsiaTheme="minorEastAsia" w:hAnsiTheme="minorHAnsi" w:cstheme="minorBidi"/>
            <w:noProof/>
            <w:sz w:val="22"/>
            <w:szCs w:val="22"/>
          </w:rPr>
          <w:tab/>
        </w:r>
        <w:r w:rsidR="00F157DB" w:rsidRPr="00DB2D51">
          <w:rPr>
            <w:rStyle w:val="Hyperlink"/>
            <w:noProof/>
          </w:rPr>
          <w:t>ICDx: Find Events Function</w:t>
        </w:r>
        <w:r w:rsidR="00F157DB">
          <w:rPr>
            <w:noProof/>
            <w:webHidden/>
          </w:rPr>
          <w:tab/>
        </w:r>
        <w:r w:rsidR="00F157DB">
          <w:rPr>
            <w:noProof/>
            <w:webHidden/>
          </w:rPr>
          <w:fldChar w:fldCharType="begin"/>
        </w:r>
        <w:r w:rsidR="00F157DB">
          <w:rPr>
            <w:noProof/>
            <w:webHidden/>
          </w:rPr>
          <w:instrText xml:space="preserve"> PAGEREF _Toc535917783 \h </w:instrText>
        </w:r>
        <w:r w:rsidR="00F157DB">
          <w:rPr>
            <w:noProof/>
            <w:webHidden/>
          </w:rPr>
        </w:r>
        <w:r w:rsidR="00F157DB">
          <w:rPr>
            <w:noProof/>
            <w:webHidden/>
          </w:rPr>
          <w:fldChar w:fldCharType="separate"/>
        </w:r>
        <w:r w:rsidR="00F157DB">
          <w:rPr>
            <w:noProof/>
            <w:webHidden/>
          </w:rPr>
          <w:t>7</w:t>
        </w:r>
        <w:r w:rsidR="00F157DB">
          <w:rPr>
            <w:noProof/>
            <w:webHidden/>
          </w:rPr>
          <w:fldChar w:fldCharType="end"/>
        </w:r>
      </w:hyperlink>
    </w:p>
    <w:p w14:paraId="2C2C81C4" w14:textId="77777777" w:rsidR="00F157DB" w:rsidRDefault="00305B1B">
      <w:pPr>
        <w:pStyle w:val="TOC3"/>
        <w:tabs>
          <w:tab w:val="left" w:pos="1200"/>
          <w:tab w:val="right" w:leader="dot" w:pos="8630"/>
        </w:tabs>
        <w:rPr>
          <w:rFonts w:asciiTheme="minorHAnsi" w:eastAsiaTheme="minorEastAsia" w:hAnsiTheme="minorHAnsi" w:cstheme="minorBidi"/>
          <w:noProof/>
          <w:sz w:val="22"/>
          <w:szCs w:val="22"/>
        </w:rPr>
      </w:pPr>
      <w:hyperlink w:anchor="_Toc535917784" w:history="1">
        <w:r w:rsidR="00F157DB" w:rsidRPr="00DB2D51">
          <w:rPr>
            <w:rStyle w:val="Hyperlink"/>
            <w:noProof/>
          </w:rPr>
          <w:t>1.3.3.</w:t>
        </w:r>
        <w:r w:rsidR="00F157DB">
          <w:rPr>
            <w:rFonts w:asciiTheme="minorHAnsi" w:eastAsiaTheme="minorEastAsia" w:hAnsiTheme="minorHAnsi" w:cstheme="minorBidi"/>
            <w:noProof/>
            <w:sz w:val="22"/>
            <w:szCs w:val="22"/>
          </w:rPr>
          <w:tab/>
        </w:r>
        <w:r w:rsidR="00F157DB" w:rsidRPr="00DB2D51">
          <w:rPr>
            <w:rStyle w:val="Hyperlink"/>
            <w:noProof/>
          </w:rPr>
          <w:t>ICDx: Get Archive List Function</w:t>
        </w:r>
        <w:r w:rsidR="00F157DB">
          <w:rPr>
            <w:noProof/>
            <w:webHidden/>
          </w:rPr>
          <w:tab/>
        </w:r>
        <w:r w:rsidR="00F157DB">
          <w:rPr>
            <w:noProof/>
            <w:webHidden/>
          </w:rPr>
          <w:fldChar w:fldCharType="begin"/>
        </w:r>
        <w:r w:rsidR="00F157DB">
          <w:rPr>
            <w:noProof/>
            <w:webHidden/>
          </w:rPr>
          <w:instrText xml:space="preserve"> PAGEREF _Toc535917784 \h </w:instrText>
        </w:r>
        <w:r w:rsidR="00F157DB">
          <w:rPr>
            <w:noProof/>
            <w:webHidden/>
          </w:rPr>
        </w:r>
        <w:r w:rsidR="00F157DB">
          <w:rPr>
            <w:noProof/>
            <w:webHidden/>
          </w:rPr>
          <w:fldChar w:fldCharType="separate"/>
        </w:r>
        <w:r w:rsidR="00F157DB">
          <w:rPr>
            <w:noProof/>
            <w:webHidden/>
          </w:rPr>
          <w:t>7</w:t>
        </w:r>
        <w:r w:rsidR="00F157DB">
          <w:rPr>
            <w:noProof/>
            <w:webHidden/>
          </w:rPr>
          <w:fldChar w:fldCharType="end"/>
        </w:r>
      </w:hyperlink>
    </w:p>
    <w:p w14:paraId="427AFDEA" w14:textId="77777777" w:rsidR="00F157DB" w:rsidRDefault="00305B1B">
      <w:pPr>
        <w:pStyle w:val="TOC3"/>
        <w:tabs>
          <w:tab w:val="left" w:pos="1200"/>
          <w:tab w:val="right" w:leader="dot" w:pos="8630"/>
        </w:tabs>
        <w:rPr>
          <w:rFonts w:asciiTheme="minorHAnsi" w:eastAsiaTheme="minorEastAsia" w:hAnsiTheme="minorHAnsi" w:cstheme="minorBidi"/>
          <w:noProof/>
          <w:sz w:val="22"/>
          <w:szCs w:val="22"/>
        </w:rPr>
      </w:pPr>
      <w:hyperlink w:anchor="_Toc535917785" w:history="1">
        <w:r w:rsidR="00F157DB" w:rsidRPr="00DB2D51">
          <w:rPr>
            <w:rStyle w:val="Hyperlink"/>
            <w:noProof/>
          </w:rPr>
          <w:t>1.3.4.</w:t>
        </w:r>
        <w:r w:rsidR="00F157DB">
          <w:rPr>
            <w:rFonts w:asciiTheme="minorHAnsi" w:eastAsiaTheme="minorEastAsia" w:hAnsiTheme="minorHAnsi" w:cstheme="minorBidi"/>
            <w:noProof/>
            <w:sz w:val="22"/>
            <w:szCs w:val="22"/>
          </w:rPr>
          <w:tab/>
        </w:r>
        <w:r w:rsidR="00F157DB" w:rsidRPr="00DB2D51">
          <w:rPr>
            <w:rStyle w:val="Hyperlink"/>
            <w:noProof/>
          </w:rPr>
          <w:t>Resilient Forwarder component</w:t>
        </w:r>
        <w:r w:rsidR="00F157DB">
          <w:rPr>
            <w:noProof/>
            <w:webHidden/>
          </w:rPr>
          <w:tab/>
        </w:r>
        <w:r w:rsidR="00F157DB">
          <w:rPr>
            <w:noProof/>
            <w:webHidden/>
          </w:rPr>
          <w:fldChar w:fldCharType="begin"/>
        </w:r>
        <w:r w:rsidR="00F157DB">
          <w:rPr>
            <w:noProof/>
            <w:webHidden/>
          </w:rPr>
          <w:instrText xml:space="preserve"> PAGEREF _Toc535917785 \h </w:instrText>
        </w:r>
        <w:r w:rsidR="00F157DB">
          <w:rPr>
            <w:noProof/>
            <w:webHidden/>
          </w:rPr>
        </w:r>
        <w:r w:rsidR="00F157DB">
          <w:rPr>
            <w:noProof/>
            <w:webHidden/>
          </w:rPr>
          <w:fldChar w:fldCharType="separate"/>
        </w:r>
        <w:r w:rsidR="00F157DB">
          <w:rPr>
            <w:noProof/>
            <w:webHidden/>
          </w:rPr>
          <w:t>7</w:t>
        </w:r>
        <w:r w:rsidR="00F157DB">
          <w:rPr>
            <w:noProof/>
            <w:webHidden/>
          </w:rPr>
          <w:fldChar w:fldCharType="end"/>
        </w:r>
      </w:hyperlink>
    </w:p>
    <w:p w14:paraId="036BDF51" w14:textId="77777777" w:rsidR="00F157DB" w:rsidRDefault="00305B1B">
      <w:pPr>
        <w:pStyle w:val="TOC1"/>
        <w:tabs>
          <w:tab w:val="left" w:pos="480"/>
        </w:tabs>
        <w:rPr>
          <w:rFonts w:asciiTheme="minorHAnsi" w:eastAsiaTheme="minorEastAsia" w:hAnsiTheme="minorHAnsi" w:cstheme="minorBidi"/>
          <w:b w:val="0"/>
          <w:noProof/>
          <w:sz w:val="22"/>
          <w:szCs w:val="22"/>
        </w:rPr>
      </w:pPr>
      <w:hyperlink w:anchor="_Toc535917786" w:history="1">
        <w:r w:rsidR="00F157DB" w:rsidRPr="00DB2D51">
          <w:rPr>
            <w:rStyle w:val="Hyperlink"/>
            <w:noProof/>
          </w:rPr>
          <w:t>2.</w:t>
        </w:r>
        <w:r w:rsidR="00F157DB">
          <w:rPr>
            <w:rFonts w:asciiTheme="minorHAnsi" w:eastAsiaTheme="minorEastAsia" w:hAnsiTheme="minorHAnsi" w:cstheme="minorBidi"/>
            <w:b w:val="0"/>
            <w:noProof/>
            <w:sz w:val="22"/>
            <w:szCs w:val="22"/>
          </w:rPr>
          <w:tab/>
        </w:r>
        <w:r w:rsidR="00F157DB" w:rsidRPr="00DB2D51">
          <w:rPr>
            <w:rStyle w:val="Hyperlink"/>
            <w:noProof/>
          </w:rPr>
          <w:t>Check Prerequisites</w:t>
        </w:r>
        <w:r w:rsidR="00F157DB">
          <w:rPr>
            <w:noProof/>
            <w:webHidden/>
          </w:rPr>
          <w:tab/>
        </w:r>
        <w:r w:rsidR="00F157DB">
          <w:rPr>
            <w:noProof/>
            <w:webHidden/>
          </w:rPr>
          <w:fldChar w:fldCharType="begin"/>
        </w:r>
        <w:r w:rsidR="00F157DB">
          <w:rPr>
            <w:noProof/>
            <w:webHidden/>
          </w:rPr>
          <w:instrText xml:space="preserve"> PAGEREF _Toc535917786 \h </w:instrText>
        </w:r>
        <w:r w:rsidR="00F157DB">
          <w:rPr>
            <w:noProof/>
            <w:webHidden/>
          </w:rPr>
        </w:r>
        <w:r w:rsidR="00F157DB">
          <w:rPr>
            <w:noProof/>
            <w:webHidden/>
          </w:rPr>
          <w:fldChar w:fldCharType="separate"/>
        </w:r>
        <w:r w:rsidR="00F157DB">
          <w:rPr>
            <w:noProof/>
            <w:webHidden/>
          </w:rPr>
          <w:t>8</w:t>
        </w:r>
        <w:r w:rsidR="00F157DB">
          <w:rPr>
            <w:noProof/>
            <w:webHidden/>
          </w:rPr>
          <w:fldChar w:fldCharType="end"/>
        </w:r>
      </w:hyperlink>
    </w:p>
    <w:p w14:paraId="5C62C9B7" w14:textId="77777777" w:rsidR="00F157DB" w:rsidRDefault="00305B1B">
      <w:pPr>
        <w:pStyle w:val="TOC1"/>
        <w:tabs>
          <w:tab w:val="left" w:pos="480"/>
        </w:tabs>
        <w:rPr>
          <w:rFonts w:asciiTheme="minorHAnsi" w:eastAsiaTheme="minorEastAsia" w:hAnsiTheme="minorHAnsi" w:cstheme="minorBidi"/>
          <w:b w:val="0"/>
          <w:noProof/>
          <w:sz w:val="22"/>
          <w:szCs w:val="22"/>
        </w:rPr>
      </w:pPr>
      <w:hyperlink w:anchor="_Toc535917787" w:history="1">
        <w:r w:rsidR="00F157DB" w:rsidRPr="00DB2D51">
          <w:rPr>
            <w:rStyle w:val="Hyperlink"/>
            <w:noProof/>
          </w:rPr>
          <w:t>3.</w:t>
        </w:r>
        <w:r w:rsidR="00F157DB">
          <w:rPr>
            <w:rFonts w:asciiTheme="minorHAnsi" w:eastAsiaTheme="minorEastAsia" w:hAnsiTheme="minorHAnsi" w:cstheme="minorBidi"/>
            <w:b w:val="0"/>
            <w:noProof/>
            <w:sz w:val="22"/>
            <w:szCs w:val="22"/>
          </w:rPr>
          <w:tab/>
        </w:r>
        <w:r w:rsidR="00F157DB" w:rsidRPr="00DB2D51">
          <w:rPr>
            <w:rStyle w:val="Hyperlink"/>
            <w:noProof/>
          </w:rPr>
          <w:t>Install the Integration</w:t>
        </w:r>
        <w:r w:rsidR="00F157DB">
          <w:rPr>
            <w:noProof/>
            <w:webHidden/>
          </w:rPr>
          <w:tab/>
        </w:r>
        <w:r w:rsidR="00F157DB">
          <w:rPr>
            <w:noProof/>
            <w:webHidden/>
          </w:rPr>
          <w:fldChar w:fldCharType="begin"/>
        </w:r>
        <w:r w:rsidR="00F157DB">
          <w:rPr>
            <w:noProof/>
            <w:webHidden/>
          </w:rPr>
          <w:instrText xml:space="preserve"> PAGEREF _Toc535917787 \h </w:instrText>
        </w:r>
        <w:r w:rsidR="00F157DB">
          <w:rPr>
            <w:noProof/>
            <w:webHidden/>
          </w:rPr>
        </w:r>
        <w:r w:rsidR="00F157DB">
          <w:rPr>
            <w:noProof/>
            <w:webHidden/>
          </w:rPr>
          <w:fldChar w:fldCharType="separate"/>
        </w:r>
        <w:r w:rsidR="00F157DB">
          <w:rPr>
            <w:noProof/>
            <w:webHidden/>
          </w:rPr>
          <w:t>9</w:t>
        </w:r>
        <w:r w:rsidR="00F157DB">
          <w:rPr>
            <w:noProof/>
            <w:webHidden/>
          </w:rPr>
          <w:fldChar w:fldCharType="end"/>
        </w:r>
      </w:hyperlink>
    </w:p>
    <w:p w14:paraId="54E16086"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88" w:history="1">
        <w:r w:rsidR="00F157DB" w:rsidRPr="00DB2D51">
          <w:rPr>
            <w:rStyle w:val="Hyperlink"/>
            <w:noProof/>
          </w:rPr>
          <w:t>3.1.</w:t>
        </w:r>
        <w:r w:rsidR="00F157DB">
          <w:rPr>
            <w:rFonts w:asciiTheme="minorHAnsi" w:eastAsiaTheme="minorEastAsia" w:hAnsiTheme="minorHAnsi" w:cstheme="minorBidi"/>
            <w:noProof/>
            <w:sz w:val="22"/>
            <w:szCs w:val="22"/>
          </w:rPr>
          <w:tab/>
        </w:r>
        <w:r w:rsidR="00F157DB" w:rsidRPr="00DB2D51">
          <w:rPr>
            <w:rStyle w:val="Hyperlink"/>
            <w:noProof/>
          </w:rPr>
          <w:t>Install the Python components</w:t>
        </w:r>
        <w:r w:rsidR="00F157DB">
          <w:rPr>
            <w:noProof/>
            <w:webHidden/>
          </w:rPr>
          <w:tab/>
        </w:r>
        <w:r w:rsidR="00F157DB">
          <w:rPr>
            <w:noProof/>
            <w:webHidden/>
          </w:rPr>
          <w:fldChar w:fldCharType="begin"/>
        </w:r>
        <w:r w:rsidR="00F157DB">
          <w:rPr>
            <w:noProof/>
            <w:webHidden/>
          </w:rPr>
          <w:instrText xml:space="preserve"> PAGEREF _Toc535917788 \h </w:instrText>
        </w:r>
        <w:r w:rsidR="00F157DB">
          <w:rPr>
            <w:noProof/>
            <w:webHidden/>
          </w:rPr>
        </w:r>
        <w:r w:rsidR="00F157DB">
          <w:rPr>
            <w:noProof/>
            <w:webHidden/>
          </w:rPr>
          <w:fldChar w:fldCharType="separate"/>
        </w:r>
        <w:r w:rsidR="00F157DB">
          <w:rPr>
            <w:noProof/>
            <w:webHidden/>
          </w:rPr>
          <w:t>9</w:t>
        </w:r>
        <w:r w:rsidR="00F157DB">
          <w:rPr>
            <w:noProof/>
            <w:webHidden/>
          </w:rPr>
          <w:fldChar w:fldCharType="end"/>
        </w:r>
      </w:hyperlink>
    </w:p>
    <w:p w14:paraId="6540D5DC"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89" w:history="1">
        <w:r w:rsidR="00F157DB" w:rsidRPr="00DB2D51">
          <w:rPr>
            <w:rStyle w:val="Hyperlink"/>
            <w:noProof/>
          </w:rPr>
          <w:t>3.2.</w:t>
        </w:r>
        <w:r w:rsidR="00F157DB">
          <w:rPr>
            <w:rFonts w:asciiTheme="minorHAnsi" w:eastAsiaTheme="minorEastAsia" w:hAnsiTheme="minorHAnsi" w:cstheme="minorBidi"/>
            <w:noProof/>
            <w:sz w:val="22"/>
            <w:szCs w:val="22"/>
          </w:rPr>
          <w:tab/>
        </w:r>
        <w:r w:rsidR="00F157DB" w:rsidRPr="00DB2D51">
          <w:rPr>
            <w:rStyle w:val="Hyperlink"/>
            <w:noProof/>
          </w:rPr>
          <w:t>Configure the Python components</w:t>
        </w:r>
        <w:r w:rsidR="00F157DB">
          <w:rPr>
            <w:noProof/>
            <w:webHidden/>
          </w:rPr>
          <w:tab/>
        </w:r>
        <w:r w:rsidR="00F157DB">
          <w:rPr>
            <w:noProof/>
            <w:webHidden/>
          </w:rPr>
          <w:fldChar w:fldCharType="begin"/>
        </w:r>
        <w:r w:rsidR="00F157DB">
          <w:rPr>
            <w:noProof/>
            <w:webHidden/>
          </w:rPr>
          <w:instrText xml:space="preserve"> PAGEREF _Toc535917789 \h </w:instrText>
        </w:r>
        <w:r w:rsidR="00F157DB">
          <w:rPr>
            <w:noProof/>
            <w:webHidden/>
          </w:rPr>
        </w:r>
        <w:r w:rsidR="00F157DB">
          <w:rPr>
            <w:noProof/>
            <w:webHidden/>
          </w:rPr>
          <w:fldChar w:fldCharType="separate"/>
        </w:r>
        <w:r w:rsidR="00F157DB">
          <w:rPr>
            <w:noProof/>
            <w:webHidden/>
          </w:rPr>
          <w:t>9</w:t>
        </w:r>
        <w:r w:rsidR="00F157DB">
          <w:rPr>
            <w:noProof/>
            <w:webHidden/>
          </w:rPr>
          <w:fldChar w:fldCharType="end"/>
        </w:r>
      </w:hyperlink>
    </w:p>
    <w:p w14:paraId="03594951"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90" w:history="1">
        <w:r w:rsidR="00F157DB" w:rsidRPr="00DB2D51">
          <w:rPr>
            <w:rStyle w:val="Hyperlink"/>
            <w:noProof/>
          </w:rPr>
          <w:t>3.3.</w:t>
        </w:r>
        <w:r w:rsidR="00F157DB">
          <w:rPr>
            <w:rFonts w:asciiTheme="minorHAnsi" w:eastAsiaTheme="minorEastAsia" w:hAnsiTheme="minorHAnsi" w:cstheme="minorBidi"/>
            <w:noProof/>
            <w:sz w:val="22"/>
            <w:szCs w:val="22"/>
          </w:rPr>
          <w:tab/>
        </w:r>
        <w:r w:rsidR="00F157DB" w:rsidRPr="00DB2D51">
          <w:rPr>
            <w:rStyle w:val="Hyperlink"/>
            <w:noProof/>
          </w:rPr>
          <w:t>Deploy customizations to the Resilient platform</w:t>
        </w:r>
        <w:r w:rsidR="00F157DB">
          <w:rPr>
            <w:noProof/>
            <w:webHidden/>
          </w:rPr>
          <w:tab/>
        </w:r>
        <w:r w:rsidR="00F157DB">
          <w:rPr>
            <w:noProof/>
            <w:webHidden/>
          </w:rPr>
          <w:fldChar w:fldCharType="begin"/>
        </w:r>
        <w:r w:rsidR="00F157DB">
          <w:rPr>
            <w:noProof/>
            <w:webHidden/>
          </w:rPr>
          <w:instrText xml:space="preserve"> PAGEREF _Toc535917790 \h </w:instrText>
        </w:r>
        <w:r w:rsidR="00F157DB">
          <w:rPr>
            <w:noProof/>
            <w:webHidden/>
          </w:rPr>
        </w:r>
        <w:r w:rsidR="00F157DB">
          <w:rPr>
            <w:noProof/>
            <w:webHidden/>
          </w:rPr>
          <w:fldChar w:fldCharType="separate"/>
        </w:r>
        <w:r w:rsidR="00F157DB">
          <w:rPr>
            <w:noProof/>
            <w:webHidden/>
          </w:rPr>
          <w:t>10</w:t>
        </w:r>
        <w:r w:rsidR="00F157DB">
          <w:rPr>
            <w:noProof/>
            <w:webHidden/>
          </w:rPr>
          <w:fldChar w:fldCharType="end"/>
        </w:r>
      </w:hyperlink>
    </w:p>
    <w:p w14:paraId="135E6D96"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91" w:history="1">
        <w:r w:rsidR="00F157DB" w:rsidRPr="00DB2D51">
          <w:rPr>
            <w:rStyle w:val="Hyperlink"/>
            <w:noProof/>
          </w:rPr>
          <w:t>3.4.</w:t>
        </w:r>
        <w:r w:rsidR="00F157DB">
          <w:rPr>
            <w:rFonts w:asciiTheme="minorHAnsi" w:eastAsiaTheme="minorEastAsia" w:hAnsiTheme="minorHAnsi" w:cstheme="minorBidi"/>
            <w:noProof/>
            <w:sz w:val="22"/>
            <w:szCs w:val="22"/>
          </w:rPr>
          <w:tab/>
        </w:r>
        <w:r w:rsidR="00F157DB" w:rsidRPr="00DB2D51">
          <w:rPr>
            <w:rStyle w:val="Hyperlink"/>
            <w:noProof/>
          </w:rPr>
          <w:t>Run the integration framework</w:t>
        </w:r>
        <w:r w:rsidR="00F157DB">
          <w:rPr>
            <w:noProof/>
            <w:webHidden/>
          </w:rPr>
          <w:tab/>
        </w:r>
        <w:r w:rsidR="00F157DB">
          <w:rPr>
            <w:noProof/>
            <w:webHidden/>
          </w:rPr>
          <w:fldChar w:fldCharType="begin"/>
        </w:r>
        <w:r w:rsidR="00F157DB">
          <w:rPr>
            <w:noProof/>
            <w:webHidden/>
          </w:rPr>
          <w:instrText xml:space="preserve"> PAGEREF _Toc535917791 \h </w:instrText>
        </w:r>
        <w:r w:rsidR="00F157DB">
          <w:rPr>
            <w:noProof/>
            <w:webHidden/>
          </w:rPr>
        </w:r>
        <w:r w:rsidR="00F157DB">
          <w:rPr>
            <w:noProof/>
            <w:webHidden/>
          </w:rPr>
          <w:fldChar w:fldCharType="separate"/>
        </w:r>
        <w:r w:rsidR="00F157DB">
          <w:rPr>
            <w:noProof/>
            <w:webHidden/>
          </w:rPr>
          <w:t>10</w:t>
        </w:r>
        <w:r w:rsidR="00F157DB">
          <w:rPr>
            <w:noProof/>
            <w:webHidden/>
          </w:rPr>
          <w:fldChar w:fldCharType="end"/>
        </w:r>
      </w:hyperlink>
    </w:p>
    <w:p w14:paraId="289EE012"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92" w:history="1">
        <w:r w:rsidR="00F157DB" w:rsidRPr="00DB2D51">
          <w:rPr>
            <w:rStyle w:val="Hyperlink"/>
            <w:noProof/>
          </w:rPr>
          <w:t>3.5.</w:t>
        </w:r>
        <w:r w:rsidR="00F157DB">
          <w:rPr>
            <w:rFonts w:asciiTheme="minorHAnsi" w:eastAsiaTheme="minorEastAsia" w:hAnsiTheme="minorHAnsi" w:cstheme="minorBidi"/>
            <w:noProof/>
            <w:sz w:val="22"/>
            <w:szCs w:val="22"/>
          </w:rPr>
          <w:tab/>
        </w:r>
        <w:r w:rsidR="00F157DB" w:rsidRPr="00DB2D51">
          <w:rPr>
            <w:rStyle w:val="Hyperlink"/>
            <w:noProof/>
          </w:rPr>
          <w:t>Configure Resilient Circuits for restart</w:t>
        </w:r>
        <w:r w:rsidR="00F157DB">
          <w:rPr>
            <w:noProof/>
            <w:webHidden/>
          </w:rPr>
          <w:tab/>
        </w:r>
        <w:r w:rsidR="00F157DB">
          <w:rPr>
            <w:noProof/>
            <w:webHidden/>
          </w:rPr>
          <w:fldChar w:fldCharType="begin"/>
        </w:r>
        <w:r w:rsidR="00F157DB">
          <w:rPr>
            <w:noProof/>
            <w:webHidden/>
          </w:rPr>
          <w:instrText xml:space="preserve"> PAGEREF _Toc535917792 \h </w:instrText>
        </w:r>
        <w:r w:rsidR="00F157DB">
          <w:rPr>
            <w:noProof/>
            <w:webHidden/>
          </w:rPr>
        </w:r>
        <w:r w:rsidR="00F157DB">
          <w:rPr>
            <w:noProof/>
            <w:webHidden/>
          </w:rPr>
          <w:fldChar w:fldCharType="separate"/>
        </w:r>
        <w:r w:rsidR="00F157DB">
          <w:rPr>
            <w:noProof/>
            <w:webHidden/>
          </w:rPr>
          <w:t>10</w:t>
        </w:r>
        <w:r w:rsidR="00F157DB">
          <w:rPr>
            <w:noProof/>
            <w:webHidden/>
          </w:rPr>
          <w:fldChar w:fldCharType="end"/>
        </w:r>
      </w:hyperlink>
    </w:p>
    <w:p w14:paraId="7206DE70"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93" w:history="1">
        <w:r w:rsidR="00F157DB" w:rsidRPr="00DB2D51">
          <w:rPr>
            <w:rStyle w:val="Hyperlink"/>
            <w:noProof/>
          </w:rPr>
          <w:t>3.6.</w:t>
        </w:r>
        <w:r w:rsidR="00F157DB">
          <w:rPr>
            <w:rFonts w:asciiTheme="minorHAnsi" w:eastAsiaTheme="minorEastAsia" w:hAnsiTheme="minorHAnsi" w:cstheme="minorBidi"/>
            <w:noProof/>
            <w:sz w:val="22"/>
            <w:szCs w:val="22"/>
          </w:rPr>
          <w:tab/>
        </w:r>
        <w:r w:rsidR="00F157DB" w:rsidRPr="00DB2D51">
          <w:rPr>
            <w:rStyle w:val="Hyperlink"/>
            <w:noProof/>
          </w:rPr>
          <w:t>Confirm deployment</w:t>
        </w:r>
        <w:r w:rsidR="00F157DB">
          <w:rPr>
            <w:noProof/>
            <w:webHidden/>
          </w:rPr>
          <w:tab/>
        </w:r>
        <w:r w:rsidR="00F157DB">
          <w:rPr>
            <w:noProof/>
            <w:webHidden/>
          </w:rPr>
          <w:fldChar w:fldCharType="begin"/>
        </w:r>
        <w:r w:rsidR="00F157DB">
          <w:rPr>
            <w:noProof/>
            <w:webHidden/>
          </w:rPr>
          <w:instrText xml:space="preserve"> PAGEREF _Toc535917793 \h </w:instrText>
        </w:r>
        <w:r w:rsidR="00F157DB">
          <w:rPr>
            <w:noProof/>
            <w:webHidden/>
          </w:rPr>
        </w:r>
        <w:r w:rsidR="00F157DB">
          <w:rPr>
            <w:noProof/>
            <w:webHidden/>
          </w:rPr>
          <w:fldChar w:fldCharType="separate"/>
        </w:r>
        <w:r w:rsidR="00F157DB">
          <w:rPr>
            <w:noProof/>
            <w:webHidden/>
          </w:rPr>
          <w:t>11</w:t>
        </w:r>
        <w:r w:rsidR="00F157DB">
          <w:rPr>
            <w:noProof/>
            <w:webHidden/>
          </w:rPr>
          <w:fldChar w:fldCharType="end"/>
        </w:r>
      </w:hyperlink>
    </w:p>
    <w:p w14:paraId="0C906EF8" w14:textId="77777777" w:rsidR="00F157DB" w:rsidRDefault="00305B1B">
      <w:pPr>
        <w:pStyle w:val="TOC1"/>
        <w:tabs>
          <w:tab w:val="left" w:pos="480"/>
        </w:tabs>
        <w:rPr>
          <w:rFonts w:asciiTheme="minorHAnsi" w:eastAsiaTheme="minorEastAsia" w:hAnsiTheme="minorHAnsi" w:cstheme="minorBidi"/>
          <w:b w:val="0"/>
          <w:noProof/>
          <w:sz w:val="22"/>
          <w:szCs w:val="22"/>
        </w:rPr>
      </w:pPr>
      <w:hyperlink w:anchor="_Toc535917794" w:history="1">
        <w:r w:rsidR="00F157DB" w:rsidRPr="00DB2D51">
          <w:rPr>
            <w:rStyle w:val="Hyperlink"/>
            <w:noProof/>
          </w:rPr>
          <w:t>4.</w:t>
        </w:r>
        <w:r w:rsidR="00F157DB">
          <w:rPr>
            <w:rFonts w:asciiTheme="minorHAnsi" w:eastAsiaTheme="minorEastAsia" w:hAnsiTheme="minorHAnsi" w:cstheme="minorBidi"/>
            <w:b w:val="0"/>
            <w:noProof/>
            <w:sz w:val="22"/>
            <w:szCs w:val="22"/>
          </w:rPr>
          <w:tab/>
        </w:r>
        <w:r w:rsidR="00F157DB" w:rsidRPr="00DB2D51">
          <w:rPr>
            <w:rStyle w:val="Hyperlink"/>
            <w:noProof/>
          </w:rPr>
          <w:t>Configure ICDx</w:t>
        </w:r>
        <w:r w:rsidR="00F157DB">
          <w:rPr>
            <w:noProof/>
            <w:webHidden/>
          </w:rPr>
          <w:tab/>
        </w:r>
        <w:r w:rsidR="00F157DB">
          <w:rPr>
            <w:noProof/>
            <w:webHidden/>
          </w:rPr>
          <w:fldChar w:fldCharType="begin"/>
        </w:r>
        <w:r w:rsidR="00F157DB">
          <w:rPr>
            <w:noProof/>
            <w:webHidden/>
          </w:rPr>
          <w:instrText xml:space="preserve"> PAGEREF _Toc535917794 \h </w:instrText>
        </w:r>
        <w:r w:rsidR="00F157DB">
          <w:rPr>
            <w:noProof/>
            <w:webHidden/>
          </w:rPr>
        </w:r>
        <w:r w:rsidR="00F157DB">
          <w:rPr>
            <w:noProof/>
            <w:webHidden/>
          </w:rPr>
          <w:fldChar w:fldCharType="separate"/>
        </w:r>
        <w:r w:rsidR="00F157DB">
          <w:rPr>
            <w:noProof/>
            <w:webHidden/>
          </w:rPr>
          <w:t>12</w:t>
        </w:r>
        <w:r w:rsidR="00F157DB">
          <w:rPr>
            <w:noProof/>
            <w:webHidden/>
          </w:rPr>
          <w:fldChar w:fldCharType="end"/>
        </w:r>
      </w:hyperlink>
    </w:p>
    <w:p w14:paraId="1BFDD260" w14:textId="77777777" w:rsidR="00F157DB" w:rsidRDefault="00305B1B">
      <w:pPr>
        <w:pStyle w:val="TOC1"/>
        <w:tabs>
          <w:tab w:val="left" w:pos="480"/>
        </w:tabs>
        <w:rPr>
          <w:rFonts w:asciiTheme="minorHAnsi" w:eastAsiaTheme="minorEastAsia" w:hAnsiTheme="minorHAnsi" w:cstheme="minorBidi"/>
          <w:b w:val="0"/>
          <w:noProof/>
          <w:sz w:val="22"/>
          <w:szCs w:val="22"/>
        </w:rPr>
      </w:pPr>
      <w:hyperlink w:anchor="_Toc535917795" w:history="1">
        <w:r w:rsidR="00F157DB" w:rsidRPr="00DB2D51">
          <w:rPr>
            <w:rStyle w:val="Hyperlink"/>
            <w:noProof/>
          </w:rPr>
          <w:t>5.</w:t>
        </w:r>
        <w:r w:rsidR="00F157DB">
          <w:rPr>
            <w:rFonts w:asciiTheme="minorHAnsi" w:eastAsiaTheme="minorEastAsia" w:hAnsiTheme="minorHAnsi" w:cstheme="minorBidi"/>
            <w:b w:val="0"/>
            <w:noProof/>
            <w:sz w:val="22"/>
            <w:szCs w:val="22"/>
          </w:rPr>
          <w:tab/>
        </w:r>
        <w:r w:rsidR="00F157DB" w:rsidRPr="00DB2D51">
          <w:rPr>
            <w:rStyle w:val="Hyperlink"/>
            <w:noProof/>
          </w:rPr>
          <w:t>Inform Resilient Users</w:t>
        </w:r>
        <w:r w:rsidR="00F157DB">
          <w:rPr>
            <w:noProof/>
            <w:webHidden/>
          </w:rPr>
          <w:tab/>
        </w:r>
        <w:r w:rsidR="00F157DB">
          <w:rPr>
            <w:noProof/>
            <w:webHidden/>
          </w:rPr>
          <w:fldChar w:fldCharType="begin"/>
        </w:r>
        <w:r w:rsidR="00F157DB">
          <w:rPr>
            <w:noProof/>
            <w:webHidden/>
          </w:rPr>
          <w:instrText xml:space="preserve"> PAGEREF _Toc535917795 \h </w:instrText>
        </w:r>
        <w:r w:rsidR="00F157DB">
          <w:rPr>
            <w:noProof/>
            <w:webHidden/>
          </w:rPr>
        </w:r>
        <w:r w:rsidR="00F157DB">
          <w:rPr>
            <w:noProof/>
            <w:webHidden/>
          </w:rPr>
          <w:fldChar w:fldCharType="separate"/>
        </w:r>
        <w:r w:rsidR="00F157DB">
          <w:rPr>
            <w:noProof/>
            <w:webHidden/>
          </w:rPr>
          <w:t>13</w:t>
        </w:r>
        <w:r w:rsidR="00F157DB">
          <w:rPr>
            <w:noProof/>
            <w:webHidden/>
          </w:rPr>
          <w:fldChar w:fldCharType="end"/>
        </w:r>
      </w:hyperlink>
    </w:p>
    <w:p w14:paraId="737C5BC7"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96" w:history="1">
        <w:r w:rsidR="00F157DB" w:rsidRPr="00DB2D51">
          <w:rPr>
            <w:rStyle w:val="Hyperlink"/>
            <w:noProof/>
          </w:rPr>
          <w:t>5.1.</w:t>
        </w:r>
        <w:r w:rsidR="00F157DB">
          <w:rPr>
            <w:rFonts w:asciiTheme="minorHAnsi" w:eastAsiaTheme="minorEastAsia" w:hAnsiTheme="minorHAnsi" w:cstheme="minorBidi"/>
            <w:noProof/>
            <w:sz w:val="22"/>
            <w:szCs w:val="22"/>
          </w:rPr>
          <w:tab/>
        </w:r>
        <w:r w:rsidR="00F157DB" w:rsidRPr="00DB2D51">
          <w:rPr>
            <w:rStyle w:val="Hyperlink"/>
            <w:noProof/>
          </w:rPr>
          <w:t>Search Requests and their Input Payloads</w:t>
        </w:r>
        <w:r w:rsidR="00F157DB">
          <w:rPr>
            <w:noProof/>
            <w:webHidden/>
          </w:rPr>
          <w:tab/>
        </w:r>
        <w:r w:rsidR="00F157DB">
          <w:rPr>
            <w:noProof/>
            <w:webHidden/>
          </w:rPr>
          <w:fldChar w:fldCharType="begin"/>
        </w:r>
        <w:r w:rsidR="00F157DB">
          <w:rPr>
            <w:noProof/>
            <w:webHidden/>
          </w:rPr>
          <w:instrText xml:space="preserve"> PAGEREF _Toc535917796 \h </w:instrText>
        </w:r>
        <w:r w:rsidR="00F157DB">
          <w:rPr>
            <w:noProof/>
            <w:webHidden/>
          </w:rPr>
        </w:r>
        <w:r w:rsidR="00F157DB">
          <w:rPr>
            <w:noProof/>
            <w:webHidden/>
          </w:rPr>
          <w:fldChar w:fldCharType="separate"/>
        </w:r>
        <w:r w:rsidR="00F157DB">
          <w:rPr>
            <w:noProof/>
            <w:webHidden/>
          </w:rPr>
          <w:t>13</w:t>
        </w:r>
        <w:r w:rsidR="00F157DB">
          <w:rPr>
            <w:noProof/>
            <w:webHidden/>
          </w:rPr>
          <w:fldChar w:fldCharType="end"/>
        </w:r>
      </w:hyperlink>
    </w:p>
    <w:p w14:paraId="04D9D643" w14:textId="77777777" w:rsidR="00F157DB" w:rsidRDefault="00305B1B">
      <w:pPr>
        <w:pStyle w:val="TOC2"/>
        <w:tabs>
          <w:tab w:val="left" w:pos="960"/>
        </w:tabs>
        <w:rPr>
          <w:rFonts w:asciiTheme="minorHAnsi" w:eastAsiaTheme="minorEastAsia" w:hAnsiTheme="minorHAnsi" w:cstheme="minorBidi"/>
          <w:noProof/>
          <w:sz w:val="22"/>
          <w:szCs w:val="22"/>
        </w:rPr>
      </w:pPr>
      <w:hyperlink w:anchor="_Toc535917797" w:history="1">
        <w:r w:rsidR="00F157DB" w:rsidRPr="00DB2D51">
          <w:rPr>
            <w:rStyle w:val="Hyperlink"/>
            <w:noProof/>
          </w:rPr>
          <w:t>5.2.</w:t>
        </w:r>
        <w:r w:rsidR="00F157DB">
          <w:rPr>
            <w:rFonts w:asciiTheme="minorHAnsi" w:eastAsiaTheme="minorEastAsia" w:hAnsiTheme="minorHAnsi" w:cstheme="minorBidi"/>
            <w:noProof/>
            <w:sz w:val="22"/>
            <w:szCs w:val="22"/>
          </w:rPr>
          <w:tab/>
        </w:r>
        <w:r w:rsidR="00F157DB" w:rsidRPr="00DB2D51">
          <w:rPr>
            <w:rStyle w:val="Hyperlink"/>
            <w:noProof/>
          </w:rPr>
          <w:t>Where vs Filter Conditions</w:t>
        </w:r>
        <w:r w:rsidR="00F157DB">
          <w:rPr>
            <w:noProof/>
            <w:webHidden/>
          </w:rPr>
          <w:tab/>
        </w:r>
        <w:r w:rsidR="00F157DB">
          <w:rPr>
            <w:noProof/>
            <w:webHidden/>
          </w:rPr>
          <w:fldChar w:fldCharType="begin"/>
        </w:r>
        <w:r w:rsidR="00F157DB">
          <w:rPr>
            <w:noProof/>
            <w:webHidden/>
          </w:rPr>
          <w:instrText xml:space="preserve"> PAGEREF _Toc535917797 \h </w:instrText>
        </w:r>
        <w:r w:rsidR="00F157DB">
          <w:rPr>
            <w:noProof/>
            <w:webHidden/>
          </w:rPr>
        </w:r>
        <w:r w:rsidR="00F157DB">
          <w:rPr>
            <w:noProof/>
            <w:webHidden/>
          </w:rPr>
          <w:fldChar w:fldCharType="separate"/>
        </w:r>
        <w:r w:rsidR="00F157DB">
          <w:rPr>
            <w:noProof/>
            <w:webHidden/>
          </w:rPr>
          <w:t>14</w:t>
        </w:r>
        <w:r w:rsidR="00F157DB">
          <w:rPr>
            <w:noProof/>
            <w:webHidden/>
          </w:rPr>
          <w:fldChar w:fldCharType="end"/>
        </w:r>
      </w:hyperlink>
    </w:p>
    <w:p w14:paraId="33FD6A49" w14:textId="77777777" w:rsidR="00F157DB" w:rsidRDefault="00305B1B">
      <w:pPr>
        <w:pStyle w:val="TOC1"/>
        <w:tabs>
          <w:tab w:val="left" w:pos="480"/>
        </w:tabs>
        <w:rPr>
          <w:rFonts w:asciiTheme="minorHAnsi" w:eastAsiaTheme="minorEastAsia" w:hAnsiTheme="minorHAnsi" w:cstheme="minorBidi"/>
          <w:b w:val="0"/>
          <w:noProof/>
          <w:sz w:val="22"/>
          <w:szCs w:val="22"/>
        </w:rPr>
      </w:pPr>
      <w:hyperlink w:anchor="_Toc535917798" w:history="1">
        <w:r w:rsidR="00F157DB" w:rsidRPr="00DB2D51">
          <w:rPr>
            <w:rStyle w:val="Hyperlink"/>
            <w:noProof/>
          </w:rPr>
          <w:t>6.</w:t>
        </w:r>
        <w:r w:rsidR="00F157DB">
          <w:rPr>
            <w:rFonts w:asciiTheme="minorHAnsi" w:eastAsiaTheme="minorEastAsia" w:hAnsiTheme="minorHAnsi" w:cstheme="minorBidi"/>
            <w:b w:val="0"/>
            <w:noProof/>
            <w:sz w:val="22"/>
            <w:szCs w:val="22"/>
          </w:rPr>
          <w:tab/>
        </w:r>
        <w:r w:rsidR="00F157DB" w:rsidRPr="00DB2D51">
          <w:rPr>
            <w:rStyle w:val="Hyperlink"/>
            <w:noProof/>
          </w:rPr>
          <w:t>Troubleshooting</w:t>
        </w:r>
        <w:r w:rsidR="00F157DB">
          <w:rPr>
            <w:noProof/>
            <w:webHidden/>
          </w:rPr>
          <w:tab/>
        </w:r>
        <w:r w:rsidR="00F157DB">
          <w:rPr>
            <w:noProof/>
            <w:webHidden/>
          </w:rPr>
          <w:fldChar w:fldCharType="begin"/>
        </w:r>
        <w:r w:rsidR="00F157DB">
          <w:rPr>
            <w:noProof/>
            <w:webHidden/>
          </w:rPr>
          <w:instrText xml:space="preserve"> PAGEREF _Toc535917798 \h </w:instrText>
        </w:r>
        <w:r w:rsidR="00F157DB">
          <w:rPr>
            <w:noProof/>
            <w:webHidden/>
          </w:rPr>
        </w:r>
        <w:r w:rsidR="00F157DB">
          <w:rPr>
            <w:noProof/>
            <w:webHidden/>
          </w:rPr>
          <w:fldChar w:fldCharType="separate"/>
        </w:r>
        <w:r w:rsidR="00F157DB">
          <w:rPr>
            <w:noProof/>
            <w:webHidden/>
          </w:rPr>
          <w:t>14</w:t>
        </w:r>
        <w:r w:rsidR="00F157DB">
          <w:rPr>
            <w:noProof/>
            <w:webHidden/>
          </w:rPr>
          <w:fldChar w:fldCharType="end"/>
        </w:r>
      </w:hyperlink>
    </w:p>
    <w:p w14:paraId="1BE330DD" w14:textId="77777777" w:rsidR="00F157DB" w:rsidRDefault="00305B1B">
      <w:pPr>
        <w:pStyle w:val="TOC1"/>
        <w:tabs>
          <w:tab w:val="left" w:pos="480"/>
        </w:tabs>
        <w:rPr>
          <w:rFonts w:asciiTheme="minorHAnsi" w:eastAsiaTheme="minorEastAsia" w:hAnsiTheme="minorHAnsi" w:cstheme="minorBidi"/>
          <w:b w:val="0"/>
          <w:noProof/>
          <w:sz w:val="22"/>
          <w:szCs w:val="22"/>
        </w:rPr>
      </w:pPr>
      <w:hyperlink w:anchor="_Toc535917799" w:history="1">
        <w:r w:rsidR="00F157DB" w:rsidRPr="00DB2D51">
          <w:rPr>
            <w:rStyle w:val="Hyperlink"/>
            <w:noProof/>
          </w:rPr>
          <w:t>7.</w:t>
        </w:r>
        <w:r w:rsidR="00F157DB">
          <w:rPr>
            <w:rFonts w:asciiTheme="minorHAnsi" w:eastAsiaTheme="minorEastAsia" w:hAnsiTheme="minorHAnsi" w:cstheme="minorBidi"/>
            <w:b w:val="0"/>
            <w:noProof/>
            <w:sz w:val="22"/>
            <w:szCs w:val="22"/>
          </w:rPr>
          <w:tab/>
        </w:r>
        <w:r w:rsidR="00F157DB" w:rsidRPr="00DB2D51">
          <w:rPr>
            <w:rStyle w:val="Hyperlink"/>
            <w:noProof/>
          </w:rPr>
          <w:t>Support</w:t>
        </w:r>
        <w:r w:rsidR="00F157DB">
          <w:rPr>
            <w:noProof/>
            <w:webHidden/>
          </w:rPr>
          <w:tab/>
        </w:r>
        <w:r w:rsidR="00F157DB">
          <w:rPr>
            <w:noProof/>
            <w:webHidden/>
          </w:rPr>
          <w:fldChar w:fldCharType="begin"/>
        </w:r>
        <w:r w:rsidR="00F157DB">
          <w:rPr>
            <w:noProof/>
            <w:webHidden/>
          </w:rPr>
          <w:instrText xml:space="preserve"> PAGEREF _Toc535917799 \h </w:instrText>
        </w:r>
        <w:r w:rsidR="00F157DB">
          <w:rPr>
            <w:noProof/>
            <w:webHidden/>
          </w:rPr>
        </w:r>
        <w:r w:rsidR="00F157DB">
          <w:rPr>
            <w:noProof/>
            <w:webHidden/>
          </w:rPr>
          <w:fldChar w:fldCharType="separate"/>
        </w:r>
        <w:r w:rsidR="00F157DB">
          <w:rPr>
            <w:noProof/>
            <w:webHidden/>
          </w:rPr>
          <w:t>15</w:t>
        </w:r>
        <w:r w:rsidR="00F157DB">
          <w:rPr>
            <w:noProof/>
            <w:webHidden/>
          </w:rPr>
          <w:fldChar w:fldCharType="end"/>
        </w:r>
      </w:hyperlink>
    </w:p>
    <w:p w14:paraId="5E13022C" w14:textId="02675A03"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2" w:name="_Ref271622137"/>
      <w:bookmarkStart w:id="3" w:name="_Toc266263769"/>
      <w:bookmarkStart w:id="4" w:name="_Toc266274958"/>
      <w:bookmarkEnd w:id="0"/>
    </w:p>
    <w:p w14:paraId="1A47295A" w14:textId="77777777" w:rsidR="0002359E" w:rsidRDefault="0002359E" w:rsidP="002523D3">
      <w:pPr>
        <w:pStyle w:val="Heading1"/>
        <w:tabs>
          <w:tab w:val="left" w:pos="6570"/>
        </w:tabs>
      </w:pPr>
      <w:bookmarkStart w:id="5" w:name="_Toc535917778"/>
      <w:bookmarkEnd w:id="2"/>
      <w:bookmarkEnd w:id="3"/>
      <w:bookmarkEnd w:id="4"/>
      <w:r>
        <w:lastRenderedPageBreak/>
        <w:t>Overview</w:t>
      </w:r>
      <w:bookmarkEnd w:id="5"/>
    </w:p>
    <w:p w14:paraId="76ED73C3" w14:textId="7A45A6EC" w:rsidR="002523D3" w:rsidRPr="002523D3" w:rsidRDefault="00583B5A" w:rsidP="002523D3">
      <w:pPr>
        <w:pStyle w:val="BodyText"/>
        <w:tabs>
          <w:tab w:val="left" w:pos="6570"/>
        </w:tabs>
      </w:pPr>
      <w:r w:rsidRPr="002523D3">
        <w:t>This guide describes the Resilient extension for Integrated Symantec Cyber Defense Exchange (</w:t>
      </w:r>
      <w:r w:rsidR="002523D3">
        <w:t>ICDx</w:t>
      </w:r>
      <w:r w:rsidRPr="002523D3">
        <w:t>).</w:t>
      </w:r>
    </w:p>
    <w:p w14:paraId="0D386F8D" w14:textId="0E7EE55F" w:rsidR="00583B5A" w:rsidRPr="002523D3" w:rsidRDefault="00583B5A" w:rsidP="002523D3">
      <w:pPr>
        <w:pStyle w:val="BodyText"/>
        <w:rPr>
          <w:rFonts w:eastAsia="Arial"/>
        </w:rPr>
      </w:pPr>
      <w:r w:rsidRPr="002523D3">
        <w:rPr>
          <w:rFonts w:eastAsia="Arial"/>
        </w:rPr>
        <w:t xml:space="preserve">Symantec’s Integrated Cyber Defense Exchange is an open platform to collect log and event information from many of the Symantec products, as well as others, in a normalized format according to a schema. You can enrich Resilient incidents with relevant information of potential threat events, as well as create new incidents through the orchestration and automation tools provided by this package. </w:t>
      </w:r>
    </w:p>
    <w:p w14:paraId="491C3B54" w14:textId="71758F3C" w:rsidR="00583B5A" w:rsidRDefault="00583B5A" w:rsidP="002523D3">
      <w:pPr>
        <w:pStyle w:val="BodyText"/>
        <w:rPr>
          <w:rFonts w:eastAsia="Arial"/>
        </w:rPr>
      </w:pPr>
      <w:r w:rsidRPr="002523D3">
        <w:rPr>
          <w:rFonts w:eastAsia="Arial"/>
        </w:rPr>
        <w:t xml:space="preserve">The Integrated Cyber Defense Schema is an information model that organizes attributes, and the objects which are made up of attributes, into event types using a standard cross-product schema. The event types fall into a number of categories. </w:t>
      </w:r>
      <w:r w:rsidR="002523D3">
        <w:rPr>
          <w:rFonts w:eastAsia="Arial"/>
        </w:rPr>
        <w:t>ICD</w:t>
      </w:r>
      <w:r w:rsidR="006E75E3">
        <w:rPr>
          <w:rFonts w:eastAsia="Arial"/>
        </w:rPr>
        <w:t>x</w:t>
      </w:r>
      <w:r w:rsidRPr="002523D3">
        <w:rPr>
          <w:rFonts w:eastAsia="Arial"/>
        </w:rPr>
        <w:t xml:space="preserve"> normalizes event data coming from data collector p</w:t>
      </w:r>
      <w:r>
        <w:rPr>
          <w:rFonts w:eastAsia="Arial"/>
        </w:rPr>
        <w:t xml:space="preserve">roducts and aligns the data to attributes in the </w:t>
      </w:r>
      <w:r w:rsidRPr="00A304A8">
        <w:rPr>
          <w:rFonts w:eastAsia="Arial"/>
        </w:rPr>
        <w:t>Integrated Cyber Defense Schema</w:t>
      </w:r>
      <w:r>
        <w:rPr>
          <w:rFonts w:eastAsia="Arial"/>
        </w:rPr>
        <w:t>.</w:t>
      </w:r>
    </w:p>
    <w:p w14:paraId="3846C248" w14:textId="77777777" w:rsidR="00872D93" w:rsidRDefault="00872D93" w:rsidP="00A83150">
      <w:pPr>
        <w:pStyle w:val="Heading2"/>
      </w:pPr>
      <w:bookmarkStart w:id="6" w:name="_Toc535917779"/>
      <w:r>
        <w:t>Use Case Scenarios</w:t>
      </w:r>
      <w:bookmarkEnd w:id="6"/>
    </w:p>
    <w:p w14:paraId="541E5463" w14:textId="465C41A5" w:rsidR="00A83150" w:rsidRDefault="00A83150" w:rsidP="00A83150">
      <w:pPr>
        <w:pStyle w:val="BodyText"/>
      </w:pPr>
      <w:r>
        <w:t>The</w:t>
      </w:r>
      <w:r w:rsidR="002523D3">
        <w:t xml:space="preserve"> ICD</w:t>
      </w:r>
      <w:r w:rsidR="006E75E3">
        <w:t>x</w:t>
      </w:r>
      <w:r>
        <w:t xml:space="preserve"> integration supports the following general use cases:</w:t>
      </w:r>
    </w:p>
    <w:p w14:paraId="2585E2A7" w14:textId="67B2BBEF" w:rsidR="00872D93" w:rsidRPr="00A83150" w:rsidRDefault="00872D93" w:rsidP="00A83150">
      <w:pPr>
        <w:pStyle w:val="ListBulle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Gathering Event data by UUID. Users can get access to any event for any Symantec product which is configured with </w:t>
      </w:r>
      <w:r w:rsidR="002523D3">
        <w:rPr>
          <w:rStyle w:val="IntenseEmphasis"/>
          <w:rFonts w:eastAsia="Arial,Times New Roman"/>
          <w:b w:val="0"/>
          <w:bCs w:val="0"/>
          <w:i w:val="0"/>
          <w:iCs w:val="0"/>
          <w:color w:val="auto"/>
        </w:rPr>
        <w:t>ICD</w:t>
      </w:r>
      <w:r w:rsidR="006E75E3">
        <w:rPr>
          <w:rStyle w:val="IntenseEmphasis"/>
          <w:rFonts w:eastAsia="Arial,Times New Roman"/>
          <w:b w:val="0"/>
          <w:bCs w:val="0"/>
          <w:i w:val="0"/>
          <w:iCs w:val="0"/>
          <w:color w:val="auto"/>
        </w:rPr>
        <w:t>x</w:t>
      </w:r>
      <w:r w:rsidRPr="00A83150">
        <w:rPr>
          <w:rStyle w:val="IntenseEmphasis"/>
          <w:rFonts w:eastAsia="Arial,Times New Roman"/>
          <w:b w:val="0"/>
          <w:bCs w:val="0"/>
          <w:i w:val="0"/>
          <w:iCs w:val="0"/>
          <w:color w:val="auto"/>
        </w:rPr>
        <w:t xml:space="preserve"> in a normalized format</w:t>
      </w:r>
      <w:r w:rsidR="00A83150">
        <w:rPr>
          <w:rStyle w:val="IntenseEmphasis"/>
          <w:rFonts w:eastAsia="Arial,Times New Roman"/>
          <w:b w:val="0"/>
          <w:bCs w:val="0"/>
          <w:i w:val="0"/>
          <w:iCs w:val="0"/>
          <w:color w:val="auto"/>
        </w:rPr>
        <w:t>.</w:t>
      </w:r>
    </w:p>
    <w:p w14:paraId="1C54DE09" w14:textId="1DBB0F29" w:rsidR="00872D93" w:rsidRPr="00A83150" w:rsidRDefault="00872D93" w:rsidP="00A83150">
      <w:pPr>
        <w:pStyle w:val="ListBulle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Searching for events by criteria. Users can find specific events event for any Symantec product which is configured with </w:t>
      </w:r>
      <w:r w:rsidR="002523D3">
        <w:rPr>
          <w:rStyle w:val="IntenseEmphasis"/>
          <w:rFonts w:eastAsia="Arial,Times New Roman"/>
          <w:b w:val="0"/>
          <w:bCs w:val="0"/>
          <w:i w:val="0"/>
          <w:iCs w:val="0"/>
          <w:color w:val="auto"/>
        </w:rPr>
        <w:t>ICD</w:t>
      </w:r>
      <w:r w:rsidR="006E75E3">
        <w:rPr>
          <w:rStyle w:val="IntenseEmphasis"/>
          <w:rFonts w:eastAsia="Arial,Times New Roman"/>
          <w:b w:val="0"/>
          <w:bCs w:val="0"/>
          <w:i w:val="0"/>
          <w:iCs w:val="0"/>
          <w:color w:val="auto"/>
        </w:rPr>
        <w:t>x</w:t>
      </w:r>
      <w:r w:rsidRPr="00A83150">
        <w:rPr>
          <w:rStyle w:val="IntenseEmphasis"/>
          <w:rFonts w:eastAsia="Arial,Times New Roman"/>
          <w:b w:val="0"/>
          <w:bCs w:val="0"/>
          <w:i w:val="0"/>
          <w:iCs w:val="0"/>
          <w:color w:val="auto"/>
        </w:rPr>
        <w:t xml:space="preserve"> in a normalized format. For example</w:t>
      </w:r>
      <w:r w:rsidR="00A83150">
        <w:rPr>
          <w:rStyle w:val="IntenseEmphasis"/>
          <w:rFonts w:eastAsia="Arial,Times New Roman"/>
          <w:b w:val="0"/>
          <w:bCs w:val="0"/>
          <w:i w:val="0"/>
          <w:iCs w:val="0"/>
          <w:color w:val="auto"/>
        </w:rPr>
        <w:t>,</w:t>
      </w:r>
      <w:r w:rsidRPr="00A83150">
        <w:rPr>
          <w:rStyle w:val="IntenseEmphasis"/>
          <w:rFonts w:eastAsia="Arial,Times New Roman"/>
          <w:b w:val="0"/>
          <w:bCs w:val="0"/>
          <w:i w:val="0"/>
          <w:iCs w:val="0"/>
          <w:color w:val="auto"/>
        </w:rPr>
        <w:t xml:space="preserve"> users can query all events of type 8031 (File Detection)</w:t>
      </w:r>
      <w:r w:rsidR="00A83150">
        <w:rPr>
          <w:rStyle w:val="IntenseEmphasis"/>
          <w:rFonts w:eastAsia="Arial,Times New Roman"/>
          <w:b w:val="0"/>
          <w:bCs w:val="0"/>
          <w:i w:val="0"/>
          <w:iCs w:val="0"/>
          <w:color w:val="auto"/>
        </w:rPr>
        <w:t>.</w:t>
      </w:r>
    </w:p>
    <w:p w14:paraId="7ED6D00A" w14:textId="2506A701" w:rsidR="00872D93" w:rsidRPr="00A83150" w:rsidRDefault="00872D93" w:rsidP="00A83150">
      <w:pPr>
        <w:pStyle w:val="ListBulle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Searching for </w:t>
      </w:r>
      <w:r w:rsidR="005A3190">
        <w:rPr>
          <w:rStyle w:val="IntenseEmphasis"/>
          <w:rFonts w:eastAsia="Arial,Times New Roman"/>
          <w:b w:val="0"/>
          <w:bCs w:val="0"/>
          <w:i w:val="0"/>
          <w:iCs w:val="0"/>
          <w:color w:val="auto"/>
        </w:rPr>
        <w:t>e</w:t>
      </w:r>
      <w:r w:rsidR="005A3190" w:rsidRPr="00A83150">
        <w:rPr>
          <w:rStyle w:val="IntenseEmphasis"/>
          <w:rFonts w:eastAsia="Arial,Times New Roman"/>
          <w:b w:val="0"/>
          <w:bCs w:val="0"/>
          <w:i w:val="0"/>
          <w:iCs w:val="0"/>
          <w:color w:val="auto"/>
        </w:rPr>
        <w:t xml:space="preserve">vents </w:t>
      </w:r>
      <w:r w:rsidRPr="00A83150">
        <w:rPr>
          <w:rStyle w:val="IntenseEmphasis"/>
          <w:rFonts w:eastAsia="Arial,Times New Roman"/>
          <w:b w:val="0"/>
          <w:bCs w:val="0"/>
          <w:i w:val="0"/>
          <w:iCs w:val="0"/>
          <w:color w:val="auto"/>
        </w:rPr>
        <w:t xml:space="preserve">contained within a specific </w:t>
      </w:r>
      <w:r w:rsidR="005A3190">
        <w:rPr>
          <w:rStyle w:val="IntenseEmphasis"/>
          <w:rFonts w:eastAsia="Arial,Times New Roman"/>
          <w:b w:val="0"/>
          <w:bCs w:val="0"/>
          <w:i w:val="0"/>
          <w:iCs w:val="0"/>
          <w:color w:val="auto"/>
        </w:rPr>
        <w:t>a</w:t>
      </w:r>
      <w:r w:rsidR="005A3190" w:rsidRPr="00A83150">
        <w:rPr>
          <w:rStyle w:val="IntenseEmphasis"/>
          <w:rFonts w:eastAsia="Arial,Times New Roman"/>
          <w:b w:val="0"/>
          <w:bCs w:val="0"/>
          <w:i w:val="0"/>
          <w:iCs w:val="0"/>
          <w:color w:val="auto"/>
        </w:rPr>
        <w:t>rchive</w:t>
      </w:r>
      <w:r w:rsidRPr="00A83150">
        <w:rPr>
          <w:rStyle w:val="IntenseEmphasis"/>
          <w:rFonts w:eastAsia="Arial,Times New Roman"/>
          <w:b w:val="0"/>
          <w:bCs w:val="0"/>
          <w:i w:val="0"/>
          <w:iCs w:val="0"/>
          <w:color w:val="auto"/>
        </w:rPr>
        <w:t xml:space="preserve">. </w:t>
      </w:r>
      <w:r w:rsidR="002523D3">
        <w:rPr>
          <w:rStyle w:val="IntenseEmphasis"/>
          <w:rFonts w:eastAsia="Arial,Times New Roman"/>
          <w:b w:val="0"/>
          <w:bCs w:val="0"/>
          <w:i w:val="0"/>
          <w:iCs w:val="0"/>
          <w:color w:val="auto"/>
        </w:rPr>
        <w:t>ICDx</w:t>
      </w:r>
      <w:r w:rsidRPr="00A83150">
        <w:rPr>
          <w:rStyle w:val="IntenseEmphasis"/>
          <w:rFonts w:eastAsia="Arial,Times New Roman"/>
          <w:b w:val="0"/>
          <w:bCs w:val="0"/>
          <w:i w:val="0"/>
          <w:iCs w:val="0"/>
          <w:color w:val="auto"/>
        </w:rPr>
        <w:t xml:space="preserve"> maintains the ability to isolate </w:t>
      </w:r>
      <w:r w:rsidR="00A83150">
        <w:rPr>
          <w:rStyle w:val="IntenseEmphasis"/>
          <w:rFonts w:eastAsia="Arial,Times New Roman"/>
          <w:b w:val="0"/>
          <w:bCs w:val="0"/>
          <w:i w:val="0"/>
          <w:iCs w:val="0"/>
          <w:color w:val="auto"/>
        </w:rPr>
        <w:t>e</w:t>
      </w:r>
      <w:r w:rsidRPr="00A83150">
        <w:rPr>
          <w:rStyle w:val="IntenseEmphasis"/>
          <w:rFonts w:eastAsia="Arial,Times New Roman"/>
          <w:b w:val="0"/>
          <w:bCs w:val="0"/>
          <w:i w:val="0"/>
          <w:iCs w:val="0"/>
          <w:color w:val="auto"/>
        </w:rPr>
        <w:t xml:space="preserve">vents within one or more created </w:t>
      </w:r>
      <w:r w:rsidR="005A3190">
        <w:rPr>
          <w:rStyle w:val="IntenseEmphasis"/>
          <w:rFonts w:eastAsia="Arial,Times New Roman"/>
          <w:b w:val="0"/>
          <w:bCs w:val="0"/>
          <w:i w:val="0"/>
          <w:iCs w:val="0"/>
          <w:color w:val="auto"/>
        </w:rPr>
        <w:t>a</w:t>
      </w:r>
      <w:r w:rsidR="005A3190" w:rsidRPr="00A83150">
        <w:rPr>
          <w:rStyle w:val="IntenseEmphasis"/>
          <w:rFonts w:eastAsia="Arial,Times New Roman"/>
          <w:b w:val="0"/>
          <w:bCs w:val="0"/>
          <w:i w:val="0"/>
          <w:iCs w:val="0"/>
          <w:color w:val="auto"/>
        </w:rPr>
        <w:t>rchives</w:t>
      </w:r>
      <w:r w:rsidRPr="00A83150">
        <w:rPr>
          <w:rStyle w:val="IntenseEmphasis"/>
          <w:rFonts w:eastAsia="Arial,Times New Roman"/>
          <w:b w:val="0"/>
          <w:bCs w:val="0"/>
          <w:i w:val="0"/>
          <w:iCs w:val="0"/>
          <w:color w:val="auto"/>
        </w:rPr>
        <w:t xml:space="preserve">. The benefit of this is having a subset of </w:t>
      </w:r>
      <w:r w:rsidR="00A83150">
        <w:rPr>
          <w:rStyle w:val="IntenseEmphasis"/>
          <w:rFonts w:eastAsia="Arial,Times New Roman"/>
          <w:b w:val="0"/>
          <w:bCs w:val="0"/>
          <w:i w:val="0"/>
          <w:iCs w:val="0"/>
          <w:color w:val="auto"/>
        </w:rPr>
        <w:t>e</w:t>
      </w:r>
      <w:r w:rsidRPr="00A83150">
        <w:rPr>
          <w:rStyle w:val="IntenseEmphasis"/>
          <w:rFonts w:eastAsia="Arial,Times New Roman"/>
          <w:b w:val="0"/>
          <w:bCs w:val="0"/>
          <w:i w:val="0"/>
          <w:iCs w:val="0"/>
          <w:color w:val="auto"/>
        </w:rPr>
        <w:t xml:space="preserve">vent data which can be searched more efficiently. Users on the Resilient </w:t>
      </w:r>
      <w:r w:rsidR="00A83150">
        <w:rPr>
          <w:rStyle w:val="IntenseEmphasis"/>
          <w:rFonts w:eastAsia="Arial,Times New Roman"/>
          <w:b w:val="0"/>
          <w:bCs w:val="0"/>
          <w:i w:val="0"/>
          <w:iCs w:val="0"/>
          <w:color w:val="auto"/>
        </w:rPr>
        <w:t>p</w:t>
      </w:r>
      <w:r w:rsidRPr="00A83150">
        <w:rPr>
          <w:rStyle w:val="IntenseEmphasis"/>
          <w:rFonts w:eastAsia="Arial,Times New Roman"/>
          <w:b w:val="0"/>
          <w:bCs w:val="0"/>
          <w:i w:val="0"/>
          <w:iCs w:val="0"/>
          <w:color w:val="auto"/>
        </w:rPr>
        <w:t>latform can create a workflow which execute</w:t>
      </w:r>
      <w:r w:rsidR="005A3190">
        <w:rPr>
          <w:rStyle w:val="IntenseEmphasis"/>
          <w:rFonts w:eastAsia="Arial,Times New Roman"/>
          <w:b w:val="0"/>
          <w:bCs w:val="0"/>
          <w:i w:val="0"/>
          <w:iCs w:val="0"/>
          <w:color w:val="auto"/>
        </w:rPr>
        <w:t>s</w:t>
      </w:r>
      <w:r w:rsidRPr="00A83150">
        <w:rPr>
          <w:rStyle w:val="IntenseEmphasis"/>
          <w:rFonts w:eastAsia="Arial,Times New Roman"/>
          <w:b w:val="0"/>
          <w:bCs w:val="0"/>
          <w:i w:val="0"/>
          <w:iCs w:val="0"/>
          <w:color w:val="auto"/>
        </w:rPr>
        <w:t xml:space="preserve"> a Get Archive List Function and then passes the results downstream to refine the Find Events query to search a specific archive</w:t>
      </w:r>
      <w:r w:rsidR="005A3190" w:rsidRPr="005A3190">
        <w:rPr>
          <w:rStyle w:val="IntenseEmphasis"/>
          <w:rFonts w:eastAsia="Arial,Times New Roman"/>
          <w:b w:val="0"/>
          <w:bCs w:val="0"/>
          <w:i w:val="0"/>
          <w:iCs w:val="0"/>
          <w:color w:val="auto"/>
        </w:rPr>
        <w:t xml:space="preserve"> </w:t>
      </w:r>
      <w:r w:rsidR="005A3190" w:rsidRPr="00A83150">
        <w:rPr>
          <w:rStyle w:val="IntenseEmphasis"/>
          <w:rFonts w:eastAsia="Arial,Times New Roman"/>
          <w:b w:val="0"/>
          <w:bCs w:val="0"/>
          <w:i w:val="0"/>
          <w:iCs w:val="0"/>
          <w:color w:val="auto"/>
        </w:rPr>
        <w:t>only</w:t>
      </w:r>
      <w:r w:rsidRPr="00A83150">
        <w:rPr>
          <w:rStyle w:val="IntenseEmphasis"/>
          <w:rFonts w:eastAsia="Arial,Times New Roman"/>
          <w:b w:val="0"/>
          <w:bCs w:val="0"/>
          <w:i w:val="0"/>
          <w:iCs w:val="0"/>
          <w:color w:val="auto"/>
        </w:rPr>
        <w:t>.</w:t>
      </w:r>
    </w:p>
    <w:p w14:paraId="736AA329" w14:textId="0E3DA8C4" w:rsidR="00872D93" w:rsidRDefault="00A83150" w:rsidP="00A83150">
      <w:pPr>
        <w:pStyle w:val="ListBullet"/>
      </w:pPr>
      <w:r>
        <w:rPr>
          <w:rStyle w:val="IntenseEmphasis"/>
          <w:rFonts w:eastAsia="Arial,Times New Roman"/>
          <w:b w:val="0"/>
          <w:bCs w:val="0"/>
          <w:i w:val="0"/>
          <w:iCs w:val="0"/>
          <w:color w:val="auto"/>
        </w:rPr>
        <w:t xml:space="preserve">Create incidents automatically. </w:t>
      </w:r>
      <w:r w:rsidR="00872D93" w:rsidRPr="00A83150">
        <w:rPr>
          <w:rStyle w:val="IntenseEmphasis"/>
          <w:rFonts w:eastAsia="Arial,Times New Roman"/>
          <w:b w:val="0"/>
          <w:bCs w:val="0"/>
          <w:i w:val="0"/>
          <w:iCs w:val="0"/>
          <w:color w:val="auto"/>
        </w:rPr>
        <w:t>Users can setup the Forwarder Component to create incidents automatically in the background with relevant</w:t>
      </w:r>
      <w:r w:rsidR="00872D93" w:rsidRPr="00A83150">
        <w:t xml:space="preserve"> artifact data to reduce the time needed to report on these </w:t>
      </w:r>
      <w:r>
        <w:t>e</w:t>
      </w:r>
      <w:r w:rsidR="00872D93" w:rsidRPr="00A83150">
        <w:t>vent alerts.</w:t>
      </w:r>
    </w:p>
    <w:p w14:paraId="43792D14" w14:textId="77777777" w:rsidR="009E4238" w:rsidRDefault="009E4238" w:rsidP="009E4238">
      <w:pPr>
        <w:pStyle w:val="Heading2"/>
      </w:pPr>
      <w:bookmarkStart w:id="7" w:name="_Toc535917780"/>
      <w:r>
        <w:t>ICDx Forwarders and Collectors</w:t>
      </w:r>
      <w:bookmarkEnd w:id="7"/>
    </w:p>
    <w:p w14:paraId="1AC3381A" w14:textId="77777777" w:rsidR="009E4238" w:rsidRDefault="009E4238" w:rsidP="009E4238">
      <w:pPr>
        <w:pStyle w:val="BodyText"/>
      </w:pPr>
      <w:r>
        <w:t>The ICDx integration allows you to ingest data into your environment. The integration works with ICDx through Collectors and Forwarders.</w:t>
      </w:r>
    </w:p>
    <w:p w14:paraId="7B5B68F3" w14:textId="4B31F8B9" w:rsidR="005A3190" w:rsidRDefault="009E4238" w:rsidP="009E4238">
      <w:pPr>
        <w:pStyle w:val="BodyText"/>
      </w:pPr>
      <w:r>
        <w:t xml:space="preserve">A </w:t>
      </w:r>
      <w:r w:rsidRPr="009E4238">
        <w:rPr>
          <w:i/>
        </w:rPr>
        <w:t>Collector</w:t>
      </w:r>
      <w:r>
        <w:t xml:space="preserve"> is an ICDx component that enables you to specify where data is collected</w:t>
      </w:r>
      <w:r w:rsidR="001402AD">
        <w:t>, such as other production systems</w:t>
      </w:r>
      <w:r>
        <w:t xml:space="preserve">. A </w:t>
      </w:r>
      <w:r w:rsidRPr="009E4238">
        <w:rPr>
          <w:i/>
        </w:rPr>
        <w:t>Forwarder</w:t>
      </w:r>
      <w:r>
        <w:t xml:space="preserve"> is the IC</w:t>
      </w:r>
      <w:r w:rsidR="00F157DB">
        <w:t>D</w:t>
      </w:r>
      <w:r>
        <w:t xml:space="preserve">x component that allows you to relay or forward information to a destination, </w:t>
      </w:r>
      <w:r w:rsidR="001402AD">
        <w:t xml:space="preserve">such as another ICDx installation, a HTTP API or in this case to an AMQP component. </w:t>
      </w:r>
    </w:p>
    <w:p w14:paraId="52271BB1" w14:textId="2167F381" w:rsidR="005A3190" w:rsidRDefault="005A3190" w:rsidP="005A3190">
      <w:pPr>
        <w:pStyle w:val="BodyText"/>
      </w:pPr>
      <w:r>
        <w:t>Forwarders allow you to define a query predicate then compare events as they are ingested against this predicate. Matching events are sent to a forwarder queue, where they remain until they are consumed.</w:t>
      </w:r>
    </w:p>
    <w:p w14:paraId="4E4BFD22" w14:textId="7CD62C2F" w:rsidR="009E4238" w:rsidRDefault="001402AD" w:rsidP="009E4238">
      <w:pPr>
        <w:pStyle w:val="BodyText"/>
      </w:pPr>
      <w:r>
        <w:t>For more information on how Collectors and Forwarders work, refer to the ICDx System Administration Guide.</w:t>
      </w:r>
    </w:p>
    <w:p w14:paraId="353225C9" w14:textId="40F2A304" w:rsidR="002523D3" w:rsidRDefault="006E75E3" w:rsidP="002523D3">
      <w:pPr>
        <w:pStyle w:val="Heading2"/>
      </w:pPr>
      <w:bookmarkStart w:id="8" w:name="_Toc535917781"/>
      <w:r>
        <w:lastRenderedPageBreak/>
        <w:t>Integration</w:t>
      </w:r>
      <w:r w:rsidR="002523D3">
        <w:t xml:space="preserve"> </w:t>
      </w:r>
      <w:r w:rsidR="005A3190">
        <w:t>c</w:t>
      </w:r>
      <w:r w:rsidR="002523D3">
        <w:t>omponents</w:t>
      </w:r>
      <w:bookmarkEnd w:id="8"/>
    </w:p>
    <w:p w14:paraId="5498D819" w14:textId="06BED1D8" w:rsidR="006E75E3" w:rsidRDefault="006E75E3" w:rsidP="006E75E3">
      <w:pPr>
        <w:pStyle w:val="BodyText"/>
        <w:keepNext/>
      </w:pPr>
      <w:r>
        <w:t>The integration package consists of the following components:</w:t>
      </w:r>
    </w:p>
    <w:p w14:paraId="61850FBA" w14:textId="22EACE50" w:rsidR="006E75E3" w:rsidRPr="00C312FF" w:rsidRDefault="003E6265" w:rsidP="00C312FF">
      <w:pPr>
        <w:pStyle w:val="ListBullet"/>
        <w:contextualSpacing/>
      </w:pPr>
      <w:r w:rsidRPr="00C312FF">
        <w:t xml:space="preserve">ICDx: </w:t>
      </w:r>
      <w:r w:rsidR="006E75E3" w:rsidRPr="00C312FF">
        <w:t xml:space="preserve">Get Event </w:t>
      </w:r>
      <w:r w:rsidR="00CF1721" w:rsidRPr="00C312FF">
        <w:t>F</w:t>
      </w:r>
      <w:r w:rsidR="006E75E3" w:rsidRPr="00C312FF">
        <w:t>unction</w:t>
      </w:r>
    </w:p>
    <w:p w14:paraId="48B93E9E" w14:textId="1DC61F5B" w:rsidR="006E75E3" w:rsidRPr="00C312FF" w:rsidRDefault="003E6265" w:rsidP="00C312FF">
      <w:pPr>
        <w:pStyle w:val="ListBullet"/>
        <w:contextualSpacing/>
      </w:pPr>
      <w:r w:rsidRPr="00C312FF">
        <w:t xml:space="preserve">ICDx: </w:t>
      </w:r>
      <w:r w:rsidR="006E75E3" w:rsidRPr="00C312FF">
        <w:t xml:space="preserve">Find Events </w:t>
      </w:r>
      <w:r w:rsidR="00CF1721" w:rsidRPr="00C312FF">
        <w:t>F</w:t>
      </w:r>
      <w:r w:rsidR="006E75E3" w:rsidRPr="00C312FF">
        <w:t>unction</w:t>
      </w:r>
    </w:p>
    <w:p w14:paraId="012F73C0" w14:textId="4744E7B7" w:rsidR="006E75E3" w:rsidRPr="00C312FF" w:rsidRDefault="003E6265" w:rsidP="00C312FF">
      <w:pPr>
        <w:pStyle w:val="ListBullet"/>
        <w:contextualSpacing/>
      </w:pPr>
      <w:r w:rsidRPr="00C312FF">
        <w:t xml:space="preserve">ICDx: </w:t>
      </w:r>
      <w:r w:rsidR="006E75E3" w:rsidRPr="00C312FF">
        <w:t xml:space="preserve">Get Archive List </w:t>
      </w:r>
      <w:r w:rsidR="00CF1721" w:rsidRPr="00C312FF">
        <w:t>F</w:t>
      </w:r>
      <w:r w:rsidR="006E75E3" w:rsidRPr="00C312FF">
        <w:t>unction</w:t>
      </w:r>
    </w:p>
    <w:p w14:paraId="062C2BD1" w14:textId="18BB937B" w:rsidR="00CF1721" w:rsidRPr="00C312FF" w:rsidRDefault="00CF1721" w:rsidP="00C312FF">
      <w:pPr>
        <w:pStyle w:val="ListBullet"/>
        <w:contextualSpacing/>
      </w:pPr>
      <w:r w:rsidRPr="00C312FF">
        <w:t>Example Workflows used to invoke the Functions</w:t>
      </w:r>
    </w:p>
    <w:p w14:paraId="07926F57" w14:textId="7420FB75" w:rsidR="00CF1721" w:rsidRPr="00C312FF" w:rsidRDefault="00CF1721" w:rsidP="00C312FF">
      <w:pPr>
        <w:pStyle w:val="ListBullet"/>
        <w:contextualSpacing/>
      </w:pPr>
      <w:r w:rsidRPr="00C312FF">
        <w:t>A Data Table UI Component</w:t>
      </w:r>
    </w:p>
    <w:p w14:paraId="68C816DA" w14:textId="46496164" w:rsidR="00CF1721" w:rsidRDefault="006E75E3" w:rsidP="00C312FF">
      <w:pPr>
        <w:pStyle w:val="ListBullet"/>
        <w:contextualSpacing/>
      </w:pPr>
      <w:r w:rsidRPr="00C312FF">
        <w:t>Standalone</w:t>
      </w:r>
      <w:r>
        <w:t xml:space="preserve"> IC</w:t>
      </w:r>
      <w:r w:rsidR="00F157DB">
        <w:t>D</w:t>
      </w:r>
      <w:r>
        <w:t>x Forwarder</w:t>
      </w:r>
    </w:p>
    <w:p w14:paraId="4619AF8E" w14:textId="0B98F0BA" w:rsidR="003E6265" w:rsidRDefault="003E6265" w:rsidP="00DA2B1C">
      <w:pPr>
        <w:pStyle w:val="BodyText"/>
      </w:pPr>
      <w:r>
        <w:t>The functions</w:t>
      </w:r>
      <w:r w:rsidR="00CF1721">
        <w:t xml:space="preserve"> included with this package</w:t>
      </w:r>
      <w:r>
        <w:t xml:space="preserve"> enable you to use orchestration to gather enrichment artifacts or other actionable information</w:t>
      </w:r>
      <w:r w:rsidR="00CF1721">
        <w:t xml:space="preserve"> whereas, t</w:t>
      </w:r>
      <w:r>
        <w:t>he standalone ICDx forwarder provides</w:t>
      </w:r>
      <w:r w:rsidR="00CF1721">
        <w:t xml:space="preserve"> </w:t>
      </w:r>
      <w:r>
        <w:t xml:space="preserve">automation capabilities to have this enrichment performed for you combined with </w:t>
      </w:r>
      <w:r w:rsidR="005A3190">
        <w:t>i</w:t>
      </w:r>
      <w:r>
        <w:t>ncident creation.</w:t>
      </w:r>
    </w:p>
    <w:p w14:paraId="5C21ED50" w14:textId="058E4231" w:rsidR="006E75E3" w:rsidRDefault="006E75E3" w:rsidP="006E75E3">
      <w:pPr>
        <w:pStyle w:val="Heading3"/>
      </w:pPr>
      <w:bookmarkStart w:id="9" w:name="_Toc535917782"/>
      <w:r>
        <w:t>ICDx: Get Event Function</w:t>
      </w:r>
      <w:bookmarkEnd w:id="9"/>
    </w:p>
    <w:p w14:paraId="1C99F60C" w14:textId="77777777" w:rsidR="006E75E3" w:rsidRPr="006C70DD" w:rsidRDefault="006E75E3" w:rsidP="006E75E3">
      <w:pPr>
        <w:pStyle w:val="BodyText"/>
        <w:keepNext/>
      </w:pPr>
      <w:r w:rsidRPr="006C70DD">
        <w:t xml:space="preserve">The Get Event function retrieves a single event using an event UUID. By default, all attributes, including nested objects, are returned in the result. </w:t>
      </w:r>
    </w:p>
    <w:tbl>
      <w:tblPr>
        <w:tblStyle w:val="TableGrid"/>
        <w:tblW w:w="8545" w:type="dxa"/>
        <w:tblLook w:val="04A0" w:firstRow="1" w:lastRow="0" w:firstColumn="1" w:lastColumn="0" w:noHBand="0" w:noVBand="1"/>
      </w:tblPr>
      <w:tblGrid>
        <w:gridCol w:w="1345"/>
        <w:gridCol w:w="1980"/>
        <w:gridCol w:w="3960"/>
        <w:gridCol w:w="1260"/>
      </w:tblGrid>
      <w:tr w:rsidR="006E75E3" w14:paraId="4AD02030" w14:textId="77777777" w:rsidTr="00D51BBA">
        <w:trPr>
          <w:trHeight w:val="309"/>
        </w:trPr>
        <w:tc>
          <w:tcPr>
            <w:tcW w:w="1345" w:type="dxa"/>
            <w:shd w:val="clear" w:color="auto" w:fill="C2D69B" w:themeFill="accent3" w:themeFillTint="99"/>
          </w:tcPr>
          <w:p w14:paraId="5980F7FC" w14:textId="77777777" w:rsidR="006E75E3" w:rsidRDefault="006E75E3" w:rsidP="00D51BBA">
            <w:pPr>
              <w:pStyle w:val="BodyText"/>
              <w:keepNext/>
              <w:jc w:val="center"/>
              <w:rPr>
                <w:b/>
              </w:rPr>
            </w:pPr>
            <w:r>
              <w:rPr>
                <w:b/>
              </w:rPr>
              <w:t>Name</w:t>
            </w:r>
          </w:p>
        </w:tc>
        <w:tc>
          <w:tcPr>
            <w:tcW w:w="1980" w:type="dxa"/>
            <w:shd w:val="clear" w:color="auto" w:fill="C2D69B" w:themeFill="accent3" w:themeFillTint="99"/>
          </w:tcPr>
          <w:p w14:paraId="43B65F48" w14:textId="77777777" w:rsidR="006E75E3" w:rsidRDefault="006E75E3" w:rsidP="00D51BBA">
            <w:pPr>
              <w:pStyle w:val="BodyText"/>
              <w:keepNext/>
              <w:jc w:val="center"/>
              <w:rPr>
                <w:b/>
              </w:rPr>
            </w:pPr>
            <w:r>
              <w:rPr>
                <w:b/>
              </w:rPr>
              <w:t>Type</w:t>
            </w:r>
          </w:p>
        </w:tc>
        <w:tc>
          <w:tcPr>
            <w:tcW w:w="3960" w:type="dxa"/>
            <w:shd w:val="clear" w:color="auto" w:fill="C2D69B" w:themeFill="accent3" w:themeFillTint="99"/>
          </w:tcPr>
          <w:p w14:paraId="467213BD" w14:textId="77777777" w:rsidR="006E75E3" w:rsidRDefault="006E75E3" w:rsidP="00D51BBA">
            <w:pPr>
              <w:pStyle w:val="BodyText"/>
              <w:keepNext/>
              <w:jc w:val="center"/>
              <w:rPr>
                <w:b/>
              </w:rPr>
            </w:pPr>
            <w:r>
              <w:rPr>
                <w:b/>
              </w:rPr>
              <w:t>Example</w:t>
            </w:r>
          </w:p>
        </w:tc>
        <w:tc>
          <w:tcPr>
            <w:tcW w:w="1260" w:type="dxa"/>
            <w:shd w:val="clear" w:color="auto" w:fill="C2D69B" w:themeFill="accent3" w:themeFillTint="99"/>
          </w:tcPr>
          <w:p w14:paraId="216C178C" w14:textId="77777777" w:rsidR="006E75E3" w:rsidRDefault="006E75E3" w:rsidP="00D51BBA">
            <w:pPr>
              <w:pStyle w:val="BodyText"/>
              <w:keepNext/>
              <w:jc w:val="center"/>
              <w:rPr>
                <w:b/>
              </w:rPr>
            </w:pPr>
            <w:r>
              <w:rPr>
                <w:b/>
              </w:rPr>
              <w:t>Mandatory</w:t>
            </w:r>
          </w:p>
        </w:tc>
      </w:tr>
      <w:tr w:rsidR="006E75E3" w14:paraId="57197816" w14:textId="77777777" w:rsidTr="00D51BBA">
        <w:trPr>
          <w:trHeight w:val="441"/>
        </w:trPr>
        <w:tc>
          <w:tcPr>
            <w:tcW w:w="1345" w:type="dxa"/>
          </w:tcPr>
          <w:p w14:paraId="2D6FB279" w14:textId="77777777" w:rsidR="006E75E3" w:rsidRDefault="006E75E3" w:rsidP="00D51BBA">
            <w:pPr>
              <w:pStyle w:val="BodyText"/>
              <w:keepNext/>
              <w:rPr>
                <w:b/>
              </w:rPr>
            </w:pPr>
            <w:r>
              <w:rPr>
                <w:rFonts w:ascii="Courier New" w:hAnsi="Courier New" w:cs="Courier New"/>
                <w:sz w:val="18"/>
                <w:szCs w:val="18"/>
              </w:rPr>
              <w:t>ICDx_uuid</w:t>
            </w:r>
          </w:p>
        </w:tc>
        <w:tc>
          <w:tcPr>
            <w:tcW w:w="1980" w:type="dxa"/>
          </w:tcPr>
          <w:p w14:paraId="311E880D" w14:textId="77777777" w:rsidR="006E75E3" w:rsidRPr="007A28F6" w:rsidRDefault="006E75E3" w:rsidP="00D51BBA">
            <w:pPr>
              <w:pStyle w:val="BodyText"/>
              <w:keepNext/>
              <w:rPr>
                <w:rFonts w:asciiTheme="minorHAnsi" w:hAnsiTheme="minorHAnsi"/>
                <w:b/>
                <w:szCs w:val="20"/>
              </w:rPr>
            </w:pPr>
            <w:r>
              <w:rPr>
                <w:rFonts w:cs="Arial"/>
                <w:sz w:val="18"/>
                <w:szCs w:val="18"/>
              </w:rPr>
              <w:t>String, unique identifier for an event</w:t>
            </w:r>
          </w:p>
        </w:tc>
        <w:tc>
          <w:tcPr>
            <w:tcW w:w="3960" w:type="dxa"/>
            <w:vAlign w:val="center"/>
          </w:tcPr>
          <w:p w14:paraId="7B56281F" w14:textId="77777777" w:rsidR="006E75E3" w:rsidRPr="006C70DD" w:rsidRDefault="006E75E3" w:rsidP="00D51BBA">
            <w:pPr>
              <w:pStyle w:val="HTMLPreformatted"/>
              <w:rPr>
                <w:rFonts w:ascii="CourierNewPSMT" w:hAnsi="CourierNewPSMT"/>
                <w:sz w:val="16"/>
                <w:szCs w:val="16"/>
              </w:rPr>
            </w:pPr>
            <w:r>
              <w:rPr>
                <w:sz w:val="18"/>
                <w:szCs w:val="18"/>
              </w:rPr>
              <w:t>“</w:t>
            </w:r>
            <w:r>
              <w:rPr>
                <w:rFonts w:ascii="CourierNewPSMT" w:hAnsi="CourierNewPSMT"/>
                <w:sz w:val="16"/>
                <w:szCs w:val="16"/>
              </w:rPr>
              <w:t>ec6167c0-1c2e-11e8-c000-000000000022</w:t>
            </w:r>
            <w:r>
              <w:rPr>
                <w:sz w:val="18"/>
                <w:szCs w:val="18"/>
              </w:rPr>
              <w:t>”</w:t>
            </w:r>
          </w:p>
        </w:tc>
        <w:tc>
          <w:tcPr>
            <w:tcW w:w="1260" w:type="dxa"/>
          </w:tcPr>
          <w:p w14:paraId="334E1F74" w14:textId="77777777" w:rsidR="006E75E3" w:rsidRPr="0057311C" w:rsidRDefault="006E75E3" w:rsidP="00D51BBA">
            <w:pPr>
              <w:pStyle w:val="BodyText"/>
              <w:keepNext/>
              <w:jc w:val="center"/>
              <w:rPr>
                <w:rFonts w:ascii="Courier New" w:hAnsi="Courier New" w:cs="Courier New"/>
                <w:b/>
                <w:sz w:val="18"/>
                <w:szCs w:val="18"/>
              </w:rPr>
            </w:pPr>
            <w:r w:rsidRPr="0057311C">
              <w:rPr>
                <w:rFonts w:ascii="Courier New" w:hAnsi="Courier New" w:cs="Courier New"/>
                <w:b/>
                <w:sz w:val="18"/>
                <w:szCs w:val="18"/>
              </w:rPr>
              <w:t>Y</w:t>
            </w:r>
          </w:p>
        </w:tc>
      </w:tr>
    </w:tbl>
    <w:p w14:paraId="0720C0C2" w14:textId="53BB60A6" w:rsidR="006E75E3" w:rsidRPr="00A83150" w:rsidRDefault="006E75E3" w:rsidP="006E75E3">
      <w:pPr>
        <w:pStyle w:val="BodyText"/>
        <w:rPr>
          <w:rStyle w:val="IntenseEmphasis"/>
          <w:b w:val="0"/>
          <w:bCs w:val="0"/>
          <w:i w:val="0"/>
          <w:iCs w:val="0"/>
          <w:color w:val="auto"/>
        </w:rPr>
      </w:pPr>
      <w:r w:rsidRPr="00A83150">
        <w:rPr>
          <w:rStyle w:val="IntenseEmphasis"/>
          <w:b w:val="0"/>
          <w:bCs w:val="0"/>
          <w:i w:val="0"/>
          <w:iCs w:val="0"/>
          <w:color w:val="auto"/>
        </w:rPr>
        <w:t xml:space="preserve">If a matching event is found with the provided UUID, a response of 200 is returned in the headers of the AMQP </w:t>
      </w:r>
      <w:r w:rsidR="00C312FF">
        <w:rPr>
          <w:rStyle w:val="IntenseEmphasis"/>
          <w:b w:val="0"/>
          <w:bCs w:val="0"/>
          <w:i w:val="0"/>
          <w:iCs w:val="0"/>
          <w:color w:val="auto"/>
        </w:rPr>
        <w:t>r</w:t>
      </w:r>
      <w:r w:rsidR="00C312FF" w:rsidRPr="00A83150">
        <w:rPr>
          <w:rStyle w:val="IntenseEmphasis"/>
          <w:b w:val="0"/>
          <w:bCs w:val="0"/>
          <w:i w:val="0"/>
          <w:iCs w:val="0"/>
          <w:color w:val="auto"/>
        </w:rPr>
        <w:t>equest</w:t>
      </w:r>
      <w:r w:rsidRPr="00A83150">
        <w:rPr>
          <w:rStyle w:val="IntenseEmphasis"/>
          <w:b w:val="0"/>
          <w:bCs w:val="0"/>
          <w:i w:val="0"/>
          <w:iCs w:val="0"/>
          <w:color w:val="auto"/>
        </w:rPr>
        <w:t xml:space="preserve">. If no result </w:t>
      </w:r>
      <w:r w:rsidR="00C312FF">
        <w:rPr>
          <w:rStyle w:val="IntenseEmphasis"/>
          <w:b w:val="0"/>
          <w:bCs w:val="0"/>
          <w:i w:val="0"/>
          <w:iCs w:val="0"/>
          <w:color w:val="auto"/>
        </w:rPr>
        <w:t>is</w:t>
      </w:r>
      <w:r w:rsidR="00C312FF" w:rsidRPr="00A83150">
        <w:rPr>
          <w:rStyle w:val="IntenseEmphasis"/>
          <w:b w:val="0"/>
          <w:bCs w:val="0"/>
          <w:i w:val="0"/>
          <w:iCs w:val="0"/>
          <w:color w:val="auto"/>
        </w:rPr>
        <w:t xml:space="preserve"> </w:t>
      </w:r>
      <w:r w:rsidRPr="00A83150">
        <w:rPr>
          <w:rStyle w:val="IntenseEmphasis"/>
          <w:b w:val="0"/>
          <w:bCs w:val="0"/>
          <w:i w:val="0"/>
          <w:iCs w:val="0"/>
          <w:color w:val="auto"/>
        </w:rPr>
        <w:t>found, the status is 204, indicating no found event.</w:t>
      </w:r>
    </w:p>
    <w:p w14:paraId="0E672FB5" w14:textId="77064F80" w:rsidR="00CF1721" w:rsidRDefault="00CF1721" w:rsidP="006E75E3">
      <w:pPr>
        <w:pStyle w:val="BodyText"/>
        <w:rPr>
          <w:rStyle w:val="IntenseEmphasis"/>
          <w:b w:val="0"/>
          <w:bCs w:val="0"/>
          <w:i w:val="0"/>
          <w:iCs w:val="0"/>
          <w:color w:val="auto"/>
        </w:rPr>
      </w:pPr>
      <w:r>
        <w:rPr>
          <w:rStyle w:val="IntenseEmphasis"/>
          <w:b w:val="0"/>
          <w:bCs w:val="0"/>
          <w:i w:val="0"/>
          <w:iCs w:val="0"/>
          <w:color w:val="auto"/>
        </w:rPr>
        <w:t xml:space="preserve">Part of this function execution involves parsing the result payload for potential artifacts. Artifacts found are then formulated into a data object mapped to the relevant Resilient </w:t>
      </w:r>
      <w:r w:rsidR="00C312FF">
        <w:rPr>
          <w:rStyle w:val="IntenseEmphasis"/>
          <w:b w:val="0"/>
          <w:bCs w:val="0"/>
          <w:i w:val="0"/>
          <w:iCs w:val="0"/>
          <w:color w:val="auto"/>
        </w:rPr>
        <w:t>a</w:t>
      </w:r>
      <w:r>
        <w:rPr>
          <w:rStyle w:val="IntenseEmphasis"/>
          <w:b w:val="0"/>
          <w:bCs w:val="0"/>
          <w:i w:val="0"/>
          <w:iCs w:val="0"/>
          <w:color w:val="auto"/>
        </w:rPr>
        <w:t xml:space="preserve">rtifact name. The </w:t>
      </w:r>
      <w:r w:rsidR="00C312FF">
        <w:rPr>
          <w:rStyle w:val="IntenseEmphasis"/>
          <w:b w:val="0"/>
          <w:bCs w:val="0"/>
          <w:i w:val="0"/>
          <w:iCs w:val="0"/>
          <w:color w:val="auto"/>
        </w:rPr>
        <w:t xml:space="preserve">result payload </w:t>
      </w:r>
      <w:r>
        <w:rPr>
          <w:rStyle w:val="IntenseEmphasis"/>
          <w:b w:val="0"/>
          <w:bCs w:val="0"/>
          <w:i w:val="0"/>
          <w:iCs w:val="0"/>
          <w:color w:val="auto"/>
        </w:rPr>
        <w:t>include</w:t>
      </w:r>
      <w:r w:rsidR="00C312FF">
        <w:rPr>
          <w:rStyle w:val="IntenseEmphasis"/>
          <w:b w:val="0"/>
          <w:bCs w:val="0"/>
          <w:i w:val="0"/>
          <w:iCs w:val="0"/>
          <w:color w:val="auto"/>
        </w:rPr>
        <w:t>s</w:t>
      </w:r>
      <w:r>
        <w:rPr>
          <w:rStyle w:val="IntenseEmphasis"/>
          <w:b w:val="0"/>
          <w:bCs w:val="0"/>
          <w:i w:val="0"/>
          <w:iCs w:val="0"/>
          <w:color w:val="auto"/>
        </w:rPr>
        <w:t xml:space="preserve"> a formatted dictionary of artifacts, parsed from the </w:t>
      </w:r>
      <w:r w:rsidR="00C312FF">
        <w:rPr>
          <w:rStyle w:val="IntenseEmphasis"/>
          <w:b w:val="0"/>
          <w:bCs w:val="0"/>
          <w:i w:val="0"/>
          <w:iCs w:val="0"/>
          <w:color w:val="auto"/>
        </w:rPr>
        <w:t>event</w:t>
      </w:r>
      <w:r>
        <w:rPr>
          <w:rStyle w:val="IntenseEmphasis"/>
          <w:b w:val="0"/>
          <w:bCs w:val="0"/>
          <w:i w:val="0"/>
          <w:iCs w:val="0"/>
          <w:color w:val="auto"/>
        </w:rPr>
        <w:t xml:space="preserve">, with their relevant Resilient </w:t>
      </w:r>
      <w:r w:rsidR="00C312FF">
        <w:rPr>
          <w:rStyle w:val="IntenseEmphasis"/>
          <w:b w:val="0"/>
          <w:bCs w:val="0"/>
          <w:i w:val="0"/>
          <w:iCs w:val="0"/>
          <w:color w:val="auto"/>
        </w:rPr>
        <w:t>a</w:t>
      </w:r>
      <w:r>
        <w:rPr>
          <w:rStyle w:val="IntenseEmphasis"/>
          <w:b w:val="0"/>
          <w:bCs w:val="0"/>
          <w:i w:val="0"/>
          <w:iCs w:val="0"/>
          <w:color w:val="auto"/>
        </w:rPr>
        <w:t xml:space="preserve">rtifact name to simplify </w:t>
      </w:r>
      <w:r w:rsidR="00C312FF">
        <w:rPr>
          <w:rStyle w:val="IntenseEmphasis"/>
          <w:b w:val="0"/>
          <w:bCs w:val="0"/>
          <w:i w:val="0"/>
          <w:iCs w:val="0"/>
          <w:color w:val="auto"/>
        </w:rPr>
        <w:t>a</w:t>
      </w:r>
      <w:r>
        <w:rPr>
          <w:rStyle w:val="IntenseEmphasis"/>
          <w:b w:val="0"/>
          <w:bCs w:val="0"/>
          <w:i w:val="0"/>
          <w:iCs w:val="0"/>
          <w:color w:val="auto"/>
        </w:rPr>
        <w:t>rtifact creation.</w:t>
      </w:r>
    </w:p>
    <w:p w14:paraId="0E8F8103" w14:textId="12D5E7D6" w:rsidR="006E75E3" w:rsidRPr="00A83150" w:rsidRDefault="006E75E3" w:rsidP="006E75E3">
      <w:pPr>
        <w:pStyle w:val="BodyText"/>
        <w:rPr>
          <w:rStyle w:val="IntenseEmphasis"/>
          <w:b w:val="0"/>
          <w:bCs w:val="0"/>
          <w:i w:val="0"/>
          <w:iCs w:val="0"/>
          <w:color w:val="auto"/>
        </w:rPr>
      </w:pPr>
      <w:r w:rsidRPr="00A83150">
        <w:rPr>
          <w:rStyle w:val="IntenseEmphasis"/>
          <w:b w:val="0"/>
          <w:bCs w:val="0"/>
          <w:i w:val="0"/>
          <w:iCs w:val="0"/>
          <w:color w:val="auto"/>
        </w:rPr>
        <w:t>The example workflow provided with the integration includes a rule that allows users to run the Get Event functions on artifacts, taking in the artifact as the UUID input</w:t>
      </w:r>
      <w:r w:rsidR="00CF1721">
        <w:rPr>
          <w:rStyle w:val="IntenseEmphasis"/>
          <w:b w:val="0"/>
          <w:bCs w:val="0"/>
          <w:i w:val="0"/>
          <w:iCs w:val="0"/>
          <w:color w:val="auto"/>
        </w:rPr>
        <w:t xml:space="preserve"> of type String</w:t>
      </w:r>
      <w:r w:rsidRPr="00A83150">
        <w:rPr>
          <w:rStyle w:val="IntenseEmphasis"/>
          <w:b w:val="0"/>
          <w:bCs w:val="0"/>
          <w:i w:val="0"/>
          <w:iCs w:val="0"/>
          <w:color w:val="auto"/>
        </w:rPr>
        <w:t>.</w:t>
      </w:r>
      <w:r w:rsidR="00CF1721">
        <w:rPr>
          <w:rStyle w:val="IntenseEmphasis"/>
          <w:b w:val="0"/>
          <w:bCs w:val="0"/>
          <w:i w:val="0"/>
          <w:iCs w:val="0"/>
          <w:color w:val="auto"/>
        </w:rPr>
        <w:t xml:space="preserve"> The rule could also be configured to work with custom artifact types with minimal changes.</w:t>
      </w:r>
    </w:p>
    <w:p w14:paraId="19134901" w14:textId="43A55A61" w:rsidR="00B414B0" w:rsidRDefault="006E75E3" w:rsidP="006E75E3">
      <w:pPr>
        <w:pStyle w:val="BodyText"/>
      </w:pPr>
      <w:r w:rsidRPr="00A83150">
        <w:t xml:space="preserve">Additionally, a second </w:t>
      </w:r>
      <w:r w:rsidR="00C312FF">
        <w:t>provided r</w:t>
      </w:r>
      <w:r w:rsidRPr="00A83150">
        <w:t xml:space="preserve">ule and </w:t>
      </w:r>
      <w:r w:rsidR="00C312FF">
        <w:t>w</w:t>
      </w:r>
      <w:r w:rsidRPr="00A83150">
        <w:t xml:space="preserve">orkflow is intended to be run on </w:t>
      </w:r>
      <w:r w:rsidR="00CF1721">
        <w:t xml:space="preserve">a row of the </w:t>
      </w:r>
      <w:r w:rsidR="00CF1721" w:rsidRPr="00DA2B1C">
        <w:t>ICDx Queried Events</w:t>
      </w:r>
      <w:r w:rsidR="00CF1721" w:rsidRPr="0028099D">
        <w:t xml:space="preserve"> </w:t>
      </w:r>
      <w:r w:rsidR="00C312FF">
        <w:t>D</w:t>
      </w:r>
      <w:r w:rsidR="00CF1721">
        <w:t xml:space="preserve">ata </w:t>
      </w:r>
      <w:r w:rsidR="00C312FF">
        <w:t>T</w:t>
      </w:r>
      <w:r w:rsidR="00CF1721">
        <w:t>able included with this package</w:t>
      </w:r>
      <w:r w:rsidR="00C312FF">
        <w:t xml:space="preserve">. The rule and workflow </w:t>
      </w:r>
      <w:r w:rsidRPr="00A83150">
        <w:t>pull</w:t>
      </w:r>
      <w:r w:rsidR="00C312FF">
        <w:t>s</w:t>
      </w:r>
      <w:r w:rsidRPr="00A83150">
        <w:t xml:space="preserve"> the UUID value from this row.</w:t>
      </w:r>
      <w:r w:rsidR="00B414B0">
        <w:t xml:space="preserve"> The intent of this is to enable you to search for </w:t>
      </w:r>
      <w:r w:rsidR="00C312FF">
        <w:t>e</w:t>
      </w:r>
      <w:r w:rsidR="00B414B0">
        <w:t xml:space="preserve">vents, where the results are populated into the </w:t>
      </w:r>
      <w:r w:rsidR="00C312FF">
        <w:t>d</w:t>
      </w:r>
      <w:r w:rsidR="00B414B0">
        <w:t xml:space="preserve">ata </w:t>
      </w:r>
      <w:r w:rsidR="00C312FF">
        <w:t>t</w:t>
      </w:r>
      <w:r w:rsidR="00B414B0">
        <w:t xml:space="preserve">able and then any </w:t>
      </w:r>
      <w:r w:rsidR="00C312FF">
        <w:t>e</w:t>
      </w:r>
      <w:r w:rsidR="00B414B0">
        <w:t xml:space="preserve">vent of importance can be further queried using this </w:t>
      </w:r>
      <w:r w:rsidR="00C312FF">
        <w:t>f</w:t>
      </w:r>
      <w:r w:rsidR="00B414B0">
        <w:t xml:space="preserve">unction. </w:t>
      </w:r>
    </w:p>
    <w:p w14:paraId="014E90AC" w14:textId="4B7EFC0E" w:rsidR="006E75E3" w:rsidRDefault="006E75E3" w:rsidP="006E75E3">
      <w:pPr>
        <w:pStyle w:val="Heading3"/>
      </w:pPr>
      <w:bookmarkStart w:id="10" w:name="_Toc535325511"/>
      <w:bookmarkStart w:id="11" w:name="_Toc535917783"/>
      <w:bookmarkEnd w:id="10"/>
      <w:r>
        <w:lastRenderedPageBreak/>
        <w:t>ICDx: Find Events Function</w:t>
      </w:r>
      <w:bookmarkEnd w:id="11"/>
    </w:p>
    <w:p w14:paraId="3E10CBFC" w14:textId="2C6E1E2B" w:rsidR="006E75E3" w:rsidRDefault="006E75E3" w:rsidP="00DA2B1C">
      <w:pPr>
        <w:pStyle w:val="BodyText"/>
        <w:keepNext/>
      </w:pPr>
      <w:r>
        <w:t xml:space="preserve">The </w:t>
      </w:r>
      <w:r w:rsidRPr="006C70DD">
        <w:rPr>
          <w:bCs/>
        </w:rPr>
        <w:t>Find Events</w:t>
      </w:r>
      <w:r>
        <w:rPr>
          <w:b/>
          <w:bCs/>
        </w:rPr>
        <w:t xml:space="preserve"> </w:t>
      </w:r>
      <w:r w:rsidR="00C312FF" w:rsidRPr="00DA2B1C">
        <w:rPr>
          <w:bCs/>
        </w:rPr>
        <w:t>function</w:t>
      </w:r>
      <w:r w:rsidR="00C312FF">
        <w:rPr>
          <w:b/>
          <w:bCs/>
        </w:rPr>
        <w:t xml:space="preserve"> </w:t>
      </w:r>
      <w:r>
        <w:t xml:space="preserve">request retrieves </w:t>
      </w:r>
      <w:r w:rsidR="00C312FF">
        <w:t>e</w:t>
      </w:r>
      <w:r>
        <w:t xml:space="preserve">vents that are within the specified time range and satisfy </w:t>
      </w:r>
      <w:r w:rsidR="00B414B0">
        <w:t>a specified</w:t>
      </w:r>
      <w:r>
        <w:t xml:space="preserve"> search condition. By default, all attributes, including nested objects, </w:t>
      </w:r>
      <w:r w:rsidR="00B414B0">
        <w:t>are returned from each event as a JSON dictionary.</w:t>
      </w:r>
      <w:r>
        <w:t xml:space="preserve"> Note that the </w:t>
      </w:r>
      <w:r>
        <w:rPr>
          <w:bCs/>
        </w:rPr>
        <w:t>UUID</w:t>
      </w:r>
      <w:r>
        <w:rPr>
          <w:b/>
          <w:bCs/>
        </w:rPr>
        <w:t xml:space="preserve"> </w:t>
      </w:r>
      <w:r>
        <w:t>attribute is always returned, even if it is not explicitly included</w:t>
      </w:r>
      <w:r w:rsidR="00B414B0">
        <w:t xml:space="preserve"> in a defined list of fields to return.</w:t>
      </w:r>
    </w:p>
    <w:tbl>
      <w:tblPr>
        <w:tblStyle w:val="TableGrid"/>
        <w:tblW w:w="8455" w:type="dxa"/>
        <w:tblLook w:val="04A0" w:firstRow="1" w:lastRow="0" w:firstColumn="1" w:lastColumn="0" w:noHBand="0" w:noVBand="1"/>
      </w:tblPr>
      <w:tblGrid>
        <w:gridCol w:w="2155"/>
        <w:gridCol w:w="1170"/>
        <w:gridCol w:w="3870"/>
        <w:gridCol w:w="1260"/>
      </w:tblGrid>
      <w:tr w:rsidR="006E75E3" w14:paraId="7DD0933E" w14:textId="77777777" w:rsidTr="00DA2B1C">
        <w:trPr>
          <w:trHeight w:val="309"/>
        </w:trPr>
        <w:tc>
          <w:tcPr>
            <w:tcW w:w="2155" w:type="dxa"/>
            <w:shd w:val="clear" w:color="auto" w:fill="C2D69B" w:themeFill="accent3" w:themeFillTint="99"/>
          </w:tcPr>
          <w:p w14:paraId="256E508D" w14:textId="77777777" w:rsidR="006E75E3" w:rsidRPr="009D3105" w:rsidRDefault="006E75E3" w:rsidP="00D51BBA">
            <w:pPr>
              <w:pStyle w:val="BodyText"/>
              <w:keepNext/>
              <w:jc w:val="center"/>
            </w:pPr>
            <w:r w:rsidRPr="009D3105">
              <w:t>Name</w:t>
            </w:r>
          </w:p>
        </w:tc>
        <w:tc>
          <w:tcPr>
            <w:tcW w:w="1170" w:type="dxa"/>
            <w:shd w:val="clear" w:color="auto" w:fill="C2D69B" w:themeFill="accent3" w:themeFillTint="99"/>
          </w:tcPr>
          <w:p w14:paraId="1414F38A" w14:textId="77777777" w:rsidR="006E75E3" w:rsidRDefault="006E75E3" w:rsidP="00D51BBA">
            <w:pPr>
              <w:pStyle w:val="BodyText"/>
              <w:keepNext/>
              <w:jc w:val="center"/>
              <w:rPr>
                <w:b/>
              </w:rPr>
            </w:pPr>
            <w:r>
              <w:rPr>
                <w:b/>
              </w:rPr>
              <w:t>Type</w:t>
            </w:r>
          </w:p>
        </w:tc>
        <w:tc>
          <w:tcPr>
            <w:tcW w:w="3870" w:type="dxa"/>
            <w:shd w:val="clear" w:color="auto" w:fill="C2D69B" w:themeFill="accent3" w:themeFillTint="99"/>
          </w:tcPr>
          <w:p w14:paraId="02CF9F19" w14:textId="77777777" w:rsidR="006E75E3" w:rsidRDefault="006E75E3" w:rsidP="00D51BBA">
            <w:pPr>
              <w:pStyle w:val="BodyText"/>
              <w:keepNext/>
              <w:jc w:val="center"/>
              <w:rPr>
                <w:b/>
              </w:rPr>
            </w:pPr>
            <w:r>
              <w:rPr>
                <w:b/>
              </w:rPr>
              <w:t>Example</w:t>
            </w:r>
          </w:p>
        </w:tc>
        <w:tc>
          <w:tcPr>
            <w:tcW w:w="1260" w:type="dxa"/>
            <w:shd w:val="clear" w:color="auto" w:fill="C2D69B" w:themeFill="accent3" w:themeFillTint="99"/>
          </w:tcPr>
          <w:p w14:paraId="72172AC4" w14:textId="77777777" w:rsidR="006E75E3" w:rsidRDefault="006E75E3" w:rsidP="00D51BBA">
            <w:pPr>
              <w:pStyle w:val="BodyText"/>
              <w:keepNext/>
              <w:jc w:val="center"/>
              <w:rPr>
                <w:b/>
              </w:rPr>
            </w:pPr>
            <w:r>
              <w:rPr>
                <w:b/>
              </w:rPr>
              <w:t>Mandatory</w:t>
            </w:r>
          </w:p>
        </w:tc>
      </w:tr>
      <w:tr w:rsidR="006E75E3" w14:paraId="268F2D93" w14:textId="77777777" w:rsidTr="00DA2B1C">
        <w:trPr>
          <w:trHeight w:val="441"/>
        </w:trPr>
        <w:tc>
          <w:tcPr>
            <w:tcW w:w="2155" w:type="dxa"/>
          </w:tcPr>
          <w:p w14:paraId="45ADB3F9" w14:textId="77777777" w:rsidR="006E75E3" w:rsidRPr="009D3105" w:rsidRDefault="006E75E3" w:rsidP="00D51BBA">
            <w:pPr>
              <w:pStyle w:val="BodyText"/>
              <w:keepNext/>
            </w:pPr>
            <w:r>
              <w:t>ICDx</w:t>
            </w:r>
            <w:r w:rsidRPr="009D3105">
              <w:t>_search_request</w:t>
            </w:r>
          </w:p>
        </w:tc>
        <w:tc>
          <w:tcPr>
            <w:tcW w:w="1170" w:type="dxa"/>
          </w:tcPr>
          <w:p w14:paraId="33DE3A70" w14:textId="6CCF0287" w:rsidR="006E75E3" w:rsidRPr="007A28F6" w:rsidRDefault="006E75E3" w:rsidP="0028099D">
            <w:pPr>
              <w:pStyle w:val="BodyText"/>
              <w:keepNext/>
              <w:rPr>
                <w:rFonts w:asciiTheme="minorHAnsi" w:hAnsiTheme="minorHAnsi"/>
                <w:b/>
                <w:szCs w:val="20"/>
              </w:rPr>
            </w:pPr>
            <w:r>
              <w:rPr>
                <w:rFonts w:cs="Arial"/>
                <w:sz w:val="18"/>
                <w:szCs w:val="18"/>
              </w:rPr>
              <w:t xml:space="preserve">JSON </w:t>
            </w:r>
            <w:r w:rsidR="00797635">
              <w:rPr>
                <w:rFonts w:cs="Arial"/>
                <w:sz w:val="18"/>
                <w:szCs w:val="18"/>
              </w:rPr>
              <w:t>p</w:t>
            </w:r>
            <w:r>
              <w:rPr>
                <w:rFonts w:cs="Arial"/>
                <w:sz w:val="18"/>
                <w:szCs w:val="18"/>
              </w:rPr>
              <w:t>ayload containing search criteria</w:t>
            </w:r>
          </w:p>
        </w:tc>
        <w:tc>
          <w:tcPr>
            <w:tcW w:w="3870" w:type="dxa"/>
            <w:vAlign w:val="center"/>
          </w:tcPr>
          <w:p w14:paraId="6F74B280" w14:textId="77777777" w:rsidR="006E75E3" w:rsidRDefault="006E75E3" w:rsidP="00D51BBA">
            <w:pPr>
              <w:pStyle w:val="NormalWeb"/>
              <w:rPr>
                <w:rFonts w:ascii="CourierNewPSMT" w:hAnsi="CourierNewPSMT"/>
                <w:sz w:val="16"/>
                <w:szCs w:val="16"/>
              </w:rPr>
            </w:pPr>
            <w:r>
              <w:rPr>
                <w:rFonts w:ascii="CourierNewPSMT" w:hAnsi="CourierNewPSMT"/>
                <w:position w:val="2"/>
                <w:sz w:val="16"/>
                <w:szCs w:val="16"/>
              </w:rPr>
              <w:t>{</w:t>
            </w:r>
            <w:r>
              <w:rPr>
                <w:rFonts w:ascii="CourierNewPSMT" w:hAnsi="CourierNewPSMT"/>
                <w:position w:val="2"/>
                <w:sz w:val="16"/>
                <w:szCs w:val="16"/>
              </w:rPr>
              <w:br/>
            </w:r>
            <w:r>
              <w:rPr>
                <w:rFonts w:ascii="CourierNewPSMT" w:hAnsi="CourierNewPSMT"/>
                <w:sz w:val="16"/>
                <w:szCs w:val="16"/>
              </w:rPr>
              <w:t xml:space="preserve">    "id" : 1, </w:t>
            </w:r>
          </w:p>
          <w:p w14:paraId="6AF0D434" w14:textId="77777777" w:rsidR="006E75E3" w:rsidRPr="009D3105" w:rsidRDefault="006E75E3" w:rsidP="00D51BBA">
            <w:pPr>
              <w:pStyle w:val="NormalWeb"/>
              <w:rPr>
                <w:rFonts w:ascii="CourierNewPSMT" w:hAnsi="CourierNewPSMT"/>
                <w:sz w:val="16"/>
                <w:szCs w:val="16"/>
              </w:rPr>
            </w:pPr>
            <w:r>
              <w:rPr>
                <w:rFonts w:ascii="CourierNewPSMT" w:hAnsi="CourierNewPSMT"/>
                <w:sz w:val="16"/>
                <w:szCs w:val="16"/>
              </w:rPr>
              <w:t xml:space="preserve">    "start"  : "-24h",</w:t>
            </w:r>
          </w:p>
          <w:p w14:paraId="3409CAE6" w14:textId="77777777" w:rsidR="006E75E3" w:rsidRDefault="006E75E3" w:rsidP="00D51BBA">
            <w:pPr>
              <w:pStyle w:val="HTMLPreformatted"/>
              <w:rPr>
                <w:rFonts w:ascii="CourierNewPSMT" w:hAnsi="CourierNewPSMT"/>
                <w:sz w:val="16"/>
                <w:szCs w:val="16"/>
              </w:rPr>
            </w:pPr>
            <w:r>
              <w:rPr>
                <w:rFonts w:ascii="CourierNewPSMT" w:hAnsi="CourierNewPSMT"/>
                <w:sz w:val="16"/>
                <w:szCs w:val="16"/>
              </w:rPr>
              <w:t xml:space="preserve">    "where"  : "type_id = 8031",</w:t>
            </w:r>
          </w:p>
          <w:p w14:paraId="76B9A4B4" w14:textId="77777777" w:rsidR="006E75E3" w:rsidRDefault="006E75E3" w:rsidP="00D51BBA">
            <w:pPr>
              <w:pStyle w:val="HTMLPreformatted"/>
              <w:rPr>
                <w:rFonts w:ascii="CourierNewPSMT" w:hAnsi="CourierNewPSMT"/>
                <w:sz w:val="16"/>
                <w:szCs w:val="16"/>
              </w:rPr>
            </w:pPr>
            <w:r>
              <w:rPr>
                <w:rFonts w:ascii="CourierNewPSMT" w:hAnsi="CourierNewPSMT"/>
                <w:sz w:val="16"/>
                <w:szCs w:val="16"/>
              </w:rPr>
              <w:t xml:space="preserve">    "fields" : ["time", "device_name",</w:t>
            </w:r>
          </w:p>
          <w:p w14:paraId="4AF094B6" w14:textId="77777777" w:rsidR="006E75E3" w:rsidRDefault="006E75E3" w:rsidP="00D51BBA">
            <w:pPr>
              <w:pStyle w:val="HTMLPreformatted"/>
              <w:rPr>
                <w:rFonts w:ascii="CourierNewPSMT" w:hAnsi="CourierNewPSMT"/>
                <w:sz w:val="16"/>
                <w:szCs w:val="16"/>
              </w:rPr>
            </w:pPr>
            <w:r>
              <w:rPr>
                <w:rFonts w:ascii="CourierNewPSMT" w:hAnsi="CourierNewPSMT"/>
                <w:sz w:val="16"/>
                <w:szCs w:val="16"/>
              </w:rPr>
              <w:t xml:space="preserve">               "device_ip"],</w:t>
            </w:r>
          </w:p>
          <w:p w14:paraId="0A85E5C2" w14:textId="77777777" w:rsidR="006E75E3" w:rsidRDefault="006E75E3" w:rsidP="00D51BBA">
            <w:pPr>
              <w:pStyle w:val="HTMLPreformatted"/>
              <w:rPr>
                <w:rFonts w:ascii="CourierNewPSMT" w:hAnsi="CourierNewPSMT"/>
                <w:sz w:val="16"/>
                <w:szCs w:val="16"/>
              </w:rPr>
            </w:pPr>
            <w:r>
              <w:rPr>
                <w:rFonts w:ascii="CourierNewPSMT" w:hAnsi="CourierNewPSMT"/>
                <w:sz w:val="16"/>
                <w:szCs w:val="16"/>
              </w:rPr>
              <w:t xml:space="preserve">    "limit"  : 3</w:t>
            </w:r>
          </w:p>
          <w:p w14:paraId="4DCBFC92" w14:textId="77777777" w:rsidR="006E75E3" w:rsidRDefault="006E75E3" w:rsidP="00D51BBA">
            <w:pPr>
              <w:pStyle w:val="HTMLPreformatted"/>
              <w:rPr>
                <w:rFonts w:ascii="CourierNewPSMT" w:hAnsi="CourierNewPSMT"/>
                <w:sz w:val="16"/>
                <w:szCs w:val="16"/>
              </w:rPr>
            </w:pPr>
            <w:r>
              <w:rPr>
                <w:rFonts w:ascii="CourierNewPSMT" w:hAnsi="CourierNewPSMT"/>
                <w:sz w:val="16"/>
                <w:szCs w:val="16"/>
              </w:rPr>
              <w:t>}</w:t>
            </w:r>
          </w:p>
          <w:p w14:paraId="25A5569D" w14:textId="77777777" w:rsidR="006E75E3" w:rsidRPr="006C70DD" w:rsidRDefault="006E75E3" w:rsidP="00D51BBA">
            <w:pPr>
              <w:pStyle w:val="HTMLPreformatted"/>
              <w:rPr>
                <w:rFonts w:ascii="CourierNewPSMT" w:hAnsi="CourierNewPSMT"/>
                <w:sz w:val="16"/>
                <w:szCs w:val="16"/>
              </w:rPr>
            </w:pPr>
          </w:p>
        </w:tc>
        <w:tc>
          <w:tcPr>
            <w:tcW w:w="1260" w:type="dxa"/>
          </w:tcPr>
          <w:p w14:paraId="52F89C40" w14:textId="77777777" w:rsidR="006E75E3" w:rsidRPr="0057311C" w:rsidRDefault="006E75E3" w:rsidP="00D51BBA">
            <w:pPr>
              <w:pStyle w:val="BodyText"/>
              <w:keepNext/>
              <w:jc w:val="center"/>
              <w:rPr>
                <w:rFonts w:ascii="Courier New" w:hAnsi="Courier New" w:cs="Courier New"/>
                <w:b/>
                <w:sz w:val="18"/>
                <w:szCs w:val="18"/>
              </w:rPr>
            </w:pPr>
            <w:r w:rsidRPr="0057311C">
              <w:rPr>
                <w:rFonts w:ascii="Courier New" w:hAnsi="Courier New" w:cs="Courier New"/>
                <w:b/>
                <w:sz w:val="18"/>
                <w:szCs w:val="18"/>
              </w:rPr>
              <w:t>Y</w:t>
            </w:r>
          </w:p>
        </w:tc>
      </w:tr>
    </w:tbl>
    <w:p w14:paraId="35C7764E" w14:textId="12B901C1" w:rsidR="002E35BB" w:rsidRDefault="006E75E3" w:rsidP="002E35BB">
      <w:pPr>
        <w:pStyle w:val="BodyText"/>
        <w:rPr>
          <w:rStyle w:val="IntenseEmphasis"/>
          <w:b w:val="0"/>
          <w:bCs w:val="0"/>
          <w:i w:val="0"/>
          <w:iCs w:val="0"/>
          <w:color w:val="auto"/>
        </w:rPr>
      </w:pPr>
      <w:r w:rsidRPr="009D3105">
        <w:t>Making requests to the Find Events API requires at a JSON payload which, at a minimum, must include an ID attribute.</w:t>
      </w:r>
      <w:r w:rsidR="002E35BB">
        <w:t xml:space="preserve"> When making a request, </w:t>
      </w:r>
      <w:r w:rsidR="002E35BB">
        <w:rPr>
          <w:rStyle w:val="IntenseEmphasis"/>
          <w:b w:val="0"/>
          <w:bCs w:val="0"/>
          <w:i w:val="0"/>
          <w:iCs w:val="0"/>
          <w:color w:val="auto"/>
        </w:rPr>
        <w:t>i</w:t>
      </w:r>
      <w:r w:rsidR="002E35BB" w:rsidRPr="00A83150">
        <w:rPr>
          <w:rStyle w:val="IntenseEmphasis"/>
          <w:b w:val="0"/>
          <w:bCs w:val="0"/>
          <w:i w:val="0"/>
          <w:iCs w:val="0"/>
          <w:color w:val="auto"/>
        </w:rPr>
        <w:t>f a matching event</w:t>
      </w:r>
      <w:r w:rsidR="002E35BB">
        <w:rPr>
          <w:rStyle w:val="IntenseEmphasis"/>
          <w:b w:val="0"/>
          <w:bCs w:val="0"/>
          <w:i w:val="0"/>
          <w:iCs w:val="0"/>
          <w:color w:val="auto"/>
        </w:rPr>
        <w:t xml:space="preserve"> or number of events are</w:t>
      </w:r>
      <w:r w:rsidR="002E35BB" w:rsidRPr="00A83150">
        <w:rPr>
          <w:rStyle w:val="IntenseEmphasis"/>
          <w:b w:val="0"/>
          <w:bCs w:val="0"/>
          <w:i w:val="0"/>
          <w:iCs w:val="0"/>
          <w:color w:val="auto"/>
        </w:rPr>
        <w:t xml:space="preserve"> found with the provided </w:t>
      </w:r>
      <w:r w:rsidR="002E35BB">
        <w:rPr>
          <w:rStyle w:val="IntenseEmphasis"/>
          <w:b w:val="0"/>
          <w:bCs w:val="0"/>
          <w:i w:val="0"/>
          <w:iCs w:val="0"/>
          <w:color w:val="auto"/>
        </w:rPr>
        <w:t>search query</w:t>
      </w:r>
      <w:r w:rsidR="002E35BB" w:rsidRPr="00A83150">
        <w:rPr>
          <w:rStyle w:val="IntenseEmphasis"/>
          <w:b w:val="0"/>
          <w:bCs w:val="0"/>
          <w:i w:val="0"/>
          <w:iCs w:val="0"/>
          <w:color w:val="auto"/>
        </w:rPr>
        <w:t>, a response of 200 is returned in the headers of the AMQP Request. If no result was found, the status is 204, indicating no found event</w:t>
      </w:r>
      <w:r w:rsidR="002E35BB">
        <w:rPr>
          <w:rStyle w:val="IntenseEmphasis"/>
          <w:b w:val="0"/>
          <w:bCs w:val="0"/>
          <w:i w:val="0"/>
          <w:iCs w:val="0"/>
          <w:color w:val="auto"/>
        </w:rPr>
        <w:t>s</w:t>
      </w:r>
      <w:r w:rsidR="002E35BB" w:rsidRPr="00A83150">
        <w:rPr>
          <w:rStyle w:val="IntenseEmphasis"/>
          <w:b w:val="0"/>
          <w:bCs w:val="0"/>
          <w:i w:val="0"/>
          <w:iCs w:val="0"/>
          <w:color w:val="auto"/>
        </w:rPr>
        <w:t>.</w:t>
      </w:r>
    </w:p>
    <w:p w14:paraId="318369C1" w14:textId="21A7F201" w:rsidR="00DA2B1C" w:rsidRDefault="002E35BB" w:rsidP="006E75E3">
      <w:pPr>
        <w:pStyle w:val="BodyText"/>
        <w:rPr>
          <w:rStyle w:val="IntenseEmphasis"/>
          <w:b w:val="0"/>
          <w:bCs w:val="0"/>
          <w:i w:val="0"/>
          <w:iCs w:val="0"/>
          <w:color w:val="auto"/>
        </w:rPr>
      </w:pPr>
      <w:r>
        <w:rPr>
          <w:rStyle w:val="IntenseEmphasis"/>
          <w:b w:val="0"/>
          <w:bCs w:val="0"/>
          <w:i w:val="0"/>
          <w:iCs w:val="0"/>
          <w:color w:val="auto"/>
        </w:rPr>
        <w:t xml:space="preserve">Results returned from this Find Events function includes a list of all matching events. </w:t>
      </w:r>
      <w:r w:rsidR="00797635">
        <w:rPr>
          <w:rStyle w:val="IntenseEmphasis"/>
          <w:b w:val="0"/>
          <w:bCs w:val="0"/>
          <w:i w:val="0"/>
          <w:iCs w:val="0"/>
          <w:color w:val="auto"/>
        </w:rPr>
        <w:t>The package includes four example workflows that</w:t>
      </w:r>
      <w:r>
        <w:rPr>
          <w:rStyle w:val="IntenseEmphasis"/>
          <w:b w:val="0"/>
          <w:bCs w:val="0"/>
          <w:i w:val="0"/>
          <w:iCs w:val="0"/>
          <w:color w:val="auto"/>
        </w:rPr>
        <w:t xml:space="preserve"> demonstrate </w:t>
      </w:r>
      <w:r w:rsidR="00797635">
        <w:rPr>
          <w:rStyle w:val="IntenseEmphasis"/>
          <w:b w:val="0"/>
          <w:bCs w:val="0"/>
          <w:i w:val="0"/>
          <w:iCs w:val="0"/>
          <w:color w:val="auto"/>
        </w:rPr>
        <w:t xml:space="preserve">the </w:t>
      </w:r>
      <w:r>
        <w:rPr>
          <w:rStyle w:val="IntenseEmphasis"/>
          <w:b w:val="0"/>
          <w:bCs w:val="0"/>
          <w:i w:val="0"/>
          <w:iCs w:val="0"/>
          <w:color w:val="auto"/>
        </w:rPr>
        <w:t>usage of the Find Events function. In each case, the results of the search request are added into the ICDx Queried Events Data Table, provided with this package.</w:t>
      </w:r>
    </w:p>
    <w:p w14:paraId="42FBCE7B" w14:textId="69DE1655" w:rsidR="00DA2B1C" w:rsidRDefault="00DA2B1C" w:rsidP="006E75E3">
      <w:pPr>
        <w:pStyle w:val="BodyText"/>
        <w:rPr>
          <w:rStyle w:val="IntenseEmphasis"/>
          <w:b w:val="0"/>
          <w:bCs w:val="0"/>
          <w:i w:val="0"/>
          <w:iCs w:val="0"/>
          <w:color w:val="auto"/>
        </w:rPr>
      </w:pPr>
      <w:r>
        <w:rPr>
          <w:rStyle w:val="IntenseEmphasis"/>
          <w:b w:val="0"/>
          <w:bCs w:val="0"/>
          <w:i w:val="0"/>
          <w:iCs w:val="0"/>
          <w:color w:val="auto"/>
        </w:rPr>
        <w:t>The example provided in the table searches for File Detection</w:t>
      </w:r>
      <w:r w:rsidR="00640559">
        <w:rPr>
          <w:rStyle w:val="IntenseEmphasis"/>
          <w:b w:val="0"/>
          <w:bCs w:val="0"/>
          <w:i w:val="0"/>
          <w:iCs w:val="0"/>
          <w:color w:val="auto"/>
        </w:rPr>
        <w:t xml:space="preserve"> (type_id=8031)</w:t>
      </w:r>
      <w:r>
        <w:rPr>
          <w:rStyle w:val="IntenseEmphasis"/>
          <w:b w:val="0"/>
          <w:bCs w:val="0"/>
          <w:i w:val="0"/>
          <w:iCs w:val="0"/>
          <w:color w:val="auto"/>
        </w:rPr>
        <w:t xml:space="preserve"> related events</w:t>
      </w:r>
      <w:r w:rsidR="00640559">
        <w:rPr>
          <w:rStyle w:val="IntenseEmphasis"/>
          <w:b w:val="0"/>
          <w:bCs w:val="0"/>
          <w:i w:val="0"/>
          <w:iCs w:val="0"/>
          <w:color w:val="auto"/>
        </w:rPr>
        <w:t xml:space="preserve"> that have occurred within the last 24 hours</w:t>
      </w:r>
      <w:r w:rsidR="00871A9E">
        <w:rPr>
          <w:rStyle w:val="IntenseEmphasis"/>
          <w:b w:val="0"/>
          <w:bCs w:val="0"/>
          <w:i w:val="0"/>
          <w:iCs w:val="0"/>
          <w:color w:val="auto"/>
        </w:rPr>
        <w:t>. T</w:t>
      </w:r>
      <w:r w:rsidR="00640559">
        <w:rPr>
          <w:rStyle w:val="IntenseEmphasis"/>
          <w:b w:val="0"/>
          <w:bCs w:val="0"/>
          <w:i w:val="0"/>
          <w:iCs w:val="0"/>
          <w:color w:val="auto"/>
        </w:rPr>
        <w:t xml:space="preserve">he search result is limited to the first </w:t>
      </w:r>
      <w:r w:rsidR="00871A9E">
        <w:rPr>
          <w:rStyle w:val="IntenseEmphasis"/>
          <w:b w:val="0"/>
          <w:bCs w:val="0"/>
          <w:i w:val="0"/>
          <w:iCs w:val="0"/>
          <w:color w:val="auto"/>
        </w:rPr>
        <w:t>three</w:t>
      </w:r>
      <w:r w:rsidR="00640559">
        <w:rPr>
          <w:rStyle w:val="IntenseEmphasis"/>
          <w:b w:val="0"/>
          <w:bCs w:val="0"/>
          <w:i w:val="0"/>
          <w:iCs w:val="0"/>
          <w:color w:val="auto"/>
        </w:rPr>
        <w:t xml:space="preserve"> events found and of those three, only the time, device_name and device_ip attributes </w:t>
      </w:r>
      <w:r w:rsidR="00871A9E">
        <w:rPr>
          <w:rStyle w:val="IntenseEmphasis"/>
          <w:b w:val="0"/>
          <w:bCs w:val="0"/>
          <w:i w:val="0"/>
          <w:iCs w:val="0"/>
          <w:color w:val="auto"/>
        </w:rPr>
        <w:t>ar</w:t>
      </w:r>
      <w:r w:rsidR="00640559">
        <w:rPr>
          <w:rStyle w:val="IntenseEmphasis"/>
          <w:b w:val="0"/>
          <w:bCs w:val="0"/>
          <w:i w:val="0"/>
          <w:iCs w:val="0"/>
          <w:color w:val="auto"/>
        </w:rPr>
        <w:t xml:space="preserve">e returned. </w:t>
      </w:r>
    </w:p>
    <w:p w14:paraId="5E4E45B7" w14:textId="24CCE1EC" w:rsidR="006E75E3" w:rsidRDefault="006E75E3" w:rsidP="006E75E3">
      <w:pPr>
        <w:pStyle w:val="Heading3"/>
      </w:pPr>
      <w:bookmarkStart w:id="12" w:name="_Toc535325513"/>
      <w:bookmarkStart w:id="13" w:name="_Toc535917784"/>
      <w:bookmarkEnd w:id="12"/>
      <w:r>
        <w:t>ICDx: Get Archive List Function</w:t>
      </w:r>
      <w:bookmarkEnd w:id="13"/>
    </w:p>
    <w:p w14:paraId="7BD5560B" w14:textId="31F74A52" w:rsidR="006E75E3" w:rsidRDefault="006E75E3" w:rsidP="00577FCC">
      <w:pPr>
        <w:pStyle w:val="BodyText"/>
        <w:keepNext/>
      </w:pPr>
      <w:r>
        <w:t xml:space="preserve">The ICDx platform stores event data in a number of archives. These archives are collections of </w:t>
      </w:r>
      <w:r w:rsidR="003E6265">
        <w:t xml:space="preserve">related </w:t>
      </w:r>
      <w:r>
        <w:t>information</w:t>
      </w:r>
      <w:r w:rsidR="003E6265">
        <w:t>,</w:t>
      </w:r>
      <w:r>
        <w:t xml:space="preserve"> </w:t>
      </w:r>
      <w:r w:rsidR="00797635">
        <w:t>such as</w:t>
      </w:r>
      <w:r>
        <w:t xml:space="preserve"> System events. An archive can be setup as a dedicated archive for certain events.</w:t>
      </w:r>
      <w:r w:rsidRPr="009D3105">
        <w:t xml:space="preserve"> </w:t>
      </w:r>
      <w:r>
        <w:t>In the Find Events API request, t</w:t>
      </w:r>
      <w:r w:rsidR="003E6265">
        <w:t xml:space="preserve">he </w:t>
      </w:r>
      <w:r w:rsidR="00B414B0">
        <w:rPr>
          <w:rStyle w:val="CodeChar"/>
        </w:rPr>
        <w:t>f</w:t>
      </w:r>
      <w:r w:rsidRPr="00B414B0">
        <w:rPr>
          <w:rStyle w:val="CodeChar"/>
        </w:rPr>
        <w:t>rom</w:t>
      </w:r>
      <w:r w:rsidRPr="009D3105">
        <w:t xml:space="preserve"> attribute is a string array of the archive</w:t>
      </w:r>
      <w:r w:rsidR="00B414B0">
        <w:t>s</w:t>
      </w:r>
      <w:r w:rsidRPr="009D3105">
        <w:t xml:space="preserve"> to be searched. Each array element is the relative path to the archive, as returned by the Get Archive List API. </w:t>
      </w:r>
    </w:p>
    <w:p w14:paraId="2FC0CDDA" w14:textId="29DD8AF2" w:rsidR="00B414B0" w:rsidRDefault="006E75E3" w:rsidP="006E75E3">
      <w:pPr>
        <w:pStyle w:val="BodyText"/>
      </w:pPr>
      <w:r>
        <w:t>The Get Archive List API allows a user to return an array o</w:t>
      </w:r>
      <w:r w:rsidR="00B414B0">
        <w:t>f</w:t>
      </w:r>
      <w:r>
        <w:t xml:space="preserve"> available archives including path information.</w:t>
      </w:r>
    </w:p>
    <w:p w14:paraId="034F051F" w14:textId="4A138250" w:rsidR="00B414B0" w:rsidRDefault="00B414B0" w:rsidP="006E75E3">
      <w:pPr>
        <w:pStyle w:val="BodyText"/>
      </w:pPr>
      <w:r>
        <w:t>The information returned from the Get Archive List Function is quite useful for lim</w:t>
      </w:r>
      <w:r w:rsidR="00D51BBA">
        <w:t>i</w:t>
      </w:r>
      <w:r>
        <w:t>ting which archives are used for a Find Events Function</w:t>
      </w:r>
      <w:r w:rsidR="00797635">
        <w:t>. An example workflow,</w:t>
      </w:r>
      <w:r>
        <w:t xml:space="preserve"> provided with this package</w:t>
      </w:r>
      <w:r w:rsidR="00797635">
        <w:t>,</w:t>
      </w:r>
      <w:r>
        <w:t xml:space="preserve"> demonstrates using this </w:t>
      </w:r>
      <w:r w:rsidR="00797635">
        <w:t>f</w:t>
      </w:r>
      <w:r>
        <w:t>unction to return the available archives and then us</w:t>
      </w:r>
      <w:r w:rsidR="00797635">
        <w:t>e</w:t>
      </w:r>
      <w:r>
        <w:t xml:space="preserve"> the results to search </w:t>
      </w:r>
      <w:r w:rsidR="00FA14F4">
        <w:t xml:space="preserve">specific </w:t>
      </w:r>
      <w:r>
        <w:t>archives</w:t>
      </w:r>
      <w:r w:rsidR="00797635">
        <w:t>.</w:t>
      </w:r>
    </w:p>
    <w:p w14:paraId="7F4E9E30" w14:textId="24C96BA1" w:rsidR="006E75E3" w:rsidRDefault="00DF075E" w:rsidP="006E75E3">
      <w:pPr>
        <w:pStyle w:val="Heading3"/>
      </w:pPr>
      <w:bookmarkStart w:id="14" w:name="_Toc535917785"/>
      <w:r>
        <w:t>Resilient</w:t>
      </w:r>
      <w:r w:rsidR="006E75E3">
        <w:t xml:space="preserve"> Forwarder </w:t>
      </w:r>
      <w:r w:rsidR="00577FCC">
        <w:t>c</w:t>
      </w:r>
      <w:r w:rsidR="006E75E3">
        <w:t>omponent</w:t>
      </w:r>
      <w:bookmarkEnd w:id="14"/>
      <w:r w:rsidR="006E75E3">
        <w:t xml:space="preserve"> </w:t>
      </w:r>
    </w:p>
    <w:p w14:paraId="2A754400" w14:textId="684F059C" w:rsidR="006E75E3" w:rsidRDefault="00577FCC" w:rsidP="006E75E3">
      <w:pPr>
        <w:pStyle w:val="BodyText"/>
      </w:pPr>
      <w:r>
        <w:t xml:space="preserve">This is a </w:t>
      </w:r>
      <w:r w:rsidR="006E75E3" w:rsidRPr="00AB1AAE">
        <w:t>Resilient</w:t>
      </w:r>
      <w:r>
        <w:t xml:space="preserve"> </w:t>
      </w:r>
      <w:r w:rsidR="006E75E3" w:rsidRPr="00AB1AAE">
        <w:t xml:space="preserve">Circuits component </w:t>
      </w:r>
      <w:r>
        <w:t>that</w:t>
      </w:r>
      <w:r w:rsidR="006E75E3" w:rsidRPr="00AB1AAE">
        <w:t xml:space="preserve"> is configured to read from an </w:t>
      </w:r>
      <w:r w:rsidR="006E75E3">
        <w:t>ICDx</w:t>
      </w:r>
      <w:r w:rsidR="006E75E3" w:rsidRPr="00AB1AAE">
        <w:t xml:space="preserve"> Forwarder. The purpose of this component is to ingest forwarded </w:t>
      </w:r>
      <w:r w:rsidR="00DF075E">
        <w:t>e</w:t>
      </w:r>
      <w:r w:rsidR="006E75E3" w:rsidRPr="00AB1AAE">
        <w:t xml:space="preserve">vent data from your </w:t>
      </w:r>
      <w:r w:rsidR="006E75E3">
        <w:t>ICDx</w:t>
      </w:r>
      <w:r w:rsidR="006E75E3" w:rsidRPr="00AB1AAE">
        <w:t xml:space="preserve"> installation and then use this information to create </w:t>
      </w:r>
      <w:r>
        <w:t>i</w:t>
      </w:r>
      <w:r w:rsidR="006E75E3" w:rsidRPr="00AB1AAE">
        <w:t xml:space="preserve">ncidents in the Resilient </w:t>
      </w:r>
      <w:r>
        <w:t>p</w:t>
      </w:r>
      <w:r w:rsidR="006E75E3" w:rsidRPr="00AB1AAE">
        <w:t xml:space="preserve">latform. The </w:t>
      </w:r>
      <w:r w:rsidR="00DF075E">
        <w:t xml:space="preserve">Resilient </w:t>
      </w:r>
      <w:r>
        <w:t xml:space="preserve">Forwarder </w:t>
      </w:r>
      <w:r w:rsidR="006E75E3" w:rsidRPr="00AB1AAE">
        <w:t xml:space="preserve">attempts to perform automatic </w:t>
      </w:r>
      <w:r>
        <w:t>a</w:t>
      </w:r>
      <w:r w:rsidR="006E75E3" w:rsidRPr="00AB1AAE">
        <w:t xml:space="preserve">rtifact </w:t>
      </w:r>
      <w:r>
        <w:t>e</w:t>
      </w:r>
      <w:r w:rsidR="006E75E3" w:rsidRPr="00AB1AAE">
        <w:t xml:space="preserve">nrichment for </w:t>
      </w:r>
      <w:r>
        <w:t>each i</w:t>
      </w:r>
      <w:r w:rsidR="006E75E3" w:rsidRPr="00AB1AAE">
        <w:t xml:space="preserve">ncident created by parsing for potential artifacts and formatting the potential </w:t>
      </w:r>
      <w:r>
        <w:t>a</w:t>
      </w:r>
      <w:r w:rsidR="006E75E3" w:rsidRPr="00AB1AAE">
        <w:t xml:space="preserve">rtifact </w:t>
      </w:r>
      <w:r>
        <w:t>d</w:t>
      </w:r>
      <w:r w:rsidR="006E75E3" w:rsidRPr="00AB1AAE">
        <w:t xml:space="preserve">ata to align with how the Resilient </w:t>
      </w:r>
      <w:r>
        <w:t>p</w:t>
      </w:r>
      <w:r w:rsidR="006E75E3" w:rsidRPr="00AB1AAE">
        <w:t xml:space="preserve">latform describes artifacts. </w:t>
      </w:r>
    </w:p>
    <w:p w14:paraId="0E9488FB" w14:textId="2ED5FAF3" w:rsidR="00577FCC" w:rsidRPr="00AB1AAE" w:rsidRDefault="00577FCC" w:rsidP="00577FCC">
      <w:pPr>
        <w:pStyle w:val="BodyText"/>
      </w:pPr>
      <w:r>
        <w:lastRenderedPageBreak/>
        <w:t xml:space="preserve">The </w:t>
      </w:r>
      <w:r w:rsidR="00DF075E">
        <w:t xml:space="preserve">Resilient Forwarder </w:t>
      </w:r>
      <w:r>
        <w:t xml:space="preserve">configures an AMQP connection, similar to the provided functions. However, instead of connecting to the Search API which uses the </w:t>
      </w:r>
      <w:r w:rsidRPr="00896D04">
        <w:rPr>
          <w:rStyle w:val="codeChar0"/>
        </w:rPr>
        <w:t>dx.archives.search</w:t>
      </w:r>
      <w:r>
        <w:t xml:space="preserve"> queue, the </w:t>
      </w:r>
      <w:r w:rsidR="00DF075E">
        <w:t xml:space="preserve">Resilient Forwarder </w:t>
      </w:r>
      <w:r>
        <w:t xml:space="preserve">establishes a connection to a Forwarder queue. </w:t>
      </w:r>
    </w:p>
    <w:p w14:paraId="6EA63BCD" w14:textId="228C8DE2" w:rsidR="00DF075E" w:rsidRDefault="00577FCC" w:rsidP="00577FCC">
      <w:pPr>
        <w:pStyle w:val="BodyText"/>
      </w:pPr>
      <w:r w:rsidRPr="00AB1AAE">
        <w:t xml:space="preserve">The </w:t>
      </w:r>
      <w:r w:rsidR="00DF075E">
        <w:t xml:space="preserve">Resilient Forwarder </w:t>
      </w:r>
      <w:r w:rsidRPr="00AB1AAE">
        <w:t xml:space="preserve">is based on the same Circuits Component architecture as </w:t>
      </w:r>
      <w:r w:rsidR="001402AD">
        <w:t>Resilient f</w:t>
      </w:r>
      <w:r w:rsidRPr="00AB1AAE">
        <w:t xml:space="preserve">unctions with the difference being, this component is not invoked from the execution of a </w:t>
      </w:r>
      <w:r>
        <w:t>rule, w</w:t>
      </w:r>
      <w:r w:rsidRPr="00AB1AAE">
        <w:t xml:space="preserve">orkflow or through the use of a </w:t>
      </w:r>
      <w:r>
        <w:t>m</w:t>
      </w:r>
      <w:r w:rsidRPr="00AB1AAE">
        <w:t xml:space="preserve">essage </w:t>
      </w:r>
      <w:r>
        <w:t>d</w:t>
      </w:r>
      <w:r w:rsidRPr="00AB1AAE">
        <w:t xml:space="preserve">estination. Instead, </w:t>
      </w:r>
      <w:r w:rsidR="001402AD">
        <w:t>the component has</w:t>
      </w:r>
      <w:r w:rsidRPr="00AB1AAE">
        <w:t xml:space="preserve"> a configurable value </w:t>
      </w:r>
      <w:r w:rsidR="00FA14F4">
        <w:t>in the app.config file which</w:t>
      </w:r>
      <w:r w:rsidR="00FA14F4" w:rsidRPr="00AB1AAE">
        <w:t xml:space="preserve"> </w:t>
      </w:r>
      <w:r w:rsidRPr="00AB1AAE">
        <w:t>specifies whether this compon</w:t>
      </w:r>
      <w:r>
        <w:t xml:space="preserve">ent is to be run when Resilient </w:t>
      </w:r>
      <w:r w:rsidRPr="00AB1AAE">
        <w:t xml:space="preserve">Circuits is run. </w:t>
      </w:r>
    </w:p>
    <w:p w14:paraId="7357BAE8" w14:textId="4D68DAF4" w:rsidR="00577FCC" w:rsidRPr="00AB1AAE" w:rsidRDefault="00577FCC" w:rsidP="00577FCC">
      <w:pPr>
        <w:pStyle w:val="BodyText"/>
      </w:pPr>
      <w:r w:rsidRPr="00AB1AAE">
        <w:t xml:space="preserve">The </w:t>
      </w:r>
      <w:r w:rsidR="00DF075E">
        <w:t xml:space="preserve">Resilient Forwarder </w:t>
      </w:r>
      <w:r w:rsidRPr="00AB1AAE">
        <w:t>runs alongside Resilient</w:t>
      </w:r>
      <w:r>
        <w:t xml:space="preserve"> </w:t>
      </w:r>
      <w:r w:rsidRPr="00AB1AAE">
        <w:t xml:space="preserve">Circuits but works in a separate background thread which avoids blocking any other </w:t>
      </w:r>
      <w:r>
        <w:t>f</w:t>
      </w:r>
      <w:r w:rsidRPr="00AB1AAE">
        <w:t xml:space="preserve">unctions from </w:t>
      </w:r>
      <w:r>
        <w:t>executing</w:t>
      </w:r>
      <w:r w:rsidRPr="00AB1AAE">
        <w:t>.</w:t>
      </w:r>
      <w:r>
        <w:t xml:space="preserve"> </w:t>
      </w:r>
    </w:p>
    <w:p w14:paraId="198E196E" w14:textId="01A3E59D" w:rsidR="009E4238" w:rsidRDefault="009E4238" w:rsidP="009E4238">
      <w:pPr>
        <w:pStyle w:val="BodyText"/>
      </w:pPr>
      <w:r>
        <w:t xml:space="preserve">When an </w:t>
      </w:r>
      <w:r w:rsidR="001402AD">
        <w:t xml:space="preserve">event </w:t>
      </w:r>
      <w:r>
        <w:t xml:space="preserve">is forwarded, the </w:t>
      </w:r>
      <w:r w:rsidR="00DF075E">
        <w:t xml:space="preserve">Resilient Forwarder </w:t>
      </w:r>
      <w:r>
        <w:t xml:space="preserve">prepares an IncidentDTO schema by parsing the </w:t>
      </w:r>
      <w:r w:rsidR="001402AD">
        <w:t xml:space="preserve">event </w:t>
      </w:r>
      <w:r>
        <w:t xml:space="preserve">for enrichment data which is then sent to your Resilient platform through the REST API. The end result is </w:t>
      </w:r>
      <w:r w:rsidR="001402AD">
        <w:t>one</w:t>
      </w:r>
      <w:r>
        <w:t xml:space="preserve"> incident created per </w:t>
      </w:r>
      <w:r w:rsidR="001402AD">
        <w:t>e</w:t>
      </w:r>
      <w:r>
        <w:t xml:space="preserve">vent forwarded. </w:t>
      </w:r>
    </w:p>
    <w:p w14:paraId="48CF40B2" w14:textId="0A5B245D" w:rsidR="00364352" w:rsidRDefault="00C1435E" w:rsidP="00364352">
      <w:pPr>
        <w:pStyle w:val="Heading1"/>
      </w:pPr>
      <w:bookmarkStart w:id="15" w:name="_Toc535917786"/>
      <w:r>
        <w:t xml:space="preserve">Check </w:t>
      </w:r>
      <w:r w:rsidR="00364352">
        <w:t>Prerequisites</w:t>
      </w:r>
      <w:bookmarkEnd w:id="15"/>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77777777" w:rsidR="00583B5A" w:rsidRDefault="00583B5A" w:rsidP="00A83150">
      <w:pPr>
        <w:pStyle w:val="ListBullet"/>
      </w:pPr>
      <w:r w:rsidRPr="00E754BD">
        <w:t>Resilient</w:t>
      </w:r>
      <w:r>
        <w:t xml:space="preserve"> platform is version 30 or later. </w:t>
      </w:r>
    </w:p>
    <w:p w14:paraId="45096DE5" w14:textId="4E65F86B" w:rsidR="00583B5A" w:rsidRDefault="00583B5A" w:rsidP="00A83150">
      <w:pPr>
        <w:pStyle w:val="ListBullet"/>
      </w:pPr>
      <w:r>
        <w:t>You have a Resilient account to use for the integrations. T</w:t>
      </w:r>
      <w:r w:rsidRPr="009758F8">
        <w:t>his can be any account that has the permission to view and modify administrator and customization settings</w:t>
      </w:r>
      <w:r>
        <w:t>,</w:t>
      </w:r>
      <w:r w:rsidR="00E51953">
        <w:t xml:space="preserve"> </w:t>
      </w:r>
      <w:r>
        <w:t>and read and update incidents</w:t>
      </w:r>
      <w:r w:rsidRPr="009758F8">
        <w:t>. You need to know the account username and password.</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3" w:history="1">
        <w:r w:rsidRPr="004851CD">
          <w:rPr>
            <w:rStyle w:val="Hyperlink"/>
          </w:rPr>
          <w:t>Resilient Integration Server Guid</w:t>
        </w:r>
        <w:r>
          <w:rPr>
            <w:rStyle w:val="Hyperlink"/>
          </w:rPr>
          <w:t>e (PDF)</w:t>
        </w:r>
      </w:hyperlink>
      <w:r>
        <w:t xml:space="preserve"> for more information. </w:t>
      </w:r>
    </w:p>
    <w:p w14:paraId="4885D8CB" w14:textId="21F9E9B9" w:rsidR="00A6114C" w:rsidRDefault="00F157DB" w:rsidP="00A83150">
      <w:pPr>
        <w:pStyle w:val="ListBullet"/>
      </w:pPr>
      <w:r>
        <w:t>O</w:t>
      </w:r>
      <w:r w:rsidR="00A6114C">
        <w:t>pen port for communication with ICDx. By default, this port is 5672.</w:t>
      </w:r>
      <w:r w:rsidR="00F14104">
        <w:t xml:space="preserve"> In the event the integration server is hosted separate to the Resilient platform per recommendations, you only need to open the ICDx message queue port on the integration serve</w:t>
      </w:r>
      <w:r w:rsidR="008E4BB4">
        <w:t>r.</w:t>
      </w:r>
    </w:p>
    <w:p w14:paraId="1B53FAC2" w14:textId="004F6C79" w:rsidR="0002359E" w:rsidRDefault="0002359E" w:rsidP="001428FD">
      <w:pPr>
        <w:pStyle w:val="Heading1"/>
        <w:pageBreakBefore/>
      </w:pPr>
      <w:bookmarkStart w:id="16" w:name="_Toc535325517"/>
      <w:bookmarkStart w:id="17" w:name="_Toc535325518"/>
      <w:bookmarkStart w:id="18" w:name="_Toc535917787"/>
      <w:bookmarkEnd w:id="16"/>
      <w:bookmarkEnd w:id="17"/>
      <w:r>
        <w:lastRenderedPageBreak/>
        <w:t>Install</w:t>
      </w:r>
      <w:r w:rsidR="00C1435E">
        <w:t xml:space="preserve"> the </w:t>
      </w:r>
      <w:r w:rsidR="00872D93">
        <w:t>Integration</w:t>
      </w:r>
      <w:bookmarkEnd w:id="18"/>
    </w:p>
    <w:p w14:paraId="0E49113D" w14:textId="2359EB06" w:rsidR="00872D93" w:rsidRDefault="00872D93" w:rsidP="00872D93">
      <w:pPr>
        <w:pStyle w:val="BodyText"/>
      </w:pPr>
      <w:bookmarkStart w:id="19"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20" w:name="_Toc535917788"/>
      <w:r>
        <w:t>Install the Python components</w:t>
      </w:r>
      <w:bookmarkEnd w:id="19"/>
      <w:bookmarkEnd w:id="20"/>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sudo pip install --upgrade setuptools</w:t>
      </w:r>
    </w:p>
    <w:p w14:paraId="077D19CE" w14:textId="77777777" w:rsidR="00583B5A" w:rsidRPr="00B22452" w:rsidRDefault="00583B5A" w:rsidP="00583B5A">
      <w:pPr>
        <w:pStyle w:val="Code"/>
        <w:ind w:left="547"/>
        <w:contextualSpacing/>
      </w:pPr>
      <w:r w:rsidRPr="00B22452">
        <w:t>sudo pip install --upgrade resilient-circuits</w:t>
      </w:r>
    </w:p>
    <w:p w14:paraId="6553B53F" w14:textId="77777777" w:rsidR="00583B5A" w:rsidRDefault="00583B5A" w:rsidP="00583B5A">
      <w:pPr>
        <w:pStyle w:val="BodyText"/>
        <w:numPr>
          <w:ilvl w:val="0"/>
          <w:numId w:val="23"/>
        </w:numPr>
      </w:pPr>
      <w:r>
        <w:t>Run the following command to ins</w:t>
      </w:r>
      <w:r w:rsidRPr="009A711B">
        <w:rPr>
          <w:rStyle w:val="BodyTextChar"/>
        </w:rPr>
        <w:t>tal</w:t>
      </w:r>
      <w:r>
        <w:t>l the package:</w:t>
      </w:r>
    </w:p>
    <w:p w14:paraId="575D21AE" w14:textId="40149589" w:rsidR="00583B5A" w:rsidRPr="00E9325F" w:rsidRDefault="00583B5A" w:rsidP="00583B5A">
      <w:pPr>
        <w:pStyle w:val="Code"/>
        <w:ind w:left="0" w:firstLine="360"/>
        <w:rPr>
          <w:lang w:val="en-GB"/>
        </w:rPr>
      </w:pPr>
      <w:r>
        <w:t>sudo pip install --upgrade fn_</w:t>
      </w:r>
      <w:r w:rsidR="008D3C27">
        <w:t>icdx</w:t>
      </w:r>
      <w:r>
        <w:t>-1.0.0.zip</w:t>
      </w:r>
    </w:p>
    <w:p w14:paraId="2AE1EA5A" w14:textId="77777777" w:rsidR="00583B5A" w:rsidRDefault="00583B5A" w:rsidP="00872D93">
      <w:pPr>
        <w:pStyle w:val="Heading2"/>
      </w:pPr>
      <w:bookmarkStart w:id="21" w:name="_Toc535917789"/>
      <w:r>
        <w:t>Configure the Python components</w:t>
      </w:r>
      <w:bookmarkEnd w:id="21"/>
    </w:p>
    <w:p w14:paraId="0BB32512" w14:textId="3216B5F7" w:rsidR="00A6114C" w:rsidRPr="00801DA6" w:rsidRDefault="00583B5A" w:rsidP="00583B5A">
      <w:pPr>
        <w:pStyle w:val="BodyT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583B5A">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77777777" w:rsidR="00583B5A" w:rsidRDefault="00583B5A" w:rsidP="00583B5A">
      <w:pPr>
        <w:pStyle w:val="Code"/>
        <w:keepNext/>
        <w:ind w:left="720"/>
      </w:pPr>
      <w:r>
        <w:t>resilient-circuits config -u</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7B67F454" w:rsidR="00583B5A" w:rsidRDefault="00583B5A" w:rsidP="00583B5A">
      <w:pPr>
        <w:pStyle w:val="BodyText"/>
        <w:keepNext/>
        <w:numPr>
          <w:ilvl w:val="1"/>
          <w:numId w:val="22"/>
        </w:numPr>
        <w:ind w:left="720"/>
        <w:rPr>
          <w:rFonts w:cs="Arial"/>
          <w:color w:val="000000"/>
        </w:rPr>
      </w:pPr>
      <w:r>
        <w:rPr>
          <w:rFonts w:cs="Arial"/>
          <w:color w:val="000000"/>
        </w:rPr>
        <w:t>In the [fn</w:t>
      </w:r>
      <w:r w:rsidRPr="009A711B">
        <w:rPr>
          <w:rFonts w:cs="Arial"/>
          <w:i/>
          <w:color w:val="000000"/>
        </w:rPr>
        <w:t>_</w:t>
      </w:r>
      <w:r w:rsidR="008D3C27">
        <w:rPr>
          <w:rFonts w:cs="Arial"/>
          <w:i/>
          <w:color w:val="000000"/>
        </w:rPr>
        <w:t>icdx</w:t>
      </w:r>
      <w:r w:rsidRPr="00C603D2">
        <w:rPr>
          <w:rFonts w:cs="Arial"/>
          <w:color w:val="000000"/>
        </w:rPr>
        <w:t>]</w:t>
      </w:r>
      <w:r>
        <w:rPr>
          <w:rFonts w:cs="Arial"/>
          <w:color w:val="000000"/>
        </w:rPr>
        <w:t xml:space="preserve"> section, edit the settings as follows:</w:t>
      </w:r>
    </w:p>
    <w:p w14:paraId="673F250E" w14:textId="16F8F554" w:rsidR="00583B5A" w:rsidRDefault="008D3C27" w:rsidP="00583B5A">
      <w:pPr>
        <w:pStyle w:val="Code"/>
        <w:ind w:left="720"/>
      </w:pPr>
      <w:r>
        <w:rPr>
          <w:rFonts w:cs="Arial"/>
          <w:i/>
          <w:color w:val="000000"/>
        </w:rPr>
        <w:t>icdx</w:t>
      </w:r>
      <w:r w:rsidR="00583B5A">
        <w:t>_amqp_host = &lt;YOUR_</w:t>
      </w:r>
      <w:r w:rsidR="002523D3">
        <w:t>ICDX</w:t>
      </w:r>
      <w:r w:rsidR="00583B5A">
        <w:t>_HOST&gt;</w:t>
      </w:r>
    </w:p>
    <w:p w14:paraId="7C7D8531" w14:textId="7F2DB155" w:rsidR="00583B5A" w:rsidRDefault="008D3C27" w:rsidP="00583B5A">
      <w:pPr>
        <w:pStyle w:val="Code"/>
        <w:ind w:left="720"/>
      </w:pPr>
      <w:r>
        <w:rPr>
          <w:rFonts w:cs="Arial"/>
          <w:i/>
          <w:color w:val="000000"/>
        </w:rPr>
        <w:t>icdx</w:t>
      </w:r>
      <w:r w:rsidR="00583B5A">
        <w:t>_amqp_port = &lt;YOUR_</w:t>
      </w:r>
      <w:r w:rsidR="002523D3">
        <w:t>ICDX</w:t>
      </w:r>
      <w:r w:rsidR="00583B5A">
        <w:t>_PORT&gt;</w:t>
      </w:r>
    </w:p>
    <w:p w14:paraId="766B9359" w14:textId="2D8FC2B7" w:rsidR="00583B5A" w:rsidRDefault="008D3C27" w:rsidP="00583B5A">
      <w:pPr>
        <w:pStyle w:val="Code"/>
        <w:ind w:left="720"/>
      </w:pPr>
      <w:r>
        <w:rPr>
          <w:rFonts w:cs="Arial"/>
          <w:i/>
          <w:color w:val="000000"/>
        </w:rPr>
        <w:t>icdx</w:t>
      </w:r>
      <w:r w:rsidR="00583B5A">
        <w:t>_amqp_vhost = &lt;YOUR_</w:t>
      </w:r>
      <w:r w:rsidR="002523D3">
        <w:t>ICDX</w:t>
      </w:r>
      <w:r w:rsidR="00583B5A">
        <w:t>_HOST&gt;</w:t>
      </w:r>
    </w:p>
    <w:p w14:paraId="1800A290" w14:textId="0749996E" w:rsidR="00583B5A" w:rsidRDefault="008D3C27" w:rsidP="00583B5A">
      <w:pPr>
        <w:pStyle w:val="Code"/>
        <w:ind w:left="720"/>
      </w:pPr>
      <w:r>
        <w:rPr>
          <w:rFonts w:cs="Arial"/>
          <w:i/>
          <w:color w:val="000000"/>
        </w:rPr>
        <w:t>icdx</w:t>
      </w:r>
      <w:r w:rsidR="00583B5A">
        <w:t>_amqp_username = &lt;YOUR_</w:t>
      </w:r>
      <w:r w:rsidR="002523D3">
        <w:t>ICDX</w:t>
      </w:r>
      <w:r w:rsidR="00583B5A">
        <w:t>_USERNAME&gt;</w:t>
      </w:r>
    </w:p>
    <w:p w14:paraId="6B693112" w14:textId="5C74C8D6" w:rsidR="00583B5A" w:rsidRDefault="008D3C27" w:rsidP="00583B5A">
      <w:pPr>
        <w:pStyle w:val="Code"/>
        <w:ind w:left="720"/>
      </w:pPr>
      <w:r>
        <w:rPr>
          <w:rFonts w:cs="Arial"/>
          <w:i/>
          <w:color w:val="000000"/>
        </w:rPr>
        <w:t>icdx</w:t>
      </w:r>
      <w:r w:rsidR="00583B5A">
        <w:t>_amqp_password = &lt;YOUR_</w:t>
      </w:r>
      <w:r w:rsidR="002523D3">
        <w:t>ICDX</w:t>
      </w:r>
      <w:r w:rsidR="00583B5A">
        <w:t>_PASSWORD&gt;</w:t>
      </w:r>
    </w:p>
    <w:p w14:paraId="3D8C79AC" w14:textId="3C8BDB9C" w:rsidR="00583B5A" w:rsidRDefault="008D3C27" w:rsidP="00583B5A">
      <w:pPr>
        <w:pStyle w:val="Code"/>
        <w:ind w:left="720"/>
      </w:pPr>
      <w:r>
        <w:rPr>
          <w:rFonts w:cs="Arial"/>
          <w:i/>
          <w:color w:val="000000"/>
        </w:rPr>
        <w:t>icdx</w:t>
      </w:r>
      <w:r w:rsidR="00583B5A">
        <w:t>_forwarder_toggle = &lt;True / False&gt;</w:t>
      </w:r>
    </w:p>
    <w:p w14:paraId="51249852" w14:textId="5889E10F" w:rsidR="00583B5A" w:rsidRPr="00801DA6" w:rsidRDefault="008D3C27" w:rsidP="00583B5A">
      <w:pPr>
        <w:pStyle w:val="Code"/>
        <w:ind w:left="720"/>
      </w:pPr>
      <w:r>
        <w:rPr>
          <w:rFonts w:cs="Arial"/>
          <w:i/>
          <w:color w:val="000000"/>
        </w:rPr>
        <w:t>icdx</w:t>
      </w:r>
      <w:r w:rsidR="00583B5A">
        <w:t xml:space="preserve">_forwarder_inc_owner = </w:t>
      </w:r>
      <w:r w:rsidR="00583B5A" w:rsidRPr="00B50B31">
        <w:t xml:space="preserve">&lt;USER_EMAIL / USER_ID / GROUP_NAME&gt; </w:t>
      </w:r>
    </w:p>
    <w:p w14:paraId="58A42BA9" w14:textId="2985AB4A" w:rsidR="001402AD" w:rsidRDefault="001402AD" w:rsidP="001402AD">
      <w:pPr>
        <w:pStyle w:val="BodyText"/>
        <w:ind w:left="720"/>
      </w:pPr>
      <w:r>
        <w:t xml:space="preserve">The </w:t>
      </w:r>
      <w:r w:rsidR="008D3C27" w:rsidRPr="008D3C27">
        <w:rPr>
          <w:rStyle w:val="CodeChar"/>
        </w:rPr>
        <w:t>icdx</w:t>
      </w:r>
      <w:r w:rsidRPr="001478DF">
        <w:rPr>
          <w:rStyle w:val="codeChar0"/>
        </w:rPr>
        <w:t>_forwader_toggle</w:t>
      </w:r>
      <w:r>
        <w:t xml:space="preserve"> specifies whether the Forwarder is to run </w:t>
      </w:r>
      <w:r w:rsidRPr="001478DF">
        <w:t>in the app.config</w:t>
      </w:r>
      <w:r>
        <w:t>.</w:t>
      </w:r>
    </w:p>
    <w:p w14:paraId="2D2BDB85" w14:textId="01B3BE24" w:rsidR="001402AD" w:rsidRDefault="001402AD" w:rsidP="001402AD">
      <w:pPr>
        <w:pStyle w:val="BodyText"/>
        <w:ind w:left="720"/>
      </w:pPr>
      <w:r>
        <w:lastRenderedPageBreak/>
        <w:t xml:space="preserve">The </w:t>
      </w:r>
      <w:r w:rsidR="008D3C27">
        <w:rPr>
          <w:rStyle w:val="codeChar0"/>
        </w:rPr>
        <w:t>icdx</w:t>
      </w:r>
      <w:r w:rsidRPr="001478DF">
        <w:rPr>
          <w:rStyle w:val="codeChar0"/>
        </w:rPr>
        <w:t>_forwarder_inc_owner</w:t>
      </w:r>
      <w:r>
        <w:t xml:space="preserve"> defines who is to be assigned the created</w:t>
      </w:r>
      <w:r w:rsidR="00A6114C">
        <w:t xml:space="preserve"> incidents</w:t>
      </w:r>
      <w:r>
        <w:t>. This can be provided as a userID, a user’s email</w:t>
      </w:r>
      <w:r w:rsidR="005A0F94">
        <w:t xml:space="preserve"> address</w:t>
      </w:r>
      <w:r>
        <w:t xml:space="preserve"> or an entire group within your Resilient </w:t>
      </w:r>
      <w:r w:rsidR="00A6114C">
        <w:t>p</w:t>
      </w:r>
      <w:r>
        <w:t>latform.</w:t>
      </w:r>
    </w:p>
    <w:p w14:paraId="03F45DA8" w14:textId="77777777" w:rsidR="00583B5A" w:rsidRDefault="00583B5A" w:rsidP="00872D93">
      <w:pPr>
        <w:pStyle w:val="Heading2"/>
      </w:pPr>
      <w:bookmarkStart w:id="22" w:name="_Toc535917790"/>
      <w:r>
        <w:t>Deploy customizations to the Resilient platform</w:t>
      </w:r>
      <w:bookmarkEnd w:id="22"/>
    </w:p>
    <w:p w14:paraId="50B99DAB" w14:textId="599D0718" w:rsidR="00583B5A" w:rsidRDefault="00583B5A" w:rsidP="00583B5A">
      <w:pPr>
        <w:pStyle w:val="BodyText"/>
        <w:keepNext/>
      </w:pPr>
      <w:r>
        <w:t xml:space="preserve">This package contains </w:t>
      </w:r>
      <w:r w:rsidR="001402AD">
        <w:t>six</w:t>
      </w:r>
      <w:r>
        <w:t xml:space="preserve"> example rules, </w:t>
      </w:r>
      <w:r w:rsidR="001402AD">
        <w:t>six</w:t>
      </w:r>
      <w:r>
        <w:t xml:space="preserve"> example workflows triggered by the rules and </w:t>
      </w:r>
      <w:r w:rsidR="001402AD">
        <w:t>three</w:t>
      </w:r>
      <w:r>
        <w:t xml:space="preserve"> functions for interacting with the </w:t>
      </w:r>
      <w:r w:rsidR="002523D3">
        <w:t>ICDx</w:t>
      </w:r>
      <w:r>
        <w:t xml:space="preserve"> Search API.  </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77777777" w:rsidR="00583B5A" w:rsidRDefault="00583B5A" w:rsidP="00583B5A">
      <w:pPr>
        <w:pStyle w:val="Code"/>
        <w:keepNext/>
      </w:pPr>
      <w:r w:rsidRPr="00877C21">
        <w:t>resilient-</w:t>
      </w:r>
      <w:r w:rsidRPr="00F33F4A">
        <w:t>circuits</w:t>
      </w:r>
      <w:r w:rsidRPr="00877C21">
        <w:t xml:space="preserve"> customize</w:t>
      </w:r>
    </w:p>
    <w:p w14:paraId="3B479B2D" w14:textId="77777777" w:rsidR="00583B5A" w:rsidRDefault="00583B5A" w:rsidP="00583B5A">
      <w:pPr>
        <w:pStyle w:val="BodyText"/>
        <w:numPr>
          <w:ilvl w:val="0"/>
          <w:numId w:val="24"/>
        </w:numPr>
        <w:ind w:left="360"/>
      </w:pPr>
      <w:r>
        <w:t>Respond to the prompts to deploy functions, message destinations, workflows and rules.</w:t>
      </w:r>
    </w:p>
    <w:p w14:paraId="4518F366" w14:textId="77777777" w:rsidR="00583B5A" w:rsidRDefault="00583B5A" w:rsidP="00872D93">
      <w:pPr>
        <w:pStyle w:val="Heading2"/>
      </w:pPr>
      <w:bookmarkStart w:id="23" w:name="_Toc535917791"/>
      <w:r>
        <w:t>Run the integration framework</w:t>
      </w:r>
      <w:bookmarkEnd w:id="23"/>
    </w:p>
    <w:p w14:paraId="693E7907" w14:textId="77777777" w:rsidR="00583B5A" w:rsidRDefault="00583B5A" w:rsidP="00583B5A">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583B5A">
      <w:pPr>
        <w:pStyle w:val="Code"/>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24" w:name="_Toc535917792"/>
      <w:r>
        <w:t>Configure Resilient Circuits for restart</w:t>
      </w:r>
      <w:bookmarkEnd w:id="24"/>
    </w:p>
    <w:p w14:paraId="0AEDD632" w14:textId="77777777" w:rsidR="00583B5A" w:rsidRDefault="00583B5A" w:rsidP="00583B5A">
      <w:pPr>
        <w:pStyle w:val="BodyT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613EF51C" w14:textId="77777777" w:rsidR="00583B5A" w:rsidRDefault="00583B5A" w:rsidP="00583B5A">
      <w:pPr>
        <w:pStyle w:val="BodyText"/>
        <w:keepNext/>
        <w:numPr>
          <w:ilvl w:val="0"/>
          <w:numId w:val="25"/>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474E0ECF" w14:textId="77777777" w:rsidR="00583B5A" w:rsidRPr="00A54818" w:rsidRDefault="00583B5A" w:rsidP="00583B5A">
      <w:pPr>
        <w:pStyle w:val="Code"/>
      </w:pPr>
      <w:r w:rsidRPr="00A54818">
        <w:t>sudo vi /etc/systemd/system/resilient_circuits.service</w:t>
      </w:r>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617E5986" w14:textId="77777777" w:rsidR="00583B5A" w:rsidRDefault="00583B5A" w:rsidP="00583B5A">
      <w:pPr>
        <w:pStyle w:val="Code"/>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r w:rsidRPr="00A54818">
        <w:t>WantedBy=multi-user.target</w:t>
      </w:r>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r w:rsidRPr="00A54818">
        <w:t>sudo chmod 664 /etc/systemd/system/resilient_circuits.service</w:t>
      </w:r>
    </w:p>
    <w:p w14:paraId="4F5361CE" w14:textId="77777777" w:rsidR="00583B5A" w:rsidRPr="00A54818" w:rsidRDefault="00583B5A" w:rsidP="00583B5A">
      <w:pPr>
        <w:pStyle w:val="BodyText"/>
        <w:keepNext/>
        <w:numPr>
          <w:ilvl w:val="0"/>
          <w:numId w:val="25"/>
        </w:numPr>
        <w:rPr>
          <w:rFonts w:cs="Arial"/>
          <w:color w:val="000000"/>
        </w:rPr>
      </w:pPr>
      <w:bookmarkStart w:id="25" w:name="_Toc510253268"/>
      <w:r w:rsidRPr="00A54818">
        <w:rPr>
          <w:rFonts w:cs="Arial"/>
          <w:color w:val="000000"/>
        </w:rPr>
        <w:lastRenderedPageBreak/>
        <w:t>Use the systemctl command to manually start, stop, restart and return status on the service:</w:t>
      </w:r>
    </w:p>
    <w:p w14:paraId="4CDC0675" w14:textId="77777777" w:rsidR="00583B5A" w:rsidRPr="00A54818" w:rsidRDefault="00583B5A" w:rsidP="00583B5A">
      <w:pPr>
        <w:pStyle w:val="Code"/>
      </w:pPr>
      <w:r w:rsidRPr="00A54818">
        <w:t>sudo systemctl resilient_circuits [start|stop|restart|status]</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25"/>
    </w:p>
    <w:p w14:paraId="32C01348" w14:textId="77777777" w:rsidR="00173A37" w:rsidRDefault="00173A37" w:rsidP="00173A37">
      <w:pPr>
        <w:pStyle w:val="Heading2"/>
      </w:pPr>
      <w:bookmarkStart w:id="26" w:name="_Toc535917793"/>
      <w:bookmarkStart w:id="27" w:name="_Toc510253272"/>
      <w:r>
        <w:t>Confirm deployment</w:t>
      </w:r>
      <w:bookmarkEnd w:id="26"/>
    </w:p>
    <w:p w14:paraId="0DB08933" w14:textId="77777777" w:rsidR="00173A37" w:rsidRDefault="00173A37" w:rsidP="00173A37">
      <w:pPr>
        <w:pStyle w:val="BodyText"/>
        <w:keepNext/>
      </w:pPr>
      <w:r>
        <w:t>Once the integration deploys, you can view the functions in the Resilient platform Functions tab, as shown below.</w:t>
      </w:r>
      <w:r w:rsidRPr="00D35F7F">
        <w:t xml:space="preserve"> </w:t>
      </w:r>
      <w:r w:rsidRPr="00A3206C">
        <w:t xml:space="preserve">The </w:t>
      </w:r>
      <w:r>
        <w:t>integration</w:t>
      </w:r>
      <w:r w:rsidRPr="00A3206C">
        <w:t xml:space="preserve"> also includes example workflows and rules that show how the functions can be used. You can copy and modify these workflows and rules for your own needs.</w:t>
      </w:r>
    </w:p>
    <w:p w14:paraId="488C2D6A" w14:textId="2BD3EBC9" w:rsidR="00173A37" w:rsidRPr="009A711B" w:rsidRDefault="00CF1721" w:rsidP="00871A9E">
      <w:pPr>
        <w:pStyle w:val="BodyText"/>
        <w:rPr>
          <w:color w:val="4F81BD" w:themeColor="accent1"/>
        </w:rPr>
      </w:pPr>
      <w:r w:rsidRPr="00CF1721">
        <w:rPr>
          <w:noProof/>
          <w:color w:val="4F81BD" w:themeColor="accent1"/>
        </w:rPr>
        <w:drawing>
          <wp:inline distT="0" distB="0" distL="0" distR="0" wp14:anchorId="7C093803" wp14:editId="0F54C102">
            <wp:extent cx="5486400" cy="80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809625"/>
                    </a:xfrm>
                    <a:prstGeom prst="rect">
                      <a:avLst/>
                    </a:prstGeom>
                  </pic:spPr>
                </pic:pic>
              </a:graphicData>
            </a:graphic>
          </wp:inline>
        </w:drawing>
      </w:r>
    </w:p>
    <w:p w14:paraId="1E40859F" w14:textId="5CC151EC" w:rsidR="000B7E82" w:rsidRDefault="0080291C" w:rsidP="00871A9E">
      <w:pPr>
        <w:pStyle w:val="Heading1"/>
      </w:pPr>
      <w:bookmarkStart w:id="28" w:name="_Toc535917794"/>
      <w:bookmarkEnd w:id="27"/>
      <w:r>
        <w:lastRenderedPageBreak/>
        <w:t>Co</w:t>
      </w:r>
      <w:r w:rsidR="00B3026C">
        <w:t xml:space="preserve">nfigure </w:t>
      </w:r>
      <w:r w:rsidR="002523D3">
        <w:t>ICDx</w:t>
      </w:r>
      <w:bookmarkEnd w:id="28"/>
    </w:p>
    <w:p w14:paraId="7EB36847" w14:textId="77777777" w:rsidR="0028099D" w:rsidRDefault="0028099D" w:rsidP="00871A9E">
      <w:pPr>
        <w:pStyle w:val="BodyText"/>
        <w:keepNext/>
      </w:pPr>
      <w:r>
        <w:t xml:space="preserve">You need to configure your Symantec ICDx system to use the Resilient forwarder and enable automatic Incident creation.  </w:t>
      </w:r>
    </w:p>
    <w:p w14:paraId="710D16FC" w14:textId="080BB16B" w:rsidR="0028099D" w:rsidRDefault="0028099D" w:rsidP="008E4BB4">
      <w:pPr>
        <w:pStyle w:val="BodyText"/>
        <w:keepNext/>
      </w:pPr>
      <w:r>
        <w:t>It is important that ICDx and Resilient platform can communicate using AMQP. The default AMQP port for ICDx is port 5672. Make sure that the port ICDx uses is opened in the Resilient platform.</w:t>
      </w:r>
    </w:p>
    <w:p w14:paraId="7AE83612" w14:textId="775380E3" w:rsidR="00F14B42" w:rsidRDefault="0028099D" w:rsidP="008E4BB4">
      <w:pPr>
        <w:pStyle w:val="BodyText"/>
        <w:keepNext/>
      </w:pPr>
      <w:bookmarkStart w:id="29" w:name="_Toc535325527"/>
      <w:bookmarkStart w:id="30" w:name="_Toc535325528"/>
      <w:bookmarkEnd w:id="29"/>
      <w:bookmarkEnd w:id="30"/>
      <w:r>
        <w:t xml:space="preserve">The ICDx </w:t>
      </w:r>
      <w:r w:rsidR="007C49AC">
        <w:t>Forwarders are available in a number of formats</w:t>
      </w:r>
      <w:r>
        <w:t>,</w:t>
      </w:r>
      <w:r w:rsidR="007C49AC">
        <w:t xml:space="preserve"> including ElasticSearch, JSON and AMQP. This </w:t>
      </w:r>
      <w:r>
        <w:t>Resilient i</w:t>
      </w:r>
      <w:r w:rsidR="007C49AC">
        <w:t xml:space="preserve">ntegration makes use of </w:t>
      </w:r>
      <w:r>
        <w:t xml:space="preserve">the </w:t>
      </w:r>
      <w:r w:rsidR="007C49AC">
        <w:t>AMQP Forwarder</w:t>
      </w:r>
      <w:r>
        <w:t>,</w:t>
      </w:r>
      <w:r w:rsidR="007C49AC">
        <w:t xml:space="preserve"> which must be configured</w:t>
      </w:r>
      <w:r w:rsidR="009A7BD1">
        <w:t xml:space="preserve"> on your ICDx </w:t>
      </w:r>
      <w:r>
        <w:t xml:space="preserve">system </w:t>
      </w:r>
      <w:r w:rsidR="007C49AC">
        <w:t xml:space="preserve">with </w:t>
      </w:r>
      <w:r>
        <w:t>the following settings.</w:t>
      </w:r>
    </w:p>
    <w:p w14:paraId="64C975DA" w14:textId="626D43C6" w:rsidR="0057266C" w:rsidRDefault="0057266C" w:rsidP="008E4BB4">
      <w:pPr>
        <w:pStyle w:val="ListBullet"/>
        <w:keepNext/>
      </w:pPr>
      <w:r w:rsidRPr="00640559">
        <w:rPr>
          <w:b/>
        </w:rPr>
        <w:t>Message Queue Exchange Name</w:t>
      </w:r>
      <w:r w:rsidR="0028099D">
        <w:t xml:space="preserve">. </w:t>
      </w:r>
      <w:r>
        <w:t xml:space="preserve">An Exchange Name of </w:t>
      </w:r>
      <w:r w:rsidRPr="0057266C">
        <w:rPr>
          <w:rStyle w:val="CodeChar"/>
        </w:rPr>
        <w:t>resilient</w:t>
      </w:r>
      <w:r>
        <w:t xml:space="preserve"> is required</w:t>
      </w:r>
      <w:r w:rsidR="0028099D">
        <w:t>.</w:t>
      </w:r>
    </w:p>
    <w:p w14:paraId="6E2F8511" w14:textId="54F86F27" w:rsidR="0057266C" w:rsidRDefault="0057266C" w:rsidP="008E4BB4">
      <w:pPr>
        <w:pStyle w:val="ListBullet"/>
        <w:keepNext/>
      </w:pPr>
      <w:r w:rsidRPr="00640559">
        <w:rPr>
          <w:b/>
        </w:rPr>
        <w:t>Durabl</w:t>
      </w:r>
      <w:r w:rsidR="0028099D" w:rsidRPr="00640559">
        <w:rPr>
          <w:b/>
        </w:rPr>
        <w:t>e</w:t>
      </w:r>
      <w:r w:rsidR="0028099D">
        <w:t>. S</w:t>
      </w:r>
      <w:r>
        <w:t>et the Durable toggle to false to disable persistence between broker restart</w:t>
      </w:r>
    </w:p>
    <w:p w14:paraId="6D575D7A" w14:textId="258C00D1" w:rsidR="0057266C" w:rsidRDefault="0057266C" w:rsidP="00640559">
      <w:pPr>
        <w:pStyle w:val="ListBullet"/>
        <w:keepNext/>
      </w:pPr>
      <w:r w:rsidRPr="00640559">
        <w:rPr>
          <w:b/>
        </w:rPr>
        <w:t>Auto-Delete</w:t>
      </w:r>
      <w:r w:rsidR="0028099D">
        <w:t xml:space="preserve">. </w:t>
      </w:r>
      <w:r>
        <w:t>Set an Auto-Delete value of true to delete the Exchange when no Message Queues are bound to it</w:t>
      </w:r>
      <w:r w:rsidR="0028099D">
        <w:t>. T</w:t>
      </w:r>
      <w:r>
        <w:t>his is done in ICDx using a toggle</w:t>
      </w:r>
      <w:r w:rsidR="0028099D">
        <w:t xml:space="preserve"> as follows:</w:t>
      </w:r>
    </w:p>
    <w:p w14:paraId="56DC7A72" w14:textId="77777777" w:rsidR="0057266C" w:rsidRDefault="0057266C" w:rsidP="009A7BD1">
      <w:pPr>
        <w:pStyle w:val="HowTo30"/>
        <w:numPr>
          <w:ilvl w:val="0"/>
          <w:numId w:val="0"/>
        </w:numPr>
        <w:ind w:left="720" w:hanging="720"/>
      </w:pPr>
    </w:p>
    <w:p w14:paraId="2C166640" w14:textId="1B925388" w:rsidR="007C49AC" w:rsidRDefault="007C49AC" w:rsidP="007C49AC">
      <w:pPr>
        <w:pStyle w:val="BodyText"/>
        <w:jc w:val="center"/>
      </w:pPr>
      <w:r w:rsidRPr="007C49AC">
        <w:rPr>
          <w:noProof/>
        </w:rPr>
        <w:drawing>
          <wp:inline distT="0" distB="0" distL="0" distR="0" wp14:anchorId="6A1BE708" wp14:editId="29AB8C39">
            <wp:extent cx="2770909" cy="382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197" cy="3869631"/>
                    </a:xfrm>
                    <a:prstGeom prst="rect">
                      <a:avLst/>
                    </a:prstGeom>
                  </pic:spPr>
                </pic:pic>
              </a:graphicData>
            </a:graphic>
          </wp:inline>
        </w:drawing>
      </w:r>
    </w:p>
    <w:p w14:paraId="7A065486" w14:textId="77777777" w:rsidR="000A2E42" w:rsidRDefault="000A2E42" w:rsidP="004A7E86">
      <w:pPr>
        <w:pStyle w:val="BodyText"/>
      </w:pPr>
    </w:p>
    <w:p w14:paraId="0C8868FD" w14:textId="6423A18F" w:rsidR="000A2E42" w:rsidRPr="00715DEF" w:rsidRDefault="00715DEF" w:rsidP="00871A9E">
      <w:pPr>
        <w:pStyle w:val="ListBullet"/>
        <w:keepNext/>
      </w:pPr>
      <w:r w:rsidRPr="00640559">
        <w:rPr>
          <w:b/>
        </w:rPr>
        <w:lastRenderedPageBreak/>
        <w:t>Condition Filter</w:t>
      </w:r>
      <w:r w:rsidR="0028099D">
        <w:t xml:space="preserve">. </w:t>
      </w:r>
      <w:r w:rsidR="0028099D" w:rsidRPr="00640559">
        <w:t>Using the default settings on a Symantec Forward</w:t>
      </w:r>
      <w:r w:rsidR="00640559">
        <w:t>er</w:t>
      </w:r>
      <w:r w:rsidR="0028099D" w:rsidRPr="00640559">
        <w:t xml:space="preserve"> can </w:t>
      </w:r>
      <w:r w:rsidR="0028099D">
        <w:t xml:space="preserve">cause a lot of </w:t>
      </w:r>
      <w:r w:rsidR="000A2E42" w:rsidRPr="00715DEF">
        <w:t xml:space="preserve">incident generation. </w:t>
      </w:r>
      <w:r w:rsidR="0028099D">
        <w:t xml:space="preserve">You can filter incident generation to specific </w:t>
      </w:r>
      <w:r w:rsidR="000A2E42" w:rsidRPr="00715DEF">
        <w:t xml:space="preserve">conditions </w:t>
      </w:r>
      <w:r w:rsidR="0028099D">
        <w:t xml:space="preserve">using </w:t>
      </w:r>
      <w:r>
        <w:t xml:space="preserve">the </w:t>
      </w:r>
      <w:r w:rsidR="000A2E42" w:rsidRPr="00715DEF">
        <w:t>ICDx Condition parameter</w:t>
      </w:r>
      <w:r w:rsidR="0028099D">
        <w:t>.</w:t>
      </w:r>
    </w:p>
    <w:p w14:paraId="06EEF133" w14:textId="033E0D18" w:rsidR="000A2E42" w:rsidRDefault="000A2E42" w:rsidP="000A2E42">
      <w:pPr>
        <w:pStyle w:val="BodyText"/>
        <w:jc w:val="center"/>
      </w:pPr>
      <w:r w:rsidRPr="000A2E42">
        <w:rPr>
          <w:noProof/>
        </w:rPr>
        <w:drawing>
          <wp:inline distT="0" distB="0" distL="0" distR="0" wp14:anchorId="7E88F6CE" wp14:editId="550DEF7E">
            <wp:extent cx="3592946" cy="1431707"/>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1402" cy="1451016"/>
                    </a:xfrm>
                    <a:prstGeom prst="rect">
                      <a:avLst/>
                    </a:prstGeom>
                  </pic:spPr>
                </pic:pic>
              </a:graphicData>
            </a:graphic>
          </wp:inline>
        </w:drawing>
      </w:r>
    </w:p>
    <w:p w14:paraId="05A86D8B" w14:textId="77777777" w:rsidR="000A2E42" w:rsidRDefault="000A2E42" w:rsidP="004A7E86">
      <w:pPr>
        <w:pStyle w:val="BodyText"/>
      </w:pPr>
    </w:p>
    <w:p w14:paraId="340DC761" w14:textId="33211000" w:rsidR="00860696" w:rsidRDefault="000A2E42" w:rsidP="00640559">
      <w:pPr>
        <w:pStyle w:val="BodyText"/>
        <w:ind w:left="720"/>
      </w:pPr>
      <w:r>
        <w:t xml:space="preserve">ICDx Conditions are compiled using a </w:t>
      </w:r>
      <w:r w:rsidR="00715DEF">
        <w:t xml:space="preserve">query language </w:t>
      </w:r>
      <w:r>
        <w:t>which supports most operators and allows you to define</w:t>
      </w:r>
      <w:r w:rsidR="00173A37">
        <w:t xml:space="preserve"> a strict query predicate on ICDx</w:t>
      </w:r>
      <w:r w:rsidR="00715DEF">
        <w:t>. This</w:t>
      </w:r>
      <w:r w:rsidR="00173A37">
        <w:t xml:space="preserve"> reduces the number of events sent</w:t>
      </w:r>
      <w:r>
        <w:t>.</w:t>
      </w:r>
      <w:r w:rsidR="00173A37">
        <w:t xml:space="preserve"> </w:t>
      </w:r>
      <w:r>
        <w:t>A</w:t>
      </w:r>
      <w:r w:rsidR="00173A37">
        <w:t>lternatively</w:t>
      </w:r>
      <w:r>
        <w:t xml:space="preserve">, </w:t>
      </w:r>
      <w:r w:rsidR="00173A37">
        <w:t xml:space="preserve">you may define logic on the Resilient </w:t>
      </w:r>
      <w:r w:rsidR="00715DEF">
        <w:t>p</w:t>
      </w:r>
      <w:r w:rsidR="00173A37">
        <w:t>latform which aggregates incidents, such as an automatic rule</w:t>
      </w:r>
      <w:r>
        <w:t xml:space="preserve"> when an incident is created</w:t>
      </w:r>
      <w:r w:rsidR="00173A37">
        <w:t>.</w:t>
      </w:r>
    </w:p>
    <w:p w14:paraId="7BC653B5" w14:textId="405472E4" w:rsidR="00872D93" w:rsidRDefault="00872D93" w:rsidP="00860696">
      <w:pPr>
        <w:pStyle w:val="Heading1"/>
      </w:pPr>
      <w:bookmarkStart w:id="31" w:name="_Toc535917795"/>
      <w:bookmarkStart w:id="32" w:name="_Toc510253274"/>
      <w:r w:rsidRPr="00872D93">
        <w:t>Inform</w:t>
      </w:r>
      <w:r>
        <w:t xml:space="preserve"> Resilient Users</w:t>
      </w:r>
      <w:bookmarkEnd w:id="31"/>
    </w:p>
    <w:p w14:paraId="6434F0F4" w14:textId="77777777" w:rsidR="00715DEF" w:rsidRDefault="00715DEF" w:rsidP="00872D93">
      <w:pPr>
        <w:pStyle w:val="BodyText"/>
        <w:keepNext/>
      </w:pPr>
      <w:r>
        <w:t>The following provides helpful information when using the ICDx Integration.</w:t>
      </w:r>
    </w:p>
    <w:p w14:paraId="1D4D68CB" w14:textId="2B5A662D" w:rsidR="00860696" w:rsidRDefault="00860696" w:rsidP="00640559">
      <w:pPr>
        <w:pStyle w:val="Heading2"/>
      </w:pPr>
      <w:bookmarkStart w:id="33" w:name="_Toc535325531"/>
      <w:bookmarkStart w:id="34" w:name="_Toc535325532"/>
      <w:bookmarkStart w:id="35" w:name="_Toc535917796"/>
      <w:bookmarkEnd w:id="33"/>
      <w:bookmarkEnd w:id="34"/>
      <w:r>
        <w:t>Search Requests and their Input Payloads</w:t>
      </w:r>
      <w:bookmarkEnd w:id="35"/>
    </w:p>
    <w:p w14:paraId="670DAAEF" w14:textId="2E7683A5" w:rsidR="00173A37" w:rsidRDefault="00173A37" w:rsidP="00173A37">
      <w:pPr>
        <w:pStyle w:val="BodyText"/>
      </w:pPr>
      <w:r>
        <w:t xml:space="preserve">All </w:t>
      </w:r>
      <w:r w:rsidR="00715DEF">
        <w:t xml:space="preserve">functions </w:t>
      </w:r>
      <w:r>
        <w:t>provided in this integration take an input of a JSON payload. The aim of this is to provide the user with flexibility to form complex queries without ever leaving the Resilient platform.</w:t>
      </w:r>
    </w:p>
    <w:p w14:paraId="08AFFC3D" w14:textId="3E946203" w:rsidR="00860696" w:rsidRDefault="00173A37" w:rsidP="00173A37">
      <w:pPr>
        <w:pStyle w:val="BodyText"/>
      </w:pPr>
      <w:r>
        <w:t>Each function targets a different part of the API through AMQP. As a result of this, each type of request has its own unique ID attribute, which must be provided with the request payload to ensure the right endpoint is hit.</w:t>
      </w:r>
      <w:r w:rsidR="00860696">
        <w:t xml:space="preserve"> This is because the AMQP Search API attempts to provide a similar interface to the HTTP REST API but at same time providing the benefits of a producer/consumer architecture.</w:t>
      </w:r>
    </w:p>
    <w:p w14:paraId="74E3829D" w14:textId="3861AD2A" w:rsidR="00860696" w:rsidRDefault="00860696" w:rsidP="00640559">
      <w:pPr>
        <w:pStyle w:val="Heading2"/>
      </w:pPr>
      <w:bookmarkStart w:id="36" w:name="_Toc535917797"/>
      <w:r>
        <w:lastRenderedPageBreak/>
        <w:t>Where vs Filter Conditions</w:t>
      </w:r>
      <w:bookmarkEnd w:id="36"/>
    </w:p>
    <w:p w14:paraId="163CFF86" w14:textId="7E0ADF80" w:rsidR="00860696" w:rsidRDefault="00860696" w:rsidP="00871A9E">
      <w:pPr>
        <w:pStyle w:val="ListNumber"/>
        <w:keepNext/>
        <w:keepLines/>
      </w:pPr>
      <w:r>
        <w:t xml:space="preserve">ICDx </w:t>
      </w:r>
      <w:r w:rsidR="00715DEF">
        <w:t xml:space="preserve">events </w:t>
      </w:r>
      <w:r>
        <w:t xml:space="preserve">can be queried a number of ways. For a faster query, it is recommended to use the </w:t>
      </w:r>
      <w:r w:rsidRPr="00860696">
        <w:rPr>
          <w:rStyle w:val="CodeChar"/>
        </w:rPr>
        <w:t>where</w:t>
      </w:r>
      <w:r>
        <w:t xml:space="preserve"> attribute of the Search Request which enables you to search against a specific set of Indexed Attributes, improving search times. The default list of these</w:t>
      </w:r>
      <w:r w:rsidR="008370A4">
        <w:t xml:space="preserve"> indexed</w:t>
      </w:r>
      <w:r>
        <w:t xml:space="preserve"> search</w:t>
      </w:r>
      <w:r w:rsidR="008370A4">
        <w:t xml:space="preserve"> attributes</w:t>
      </w:r>
      <w:r>
        <w:t xml:space="preserve"> </w:t>
      </w:r>
      <w:r w:rsidR="008370A4">
        <w:t xml:space="preserve"> </w:t>
      </w:r>
      <w:r>
        <w:t xml:space="preserve">includes: </w:t>
      </w:r>
    </w:p>
    <w:p w14:paraId="6990177C" w14:textId="022D3B99" w:rsidR="00715DEF" w:rsidRPr="00871A9E" w:rsidRDefault="008370A4" w:rsidP="00871A9E">
      <w:pPr>
        <w:pStyle w:val="ListBullet"/>
        <w:keepNext/>
        <w:contextualSpacing/>
      </w:pPr>
      <w:r w:rsidRPr="00871A9E">
        <w:t>category_id</w:t>
      </w:r>
    </w:p>
    <w:p w14:paraId="340FE813" w14:textId="51C7DE67" w:rsidR="008370A4" w:rsidRPr="00871A9E" w:rsidRDefault="008370A4" w:rsidP="00871A9E">
      <w:pPr>
        <w:pStyle w:val="ListBullet"/>
        <w:keepNext/>
        <w:contextualSpacing/>
      </w:pPr>
      <w:r w:rsidRPr="00871A9E">
        <w:t>collector_name</w:t>
      </w:r>
    </w:p>
    <w:p w14:paraId="62B6C951" w14:textId="19399143" w:rsidR="008370A4" w:rsidRPr="00871A9E" w:rsidRDefault="008370A4" w:rsidP="00871A9E">
      <w:pPr>
        <w:pStyle w:val="ListBullet"/>
        <w:keepNext/>
        <w:contextualSpacing/>
      </w:pPr>
      <w:r w:rsidRPr="00871A9E">
        <w:t>collector_uid</w:t>
      </w:r>
    </w:p>
    <w:p w14:paraId="67A32D69" w14:textId="587BB643" w:rsidR="008370A4" w:rsidRPr="00871A9E" w:rsidRDefault="008370A4" w:rsidP="00871A9E">
      <w:pPr>
        <w:pStyle w:val="ListBullet"/>
        <w:keepNext/>
        <w:contextualSpacing/>
      </w:pPr>
      <w:r w:rsidRPr="00871A9E">
        <w:t>device_ip</w:t>
      </w:r>
    </w:p>
    <w:p w14:paraId="48CB24B3" w14:textId="394EA076" w:rsidR="008370A4" w:rsidRPr="00871A9E" w:rsidRDefault="008370A4" w:rsidP="00871A9E">
      <w:pPr>
        <w:pStyle w:val="ListBullet"/>
        <w:keepNext/>
        <w:contextualSpacing/>
      </w:pPr>
      <w:r w:rsidRPr="00871A9E">
        <w:t>device_name</w:t>
      </w:r>
    </w:p>
    <w:p w14:paraId="1CFF8D96" w14:textId="3AA81718" w:rsidR="008370A4" w:rsidRPr="00871A9E" w:rsidRDefault="008370A4" w:rsidP="00871A9E">
      <w:pPr>
        <w:pStyle w:val="ListBullet"/>
        <w:keepNext/>
        <w:contextualSpacing/>
      </w:pPr>
      <w:r w:rsidRPr="00871A9E">
        <w:t>device_os_name</w:t>
      </w:r>
    </w:p>
    <w:p w14:paraId="7647C856" w14:textId="46D6E16B" w:rsidR="008370A4" w:rsidRPr="00871A9E" w:rsidRDefault="008370A4" w:rsidP="00871A9E">
      <w:pPr>
        <w:pStyle w:val="ListBullet"/>
        <w:keepNext/>
        <w:contextualSpacing/>
      </w:pPr>
      <w:r w:rsidRPr="00871A9E">
        <w:t>event_id</w:t>
      </w:r>
    </w:p>
    <w:p w14:paraId="0C5061A1" w14:textId="2B67F76F" w:rsidR="008370A4" w:rsidRPr="00871A9E" w:rsidRDefault="008370A4" w:rsidP="00871A9E">
      <w:pPr>
        <w:pStyle w:val="ListBullet"/>
        <w:keepNext/>
        <w:contextualSpacing/>
      </w:pPr>
      <w:r w:rsidRPr="00871A9E">
        <w:t>feature_name</w:t>
      </w:r>
    </w:p>
    <w:p w14:paraId="439F4410" w14:textId="1CBB8505" w:rsidR="008370A4" w:rsidRPr="00871A9E" w:rsidRDefault="008370A4" w:rsidP="00871A9E">
      <w:pPr>
        <w:pStyle w:val="ListBullet"/>
        <w:keepNext/>
        <w:contextualSpacing/>
      </w:pPr>
      <w:r w:rsidRPr="00871A9E">
        <w:t>feature_ver</w:t>
      </w:r>
    </w:p>
    <w:p w14:paraId="42718CF8" w14:textId="0FF23216" w:rsidR="008370A4" w:rsidRPr="00871A9E" w:rsidRDefault="008370A4" w:rsidP="00871A9E">
      <w:pPr>
        <w:pStyle w:val="ListBullet"/>
        <w:keepNext/>
        <w:contextualSpacing/>
      </w:pPr>
      <w:r w:rsidRPr="00871A9E">
        <w:t>id</w:t>
      </w:r>
    </w:p>
    <w:p w14:paraId="1B241585" w14:textId="36B164A5" w:rsidR="008370A4" w:rsidRPr="00871A9E" w:rsidRDefault="008370A4" w:rsidP="00871A9E">
      <w:pPr>
        <w:pStyle w:val="ListBullet"/>
        <w:keepNext/>
        <w:contextualSpacing/>
      </w:pPr>
      <w:r w:rsidRPr="00871A9E">
        <w:t>product_name</w:t>
      </w:r>
    </w:p>
    <w:p w14:paraId="4445D1A2" w14:textId="23F0EDC4" w:rsidR="008370A4" w:rsidRPr="00871A9E" w:rsidRDefault="008370A4" w:rsidP="00871A9E">
      <w:pPr>
        <w:pStyle w:val="ListBullet"/>
        <w:keepNext/>
        <w:contextualSpacing/>
      </w:pPr>
      <w:r w:rsidRPr="00871A9E">
        <w:t>product_ver</w:t>
      </w:r>
    </w:p>
    <w:p w14:paraId="5749C3D1" w14:textId="4B313A0B" w:rsidR="008370A4" w:rsidRPr="00871A9E" w:rsidRDefault="008370A4" w:rsidP="00871A9E">
      <w:pPr>
        <w:pStyle w:val="ListBullet"/>
        <w:keepNext/>
        <w:contextualSpacing/>
      </w:pPr>
      <w:r w:rsidRPr="00871A9E">
        <w:t>severity_id</w:t>
      </w:r>
    </w:p>
    <w:p w14:paraId="0B669778" w14:textId="040DE50C" w:rsidR="008370A4" w:rsidRPr="00871A9E" w:rsidRDefault="008370A4" w:rsidP="00871A9E">
      <w:pPr>
        <w:pStyle w:val="ListBullet"/>
        <w:keepNext/>
        <w:contextualSpacing/>
      </w:pPr>
      <w:r w:rsidRPr="00871A9E">
        <w:t>type_id</w:t>
      </w:r>
    </w:p>
    <w:p w14:paraId="5D5C7F65" w14:textId="63889AF7" w:rsidR="008370A4" w:rsidRPr="00871A9E" w:rsidRDefault="008370A4" w:rsidP="00871A9E">
      <w:pPr>
        <w:pStyle w:val="ListBullet"/>
        <w:keepNext/>
        <w:contextualSpacing/>
      </w:pPr>
      <w:r w:rsidRPr="00871A9E">
        <w:t>user_name</w:t>
      </w:r>
    </w:p>
    <w:p w14:paraId="544C538B" w14:textId="54C8253D" w:rsidR="00860696" w:rsidRDefault="00860696" w:rsidP="00860696">
      <w:pPr>
        <w:pStyle w:val="ListNumber"/>
      </w:pPr>
      <w:r>
        <w:t xml:space="preserve">If you wish to compile a query which searches against attributes not outlined above, these search condition should be </w:t>
      </w:r>
      <w:r w:rsidR="00DA2AD1">
        <w:t xml:space="preserve">submitted as a part of the </w:t>
      </w:r>
      <w:r w:rsidR="00DA2AD1" w:rsidRPr="00DA2AD1">
        <w:rPr>
          <w:rStyle w:val="CodeChar"/>
        </w:rPr>
        <w:t>filter</w:t>
      </w:r>
      <w:r w:rsidR="00DA2AD1">
        <w:t xml:space="preserve"> attribute. The </w:t>
      </w:r>
      <w:r w:rsidR="00DA2AD1" w:rsidRPr="00DA2AD1">
        <w:rPr>
          <w:rStyle w:val="CodeChar"/>
        </w:rPr>
        <w:t>filter</w:t>
      </w:r>
      <w:r w:rsidR="00DA2AD1">
        <w:t xml:space="preserve"> attribute is used to filter out unwanted results and can be used to return a defined set of results which meet any number of conditions. </w:t>
      </w:r>
    </w:p>
    <w:p w14:paraId="75B35CC1" w14:textId="35030BEF" w:rsidR="00860696" w:rsidRPr="00860696" w:rsidRDefault="00DA2AD1" w:rsidP="00860696">
      <w:pPr>
        <w:pStyle w:val="ListNumber"/>
      </w:pPr>
      <w:r>
        <w:t xml:space="preserve">Search requests done with ICDx use the </w:t>
      </w:r>
      <w:r w:rsidRPr="00DA2AD1">
        <w:rPr>
          <w:rStyle w:val="CodeChar"/>
        </w:rPr>
        <w:t>where</w:t>
      </w:r>
      <w:r>
        <w:t xml:space="preserve"> attribute to return an initial set of results which </w:t>
      </w:r>
      <w:r w:rsidR="00715DEF">
        <w:t xml:space="preserve">are </w:t>
      </w:r>
      <w:r>
        <w:t xml:space="preserve">then filtered to return the final result. </w:t>
      </w:r>
    </w:p>
    <w:p w14:paraId="51C12F9D" w14:textId="7B4C760B" w:rsidR="00872D93" w:rsidRDefault="00872D93" w:rsidP="00872D93">
      <w:pPr>
        <w:pStyle w:val="Heading1"/>
      </w:pPr>
      <w:bookmarkStart w:id="37" w:name="_Toc535917798"/>
      <w:r>
        <w:t>Troubleshooting</w:t>
      </w:r>
      <w:bookmarkEnd w:id="37"/>
    </w:p>
    <w:p w14:paraId="48018F87" w14:textId="77777777" w:rsidR="00872D93" w:rsidRDefault="00872D93" w:rsidP="00715DEF">
      <w:pPr>
        <w:pStyle w:val="BodyText"/>
        <w:keepNext/>
      </w:pPr>
      <w:r>
        <w:t xml:space="preserve">There are several ways to verify the successful operation of a function.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Default="00872D93" w:rsidP="00715DEF">
      <w:pPr>
        <w:pStyle w:val="ListBullet"/>
        <w:keepNext/>
      </w:pPr>
      <w:r>
        <w:t>Resilient-Circuits</w:t>
      </w:r>
    </w:p>
    <w:p w14:paraId="23F2CD16" w14:textId="77777777" w:rsidR="00872D93" w:rsidRDefault="00872D93" w:rsidP="00872D93">
      <w:pPr>
        <w:pStyle w:val="BodyText"/>
        <w:ind w:left="360"/>
      </w:pPr>
      <w:r>
        <w:t xml:space="preserve">The log is controlled in the </w:t>
      </w:r>
      <w:r w:rsidRPr="002965D4">
        <w:rPr>
          <w:rStyle w:val="codeChar0"/>
        </w:rPr>
        <w:t>.resilient/app.config</w:t>
      </w:r>
      <w:r>
        <w:t xml:space="preserve"> file under the section </w:t>
      </w:r>
      <w:r w:rsidRPr="008A31F5">
        <w:rPr>
          <w:rStyle w:val="codeChar0"/>
        </w:rPr>
        <w:t>[resilient]</w:t>
      </w:r>
      <w:r>
        <w:t xml:space="preserve"> and the property </w:t>
      </w:r>
      <w:r w:rsidRPr="002965D4">
        <w:rPr>
          <w:rStyle w:val="codeChar0"/>
        </w:rPr>
        <w:t>logdir</w:t>
      </w:r>
      <w:r>
        <w:t xml:space="preserve">. The default file name is </w:t>
      </w:r>
      <w:r w:rsidRPr="002965D4">
        <w:rPr>
          <w:rStyle w:val="codeChar0"/>
        </w:rPr>
        <w:t>app.log</w:t>
      </w:r>
      <w:r>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38" w:name="_Toc535917799"/>
      <w:r>
        <w:lastRenderedPageBreak/>
        <w:t>Support</w:t>
      </w:r>
      <w:bookmarkEnd w:id="32"/>
      <w:bookmarkEnd w:id="38"/>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41F949AD" w:rsidR="00872D93" w:rsidRDefault="00B3026C" w:rsidP="00A83150">
      <w:pPr>
        <w:pStyle w:val="BodyText"/>
      </w:pPr>
      <w:r>
        <w:t xml:space="preserve">Including relevant </w:t>
      </w:r>
      <w:r w:rsidRPr="00883063">
        <w:t>information</w:t>
      </w:r>
      <w:r>
        <w:t xml:space="preserve"> from the log files will help us resolve your issue.</w:t>
      </w:r>
    </w:p>
    <w:p w14:paraId="138C5847" w14:textId="77777777" w:rsidR="00A83150" w:rsidRDefault="00A83150" w:rsidP="00A83150">
      <w:pPr>
        <w:pStyle w:val="BodyText"/>
      </w:pPr>
    </w:p>
    <w:sectPr w:rsidR="00A83150"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F010A" w14:textId="77777777" w:rsidR="00305B1B" w:rsidRDefault="00305B1B">
      <w:r>
        <w:separator/>
      </w:r>
    </w:p>
  </w:endnote>
  <w:endnote w:type="continuationSeparator" w:id="0">
    <w:p w14:paraId="57977204" w14:textId="77777777" w:rsidR="00305B1B" w:rsidRDefault="0030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Times New Roman">
    <w:altName w:val="Arial"/>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5A3190" w:rsidRDefault="005A3190"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sidR="00F157DB">
      <w:rPr>
        <w:noProof/>
        <w:color w:val="000000"/>
        <w:sz w:val="14"/>
        <w:szCs w:val="14"/>
      </w:rPr>
      <w:t>7</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5A3190" w:rsidRDefault="005A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AD782" w14:textId="77777777" w:rsidR="00305B1B" w:rsidRDefault="00305B1B">
      <w:r>
        <w:separator/>
      </w:r>
    </w:p>
  </w:footnote>
  <w:footnote w:type="continuationSeparator" w:id="0">
    <w:p w14:paraId="59A79E0D" w14:textId="77777777" w:rsidR="00305B1B" w:rsidRDefault="00305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768AC0B5" w:rsidR="005A3190" w:rsidRPr="00092416" w:rsidRDefault="005A3190"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Symantec ICDx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C76384"/>
    <w:multiLevelType w:val="hybridMultilevel"/>
    <w:tmpl w:val="600AD876"/>
    <w:lvl w:ilvl="0" w:tplc="A8C284E4">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5133"/>
    <w:multiLevelType w:val="multilevel"/>
    <w:tmpl w:val="E54E74F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33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3"/>
  </w:num>
  <w:num w:numId="5">
    <w:abstractNumId w:val="2"/>
  </w:num>
  <w:num w:numId="6">
    <w:abstractNumId w:val="1"/>
  </w:num>
  <w:num w:numId="7">
    <w:abstractNumId w:val="0"/>
  </w:num>
  <w:num w:numId="8">
    <w:abstractNumId w:val="4"/>
  </w:num>
  <w:num w:numId="9">
    <w:abstractNumId w:val="23"/>
  </w:num>
  <w:num w:numId="10">
    <w:abstractNumId w:val="24"/>
  </w:num>
  <w:num w:numId="11">
    <w:abstractNumId w:val="11"/>
  </w:num>
  <w:num w:numId="12">
    <w:abstractNumId w:val="8"/>
  </w:num>
  <w:num w:numId="13">
    <w:abstractNumId w:val="19"/>
  </w:num>
  <w:num w:numId="14">
    <w:abstractNumId w:val="25"/>
  </w:num>
  <w:num w:numId="15">
    <w:abstractNumId w:val="16"/>
  </w:num>
  <w:num w:numId="16">
    <w:abstractNumId w:val="13"/>
  </w:num>
  <w:num w:numId="17">
    <w:abstractNumId w:val="22"/>
  </w:num>
  <w:num w:numId="18">
    <w:abstractNumId w:val="9"/>
  </w:num>
  <w:num w:numId="19">
    <w:abstractNumId w:val="10"/>
  </w:num>
  <w:num w:numId="20">
    <w:abstractNumId w:val="14"/>
  </w:num>
  <w:num w:numId="21">
    <w:abstractNumId w:val="11"/>
  </w:num>
  <w:num w:numId="22">
    <w:abstractNumId w:val="17"/>
  </w:num>
  <w:num w:numId="23">
    <w:abstractNumId w:val="18"/>
  </w:num>
  <w:num w:numId="24">
    <w:abstractNumId w:val="15"/>
  </w:num>
  <w:num w:numId="25">
    <w:abstractNumId w:val="7"/>
  </w:num>
  <w:num w:numId="26">
    <w:abstractNumId w:val="20"/>
  </w:num>
  <w:num w:numId="2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741"/>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43D"/>
    <w:rsid w:val="00063686"/>
    <w:rsid w:val="00063EAA"/>
    <w:rsid w:val="000649FD"/>
    <w:rsid w:val="0006635E"/>
    <w:rsid w:val="000675F3"/>
    <w:rsid w:val="00067643"/>
    <w:rsid w:val="00067779"/>
    <w:rsid w:val="00067A8E"/>
    <w:rsid w:val="00067AA8"/>
    <w:rsid w:val="00067C5A"/>
    <w:rsid w:val="00067CDD"/>
    <w:rsid w:val="000701E6"/>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E87"/>
    <w:rsid w:val="00080494"/>
    <w:rsid w:val="00080BCC"/>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5C08"/>
    <w:rsid w:val="001565DD"/>
    <w:rsid w:val="001569A5"/>
    <w:rsid w:val="00157029"/>
    <w:rsid w:val="001576D5"/>
    <w:rsid w:val="00157F2C"/>
    <w:rsid w:val="00161D14"/>
    <w:rsid w:val="00162EB1"/>
    <w:rsid w:val="00163365"/>
    <w:rsid w:val="0016371B"/>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368F"/>
    <w:rsid w:val="00203904"/>
    <w:rsid w:val="00204716"/>
    <w:rsid w:val="002051F4"/>
    <w:rsid w:val="0020522E"/>
    <w:rsid w:val="0020577B"/>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666"/>
    <w:rsid w:val="002757EB"/>
    <w:rsid w:val="002759B5"/>
    <w:rsid w:val="00276096"/>
    <w:rsid w:val="0027707A"/>
    <w:rsid w:val="00277D6B"/>
    <w:rsid w:val="0028012B"/>
    <w:rsid w:val="0028099D"/>
    <w:rsid w:val="00280E58"/>
    <w:rsid w:val="0028127F"/>
    <w:rsid w:val="002812A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B1B"/>
    <w:rsid w:val="00305CE0"/>
    <w:rsid w:val="00305F77"/>
    <w:rsid w:val="00306269"/>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F19"/>
    <w:rsid w:val="003221C5"/>
    <w:rsid w:val="00322D35"/>
    <w:rsid w:val="00323441"/>
    <w:rsid w:val="00323A39"/>
    <w:rsid w:val="003246F4"/>
    <w:rsid w:val="0032472D"/>
    <w:rsid w:val="00324866"/>
    <w:rsid w:val="00325056"/>
    <w:rsid w:val="003256AA"/>
    <w:rsid w:val="00325A8F"/>
    <w:rsid w:val="0032772E"/>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8A4"/>
    <w:rsid w:val="00375916"/>
    <w:rsid w:val="00375D8C"/>
    <w:rsid w:val="00375FE3"/>
    <w:rsid w:val="00376669"/>
    <w:rsid w:val="00376EDF"/>
    <w:rsid w:val="00377AB6"/>
    <w:rsid w:val="003801F4"/>
    <w:rsid w:val="003808FE"/>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91B"/>
    <w:rsid w:val="003A4D4C"/>
    <w:rsid w:val="003A5F72"/>
    <w:rsid w:val="003A6E64"/>
    <w:rsid w:val="003A74E9"/>
    <w:rsid w:val="003A7A6F"/>
    <w:rsid w:val="003A7C2F"/>
    <w:rsid w:val="003A7D88"/>
    <w:rsid w:val="003B0462"/>
    <w:rsid w:val="003B0A6E"/>
    <w:rsid w:val="003B0F90"/>
    <w:rsid w:val="003B15C4"/>
    <w:rsid w:val="003B1A10"/>
    <w:rsid w:val="003B1B86"/>
    <w:rsid w:val="003B1CCB"/>
    <w:rsid w:val="003B3186"/>
    <w:rsid w:val="003B3409"/>
    <w:rsid w:val="003B40CA"/>
    <w:rsid w:val="003B47A3"/>
    <w:rsid w:val="003B5308"/>
    <w:rsid w:val="003B5AF0"/>
    <w:rsid w:val="003B5E68"/>
    <w:rsid w:val="003B74B5"/>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701F"/>
    <w:rsid w:val="00487461"/>
    <w:rsid w:val="00487553"/>
    <w:rsid w:val="0049158B"/>
    <w:rsid w:val="00491E10"/>
    <w:rsid w:val="0049246F"/>
    <w:rsid w:val="00492790"/>
    <w:rsid w:val="004928D5"/>
    <w:rsid w:val="00492F24"/>
    <w:rsid w:val="00493393"/>
    <w:rsid w:val="0049463F"/>
    <w:rsid w:val="004946C8"/>
    <w:rsid w:val="004956FE"/>
    <w:rsid w:val="0049583D"/>
    <w:rsid w:val="00495991"/>
    <w:rsid w:val="00495CEE"/>
    <w:rsid w:val="004961C5"/>
    <w:rsid w:val="0049639E"/>
    <w:rsid w:val="00497155"/>
    <w:rsid w:val="00497E60"/>
    <w:rsid w:val="004A0401"/>
    <w:rsid w:val="004A04F8"/>
    <w:rsid w:val="004A0943"/>
    <w:rsid w:val="004A2552"/>
    <w:rsid w:val="004A2723"/>
    <w:rsid w:val="004A29F0"/>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503A"/>
    <w:rsid w:val="006852A3"/>
    <w:rsid w:val="0068530F"/>
    <w:rsid w:val="00685895"/>
    <w:rsid w:val="00685F29"/>
    <w:rsid w:val="006860E8"/>
    <w:rsid w:val="00687114"/>
    <w:rsid w:val="00687B9E"/>
    <w:rsid w:val="006910A3"/>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49D"/>
    <w:rsid w:val="00726A44"/>
    <w:rsid w:val="00730158"/>
    <w:rsid w:val="00730688"/>
    <w:rsid w:val="00730717"/>
    <w:rsid w:val="007310D5"/>
    <w:rsid w:val="00731CE9"/>
    <w:rsid w:val="00731F73"/>
    <w:rsid w:val="00732A7A"/>
    <w:rsid w:val="00732CDC"/>
    <w:rsid w:val="00732D65"/>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043"/>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DAD"/>
    <w:rsid w:val="009432EA"/>
    <w:rsid w:val="00943737"/>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C35"/>
    <w:rsid w:val="00AA4E71"/>
    <w:rsid w:val="00AA5001"/>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935"/>
    <w:rsid w:val="00AB5705"/>
    <w:rsid w:val="00AB5A5A"/>
    <w:rsid w:val="00AB5EF7"/>
    <w:rsid w:val="00AB60AC"/>
    <w:rsid w:val="00AB631C"/>
    <w:rsid w:val="00AB6562"/>
    <w:rsid w:val="00AB67BE"/>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71A3"/>
    <w:rsid w:val="00BC0064"/>
    <w:rsid w:val="00BC0683"/>
    <w:rsid w:val="00BC0853"/>
    <w:rsid w:val="00BC0D9B"/>
    <w:rsid w:val="00BC12D1"/>
    <w:rsid w:val="00BC1683"/>
    <w:rsid w:val="00BC34CB"/>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5F89"/>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2BB"/>
    <w:rsid w:val="00C83845"/>
    <w:rsid w:val="00C84097"/>
    <w:rsid w:val="00C847F6"/>
    <w:rsid w:val="00C849CB"/>
    <w:rsid w:val="00C84A57"/>
    <w:rsid w:val="00C8510B"/>
    <w:rsid w:val="00C85846"/>
    <w:rsid w:val="00C8669F"/>
    <w:rsid w:val="00C870B2"/>
    <w:rsid w:val="00C8734F"/>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788"/>
    <w:rsid w:val="00DE24E5"/>
    <w:rsid w:val="00DE3297"/>
    <w:rsid w:val="00DE3E82"/>
    <w:rsid w:val="00DE41EF"/>
    <w:rsid w:val="00DE4905"/>
    <w:rsid w:val="00DE5389"/>
    <w:rsid w:val="00DE68CD"/>
    <w:rsid w:val="00DE702A"/>
    <w:rsid w:val="00DE763A"/>
    <w:rsid w:val="00DF0452"/>
    <w:rsid w:val="00DF075E"/>
    <w:rsid w:val="00DF2474"/>
    <w:rsid w:val="00DF2775"/>
    <w:rsid w:val="00DF2DB9"/>
    <w:rsid w:val="00DF3332"/>
    <w:rsid w:val="00DF39AC"/>
    <w:rsid w:val="00DF454E"/>
    <w:rsid w:val="00DF4FCA"/>
    <w:rsid w:val="00DF5495"/>
    <w:rsid w:val="00DF5BE8"/>
    <w:rsid w:val="00DF5F40"/>
    <w:rsid w:val="00DF6081"/>
    <w:rsid w:val="00DF6680"/>
    <w:rsid w:val="00DF6771"/>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868"/>
    <w:rsid w:val="00E62A43"/>
    <w:rsid w:val="00E63063"/>
    <w:rsid w:val="00E6325A"/>
    <w:rsid w:val="00E634A5"/>
    <w:rsid w:val="00E63577"/>
    <w:rsid w:val="00E636AC"/>
    <w:rsid w:val="00E64EAF"/>
    <w:rsid w:val="00E659E8"/>
    <w:rsid w:val="00E679AD"/>
    <w:rsid w:val="00E70063"/>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48E0"/>
    <w:rsid w:val="00F74F97"/>
    <w:rsid w:val="00F7501C"/>
    <w:rsid w:val="00F75E87"/>
    <w:rsid w:val="00F7637E"/>
    <w:rsid w:val="00F7685D"/>
    <w:rsid w:val="00F76AD4"/>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C0227E"/>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bmresilient/resilient-reference/blob/master/developer_guides/Integration%20Server%20Guide.pdf"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18C2F-E452-5C4A-9CBF-6EE2697A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Resilient Platform BigFix Integration Guide</vt:lpstr>
    </vt:vector>
  </TitlesOfParts>
  <LinksUpToDate>false</LinksUpToDate>
  <CharactersWithSpaces>21502</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Platform BigFix Integration Guide</dc:title>
  <dc:subject/>
  <dc:creator/>
  <cp:keywords/>
  <dc:description/>
  <cp:lastModifiedBy/>
  <cp:revision>1</cp:revision>
  <dcterms:created xsi:type="dcterms:W3CDTF">2019-01-22T16:07:00Z</dcterms:created>
  <dcterms:modified xsi:type="dcterms:W3CDTF">2019-01-22T16:07:00Z</dcterms:modified>
</cp:coreProperties>
</file>