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8E94C37" w14:textId="77777777" w:rsidR="006B52CC" w:rsidRDefault="006B52CC" w:rsidP="006B52CC">
      <w:pPr>
        <w:pStyle w:val="Normal1"/>
        <w:ind w:left="-1440"/>
      </w:pPr>
      <w:bookmarkStart w:id="0" w:name="h.gjdgxs" w:colFirst="0" w:colLast="0"/>
      <w:bookmarkEnd w:id="0"/>
      <w:r>
        <w:rPr>
          <w:noProof/>
          <w:lang w:eastAsia="zh-CN"/>
        </w:rPr>
        <w:drawing>
          <wp:inline distT="0" distB="0" distL="0" distR="0" wp14:anchorId="20BF3E6F" wp14:editId="63CAF37A">
            <wp:extent cx="2860964" cy="3832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lient_Company_Logo-RGB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396" cy="38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C3C8" w14:textId="77777777" w:rsidR="006B52CC" w:rsidRDefault="006B52CC" w:rsidP="006B52CC">
      <w:pPr>
        <w:pStyle w:val="Normal1"/>
        <w:jc w:val="right"/>
      </w:pPr>
    </w:p>
    <w:p w14:paraId="45EC956A" w14:textId="77777777" w:rsidR="006B52CC" w:rsidRDefault="006B52CC" w:rsidP="006B52CC">
      <w:pPr>
        <w:pStyle w:val="Normal1"/>
      </w:pPr>
    </w:p>
    <w:p w14:paraId="202CE178" w14:textId="77777777" w:rsidR="006B52CC" w:rsidRDefault="006B52CC" w:rsidP="006B52CC">
      <w:pPr>
        <w:pStyle w:val="Normal1"/>
      </w:pPr>
    </w:p>
    <w:p w14:paraId="74D289E3" w14:textId="77777777" w:rsidR="006B52CC" w:rsidRDefault="006B52CC" w:rsidP="006B52CC">
      <w:pPr>
        <w:pStyle w:val="Normal1"/>
        <w:jc w:val="center"/>
      </w:pPr>
      <w:r>
        <w:rPr>
          <w:noProof/>
          <w:lang w:eastAsia="zh-CN"/>
        </w:rPr>
        <w:drawing>
          <wp:inline distT="0" distB="0" distL="0" distR="0" wp14:anchorId="7BEB7046" wp14:editId="123F2F49">
            <wp:extent cx="2419350" cy="628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lient-produc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CCBD" w14:textId="5E0C0B7E" w:rsidR="006B52CC" w:rsidRDefault="006B52CC" w:rsidP="006B52CC">
      <w:pPr>
        <w:pStyle w:val="Heading1"/>
        <w:jc w:val="center"/>
      </w:pPr>
      <w:r>
        <w:rPr>
          <w:color w:val="FF8300"/>
          <w:sz w:val="48"/>
          <w:szCs w:val="48"/>
        </w:rPr>
        <w:t>Incident Response Platform</w:t>
      </w:r>
      <w:r w:rsidR="00C951A3">
        <w:rPr>
          <w:color w:val="FF8300"/>
          <w:sz w:val="48"/>
          <w:szCs w:val="48"/>
        </w:rPr>
        <w:t xml:space="preserve"> Integrations</w:t>
      </w:r>
    </w:p>
    <w:p w14:paraId="55BB517D" w14:textId="18C3CAD5" w:rsidR="006B52CC" w:rsidRDefault="001A09E6" w:rsidP="006B52CC">
      <w:pPr>
        <w:pStyle w:val="Heading1"/>
        <w:spacing w:before="0"/>
        <w:jc w:val="center"/>
      </w:pPr>
      <w:r>
        <w:rPr>
          <w:color w:val="FF8300"/>
        </w:rPr>
        <w:fldChar w:fldCharType="begin"/>
      </w:r>
      <w:r>
        <w:rPr>
          <w:color w:val="FF8300"/>
        </w:rPr>
        <w:instrText xml:space="preserve"> DOCPROPERTY Product \* MERGEFORMAT </w:instrText>
      </w:r>
      <w:r>
        <w:rPr>
          <w:color w:val="FF8300"/>
        </w:rPr>
        <w:fldChar w:fldCharType="separate"/>
      </w:r>
      <w:r>
        <w:rPr>
          <w:color w:val="FF8300"/>
        </w:rPr>
        <w:t>Splunk</w:t>
      </w:r>
      <w:r>
        <w:rPr>
          <w:color w:val="FF8300"/>
        </w:rPr>
        <w:fldChar w:fldCharType="end"/>
      </w:r>
      <w:r>
        <w:rPr>
          <w:color w:val="FF8300"/>
        </w:rPr>
        <w:t xml:space="preserve"> </w:t>
      </w:r>
      <w:r w:rsidR="00C951A3">
        <w:rPr>
          <w:color w:val="FF8300"/>
        </w:rPr>
        <w:t>Function V1.0.0</w:t>
      </w:r>
    </w:p>
    <w:p w14:paraId="0E3218A8" w14:textId="664F6434" w:rsidR="006B52CC" w:rsidRDefault="00C951A3" w:rsidP="006B52CC">
      <w:pPr>
        <w:pStyle w:val="Normal1"/>
        <w:jc w:val="center"/>
      </w:pPr>
      <w:r>
        <w:rPr>
          <w:rFonts w:ascii="Times New Roman" w:eastAsia="Times New Roman" w:hAnsi="Times New Roman" w:cs="Times New Roman"/>
        </w:rPr>
        <w:t>Release Date: April 2018</w:t>
      </w:r>
    </w:p>
    <w:p w14:paraId="32E89C41" w14:textId="77777777" w:rsidR="006B52CC" w:rsidRDefault="006B52CC" w:rsidP="006B52CC">
      <w:pPr>
        <w:pStyle w:val="Normal1"/>
      </w:pPr>
    </w:p>
    <w:p w14:paraId="75A4F9EB" w14:textId="1031BB24" w:rsidR="00312C5E" w:rsidRDefault="00312C5E" w:rsidP="00312C5E">
      <w:pPr>
        <w:pStyle w:val="BodyText"/>
        <w:keepNext/>
      </w:pPr>
      <w:r>
        <w:t xml:space="preserve">Resilient Functions simplify development of the integrations by sending </w:t>
      </w:r>
      <w:r w:rsidRPr="002B154F">
        <w:t xml:space="preserve">data </w:t>
      </w:r>
      <w:r>
        <w:t xml:space="preserve">from the Resilient platform </w:t>
      </w:r>
      <w:r w:rsidRPr="002B154F">
        <w:t>to a remote program that</w:t>
      </w:r>
      <w:r>
        <w:t xml:space="preserve"> </w:t>
      </w:r>
      <w:r w:rsidRPr="009A3B39">
        <w:t xml:space="preserve">performs an activity then returns the results to the function. </w:t>
      </w:r>
      <w:r>
        <w:t xml:space="preserve">The results can be acted upon by a script and the result of that becomes a decision point in the Resilient workflow. </w:t>
      </w:r>
    </w:p>
    <w:p w14:paraId="20B7FA59" w14:textId="4A6609FC" w:rsidR="00312C5E" w:rsidRDefault="00312C5E" w:rsidP="00312C5E">
      <w:pPr>
        <w:pStyle w:val="BodyText"/>
        <w:keepNext/>
      </w:pPr>
      <w:r>
        <w:t xml:space="preserve">This guide describes the </w:t>
      </w:r>
      <w:fldSimple w:instr=" DOCPROPERTY Product \* MERGEFORMAT ">
        <w:r w:rsidR="00E32A77">
          <w:t>Splunk</w:t>
        </w:r>
      </w:fldSimple>
      <w:r w:rsidR="00E32A77">
        <w:t xml:space="preserve"> </w:t>
      </w:r>
      <w:r>
        <w:t>Function.</w:t>
      </w:r>
    </w:p>
    <w:p w14:paraId="6610BB48" w14:textId="5BFFA93F" w:rsidR="009D639D" w:rsidRPr="00537786" w:rsidRDefault="00A7335C" w:rsidP="00537786">
      <w:pPr>
        <w:pStyle w:val="Heading10"/>
      </w:pPr>
      <w:r>
        <w:t>Overview</w:t>
      </w:r>
    </w:p>
    <w:p w14:paraId="001ADD10" w14:textId="7793B031" w:rsidR="008B5FCD" w:rsidRDefault="008B5FCD" w:rsidP="00C74750">
      <w:pPr>
        <w:pStyle w:val="BodyText"/>
      </w:pPr>
      <w:r>
        <w:t xml:space="preserve">The Splunk function, </w:t>
      </w:r>
      <w:proofErr w:type="spellStart"/>
      <w:r>
        <w:t>fn_splunk_integration</w:t>
      </w:r>
      <w:proofErr w:type="spellEnd"/>
      <w:r>
        <w:t xml:space="preserve">, provides an automated way of managing bi-directional actions between artifact items in Resilient incidents and intelligence items in Splunk threat collections.  </w:t>
      </w:r>
    </w:p>
    <w:p w14:paraId="023BC61E" w14:textId="77777777" w:rsidR="00CC2DFF" w:rsidRDefault="006E43E8" w:rsidP="00C74750">
      <w:pPr>
        <w:pStyle w:val="BodyText"/>
      </w:pPr>
      <w:r>
        <w:t xml:space="preserve">The </w:t>
      </w:r>
      <w:fldSimple w:instr=" DOCPROPERTY Product \* MERGEFORMAT ">
        <w:r w:rsidR="00E32A77">
          <w:t>Splunk</w:t>
        </w:r>
      </w:fldSimple>
      <w:r>
        <w:t xml:space="preserve"> integration with </w:t>
      </w:r>
      <w:r w:rsidR="006966F6">
        <w:t>the Resilient platform</w:t>
      </w:r>
      <w:r>
        <w:t xml:space="preserve"> </w:t>
      </w:r>
      <w:r w:rsidR="00CC2DFF">
        <w:t>package provides the followings:</w:t>
      </w:r>
    </w:p>
    <w:p w14:paraId="35C19A5E" w14:textId="1F744351" w:rsidR="004226DB" w:rsidRDefault="00CC2DFF" w:rsidP="00CC2DFF">
      <w:pPr>
        <w:pStyle w:val="BodyText"/>
        <w:numPr>
          <w:ilvl w:val="0"/>
          <w:numId w:val="26"/>
        </w:numPr>
      </w:pPr>
      <w:r>
        <w:t xml:space="preserve">A search function that perform a </w:t>
      </w:r>
      <w:fldSimple w:instr=" DOCPROPERTY Product \* MERGEFORMAT ">
        <w:r>
          <w:t>Splunk</w:t>
        </w:r>
      </w:fldSimple>
      <w:r>
        <w:t xml:space="preserve"> query</w:t>
      </w:r>
    </w:p>
    <w:p w14:paraId="0B2EDA2A" w14:textId="177B4319" w:rsidR="00CC2DFF" w:rsidRDefault="00CC2DFF" w:rsidP="00CC2DFF">
      <w:pPr>
        <w:pStyle w:val="BodyText"/>
        <w:numPr>
          <w:ilvl w:val="0"/>
          <w:numId w:val="26"/>
        </w:numPr>
      </w:pPr>
      <w:r>
        <w:t xml:space="preserve">An update function to change the status of a </w:t>
      </w:r>
      <w:fldSimple w:instr=" DOCPROPERTY Product \* MERGEFORMAT ">
        <w:r>
          <w:t>Splunk</w:t>
        </w:r>
      </w:fldSimple>
      <w:r>
        <w:t xml:space="preserve"> ES notable event</w:t>
      </w:r>
    </w:p>
    <w:p w14:paraId="6474C8FF" w14:textId="68496106" w:rsidR="00CC2DFF" w:rsidRDefault="00CC2DFF" w:rsidP="00CC2DFF">
      <w:pPr>
        <w:pStyle w:val="BodyText"/>
        <w:numPr>
          <w:ilvl w:val="0"/>
          <w:numId w:val="26"/>
        </w:numPr>
      </w:pPr>
      <w:r>
        <w:t xml:space="preserve">An add function </w:t>
      </w:r>
      <w:r w:rsidR="008F40BB">
        <w:t>to add a new t</w:t>
      </w:r>
      <w:r>
        <w:t xml:space="preserve">hreat </w:t>
      </w:r>
      <w:r w:rsidR="008F40BB">
        <w:t>i</w:t>
      </w:r>
      <w:r>
        <w:t xml:space="preserve">ntelligence item to a given </w:t>
      </w:r>
      <w:r w:rsidR="008F40BB">
        <w:t xml:space="preserve">Splunk </w:t>
      </w:r>
      <w:r>
        <w:t>collection</w:t>
      </w:r>
    </w:p>
    <w:p w14:paraId="7AB1B5C1" w14:textId="732E6E40" w:rsidR="00CC2DFF" w:rsidRDefault="00B965E9" w:rsidP="00CC2DFF">
      <w:pPr>
        <w:pStyle w:val="BodyText"/>
        <w:numPr>
          <w:ilvl w:val="0"/>
          <w:numId w:val="26"/>
        </w:numPr>
      </w:pPr>
      <w:r>
        <w:t>A</w:t>
      </w:r>
      <w:r w:rsidR="00CC2DFF">
        <w:t xml:space="preserve"> delete function </w:t>
      </w:r>
      <w:r w:rsidR="008F40BB">
        <w:t>to disable a threat i</w:t>
      </w:r>
      <w:r w:rsidR="00CC2DFF">
        <w:t xml:space="preserve">ntelligence item from a given </w:t>
      </w:r>
      <w:r w:rsidR="008F40BB">
        <w:t xml:space="preserve">Splunk </w:t>
      </w:r>
      <w:r w:rsidR="00CC2DFF">
        <w:t xml:space="preserve">collection </w:t>
      </w:r>
    </w:p>
    <w:p w14:paraId="755608CE" w14:textId="15FCE62A" w:rsidR="00B965E9" w:rsidRDefault="00B965E9" w:rsidP="00B965E9">
      <w:pPr>
        <w:pStyle w:val="BodyText"/>
      </w:pPr>
      <w:r>
        <w:t xml:space="preserve">Together with the above function, this package includes also the example workflows that demonstrate how to call those functions, rules that </w:t>
      </w:r>
      <w:r w:rsidR="00D91B23">
        <w:t>start the example workflows</w:t>
      </w:r>
      <w:r w:rsidR="0066462E">
        <w:t xml:space="preserve">, </w:t>
      </w:r>
      <w:r w:rsidR="008F40BB">
        <w:t xml:space="preserve">custom fields, </w:t>
      </w:r>
      <w:r w:rsidR="0066462E">
        <w:t xml:space="preserve">and </w:t>
      </w:r>
      <w:proofErr w:type="spellStart"/>
      <w:r w:rsidR="0066462E">
        <w:t>datatable</w:t>
      </w:r>
      <w:r w:rsidR="00C926D9">
        <w:t>s</w:t>
      </w:r>
      <w:proofErr w:type="spellEnd"/>
      <w:r w:rsidR="0066462E">
        <w:t xml:space="preserve"> updated by the example workflows</w:t>
      </w:r>
      <w:r w:rsidR="00D91B23">
        <w:t>.</w:t>
      </w:r>
    </w:p>
    <w:p w14:paraId="19A0DA16" w14:textId="46F6A356" w:rsidR="00AB2F66" w:rsidRPr="00185B6A" w:rsidRDefault="00B965E9" w:rsidP="00185B6A">
      <w:pPr>
        <w:rPr>
          <w:rStyle w:val="BodyTextChar"/>
          <w:rFonts w:eastAsia="Cambria"/>
        </w:rPr>
      </w:pPr>
      <w:r>
        <w:br w:type="page"/>
      </w:r>
    </w:p>
    <w:p w14:paraId="029AACCB" w14:textId="77777777" w:rsidR="00C951A3" w:rsidRDefault="00C951A3" w:rsidP="00537786">
      <w:pPr>
        <w:pStyle w:val="Heading10"/>
      </w:pPr>
      <w:bookmarkStart w:id="1" w:name="_Toc510253264"/>
      <w:r w:rsidRPr="00C951A3">
        <w:lastRenderedPageBreak/>
        <w:t>Setup</w:t>
      </w:r>
      <w:bookmarkEnd w:id="1"/>
    </w:p>
    <w:p w14:paraId="725173A1" w14:textId="77777777" w:rsidR="00537786" w:rsidRDefault="00537786" w:rsidP="00537786">
      <w:pPr>
        <w:pStyle w:val="BodyText"/>
      </w:pPr>
      <w:bookmarkStart w:id="2" w:name="_Toc510253265"/>
      <w:r>
        <w:t>The following lists the system requirements:</w:t>
      </w:r>
    </w:p>
    <w:p w14:paraId="32989D3C" w14:textId="59C0A1DE" w:rsidR="00144B78" w:rsidRDefault="00144B78" w:rsidP="00FF3F21">
      <w:pPr>
        <w:pStyle w:val="ListBullet"/>
        <w:contextualSpacing/>
      </w:pPr>
      <w:r>
        <w:t xml:space="preserve">Python </w:t>
      </w:r>
      <w:r w:rsidR="006966F6">
        <w:t xml:space="preserve">version </w:t>
      </w:r>
      <w:r>
        <w:t xml:space="preserve">2.7.10 or </w:t>
      </w:r>
      <w:r w:rsidR="006966F6">
        <w:t xml:space="preserve">later, or version </w:t>
      </w:r>
      <w:r>
        <w:t>3.6</w:t>
      </w:r>
      <w:r w:rsidR="006966F6">
        <w:t xml:space="preserve"> or later</w:t>
      </w:r>
    </w:p>
    <w:p w14:paraId="2940E9A1" w14:textId="102A5607" w:rsidR="00537786" w:rsidRDefault="006966F6" w:rsidP="00FF3F21">
      <w:pPr>
        <w:pStyle w:val="ListBullet"/>
        <w:contextualSpacing/>
      </w:pPr>
      <w:r>
        <w:t>R</w:t>
      </w:r>
      <w:r w:rsidR="00144B78">
        <w:t>esilient</w:t>
      </w:r>
      <w:r>
        <w:t xml:space="preserve"> C</w:t>
      </w:r>
      <w:r w:rsidR="00144B78">
        <w:t>ircuits</w:t>
      </w:r>
      <w:r w:rsidR="00F37FA8">
        <w:t xml:space="preserve"> </w:t>
      </w:r>
      <w:r>
        <w:t>and Resilient Python libraries version 30.0 or later</w:t>
      </w:r>
    </w:p>
    <w:p w14:paraId="364B69DE" w14:textId="433313F9" w:rsidR="00537786" w:rsidRDefault="00144B78" w:rsidP="00FF3F21">
      <w:pPr>
        <w:pStyle w:val="ListBullet"/>
        <w:contextualSpacing/>
      </w:pPr>
      <w:r>
        <w:t xml:space="preserve">Resilient </w:t>
      </w:r>
      <w:r w:rsidR="006966F6">
        <w:t xml:space="preserve">platform version </w:t>
      </w:r>
      <w:r>
        <w:t>30</w:t>
      </w:r>
      <w:r w:rsidR="009077EB">
        <w:t>.0</w:t>
      </w:r>
      <w:r w:rsidR="006966F6">
        <w:t xml:space="preserve"> or later</w:t>
      </w:r>
    </w:p>
    <w:p w14:paraId="1A86231E" w14:textId="2E6972D7" w:rsidR="00144B78" w:rsidRDefault="0005418B" w:rsidP="00FF3F21">
      <w:pPr>
        <w:pStyle w:val="ListBullet"/>
        <w:contextualSpacing/>
      </w:pPr>
      <w:fldSimple w:instr=" DOCPROPERTY Product \* MERGEFORMAT ">
        <w:r w:rsidR="001A09E6">
          <w:t>Splunk</w:t>
        </w:r>
      </w:fldSimple>
      <w:r w:rsidR="00144B78">
        <w:t xml:space="preserve"> </w:t>
      </w:r>
      <w:r w:rsidR="00185B6A">
        <w:t>version 6.6</w:t>
      </w:r>
      <w:r w:rsidR="006966F6">
        <w:t xml:space="preserve"> or later</w:t>
      </w:r>
    </w:p>
    <w:p w14:paraId="133ED140" w14:textId="2D8F8EDC" w:rsidR="0091315E" w:rsidRDefault="0005418B" w:rsidP="00FF3F21">
      <w:pPr>
        <w:pStyle w:val="ListBullet"/>
        <w:contextualSpacing/>
      </w:pPr>
      <w:fldSimple w:instr=" DOCPROPERTY Product \* MERGEFORMAT ">
        <w:r w:rsidR="0091315E">
          <w:t>Splunk</w:t>
        </w:r>
      </w:fldSimple>
      <w:r w:rsidR="0091315E">
        <w:t xml:space="preserve"> ES 4.7.2 or later (only required for the function to update </w:t>
      </w:r>
      <w:r w:rsidR="008B2D30">
        <w:fldChar w:fldCharType="begin"/>
      </w:r>
      <w:r w:rsidR="008B2D30">
        <w:instrText xml:space="preserve"> DOCPROPERTY Product \* MERGEFORMAT </w:instrText>
      </w:r>
      <w:r w:rsidR="008B2D30">
        <w:fldChar w:fldCharType="separate"/>
      </w:r>
      <w:r w:rsidR="0091315E">
        <w:t>Splunk</w:t>
      </w:r>
      <w:r w:rsidR="008B2D30">
        <w:fldChar w:fldCharType="end"/>
      </w:r>
      <w:r w:rsidR="0091315E">
        <w:t xml:space="preserve"> ES notable event)</w:t>
      </w:r>
    </w:p>
    <w:p w14:paraId="39CDC96C" w14:textId="16306B5B" w:rsidR="00537786" w:rsidRDefault="00537786" w:rsidP="00537786">
      <w:pPr>
        <w:pStyle w:val="BodyText"/>
      </w:pPr>
      <w:r>
        <w:t>Perform the following to install and configure the function:</w:t>
      </w:r>
      <w:r w:rsidR="0091315E">
        <w:t xml:space="preserve"> </w:t>
      </w:r>
    </w:p>
    <w:p w14:paraId="70A02072" w14:textId="6160DE2F" w:rsidR="00144B78" w:rsidRDefault="00144B78" w:rsidP="00537786">
      <w:pPr>
        <w:pStyle w:val="BodyText"/>
        <w:numPr>
          <w:ilvl w:val="0"/>
          <w:numId w:val="14"/>
        </w:numPr>
      </w:pPr>
      <w:r>
        <w:t>Ensure the environment is up to date</w:t>
      </w:r>
      <w:r w:rsidR="006966F6">
        <w:t>:</w:t>
      </w:r>
    </w:p>
    <w:p w14:paraId="4A1A9D13" w14:textId="0E19034C" w:rsidR="00537786" w:rsidRPr="00877C21" w:rsidRDefault="00144B78" w:rsidP="00FF3F21">
      <w:pPr>
        <w:pStyle w:val="code"/>
        <w:contextualSpacing/>
      </w:pPr>
      <w:proofErr w:type="spellStart"/>
      <w:r w:rsidRPr="00877C21">
        <w:t>sudo</w:t>
      </w:r>
      <w:proofErr w:type="spellEnd"/>
      <w:r w:rsidRPr="00877C21">
        <w:t xml:space="preserve"> pip install --upgrade pip</w:t>
      </w:r>
    </w:p>
    <w:p w14:paraId="001BE424" w14:textId="4EB8161E" w:rsidR="00144B78" w:rsidRDefault="00144B78" w:rsidP="00FF3F21">
      <w:pPr>
        <w:pStyle w:val="code"/>
        <w:contextualSpacing/>
      </w:pPr>
      <w:proofErr w:type="spellStart"/>
      <w:r w:rsidRPr="00877C21">
        <w:t>sudo</w:t>
      </w:r>
      <w:proofErr w:type="spellEnd"/>
      <w:r w:rsidRPr="00877C21">
        <w:t xml:space="preserve"> pip install --upgrade </w:t>
      </w:r>
      <w:proofErr w:type="spellStart"/>
      <w:r w:rsidRPr="00877C21">
        <w:t>setuptools</w:t>
      </w:r>
      <w:proofErr w:type="spellEnd"/>
    </w:p>
    <w:p w14:paraId="48D9511D" w14:textId="6097BC21" w:rsidR="004D609B" w:rsidRPr="00877C21" w:rsidRDefault="004D609B" w:rsidP="00FF3F21">
      <w:pPr>
        <w:pStyle w:val="code"/>
        <w:contextualSpacing/>
      </w:pPr>
      <w:proofErr w:type="spellStart"/>
      <w:r>
        <w:t>sudo</w:t>
      </w:r>
      <w:proofErr w:type="spellEnd"/>
      <w:r>
        <w:t xml:space="preserve"> pip install </w:t>
      </w:r>
      <w:r w:rsidRPr="00877C21">
        <w:t>--</w:t>
      </w:r>
      <w:r>
        <w:t>upgrade resilient-circuits</w:t>
      </w:r>
    </w:p>
    <w:p w14:paraId="4DDAE4A9" w14:textId="13B9E1C4" w:rsidR="00144B78" w:rsidRDefault="00144B78" w:rsidP="00537786">
      <w:pPr>
        <w:pStyle w:val="BodyText"/>
        <w:numPr>
          <w:ilvl w:val="0"/>
          <w:numId w:val="14"/>
        </w:numPr>
      </w:pPr>
      <w:r>
        <w:t xml:space="preserve">Install the required software for the </w:t>
      </w:r>
      <w:r w:rsidR="006966F6">
        <w:t>f</w:t>
      </w:r>
      <w:r>
        <w:t>unction</w:t>
      </w:r>
      <w:r w:rsidR="006966F6">
        <w:t xml:space="preserve"> (if not already installed):</w:t>
      </w:r>
    </w:p>
    <w:p w14:paraId="2F4A6597" w14:textId="0064631C" w:rsidR="00537786" w:rsidRPr="00877C21" w:rsidRDefault="00185B6A" w:rsidP="00FF3F21">
      <w:pPr>
        <w:pStyle w:val="code"/>
        <w:contextualSpacing/>
      </w:pPr>
      <w:proofErr w:type="spellStart"/>
      <w:r>
        <w:t>sudo</w:t>
      </w:r>
      <w:proofErr w:type="spellEnd"/>
      <w:r>
        <w:t xml:space="preserve"> pip install </w:t>
      </w:r>
      <w:proofErr w:type="spellStart"/>
      <w:r>
        <w:t>fn_splunk_integration</w:t>
      </w:r>
      <w:proofErr w:type="spellEnd"/>
      <w:r w:rsidR="00144B78" w:rsidRPr="00877C21">
        <w:t>-&lt;</w:t>
      </w:r>
      <w:r w:rsidR="00144B78" w:rsidRPr="00FF3F21">
        <w:rPr>
          <w:i/>
        </w:rPr>
        <w:t>version</w:t>
      </w:r>
      <w:proofErr w:type="gramStart"/>
      <w:r w:rsidR="00144B78" w:rsidRPr="00877C21">
        <w:t>&gt;.tar.gz</w:t>
      </w:r>
      <w:proofErr w:type="gramEnd"/>
    </w:p>
    <w:p w14:paraId="451912D0" w14:textId="7D8AD3FD" w:rsidR="00144B78" w:rsidRDefault="00F37FA8" w:rsidP="00537786">
      <w:pPr>
        <w:pStyle w:val="BodyText"/>
        <w:numPr>
          <w:ilvl w:val="0"/>
          <w:numId w:val="14"/>
        </w:numPr>
      </w:pPr>
      <w:r>
        <w:t xml:space="preserve">Add the </w:t>
      </w:r>
      <w:r w:rsidR="006966F6">
        <w:t>f</w:t>
      </w:r>
      <w:r>
        <w:t xml:space="preserve">unction to the Resilient </w:t>
      </w:r>
      <w:r w:rsidR="00C74750">
        <w:t>platform</w:t>
      </w:r>
      <w:r w:rsidR="006966F6">
        <w:t>:</w:t>
      </w:r>
    </w:p>
    <w:p w14:paraId="2D68B852" w14:textId="77777777" w:rsidR="006966F6" w:rsidRDefault="00F37FA8" w:rsidP="00FF3F21">
      <w:pPr>
        <w:pStyle w:val="code"/>
      </w:pPr>
      <w:r w:rsidRPr="00877C21">
        <w:t>resilient-circuits customize</w:t>
      </w:r>
      <w:r>
        <w:t xml:space="preserve"> </w:t>
      </w:r>
    </w:p>
    <w:p w14:paraId="7D130236" w14:textId="4086B4D6" w:rsidR="00537786" w:rsidRPr="004D4FA7" w:rsidRDefault="006966F6" w:rsidP="00FF3F21">
      <w:pPr>
        <w:pStyle w:val="BodyText"/>
        <w:ind w:left="720"/>
      </w:pPr>
      <w:r>
        <w:t xml:space="preserve">You </w:t>
      </w:r>
      <w:r w:rsidR="008F40BB">
        <w:t>will be</w:t>
      </w:r>
      <w:r>
        <w:t xml:space="preserve"> prompted to </w:t>
      </w:r>
      <w:r w:rsidR="000265E5">
        <w:t>import</w:t>
      </w:r>
      <w:r w:rsidR="00F37FA8">
        <w:t xml:space="preserve"> functions, message destinations, </w:t>
      </w:r>
      <w:r w:rsidR="008F40BB">
        <w:t xml:space="preserve">workflow, </w:t>
      </w:r>
      <w:r w:rsidR="00F37FA8">
        <w:t>etc.</w:t>
      </w:r>
    </w:p>
    <w:bookmarkEnd w:id="2"/>
    <w:p w14:paraId="31199A95" w14:textId="0147F4CB" w:rsidR="00F37FA8" w:rsidRDefault="00F37FA8" w:rsidP="00537786">
      <w:pPr>
        <w:pStyle w:val="BodyText"/>
        <w:numPr>
          <w:ilvl w:val="0"/>
          <w:numId w:val="14"/>
        </w:numPr>
      </w:pPr>
      <w:r>
        <w:t xml:space="preserve">From the account used </w:t>
      </w:r>
      <w:r w:rsidR="000265E5">
        <w:t>for</w:t>
      </w:r>
      <w:r>
        <w:t xml:space="preserve"> Integrations, </w:t>
      </w:r>
      <w:r w:rsidR="00C74750">
        <w:t xml:space="preserve">use one of the following commands to </w:t>
      </w:r>
      <w:r>
        <w:t xml:space="preserve">configure the </w:t>
      </w:r>
      <w:fldSimple w:instr=" DOCPROPERTY Product \* MERGEFORMAT ">
        <w:r w:rsidR="001A09E6">
          <w:t>Splunk</w:t>
        </w:r>
      </w:fldSimple>
      <w:r w:rsidR="001A09E6">
        <w:t xml:space="preserve"> </w:t>
      </w:r>
      <w:r>
        <w:t>settings</w:t>
      </w:r>
      <w:r w:rsidR="00C74750">
        <w:t>. Use –</w:t>
      </w:r>
      <w:r w:rsidR="008F40BB">
        <w:t>c to create new environments or –u to update</w:t>
      </w:r>
      <w:r w:rsidR="00C74750">
        <w:t xml:space="preserve"> existing environments</w:t>
      </w:r>
      <w:r w:rsidR="00E41D08">
        <w:t>.</w:t>
      </w:r>
    </w:p>
    <w:p w14:paraId="7B3CFC5D" w14:textId="77777777" w:rsidR="00C74750" w:rsidRDefault="00F37FA8" w:rsidP="00FF3F21">
      <w:pPr>
        <w:pStyle w:val="code"/>
        <w:contextualSpacing/>
      </w:pPr>
      <w:r w:rsidRPr="00877C21">
        <w:t xml:space="preserve">resilient-circuits </w:t>
      </w:r>
      <w:proofErr w:type="spellStart"/>
      <w:r w:rsidRPr="00877C21">
        <w:t>config</w:t>
      </w:r>
      <w:proofErr w:type="spellEnd"/>
      <w:r w:rsidRPr="00877C21">
        <w:t xml:space="preserve"> -c</w:t>
      </w:r>
      <w:r>
        <w:t xml:space="preserve"> </w:t>
      </w:r>
    </w:p>
    <w:p w14:paraId="14F0E3EF" w14:textId="78651586" w:rsidR="00FF3F21" w:rsidRDefault="00FF3F21" w:rsidP="00FF3F21">
      <w:pPr>
        <w:pStyle w:val="BodyText"/>
        <w:ind w:left="720"/>
      </w:pPr>
      <w:r>
        <w:t>OR</w:t>
      </w:r>
    </w:p>
    <w:p w14:paraId="77C8DF10" w14:textId="70D9FD4B" w:rsidR="00F37FA8" w:rsidRDefault="00C74750" w:rsidP="00FF3F21">
      <w:pPr>
        <w:pStyle w:val="code"/>
        <w:contextualSpacing/>
      </w:pPr>
      <w:r w:rsidRPr="00877C21">
        <w:t xml:space="preserve">resilient-circuits </w:t>
      </w:r>
      <w:proofErr w:type="spellStart"/>
      <w:r w:rsidRPr="00877C21">
        <w:t>config</w:t>
      </w:r>
      <w:proofErr w:type="spellEnd"/>
      <w:r w:rsidRPr="00F37FA8" w:rsidDel="00C74750">
        <w:t xml:space="preserve"> </w:t>
      </w:r>
      <w:r w:rsidR="00F37FA8" w:rsidRPr="00877C21">
        <w:t>-u</w:t>
      </w:r>
    </w:p>
    <w:p w14:paraId="5A9617C8" w14:textId="32A024C3" w:rsidR="00C951A3" w:rsidRPr="00C74750" w:rsidRDefault="00F37FA8" w:rsidP="00FF3F21">
      <w:pPr>
        <w:pStyle w:val="BodyText"/>
        <w:keepNext/>
        <w:numPr>
          <w:ilvl w:val="0"/>
          <w:numId w:val="14"/>
        </w:numPr>
      </w:pPr>
      <w:r w:rsidRPr="00C74750">
        <w:t>Edit the</w:t>
      </w:r>
      <w:r w:rsidR="00C951A3" w:rsidRPr="00C74750">
        <w:t xml:space="preserve"> </w:t>
      </w:r>
      <w:r w:rsidR="007346C6" w:rsidRPr="00FF3F21">
        <w:t>.resilient/</w:t>
      </w:r>
      <w:proofErr w:type="spellStart"/>
      <w:r w:rsidR="00C951A3" w:rsidRPr="00FF3F21">
        <w:t>app.config</w:t>
      </w:r>
      <w:proofErr w:type="spellEnd"/>
      <w:r w:rsidR="00C951A3" w:rsidRPr="00C74750">
        <w:t xml:space="preserve"> </w:t>
      </w:r>
      <w:r w:rsidRPr="00C74750">
        <w:t xml:space="preserve">file </w:t>
      </w:r>
      <w:r w:rsidR="007346C6" w:rsidRPr="00C74750">
        <w:t>and</w:t>
      </w:r>
      <w:r w:rsidRPr="00C74750">
        <w:t xml:space="preserve"> section </w:t>
      </w:r>
      <w:r w:rsidRPr="00FF3F21">
        <w:t>[</w:t>
      </w:r>
      <w:proofErr w:type="spellStart"/>
      <w:r w:rsidR="00E00AC4">
        <w:t>fn_splunk_integration</w:t>
      </w:r>
      <w:proofErr w:type="spellEnd"/>
      <w:r w:rsidRPr="00FF3F21">
        <w:t>]</w:t>
      </w:r>
      <w:r w:rsidRPr="00C74750">
        <w:t>:</w:t>
      </w:r>
    </w:p>
    <w:p w14:paraId="485279A1" w14:textId="765C8F51" w:rsidR="00F37FA8" w:rsidRDefault="00F37FA8" w:rsidP="00FF3F21">
      <w:pPr>
        <w:pStyle w:val="code"/>
        <w:keepNext/>
        <w:contextualSpacing/>
      </w:pPr>
      <w:proofErr w:type="spellStart"/>
      <w:r w:rsidRPr="004865E2">
        <w:t>url</w:t>
      </w:r>
      <w:proofErr w:type="spellEnd"/>
      <w:r w:rsidRPr="004865E2">
        <w:t>=&lt;</w:t>
      </w:r>
      <w:proofErr w:type="spellStart"/>
      <w:r w:rsidR="0091315E">
        <w:rPr>
          <w:i/>
        </w:rPr>
        <w:t>splunk</w:t>
      </w:r>
      <w:proofErr w:type="spellEnd"/>
      <w:r w:rsidRPr="00FF3F21">
        <w:rPr>
          <w:i/>
        </w:rPr>
        <w:t xml:space="preserve"> </w:t>
      </w:r>
      <w:proofErr w:type="spellStart"/>
      <w:r w:rsidRPr="00FF3F21">
        <w:rPr>
          <w:i/>
        </w:rPr>
        <w:t>url</w:t>
      </w:r>
      <w:proofErr w:type="spellEnd"/>
      <w:r>
        <w:t>&gt;</w:t>
      </w:r>
    </w:p>
    <w:p w14:paraId="1BA1B5B8" w14:textId="25C51F73" w:rsidR="0091315E" w:rsidRDefault="0091315E" w:rsidP="00FF3F21">
      <w:pPr>
        <w:pStyle w:val="code"/>
        <w:keepNext/>
        <w:contextualSpacing/>
      </w:pPr>
      <w:r>
        <w:t>port=&lt;8089 or the customized port&gt;</w:t>
      </w:r>
    </w:p>
    <w:p w14:paraId="6574E0AC" w14:textId="16543CD2" w:rsidR="00F37FA8" w:rsidRDefault="00F37FA8" w:rsidP="00FF3F21">
      <w:pPr>
        <w:pStyle w:val="code"/>
        <w:keepNext/>
        <w:contextualSpacing/>
      </w:pPr>
      <w:r>
        <w:t>user</w:t>
      </w:r>
      <w:r w:rsidR="0091315E">
        <w:t>name</w:t>
      </w:r>
      <w:r>
        <w:t>=&lt;</w:t>
      </w:r>
      <w:proofErr w:type="spellStart"/>
      <w:r w:rsidR="0091315E">
        <w:rPr>
          <w:i/>
        </w:rPr>
        <w:t>splunk</w:t>
      </w:r>
      <w:proofErr w:type="spellEnd"/>
      <w:r w:rsidRPr="00FF3F21">
        <w:rPr>
          <w:i/>
        </w:rPr>
        <w:t xml:space="preserve"> access user</w:t>
      </w:r>
      <w:r>
        <w:t>&gt;</w:t>
      </w:r>
    </w:p>
    <w:p w14:paraId="4C5B2697" w14:textId="67B710FD" w:rsidR="00F37FA8" w:rsidRDefault="0091315E" w:rsidP="00FF3F21">
      <w:pPr>
        <w:pStyle w:val="code"/>
        <w:keepNext/>
        <w:contextualSpacing/>
      </w:pPr>
      <w:proofErr w:type="spellStart"/>
      <w:r>
        <w:t>splunk</w:t>
      </w:r>
      <w:r w:rsidR="00F37FA8">
        <w:t>password</w:t>
      </w:r>
      <w:proofErr w:type="spellEnd"/>
      <w:r w:rsidR="00F37FA8">
        <w:t>=&lt;</w:t>
      </w:r>
      <w:proofErr w:type="spellStart"/>
      <w:r>
        <w:rPr>
          <w:i/>
        </w:rPr>
        <w:t>splunk</w:t>
      </w:r>
      <w:proofErr w:type="spellEnd"/>
      <w:r w:rsidR="00F37FA8" w:rsidRPr="00FF3F21">
        <w:rPr>
          <w:i/>
        </w:rPr>
        <w:t xml:space="preserve"> access password</w:t>
      </w:r>
      <w:r>
        <w:rPr>
          <w:i/>
        </w:rPr>
        <w:t>, key-ring protection recommended</w:t>
      </w:r>
      <w:r w:rsidR="00F37FA8">
        <w:t>&gt;</w:t>
      </w:r>
    </w:p>
    <w:p w14:paraId="45DE7697" w14:textId="0B7C99E6" w:rsidR="00C74750" w:rsidRDefault="0091315E" w:rsidP="00FF3F21">
      <w:pPr>
        <w:pStyle w:val="code"/>
        <w:keepNext/>
        <w:contextualSpacing/>
      </w:pPr>
      <w:proofErr w:type="spellStart"/>
      <w:r>
        <w:t>verify_cert</w:t>
      </w:r>
      <w:proofErr w:type="spellEnd"/>
      <w:r w:rsidR="000265E5">
        <w:t>=[</w:t>
      </w:r>
      <w:proofErr w:type="spellStart"/>
      <w:r w:rsidR="000265E5">
        <w:t>True|False</w:t>
      </w:r>
      <w:proofErr w:type="spellEnd"/>
      <w:r w:rsidR="000265E5">
        <w:t xml:space="preserve">] </w:t>
      </w:r>
    </w:p>
    <w:p w14:paraId="7E66BCC4" w14:textId="44060A41" w:rsidR="000265E5" w:rsidRDefault="00C74750" w:rsidP="00FF3F21">
      <w:pPr>
        <w:pStyle w:val="BodyText"/>
        <w:ind w:left="720"/>
      </w:pPr>
      <w:r>
        <w:t>U</w:t>
      </w:r>
      <w:r w:rsidR="0091315E">
        <w:t>se False for self-signed</w:t>
      </w:r>
      <w:r>
        <w:t xml:space="preserve"> </w:t>
      </w:r>
      <w:r w:rsidR="000265E5">
        <w:t>certificates</w:t>
      </w:r>
      <w:r>
        <w:t>.</w:t>
      </w:r>
    </w:p>
    <w:p w14:paraId="3F4867A8" w14:textId="2A270F18" w:rsidR="008717DC" w:rsidRDefault="00C74750" w:rsidP="00FF3F21">
      <w:pPr>
        <w:pStyle w:val="BodyText"/>
        <w:keepNext/>
      </w:pPr>
      <w:r>
        <w:lastRenderedPageBreak/>
        <w:t xml:space="preserve">After completing </w:t>
      </w:r>
      <w:r w:rsidR="008717DC">
        <w:t>the configuration steps</w:t>
      </w:r>
      <w:r>
        <w:t xml:space="preserve">, </w:t>
      </w:r>
      <w:r w:rsidR="00887882">
        <w:t xml:space="preserve">enter the </w:t>
      </w:r>
      <w:r w:rsidR="008717DC" w:rsidRPr="00FF3F21">
        <w:rPr>
          <w:rFonts w:ascii="Courier New" w:hAnsi="Courier New" w:cs="Courier New"/>
        </w:rPr>
        <w:t xml:space="preserve">resilient-circuits </w:t>
      </w:r>
      <w:r w:rsidR="00887882" w:rsidRPr="00FF3F21">
        <w:rPr>
          <w:rFonts w:ascii="Courier New" w:hAnsi="Courier New" w:cs="Courier New"/>
        </w:rPr>
        <w:t>run</w:t>
      </w:r>
      <w:r w:rsidR="00887882">
        <w:t xml:space="preserve"> command. The following is an example of the resulting </w:t>
      </w:r>
      <w:r w:rsidR="008717DC">
        <w:t xml:space="preserve">messages indicating the successful connection to </w:t>
      </w:r>
      <w:r>
        <w:t xml:space="preserve">the </w:t>
      </w:r>
      <w:r w:rsidR="008717DC">
        <w:t>Resilie</w:t>
      </w:r>
      <w:r w:rsidR="000B0A15">
        <w:t xml:space="preserve">nt </w:t>
      </w:r>
      <w:r>
        <w:t xml:space="preserve">platform </w:t>
      </w:r>
      <w:r w:rsidR="000B0A15">
        <w:t xml:space="preserve">and the loading of the </w:t>
      </w:r>
      <w:fldSimple w:instr=" DOCPROPERTY Product \* MERGEFORMAT ">
        <w:r w:rsidR="001A09E6">
          <w:t>Splunk</w:t>
        </w:r>
      </w:fldSimple>
      <w:r w:rsidR="000B0A15">
        <w:t xml:space="preserve"> i</w:t>
      </w:r>
      <w:r w:rsidR="008717DC">
        <w:t>ntegration modules</w:t>
      </w:r>
      <w:r w:rsidR="00887882">
        <w:t>.</w:t>
      </w:r>
    </w:p>
    <w:p w14:paraId="0FD456BD" w14:textId="77777777" w:rsidR="00FF3F21" w:rsidRPr="008717DC" w:rsidRDefault="00FF3F21" w:rsidP="00FF3F21">
      <w:pPr>
        <w:pStyle w:val="code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717DC">
        <w:rPr>
          <w:sz w:val="16"/>
          <w:szCs w:val="16"/>
        </w:rPr>
        <w:t>$ resilient-circuits run</w:t>
      </w:r>
    </w:p>
    <w:p w14:paraId="6010463B" w14:textId="77777777" w:rsidR="00FF3F21" w:rsidRPr="008717DC" w:rsidRDefault="00FF3F21" w:rsidP="00FF3F21">
      <w:pPr>
        <w:pStyle w:val="code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717DC">
        <w:rPr>
          <w:sz w:val="16"/>
          <w:szCs w:val="16"/>
        </w:rPr>
        <w:t>2018-04-07 12:38:04,164 INFO [app] Configuration file: /Users/</w:t>
      </w:r>
      <w:r>
        <w:rPr>
          <w:sz w:val="16"/>
          <w:szCs w:val="16"/>
        </w:rPr>
        <w:t>Integration</w:t>
      </w:r>
      <w:r w:rsidRPr="008717DC">
        <w:rPr>
          <w:sz w:val="16"/>
          <w:szCs w:val="16"/>
        </w:rPr>
        <w:t>/.resilient/</w:t>
      </w:r>
      <w:proofErr w:type="spellStart"/>
      <w:r w:rsidRPr="008717DC">
        <w:rPr>
          <w:sz w:val="16"/>
          <w:szCs w:val="16"/>
        </w:rPr>
        <w:t>app.config</w:t>
      </w:r>
      <w:proofErr w:type="spellEnd"/>
    </w:p>
    <w:p w14:paraId="6B6340C3" w14:textId="77777777" w:rsidR="00FF3F21" w:rsidRPr="008717DC" w:rsidRDefault="00FF3F21" w:rsidP="00FF3F21">
      <w:pPr>
        <w:pStyle w:val="code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717DC">
        <w:rPr>
          <w:sz w:val="16"/>
          <w:szCs w:val="16"/>
        </w:rPr>
        <w:t xml:space="preserve">2018-04-07 12:38:04,165 INFO [app] Resilient server: </w:t>
      </w:r>
      <w:r>
        <w:rPr>
          <w:sz w:val="16"/>
          <w:szCs w:val="16"/>
        </w:rPr>
        <w:t>&lt;host&gt;</w:t>
      </w:r>
    </w:p>
    <w:p w14:paraId="59B8784B" w14:textId="77777777" w:rsidR="00FF3F21" w:rsidRPr="008717DC" w:rsidRDefault="00FF3F21" w:rsidP="00FF3F21">
      <w:pPr>
        <w:pStyle w:val="code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717DC">
        <w:rPr>
          <w:sz w:val="16"/>
          <w:szCs w:val="16"/>
        </w:rPr>
        <w:t xml:space="preserve">2018-04-07 12:38:04,165 INFO [app] Resilient user: </w:t>
      </w:r>
      <w:r>
        <w:rPr>
          <w:sz w:val="16"/>
          <w:szCs w:val="16"/>
        </w:rPr>
        <w:t>&lt;acct&gt;</w:t>
      </w:r>
    </w:p>
    <w:p w14:paraId="14EBAE0A" w14:textId="77777777" w:rsidR="00FF3F21" w:rsidRPr="008717DC" w:rsidRDefault="00FF3F21" w:rsidP="00FF3F21">
      <w:pPr>
        <w:pStyle w:val="code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717DC">
        <w:rPr>
          <w:sz w:val="16"/>
          <w:szCs w:val="16"/>
        </w:rPr>
        <w:t xml:space="preserve">2018-04-07 12:38:04,165 INFO [app] Resilient org: </w:t>
      </w:r>
      <w:r>
        <w:rPr>
          <w:sz w:val="16"/>
          <w:szCs w:val="16"/>
        </w:rPr>
        <w:t>&lt;org&gt;</w:t>
      </w:r>
    </w:p>
    <w:p w14:paraId="3080727A" w14:textId="77777777" w:rsidR="00FF3F21" w:rsidRPr="008717DC" w:rsidRDefault="00FF3F21" w:rsidP="00FF3F21">
      <w:pPr>
        <w:pStyle w:val="code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717DC">
        <w:rPr>
          <w:sz w:val="16"/>
          <w:szCs w:val="16"/>
        </w:rPr>
        <w:t>2018-04-07 12:38:04,165 INFO [app] Logging Level: INFO</w:t>
      </w:r>
    </w:p>
    <w:p w14:paraId="4AB478AD" w14:textId="77777777" w:rsidR="00FF3F21" w:rsidRPr="008717DC" w:rsidRDefault="00FF3F21" w:rsidP="00FF3F21">
      <w:pPr>
        <w:pStyle w:val="code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>…</w:t>
      </w:r>
    </w:p>
    <w:p w14:paraId="08867432" w14:textId="0A04E072" w:rsidR="00FF3F21" w:rsidRPr="008717DC" w:rsidRDefault="00FF3F21" w:rsidP="00FF3F21">
      <w:pPr>
        <w:pStyle w:val="code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717DC">
        <w:rPr>
          <w:sz w:val="16"/>
          <w:szCs w:val="16"/>
        </w:rPr>
        <w:t>2018-04-07 12:38:05,418 INFO [</w:t>
      </w:r>
      <w:proofErr w:type="spellStart"/>
      <w:r w:rsidRPr="008717DC">
        <w:rPr>
          <w:sz w:val="16"/>
          <w:szCs w:val="16"/>
        </w:rPr>
        <w:t>component_loader</w:t>
      </w:r>
      <w:proofErr w:type="spellEnd"/>
      <w:r w:rsidRPr="008717DC">
        <w:rPr>
          <w:sz w:val="16"/>
          <w:szCs w:val="16"/>
        </w:rPr>
        <w:t xml:space="preserve">] </w:t>
      </w:r>
      <w:r w:rsidR="0066462E" w:rsidRPr="0066462E">
        <w:rPr>
          <w:sz w:val="16"/>
          <w:szCs w:val="16"/>
        </w:rPr>
        <w:t>'fn_splunk_</w:t>
      </w:r>
      <w:proofErr w:type="gramStart"/>
      <w:r w:rsidR="0066462E" w:rsidRPr="0066462E">
        <w:rPr>
          <w:sz w:val="16"/>
          <w:szCs w:val="16"/>
        </w:rPr>
        <w:t>integration.components</w:t>
      </w:r>
      <w:proofErr w:type="gramEnd"/>
      <w:r w:rsidR="0066462E" w:rsidRPr="0066462E">
        <w:rPr>
          <w:sz w:val="16"/>
          <w:szCs w:val="16"/>
        </w:rPr>
        <w:t>.splunk_delete_threat_intel_item.FunctionComponent' loading</w:t>
      </w:r>
    </w:p>
    <w:p w14:paraId="2924527F" w14:textId="1BADB864" w:rsidR="00FF3F21" w:rsidRPr="008717DC" w:rsidRDefault="00FF3F21" w:rsidP="00FF3F21">
      <w:pPr>
        <w:pStyle w:val="code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717DC">
        <w:rPr>
          <w:sz w:val="16"/>
          <w:szCs w:val="16"/>
        </w:rPr>
        <w:t>2018-04-07 12:38:05,419 INFO [</w:t>
      </w:r>
      <w:proofErr w:type="spellStart"/>
      <w:r w:rsidRPr="008717DC">
        <w:rPr>
          <w:sz w:val="16"/>
          <w:szCs w:val="16"/>
        </w:rPr>
        <w:t>component_loader</w:t>
      </w:r>
      <w:proofErr w:type="spellEnd"/>
      <w:r w:rsidRPr="008717DC">
        <w:rPr>
          <w:sz w:val="16"/>
          <w:szCs w:val="16"/>
        </w:rPr>
        <w:t xml:space="preserve">] </w:t>
      </w:r>
      <w:r w:rsidR="0066462E" w:rsidRPr="0066462E">
        <w:rPr>
          <w:sz w:val="16"/>
          <w:szCs w:val="16"/>
        </w:rPr>
        <w:t>'fn_splunk_</w:t>
      </w:r>
      <w:proofErr w:type="gramStart"/>
      <w:r w:rsidR="0066462E" w:rsidRPr="0066462E">
        <w:rPr>
          <w:sz w:val="16"/>
          <w:szCs w:val="16"/>
        </w:rPr>
        <w:t>integration.components</w:t>
      </w:r>
      <w:proofErr w:type="gramEnd"/>
      <w:r w:rsidR="0066462E" w:rsidRPr="0066462E">
        <w:rPr>
          <w:sz w:val="16"/>
          <w:szCs w:val="16"/>
        </w:rPr>
        <w:t>.splunk_search.FunctionComponent' loading</w:t>
      </w:r>
    </w:p>
    <w:p w14:paraId="717D8BAE" w14:textId="53A75F0C" w:rsidR="00FF3F21" w:rsidRPr="008717DC" w:rsidRDefault="00FF3F21" w:rsidP="00FF3F21">
      <w:pPr>
        <w:pStyle w:val="code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717DC">
        <w:rPr>
          <w:sz w:val="16"/>
          <w:szCs w:val="16"/>
        </w:rPr>
        <w:t>2018-04-07 12:38:05,420 INFO [</w:t>
      </w:r>
      <w:proofErr w:type="spellStart"/>
      <w:r w:rsidRPr="008717DC">
        <w:rPr>
          <w:sz w:val="16"/>
          <w:szCs w:val="16"/>
        </w:rPr>
        <w:t>component_loader</w:t>
      </w:r>
      <w:proofErr w:type="spellEnd"/>
      <w:r w:rsidRPr="008717DC">
        <w:rPr>
          <w:sz w:val="16"/>
          <w:szCs w:val="16"/>
        </w:rPr>
        <w:t xml:space="preserve">] </w:t>
      </w:r>
      <w:r w:rsidR="0066462E" w:rsidRPr="0066462E">
        <w:rPr>
          <w:sz w:val="16"/>
          <w:szCs w:val="16"/>
        </w:rPr>
        <w:t>'fn_splunk_</w:t>
      </w:r>
      <w:proofErr w:type="gramStart"/>
      <w:r w:rsidR="0066462E" w:rsidRPr="0066462E">
        <w:rPr>
          <w:sz w:val="16"/>
          <w:szCs w:val="16"/>
        </w:rPr>
        <w:t>integration.components</w:t>
      </w:r>
      <w:proofErr w:type="gramEnd"/>
      <w:r w:rsidR="0066462E" w:rsidRPr="0066462E">
        <w:rPr>
          <w:sz w:val="16"/>
          <w:szCs w:val="16"/>
        </w:rPr>
        <w:t>.splunk_update_notable.FunctionComponent' loading</w:t>
      </w:r>
    </w:p>
    <w:p w14:paraId="78647F3A" w14:textId="77777777" w:rsidR="00FF3F21" w:rsidRPr="008717DC" w:rsidRDefault="00FF3F21" w:rsidP="00FF3F21">
      <w:pPr>
        <w:pStyle w:val="code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>…</w:t>
      </w:r>
    </w:p>
    <w:p w14:paraId="4271DF5D" w14:textId="4352AA85" w:rsidR="00FF3F21" w:rsidRPr="008717DC" w:rsidRDefault="00FF3F21" w:rsidP="00FF3F21">
      <w:pPr>
        <w:pStyle w:val="code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717DC">
        <w:rPr>
          <w:sz w:val="16"/>
          <w:szCs w:val="16"/>
        </w:rPr>
        <w:t xml:space="preserve">2018-04-07 12:38:05,435 INFO </w:t>
      </w:r>
      <w:r w:rsidR="0066462E" w:rsidRPr="0066462E">
        <w:rPr>
          <w:sz w:val="16"/>
          <w:szCs w:val="16"/>
        </w:rPr>
        <w:t>[</w:t>
      </w:r>
      <w:proofErr w:type="spellStart"/>
      <w:r w:rsidR="0066462E" w:rsidRPr="0066462E">
        <w:rPr>
          <w:sz w:val="16"/>
          <w:szCs w:val="16"/>
        </w:rPr>
        <w:t>actions_component</w:t>
      </w:r>
      <w:proofErr w:type="spellEnd"/>
      <w:r w:rsidR="0066462E" w:rsidRPr="0066462E">
        <w:rPr>
          <w:sz w:val="16"/>
          <w:szCs w:val="16"/>
        </w:rPr>
        <w:t>] 'fn_splunk_</w:t>
      </w:r>
      <w:proofErr w:type="gramStart"/>
      <w:r w:rsidR="0066462E" w:rsidRPr="0066462E">
        <w:rPr>
          <w:sz w:val="16"/>
          <w:szCs w:val="16"/>
        </w:rPr>
        <w:t>integration.components</w:t>
      </w:r>
      <w:proofErr w:type="gramEnd"/>
      <w:r w:rsidR="0066462E" w:rsidRPr="0066462E">
        <w:rPr>
          <w:sz w:val="16"/>
          <w:szCs w:val="16"/>
        </w:rPr>
        <w:t>.splunk_search.FunctionComponent' function '</w:t>
      </w:r>
      <w:proofErr w:type="spellStart"/>
      <w:r w:rsidR="0066462E" w:rsidRPr="0066462E">
        <w:rPr>
          <w:sz w:val="16"/>
          <w:szCs w:val="16"/>
        </w:rPr>
        <w:t>splunk_search</w:t>
      </w:r>
      <w:proofErr w:type="spellEnd"/>
      <w:r w:rsidR="0066462E" w:rsidRPr="0066462E">
        <w:rPr>
          <w:sz w:val="16"/>
          <w:szCs w:val="16"/>
        </w:rPr>
        <w:t>' registered to '</w:t>
      </w:r>
      <w:proofErr w:type="spellStart"/>
      <w:r w:rsidR="0066462E" w:rsidRPr="0066462E">
        <w:rPr>
          <w:sz w:val="16"/>
          <w:szCs w:val="16"/>
        </w:rPr>
        <w:t>splunk_search</w:t>
      </w:r>
      <w:proofErr w:type="spellEnd"/>
      <w:r w:rsidR="0066462E" w:rsidRPr="0066462E">
        <w:rPr>
          <w:sz w:val="16"/>
          <w:szCs w:val="16"/>
        </w:rPr>
        <w:t>'</w:t>
      </w:r>
    </w:p>
    <w:p w14:paraId="0150349B" w14:textId="51338952" w:rsidR="0066462E" w:rsidRPr="0066462E" w:rsidRDefault="00FF3F21" w:rsidP="0066462E">
      <w:pPr>
        <w:pStyle w:val="code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717DC">
        <w:rPr>
          <w:sz w:val="16"/>
          <w:szCs w:val="16"/>
        </w:rPr>
        <w:t xml:space="preserve">2018-04-07 12:38:05,436 INFO </w:t>
      </w:r>
      <w:r w:rsidR="0066462E" w:rsidRPr="0066462E">
        <w:rPr>
          <w:sz w:val="16"/>
          <w:szCs w:val="16"/>
        </w:rPr>
        <w:t>[</w:t>
      </w:r>
      <w:proofErr w:type="spellStart"/>
      <w:r w:rsidR="0066462E" w:rsidRPr="0066462E">
        <w:rPr>
          <w:sz w:val="16"/>
          <w:szCs w:val="16"/>
        </w:rPr>
        <w:t>actions_component</w:t>
      </w:r>
      <w:proofErr w:type="spellEnd"/>
      <w:r w:rsidR="0066462E" w:rsidRPr="0066462E">
        <w:rPr>
          <w:sz w:val="16"/>
          <w:szCs w:val="16"/>
        </w:rPr>
        <w:t>] 'fn_splunk_</w:t>
      </w:r>
      <w:proofErr w:type="gramStart"/>
      <w:r w:rsidR="0066462E" w:rsidRPr="0066462E">
        <w:rPr>
          <w:sz w:val="16"/>
          <w:szCs w:val="16"/>
        </w:rPr>
        <w:t>integration.components</w:t>
      </w:r>
      <w:proofErr w:type="gramEnd"/>
      <w:r w:rsidR="0066462E" w:rsidRPr="0066462E">
        <w:rPr>
          <w:sz w:val="16"/>
          <w:szCs w:val="16"/>
        </w:rPr>
        <w:t>.splunk_update_notable.FunctionComponent' function '</w:t>
      </w:r>
      <w:proofErr w:type="spellStart"/>
      <w:r w:rsidR="0066462E" w:rsidRPr="0066462E">
        <w:rPr>
          <w:sz w:val="16"/>
          <w:szCs w:val="16"/>
        </w:rPr>
        <w:t>splunk_update_notable</w:t>
      </w:r>
      <w:proofErr w:type="spellEnd"/>
      <w:r w:rsidR="0066462E" w:rsidRPr="0066462E">
        <w:rPr>
          <w:sz w:val="16"/>
          <w:szCs w:val="16"/>
        </w:rPr>
        <w:t>' registered to '</w:t>
      </w:r>
      <w:proofErr w:type="spellStart"/>
      <w:r w:rsidR="0066462E" w:rsidRPr="0066462E">
        <w:rPr>
          <w:sz w:val="16"/>
          <w:szCs w:val="16"/>
        </w:rPr>
        <w:t>splunk_es_notable</w:t>
      </w:r>
      <w:proofErr w:type="spellEnd"/>
      <w:r w:rsidR="0066462E" w:rsidRPr="0066462E">
        <w:rPr>
          <w:sz w:val="16"/>
          <w:szCs w:val="16"/>
        </w:rPr>
        <w:t>'</w:t>
      </w:r>
    </w:p>
    <w:p w14:paraId="09DDFD87" w14:textId="4127E8C7" w:rsidR="00FF3F21" w:rsidRPr="008717DC" w:rsidRDefault="00FF3F21" w:rsidP="00FF3F21">
      <w:pPr>
        <w:pStyle w:val="code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717DC">
        <w:rPr>
          <w:sz w:val="16"/>
          <w:szCs w:val="16"/>
        </w:rPr>
        <w:t xml:space="preserve">2018-04-07 12:38:05,437 INFO </w:t>
      </w:r>
      <w:r w:rsidR="0066462E" w:rsidRPr="0066462E">
        <w:rPr>
          <w:sz w:val="16"/>
          <w:szCs w:val="16"/>
        </w:rPr>
        <w:t>[</w:t>
      </w:r>
      <w:proofErr w:type="spellStart"/>
      <w:r w:rsidR="0066462E" w:rsidRPr="0066462E">
        <w:rPr>
          <w:sz w:val="16"/>
          <w:szCs w:val="16"/>
        </w:rPr>
        <w:t>actions_component</w:t>
      </w:r>
      <w:proofErr w:type="spellEnd"/>
      <w:r w:rsidR="0066462E" w:rsidRPr="0066462E">
        <w:rPr>
          <w:sz w:val="16"/>
          <w:szCs w:val="16"/>
        </w:rPr>
        <w:t>] 'fn_splunk_</w:t>
      </w:r>
      <w:proofErr w:type="gramStart"/>
      <w:r w:rsidR="0066462E" w:rsidRPr="0066462E">
        <w:rPr>
          <w:sz w:val="16"/>
          <w:szCs w:val="16"/>
        </w:rPr>
        <w:t>integration.components</w:t>
      </w:r>
      <w:proofErr w:type="gramEnd"/>
      <w:r w:rsidR="0066462E" w:rsidRPr="0066462E">
        <w:rPr>
          <w:sz w:val="16"/>
          <w:szCs w:val="16"/>
        </w:rPr>
        <w:t>.splunk_add_intel_item.FunctionComponent' function '</w:t>
      </w:r>
      <w:proofErr w:type="spellStart"/>
      <w:r w:rsidR="0066462E" w:rsidRPr="0066462E">
        <w:rPr>
          <w:sz w:val="16"/>
          <w:szCs w:val="16"/>
        </w:rPr>
        <w:t>splunk_add_intel_item</w:t>
      </w:r>
      <w:proofErr w:type="spellEnd"/>
      <w:r w:rsidR="0066462E" w:rsidRPr="0066462E">
        <w:rPr>
          <w:sz w:val="16"/>
          <w:szCs w:val="16"/>
        </w:rPr>
        <w:t>' registered to '</w:t>
      </w:r>
      <w:proofErr w:type="spellStart"/>
      <w:r w:rsidR="0066462E" w:rsidRPr="0066462E">
        <w:rPr>
          <w:sz w:val="16"/>
          <w:szCs w:val="16"/>
        </w:rPr>
        <w:t>splunk_es_rest</w:t>
      </w:r>
      <w:proofErr w:type="spellEnd"/>
      <w:r w:rsidR="0066462E" w:rsidRPr="0066462E">
        <w:rPr>
          <w:sz w:val="16"/>
          <w:szCs w:val="16"/>
        </w:rPr>
        <w:t>'</w:t>
      </w:r>
    </w:p>
    <w:p w14:paraId="2453D8DF" w14:textId="77777777" w:rsidR="00FF3F21" w:rsidRPr="008717DC" w:rsidRDefault="00FF3F21" w:rsidP="00FF3F21">
      <w:pPr>
        <w:pStyle w:val="code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>…</w:t>
      </w:r>
    </w:p>
    <w:p w14:paraId="3C73A78C" w14:textId="77777777" w:rsidR="0066462E" w:rsidRDefault="00FF3F21" w:rsidP="00FF3F21">
      <w:pPr>
        <w:pStyle w:val="code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717DC">
        <w:rPr>
          <w:sz w:val="16"/>
          <w:szCs w:val="16"/>
        </w:rPr>
        <w:t>2018-04-07 12:38:05,729 INFO [</w:t>
      </w:r>
      <w:proofErr w:type="spellStart"/>
      <w:r w:rsidRPr="008717DC">
        <w:rPr>
          <w:sz w:val="16"/>
          <w:szCs w:val="16"/>
        </w:rPr>
        <w:t>actions_component</w:t>
      </w:r>
      <w:proofErr w:type="spellEnd"/>
      <w:r w:rsidRPr="008717DC">
        <w:rPr>
          <w:sz w:val="16"/>
          <w:szCs w:val="16"/>
        </w:rPr>
        <w:t xml:space="preserve">] </w:t>
      </w:r>
      <w:r w:rsidR="0066462E" w:rsidRPr="0066462E">
        <w:rPr>
          <w:sz w:val="16"/>
          <w:szCs w:val="16"/>
        </w:rPr>
        <w:t>Subscribe to message destination '</w:t>
      </w:r>
      <w:proofErr w:type="spellStart"/>
      <w:r w:rsidR="0066462E" w:rsidRPr="0066462E">
        <w:rPr>
          <w:sz w:val="16"/>
          <w:szCs w:val="16"/>
        </w:rPr>
        <w:t>splunk_search</w:t>
      </w:r>
      <w:proofErr w:type="spellEnd"/>
      <w:r w:rsidR="0066462E" w:rsidRPr="0066462E">
        <w:rPr>
          <w:sz w:val="16"/>
          <w:szCs w:val="16"/>
        </w:rPr>
        <w:t>'</w:t>
      </w:r>
    </w:p>
    <w:p w14:paraId="67F46754" w14:textId="3BEF7F40" w:rsidR="00FF3F21" w:rsidRPr="008717DC" w:rsidRDefault="00FF3F21" w:rsidP="00FF3F21">
      <w:pPr>
        <w:pStyle w:val="code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>…</w:t>
      </w:r>
    </w:p>
    <w:p w14:paraId="262CFCD9" w14:textId="59A9E88A" w:rsidR="00FF3F21" w:rsidRPr="008717DC" w:rsidRDefault="00FF3F21" w:rsidP="00FF3F21">
      <w:pPr>
        <w:pStyle w:val="code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717DC">
        <w:rPr>
          <w:sz w:val="16"/>
          <w:szCs w:val="16"/>
        </w:rPr>
        <w:t>2018-04-07 12:38:05,731 INFO [</w:t>
      </w:r>
      <w:proofErr w:type="spellStart"/>
      <w:r w:rsidRPr="008717DC">
        <w:rPr>
          <w:sz w:val="16"/>
          <w:szCs w:val="16"/>
        </w:rPr>
        <w:t>stomp_component</w:t>
      </w:r>
      <w:proofErr w:type="spellEnd"/>
      <w:r w:rsidRPr="008717DC">
        <w:rPr>
          <w:sz w:val="16"/>
          <w:szCs w:val="16"/>
        </w:rPr>
        <w:t xml:space="preserve">] Subscribe to message destination </w:t>
      </w:r>
      <w:proofErr w:type="gramStart"/>
      <w:r w:rsidRPr="008717DC">
        <w:rPr>
          <w:sz w:val="16"/>
          <w:szCs w:val="16"/>
        </w:rPr>
        <w:t>actions.</w:t>
      </w:r>
      <w:r>
        <w:rPr>
          <w:sz w:val="16"/>
          <w:szCs w:val="16"/>
        </w:rPr>
        <w:t>&lt;</w:t>
      </w:r>
      <w:proofErr w:type="gramEnd"/>
      <w:r>
        <w:rPr>
          <w:sz w:val="16"/>
          <w:szCs w:val="16"/>
        </w:rPr>
        <w:t>org id&gt;</w:t>
      </w:r>
      <w:r w:rsidRPr="008717DC">
        <w:rPr>
          <w:sz w:val="16"/>
          <w:szCs w:val="16"/>
        </w:rPr>
        <w:t>.</w:t>
      </w:r>
      <w:proofErr w:type="spellStart"/>
      <w:r w:rsidR="0005117F">
        <w:rPr>
          <w:sz w:val="16"/>
          <w:szCs w:val="16"/>
        </w:rPr>
        <w:t>fn_splunk_integration</w:t>
      </w:r>
      <w:proofErr w:type="spellEnd"/>
    </w:p>
    <w:p w14:paraId="45FFFA7C" w14:textId="4B475C75" w:rsidR="008717DC" w:rsidRPr="00AB1DDD" w:rsidRDefault="008717DC" w:rsidP="00FF3F2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sz w:val="16"/>
          <w:szCs w:val="16"/>
        </w:rPr>
        <w:t>…</w:t>
      </w:r>
    </w:p>
    <w:p w14:paraId="7ECDFEF3" w14:textId="27C43919" w:rsidR="00C951A3" w:rsidRPr="00C951A3" w:rsidRDefault="00C951A3" w:rsidP="00537786">
      <w:pPr>
        <w:pStyle w:val="Heading10"/>
      </w:pPr>
      <w:bookmarkStart w:id="3" w:name="_Toc510253268"/>
      <w:r w:rsidRPr="00C951A3">
        <w:t xml:space="preserve">Resilient </w:t>
      </w:r>
      <w:r>
        <w:t xml:space="preserve">Platform </w:t>
      </w:r>
      <w:r w:rsidRPr="00C951A3">
        <w:t>Configuration</w:t>
      </w:r>
      <w:bookmarkEnd w:id="3"/>
    </w:p>
    <w:p w14:paraId="454A0B3A" w14:textId="660D7C12" w:rsidR="004D609B" w:rsidRDefault="004D609B" w:rsidP="004D609B">
      <w:pPr>
        <w:pStyle w:val="BodyText"/>
        <w:keepNext/>
      </w:pPr>
      <w:r>
        <w:t xml:space="preserve">In the Customization Settings section of the Resilient platform, you can verify that the following </w:t>
      </w:r>
      <w:fldSimple w:instr=" DOCPROPERTY Product \* MERGEFORMAT ">
        <w:r w:rsidR="001A09E6">
          <w:t>Splunk</w:t>
        </w:r>
      </w:fldSimple>
      <w:r w:rsidR="000265E5">
        <w:t xml:space="preserve"> specific functions, workflows</w:t>
      </w:r>
      <w:r w:rsidR="0066462E">
        <w:t xml:space="preserve">, </w:t>
      </w:r>
      <w:proofErr w:type="spellStart"/>
      <w:r w:rsidR="0066462E">
        <w:t>datatable</w:t>
      </w:r>
      <w:proofErr w:type="spellEnd"/>
      <w:r w:rsidR="0066462E">
        <w:t>,</w:t>
      </w:r>
      <w:r w:rsidR="000265E5">
        <w:t xml:space="preserve"> and rules </w:t>
      </w:r>
      <w:r w:rsidR="00887882">
        <w:t>are</w:t>
      </w:r>
      <w:r w:rsidR="000265E5">
        <w:t xml:space="preserve"> </w:t>
      </w:r>
      <w:r>
        <w:t>available in the Resilient platform</w:t>
      </w:r>
      <w:r w:rsidR="005F1407">
        <w:t xml:space="preserve"> by clicking their respective tabs.</w:t>
      </w:r>
    </w:p>
    <w:p w14:paraId="6839DD40" w14:textId="77777777" w:rsidR="00981151" w:rsidRDefault="00981151" w:rsidP="00981151">
      <w:pPr>
        <w:pStyle w:val="BodyText"/>
      </w:pPr>
      <w:r>
        <w:t>Here are the details about how each function is used in the example workflow and rule.</w:t>
      </w:r>
    </w:p>
    <w:p w14:paraId="3845A95D" w14:textId="208590B6" w:rsidR="00334818" w:rsidRDefault="00981151" w:rsidP="00981151">
      <w:pPr>
        <w:pStyle w:val="Heading20"/>
      </w:pPr>
      <w:r>
        <w:t>Splunk Search</w:t>
      </w:r>
    </w:p>
    <w:p w14:paraId="3CBDFD91" w14:textId="77777777" w:rsidR="00981151" w:rsidRDefault="00981151" w:rsidP="00981151">
      <w:pPr>
        <w:pStyle w:val="BodyText"/>
      </w:pPr>
      <w:r>
        <w:t xml:space="preserve">This function performs query to fetch data from </w:t>
      </w:r>
      <w:fldSimple w:instr=" DOCPROPERTY Product \* MERGEFORMAT ">
        <w:r>
          <w:t>Splunk</w:t>
        </w:r>
      </w:fldSimple>
      <w:r>
        <w:t xml:space="preserve"> server. </w:t>
      </w:r>
    </w:p>
    <w:p w14:paraId="0EE9E15B" w14:textId="5FB56B02" w:rsidR="00981151" w:rsidRDefault="00981151" w:rsidP="00981151">
      <w:pPr>
        <w:pStyle w:val="BodyText"/>
      </w:pPr>
      <w:r>
        <w:rPr>
          <w:noProof/>
          <w:lang w:eastAsia="zh-CN"/>
        </w:rPr>
        <w:lastRenderedPageBreak/>
        <w:drawing>
          <wp:inline distT="0" distB="0" distL="0" distR="0" wp14:anchorId="58831A43" wp14:editId="7A42A83B">
            <wp:extent cx="5486400" cy="4737100"/>
            <wp:effectExtent l="0" t="0" r="0" b="12700"/>
            <wp:docPr id="1" name="Picture 1" descr="/Users/yongjian.feng@ibm.com/Desktop/Screen Shot 2018-04-12 at 1.00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yongjian.feng@ibm.com/Desktop/Screen Shot 2018-04-12 at 1.00.5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EC9A4" w14:textId="7EDCB4B3" w:rsidR="00CD15EF" w:rsidRDefault="00981151" w:rsidP="00981151">
      <w:pPr>
        <w:pStyle w:val="Caption"/>
        <w:jc w:val="center"/>
      </w:pPr>
      <w:r>
        <w:t xml:space="preserve">Figure </w:t>
      </w:r>
      <w:fldSimple w:instr=" SEQ Figure \* ARABIC ">
        <w:r w:rsidR="0054216D">
          <w:rPr>
            <w:noProof/>
          </w:rPr>
          <w:t>1</w:t>
        </w:r>
      </w:fldSimple>
      <w:r>
        <w:t>: Splunk Search</w:t>
      </w:r>
    </w:p>
    <w:p w14:paraId="33B565C0" w14:textId="2E69AA62" w:rsidR="00981151" w:rsidRDefault="00981151" w:rsidP="00981151">
      <w:pPr>
        <w:pStyle w:val="BodyText"/>
      </w:pPr>
      <w:r>
        <w:t>As shown above, this function takes the following parameters:</w:t>
      </w:r>
    </w:p>
    <w:p w14:paraId="05D3EE4D" w14:textId="3779FF33" w:rsidR="00981151" w:rsidRDefault="00A4739A" w:rsidP="00981151">
      <w:pPr>
        <w:pStyle w:val="BodyText"/>
        <w:numPr>
          <w:ilvl w:val="0"/>
          <w:numId w:val="27"/>
        </w:numPr>
      </w:pPr>
      <w:proofErr w:type="spellStart"/>
      <w:r>
        <w:t>s</w:t>
      </w:r>
      <w:r w:rsidR="00981151">
        <w:t>plunk_query</w:t>
      </w:r>
      <w:proofErr w:type="spellEnd"/>
      <w:r w:rsidR="00981151">
        <w:t xml:space="preserve"> is the query to perform</w:t>
      </w:r>
      <w:r>
        <w:t xml:space="preserve">. It contains demo </w:t>
      </w:r>
      <w:r w:rsidR="000B4C41">
        <w:t xml:space="preserve">template </w:t>
      </w:r>
      <w:r>
        <w:t xml:space="preserve">queries </w:t>
      </w:r>
      <w:r w:rsidR="0054216D">
        <w:t xml:space="preserve">the </w:t>
      </w:r>
      <w:r>
        <w:t xml:space="preserve">you can </w:t>
      </w:r>
      <w:r w:rsidR="0054216D">
        <w:t>select from within</w:t>
      </w:r>
      <w:r>
        <w:t xml:space="preserve"> the </w:t>
      </w:r>
      <w:r w:rsidR="0054216D">
        <w:t xml:space="preserve">calling </w:t>
      </w:r>
      <w:r>
        <w:t xml:space="preserve">workflow. The demo queries contain parameters which will be replaced by the </w:t>
      </w:r>
      <w:proofErr w:type="spellStart"/>
      <w:r>
        <w:t>splunk_query_param</w:t>
      </w:r>
      <w:proofErr w:type="spellEnd"/>
      <w:r>
        <w:t xml:space="preserve">[n] below. For example, one demo query is: </w:t>
      </w:r>
      <w:r w:rsidRPr="00A4739A">
        <w:t>SELECT %param1% FROM events WHERE username=%param2% LAST %param3% MINUTES</w:t>
      </w:r>
      <w:r>
        <w:t xml:space="preserve">. Then users can set </w:t>
      </w:r>
      <w:r w:rsidR="00334818">
        <w:t xml:space="preserve">values for </w:t>
      </w:r>
      <w:r>
        <w:t>splunk_query_param1, splunk_query_param2, and splunk_query_param3 in the workflow</w:t>
      </w:r>
      <w:r w:rsidR="00334818">
        <w:t>.</w:t>
      </w:r>
    </w:p>
    <w:p w14:paraId="517851A7" w14:textId="432544FC" w:rsidR="00A4739A" w:rsidRDefault="0054216D" w:rsidP="00981151">
      <w:pPr>
        <w:pStyle w:val="BodyText"/>
        <w:numPr>
          <w:ilvl w:val="0"/>
          <w:numId w:val="27"/>
        </w:numPr>
      </w:pPr>
      <w:proofErr w:type="spellStart"/>
      <w:r>
        <w:t>s</w:t>
      </w:r>
      <w:r w:rsidR="00A4739A">
        <w:t>plunk_query_param</w:t>
      </w:r>
      <w:proofErr w:type="spellEnd"/>
      <w:r w:rsidR="00A4739A">
        <w:t>[n]</w:t>
      </w:r>
      <w:r w:rsidR="00334818">
        <w:t xml:space="preserve">: </w:t>
      </w:r>
      <w:r>
        <w:t>p</w:t>
      </w:r>
      <w:r w:rsidR="00334818">
        <w:t>arameters used in the query</w:t>
      </w:r>
    </w:p>
    <w:p w14:paraId="4D17F94C" w14:textId="767F9D6E" w:rsidR="00334818" w:rsidRDefault="00334818" w:rsidP="00334818">
      <w:pPr>
        <w:pStyle w:val="BodyText"/>
        <w:numPr>
          <w:ilvl w:val="0"/>
          <w:numId w:val="27"/>
        </w:numPr>
      </w:pPr>
      <w:proofErr w:type="spellStart"/>
      <w:r>
        <w:t>s</w:t>
      </w:r>
      <w:r w:rsidR="0054216D">
        <w:t>plunk_max_return</w:t>
      </w:r>
      <w:proofErr w:type="spellEnd"/>
      <w:r w:rsidR="0054216D">
        <w:t>: s</w:t>
      </w:r>
      <w:r>
        <w:t xml:space="preserve">pecify how many events to return from </w:t>
      </w:r>
      <w:fldSimple w:instr=" DOCPROPERTY Product \* MERGEFORMAT ">
        <w:r>
          <w:t>Splunk</w:t>
        </w:r>
      </w:fldSimple>
      <w:r>
        <w:t>.</w:t>
      </w:r>
    </w:p>
    <w:p w14:paraId="3F0D5069" w14:textId="5493404D" w:rsidR="00334818" w:rsidRDefault="00334818" w:rsidP="00334818">
      <w:pPr>
        <w:pStyle w:val="BodyText"/>
      </w:pPr>
      <w:r>
        <w:t xml:space="preserve">The example workflow </w:t>
      </w:r>
      <w:r w:rsidR="0054216D">
        <w:t xml:space="preserve">(object type = Artifact) </w:t>
      </w:r>
      <w:r>
        <w:t xml:space="preserve">that calls this function is “Example of searching </w:t>
      </w:r>
      <w:fldSimple w:instr=" DOCPROPERTY Product \* MERGEFORMAT ">
        <w:r>
          <w:t>Splunk</w:t>
        </w:r>
      </w:fldSimple>
      <w:r>
        <w:t xml:space="preserve"> ES </w:t>
      </w:r>
      <w:proofErr w:type="spellStart"/>
      <w:r>
        <w:t>ip_intel</w:t>
      </w:r>
      <w:proofErr w:type="spellEnd"/>
      <w:r w:rsidR="00C06302">
        <w:t>”. It is a</w:t>
      </w:r>
      <w:r w:rsidR="00C926D9">
        <w:t>n</w:t>
      </w:r>
      <w:r w:rsidR="00C06302">
        <w:t xml:space="preserve"> artifact workflow. The Input tab of this function is shown in </w:t>
      </w:r>
      <w:r w:rsidR="00C06302">
        <w:fldChar w:fldCharType="begin"/>
      </w:r>
      <w:r w:rsidR="00C06302">
        <w:instrText xml:space="preserve"> REF _Ref511302659 \h </w:instrText>
      </w:r>
      <w:r w:rsidR="00C06302">
        <w:fldChar w:fldCharType="separate"/>
      </w:r>
      <w:r w:rsidR="00C06302">
        <w:t xml:space="preserve">Figure </w:t>
      </w:r>
      <w:r w:rsidR="00C06302">
        <w:rPr>
          <w:noProof/>
        </w:rPr>
        <w:t>2</w:t>
      </w:r>
      <w:r w:rsidR="00C06302">
        <w:fldChar w:fldCharType="end"/>
      </w:r>
      <w:r w:rsidR="00C06302">
        <w:t xml:space="preserve">. It shows that the “%param1% in the query is </w:t>
      </w:r>
      <w:r w:rsidR="0054216D">
        <w:t>mapped to</w:t>
      </w:r>
      <w:r w:rsidR="00C06302">
        <w:t xml:space="preserve"> “</w:t>
      </w:r>
      <w:proofErr w:type="spellStart"/>
      <w:r w:rsidR="00C06302">
        <w:t>ip_intel</w:t>
      </w:r>
      <w:proofErr w:type="spellEnd"/>
      <w:r w:rsidR="00C06302">
        <w:t xml:space="preserve">”, etc. </w:t>
      </w:r>
    </w:p>
    <w:p w14:paraId="0B74108B" w14:textId="74FEF96E" w:rsidR="00334818" w:rsidRDefault="00C06302" w:rsidP="00334818">
      <w:pPr>
        <w:pStyle w:val="BodyText"/>
      </w:pPr>
      <w:r>
        <w:rPr>
          <w:noProof/>
          <w:lang w:eastAsia="zh-CN"/>
        </w:rPr>
        <w:lastRenderedPageBreak/>
        <w:drawing>
          <wp:inline distT="0" distB="0" distL="0" distR="0" wp14:anchorId="276616B6" wp14:editId="20FBBFEF">
            <wp:extent cx="5471160" cy="2533650"/>
            <wp:effectExtent l="0" t="0" r="0" b="6350"/>
            <wp:docPr id="6" name="Picture 6" descr="/Users/yongjian.feng@ibm.com/Desktop/Screen Shot 2018-04-12 at 1.22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yongjian.feng@ibm.com/Desktop/Screen Shot 2018-04-12 at 1.22.35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7FC35" w14:textId="04ADFE26" w:rsidR="00C06302" w:rsidRDefault="00C06302" w:rsidP="00C06302">
      <w:pPr>
        <w:pStyle w:val="Caption"/>
        <w:jc w:val="center"/>
        <w:rPr>
          <w:noProof/>
        </w:rPr>
      </w:pPr>
      <w:bookmarkStart w:id="4" w:name="_Ref511302659"/>
      <w:r>
        <w:t xml:space="preserve">Figure </w:t>
      </w:r>
      <w:fldSimple w:instr=" SEQ Figure \* ARABIC ">
        <w:r w:rsidR="0054216D">
          <w:rPr>
            <w:noProof/>
          </w:rPr>
          <w:t>2</w:t>
        </w:r>
      </w:fldSimple>
      <w:bookmarkEnd w:id="4"/>
      <w:r>
        <w:t xml:space="preserve">: </w:t>
      </w:r>
      <w:r>
        <w:rPr>
          <w:noProof/>
        </w:rPr>
        <w:t xml:space="preserve"> Example of searching Splunk ES ip_intel</w:t>
      </w:r>
    </w:p>
    <w:p w14:paraId="1212A3C7" w14:textId="77777777" w:rsidR="00C06302" w:rsidRDefault="00C06302" w:rsidP="00C06302">
      <w:pPr>
        <w:pStyle w:val="BodyText"/>
      </w:pPr>
    </w:p>
    <w:p w14:paraId="18912459" w14:textId="452AB29A" w:rsidR="00C06302" w:rsidRDefault="00C06302" w:rsidP="00C06302">
      <w:pPr>
        <w:pStyle w:val="BodyText"/>
      </w:pPr>
      <w:r>
        <w:t xml:space="preserve">In the Pre-Process Script, the “%param3% is set to the value of the artifact associated with this workflow as shown in </w:t>
      </w:r>
      <w:r>
        <w:fldChar w:fldCharType="begin"/>
      </w:r>
      <w:r>
        <w:instrText xml:space="preserve"> REF _Ref511302881 \h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>
        <w:t>.</w:t>
      </w:r>
    </w:p>
    <w:p w14:paraId="28EB0E75" w14:textId="39FA0F6F" w:rsidR="00C06302" w:rsidRDefault="00C06302" w:rsidP="00C06302">
      <w:pPr>
        <w:pStyle w:val="BodyText"/>
      </w:pPr>
      <w:r>
        <w:rPr>
          <w:noProof/>
          <w:lang w:eastAsia="zh-CN"/>
        </w:rPr>
        <w:drawing>
          <wp:inline distT="0" distB="0" distL="0" distR="0" wp14:anchorId="10E58A24" wp14:editId="430F3892">
            <wp:extent cx="5486400" cy="839470"/>
            <wp:effectExtent l="0" t="0" r="0" b="0"/>
            <wp:docPr id="9" name="Picture 9" descr="/Users/yongjian.feng@ibm.com/Desktop/Screen Shot 2018-04-12 at 1.24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yongjian.feng@ibm.com/Desktop/Screen Shot 2018-04-12 at 1.24.2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ED95C" w14:textId="712D2C8E" w:rsidR="00C06302" w:rsidRDefault="00C06302" w:rsidP="00C06302">
      <w:pPr>
        <w:pStyle w:val="Caption"/>
        <w:jc w:val="center"/>
      </w:pPr>
      <w:bookmarkStart w:id="5" w:name="_Ref511302881"/>
      <w:r>
        <w:t xml:space="preserve">Figure </w:t>
      </w:r>
      <w:fldSimple w:instr=" SEQ Figure \* ARABIC ">
        <w:r w:rsidR="0054216D">
          <w:rPr>
            <w:noProof/>
          </w:rPr>
          <w:t>3</w:t>
        </w:r>
      </w:fldSimple>
      <w:bookmarkEnd w:id="5"/>
      <w:r>
        <w:t>: Pre-Process Script</w:t>
      </w:r>
    </w:p>
    <w:p w14:paraId="78F6F36F" w14:textId="77777777" w:rsidR="00E768C4" w:rsidRPr="00E768C4" w:rsidRDefault="00E768C4" w:rsidP="00E768C4"/>
    <w:p w14:paraId="58764D32" w14:textId="6C494E83" w:rsidR="00C06302" w:rsidRDefault="00C06302" w:rsidP="00C06302">
      <w:pPr>
        <w:pStyle w:val="BodyText"/>
      </w:pPr>
      <w:r>
        <w:t>A Menu Item rule called “</w:t>
      </w:r>
      <w:r w:rsidR="00E768C4">
        <w:t xml:space="preserve">Search </w:t>
      </w:r>
      <w:fldSimple w:instr=" DOCPROPERTY Product \* MERGEFORMAT ">
        <w:r w:rsidR="00E768C4">
          <w:t>Splunk</w:t>
        </w:r>
      </w:fldSimple>
      <w:r w:rsidR="00E768C4">
        <w:t xml:space="preserve"> ES </w:t>
      </w:r>
      <w:proofErr w:type="spellStart"/>
      <w:r w:rsidR="00E768C4">
        <w:t>ip_intel</w:t>
      </w:r>
      <w:proofErr w:type="spellEnd"/>
      <w:r w:rsidR="00E768C4">
        <w:t xml:space="preserve">” </w:t>
      </w:r>
      <w:r>
        <w:t>is also included</w:t>
      </w:r>
      <w:r w:rsidR="00E768C4">
        <w:t>. This rule calls the workflow above.</w:t>
      </w:r>
    </w:p>
    <w:p w14:paraId="305AF699" w14:textId="377C8610" w:rsidR="00E768C4" w:rsidRDefault="00E768C4" w:rsidP="00C06302">
      <w:pPr>
        <w:pStyle w:val="BodyText"/>
      </w:pPr>
      <w:r>
        <w:rPr>
          <w:noProof/>
          <w:lang w:eastAsia="zh-CN"/>
        </w:rPr>
        <w:drawing>
          <wp:inline distT="0" distB="0" distL="0" distR="0" wp14:anchorId="48C296EE" wp14:editId="7B9FAB53">
            <wp:extent cx="5486400" cy="240030"/>
            <wp:effectExtent l="0" t="0" r="0" b="0"/>
            <wp:docPr id="10" name="Picture 10" descr="/Users/yongjian.feng@ibm.com/Desktop/Screen Shot 2018-04-12 at 1.26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yongjian.feng@ibm.com/Desktop/Screen Shot 2018-04-12 at 1.26.3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EF39" w14:textId="7B8F89F9" w:rsidR="00E768C4" w:rsidRDefault="00E768C4" w:rsidP="00E768C4">
      <w:pPr>
        <w:pStyle w:val="Caption"/>
        <w:jc w:val="center"/>
      </w:pPr>
      <w:r>
        <w:t xml:space="preserve">Figure </w:t>
      </w:r>
      <w:fldSimple w:instr=" SEQ Figure \* ARABIC ">
        <w:r w:rsidR="0054216D">
          <w:rPr>
            <w:noProof/>
          </w:rPr>
          <w:t>4</w:t>
        </w:r>
      </w:fldSimple>
      <w:r>
        <w:t>: Rule</w:t>
      </w:r>
    </w:p>
    <w:p w14:paraId="5DCFCF8F" w14:textId="77777777" w:rsidR="0054216D" w:rsidRDefault="002F351F" w:rsidP="0054216D">
      <w:pPr>
        <w:pStyle w:val="BodyText"/>
      </w:pPr>
      <w:r>
        <w:t>With these</w:t>
      </w:r>
      <w:r w:rsidR="0054216D">
        <w:t xml:space="preserve"> components in place</w:t>
      </w:r>
      <w:r>
        <w:t xml:space="preserve">, if an IP Address artifact is </w:t>
      </w:r>
      <w:r w:rsidR="0054216D">
        <w:t xml:space="preserve">now </w:t>
      </w:r>
      <w:r>
        <w:t xml:space="preserve">added, users can </w:t>
      </w:r>
      <w:r w:rsidR="0054216D">
        <w:t xml:space="preserve">then </w:t>
      </w:r>
      <w:r>
        <w:t xml:space="preserve">click the Actions button, and the above rule will appear as shown in </w:t>
      </w:r>
      <w:r>
        <w:fldChar w:fldCharType="begin"/>
      </w:r>
      <w:r>
        <w:instrText xml:space="preserve"> REF _Ref511303329 \h </w:instrText>
      </w:r>
      <w:r>
        <w:fldChar w:fldCharType="separate"/>
      </w:r>
      <w:r>
        <w:t xml:space="preserve">Figure </w:t>
      </w:r>
      <w:r>
        <w:rPr>
          <w:noProof/>
        </w:rPr>
        <w:t>5</w:t>
      </w:r>
      <w:r>
        <w:fldChar w:fldCharType="end"/>
      </w:r>
      <w:r w:rsidR="0054216D">
        <w:t>. By</w:t>
      </w:r>
      <w:r>
        <w:t xml:space="preserve"> clicking the menu</w:t>
      </w:r>
      <w:r w:rsidR="0054216D">
        <w:t xml:space="preserve"> item</w:t>
      </w:r>
      <w:r>
        <w:t xml:space="preserve">, this </w:t>
      </w:r>
      <w:r w:rsidR="0054216D">
        <w:t>search</w:t>
      </w:r>
      <w:r>
        <w:t xml:space="preserve"> will be activated. The search result from </w:t>
      </w:r>
      <w:fldSimple w:instr=" DOCPROPERTY Product \* MERGEFORMAT ">
        <w:r>
          <w:t>Splunk</w:t>
        </w:r>
      </w:fldSimple>
      <w:r>
        <w:t xml:space="preserve"> will be used to update the custom </w:t>
      </w:r>
      <w:proofErr w:type="spellStart"/>
      <w:r>
        <w:t>datatable</w:t>
      </w:r>
      <w:proofErr w:type="spellEnd"/>
      <w:r>
        <w:t xml:space="preserve"> </w:t>
      </w:r>
      <w:r w:rsidR="00A20785">
        <w:t>called “</w:t>
      </w:r>
      <w:proofErr w:type="spellStart"/>
      <w:r w:rsidR="00A20785">
        <w:t>splunk_ip_intel</w:t>
      </w:r>
      <w:proofErr w:type="spellEnd"/>
      <w:r w:rsidR="00A20785">
        <w:t xml:space="preserve">” </w:t>
      </w:r>
      <w:r>
        <w:t xml:space="preserve">shown in </w:t>
      </w:r>
      <w:r>
        <w:fldChar w:fldCharType="begin"/>
      </w:r>
      <w:r>
        <w:instrText xml:space="preserve"> REF _Ref511303329 \h </w:instrText>
      </w:r>
      <w:r>
        <w:fldChar w:fldCharType="separate"/>
      </w:r>
      <w:r>
        <w:t xml:space="preserve">Figure </w:t>
      </w:r>
      <w:r>
        <w:rPr>
          <w:noProof/>
        </w:rPr>
        <w:t>5</w:t>
      </w:r>
      <w:r>
        <w:fldChar w:fldCharType="end"/>
      </w:r>
      <w:r>
        <w:t>.</w:t>
      </w:r>
      <w:r w:rsidR="00A20785">
        <w:t xml:space="preserve"> This definition of this </w:t>
      </w:r>
      <w:proofErr w:type="spellStart"/>
      <w:r w:rsidR="00A20785">
        <w:t>datatable</w:t>
      </w:r>
      <w:proofErr w:type="spellEnd"/>
      <w:r w:rsidR="00A20785">
        <w:t xml:space="preserve"> is also included in the package.</w:t>
      </w:r>
    </w:p>
    <w:p w14:paraId="5355EE81" w14:textId="085A801D" w:rsidR="00E768C4" w:rsidRDefault="00A20785" w:rsidP="0054216D">
      <w:pPr>
        <w:pStyle w:val="BodyText"/>
      </w:pPr>
      <w:r>
        <w:rPr>
          <w:noProof/>
          <w:lang w:eastAsia="zh-CN"/>
        </w:rPr>
        <w:lastRenderedPageBreak/>
        <w:drawing>
          <wp:inline distT="0" distB="0" distL="0" distR="0" wp14:anchorId="283F32D2" wp14:editId="582D3120">
            <wp:extent cx="5486400" cy="3304540"/>
            <wp:effectExtent l="0" t="0" r="0" b="0"/>
            <wp:docPr id="15" name="Picture 15" descr="/Users/yongjian.feng@ibm.com/Desktop/Screen Shot 2018-04-12 at 2.40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yongjian.feng@ibm.com/Desktop/Screen Shot 2018-04-12 at 2.40.27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3658" w14:textId="6A6A71A7" w:rsidR="002F351F" w:rsidRDefault="002F351F" w:rsidP="002F351F">
      <w:pPr>
        <w:pStyle w:val="Caption"/>
        <w:jc w:val="center"/>
      </w:pPr>
      <w:bookmarkStart w:id="6" w:name="_Ref511303329"/>
      <w:r>
        <w:t xml:space="preserve">Figure </w:t>
      </w:r>
      <w:fldSimple w:instr=" SEQ Figure \* ARABIC ">
        <w:r w:rsidR="0054216D">
          <w:rPr>
            <w:noProof/>
          </w:rPr>
          <w:t>5</w:t>
        </w:r>
      </w:fldSimple>
      <w:bookmarkEnd w:id="6"/>
      <w:r>
        <w:t>: Menu item</w:t>
      </w:r>
    </w:p>
    <w:p w14:paraId="030CBF41" w14:textId="50946C73" w:rsidR="002F351F" w:rsidRDefault="0005418B" w:rsidP="002F351F">
      <w:pPr>
        <w:pStyle w:val="Heading20"/>
      </w:pPr>
      <w:fldSimple w:instr=" DOCPROPERTY Product \* MERGEFORMAT ">
        <w:r w:rsidR="000558ED">
          <w:t>Splunk</w:t>
        </w:r>
      </w:fldSimple>
      <w:r w:rsidR="000558ED">
        <w:t xml:space="preserve"> </w:t>
      </w:r>
      <w:r w:rsidR="00FC6428">
        <w:t xml:space="preserve">Add Intelligence </w:t>
      </w:r>
      <w:r w:rsidR="001A4F26">
        <w:t>Item</w:t>
      </w:r>
    </w:p>
    <w:p w14:paraId="2510A667" w14:textId="27E79EAE" w:rsidR="001A4F26" w:rsidRDefault="00F93871" w:rsidP="001A4F26">
      <w:pPr>
        <w:pStyle w:val="BodyText"/>
      </w:pPr>
      <w:r>
        <w:t xml:space="preserve">This function adds a new threat intelligence item to a given collection. </w:t>
      </w:r>
      <w:r w:rsidR="00583180">
        <w:rPr>
          <w:noProof/>
          <w:lang w:eastAsia="zh-CN"/>
        </w:rPr>
        <w:drawing>
          <wp:inline distT="0" distB="0" distL="0" distR="0" wp14:anchorId="19F7CB5F" wp14:editId="51118351">
            <wp:extent cx="5471160" cy="3837305"/>
            <wp:effectExtent l="0" t="0" r="0" b="0"/>
            <wp:docPr id="13" name="Picture 13" descr="/Users/yongjian.feng@ibm.com/Desktop/Screen Shot 2018-04-12 at 2.14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yongjian.feng@ibm.com/Desktop/Screen Shot 2018-04-12 at 2.14.42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F5465" w14:textId="7902E0FA" w:rsidR="00583180" w:rsidRDefault="000558ED" w:rsidP="000558ED">
      <w:pPr>
        <w:pStyle w:val="Caption"/>
        <w:jc w:val="center"/>
      </w:pPr>
      <w:r>
        <w:t xml:space="preserve">Figure </w:t>
      </w:r>
      <w:fldSimple w:instr=" SEQ Figure \* ARABIC ">
        <w:r w:rsidR="0054216D">
          <w:rPr>
            <w:noProof/>
          </w:rPr>
          <w:t>6</w:t>
        </w:r>
      </w:fldSimple>
      <w:r>
        <w:t>: Splunk Add Intelligence Item</w:t>
      </w:r>
    </w:p>
    <w:p w14:paraId="5E758ECF" w14:textId="77777777" w:rsidR="0054216D" w:rsidRDefault="0054216D" w:rsidP="000558ED">
      <w:pPr>
        <w:pStyle w:val="BodyText"/>
      </w:pPr>
      <w:r>
        <w:lastRenderedPageBreak/>
        <w:t xml:space="preserve">Here, </w:t>
      </w:r>
      <w:proofErr w:type="spellStart"/>
      <w:r>
        <w:t>splunk_threat_intel_type</w:t>
      </w:r>
      <w:proofErr w:type="spellEnd"/>
      <w:r>
        <w:t xml:space="preserve"> is the name of the Splunk threat intelligence collection, and splunk_query_param1 to splunk_query_param10 are inputs used to create a python dictionary that will add a new threat intelligence item to a given collection. </w:t>
      </w:r>
    </w:p>
    <w:p w14:paraId="7AB54390" w14:textId="5EF4885E" w:rsidR="00C74FB0" w:rsidRDefault="00C74FB0" w:rsidP="000558ED">
      <w:pPr>
        <w:pStyle w:val="BodyText"/>
      </w:pPr>
      <w:r>
        <w:t xml:space="preserve">In </w:t>
      </w:r>
      <w:r w:rsidR="00563608">
        <w:t xml:space="preserve">the example workflow for artifact, we set </w:t>
      </w:r>
      <w:proofErr w:type="spellStart"/>
      <w:r w:rsidR="00563608">
        <w:t>splunk_threat_intel_type</w:t>
      </w:r>
      <w:proofErr w:type="spellEnd"/>
      <w:r w:rsidR="00563608">
        <w:t xml:space="preserve"> to be </w:t>
      </w:r>
      <w:proofErr w:type="spellStart"/>
      <w:r w:rsidR="00563608">
        <w:t>ip_intel</w:t>
      </w:r>
      <w:proofErr w:type="spellEnd"/>
      <w:r w:rsidR="00563608">
        <w:t>, and slunk_query_param1 to be “</w:t>
      </w:r>
      <w:proofErr w:type="spellStart"/>
      <w:r w:rsidR="00563608">
        <w:t>ip</w:t>
      </w:r>
      <w:proofErr w:type="spellEnd"/>
      <w:r w:rsidR="00563608">
        <w:t>” for the Input. In the Pre-Process Script, we set splunk_query_param2 to be the value of the associated artifact. This will create a python dictionary: {“</w:t>
      </w:r>
      <w:proofErr w:type="spellStart"/>
      <w:r w:rsidR="00563608">
        <w:t>ip</w:t>
      </w:r>
      <w:proofErr w:type="spellEnd"/>
      <w:r w:rsidR="00563608">
        <w:t>”: “</w:t>
      </w:r>
      <w:proofErr w:type="spellStart"/>
      <w:r w:rsidR="00563608">
        <w:t>the_associated_artifact_value</w:t>
      </w:r>
      <w:proofErr w:type="spellEnd"/>
      <w:r w:rsidR="00563608">
        <w:t xml:space="preserve">”}, and a new item will be added to the </w:t>
      </w:r>
      <w:proofErr w:type="spellStart"/>
      <w:r w:rsidR="00563608">
        <w:t>ip_intel</w:t>
      </w:r>
      <w:proofErr w:type="spellEnd"/>
      <w:r w:rsidR="00563608">
        <w:t xml:space="preserve"> collection.</w:t>
      </w:r>
    </w:p>
    <w:p w14:paraId="16EDF2B6" w14:textId="7FF3151B" w:rsidR="00C74FB0" w:rsidRDefault="00563608" w:rsidP="00563608">
      <w:pPr>
        <w:pStyle w:val="BodyText"/>
      </w:pPr>
      <w:r>
        <w:t xml:space="preserve">An example rule “Add IP to </w:t>
      </w:r>
      <w:fldSimple w:instr=" DOCPROPERTY Product \* MERGEFORMAT ">
        <w:r>
          <w:t>Splunk</w:t>
        </w:r>
      </w:fldSimple>
      <w:r>
        <w:t xml:space="preserve"> ES </w:t>
      </w:r>
      <w:proofErr w:type="spellStart"/>
      <w:r>
        <w:t>ip_intel</w:t>
      </w:r>
      <w:proofErr w:type="spellEnd"/>
      <w:r>
        <w:t xml:space="preserve">” calls this example workflow.  </w:t>
      </w:r>
      <w:r w:rsidR="00C926D9">
        <w:t xml:space="preserve">As a result, a user can click on this menu item to add an IP Address artifact to the </w:t>
      </w:r>
      <w:proofErr w:type="spellStart"/>
      <w:r w:rsidR="00C926D9">
        <w:t>ip_intel</w:t>
      </w:r>
      <w:proofErr w:type="spellEnd"/>
      <w:r w:rsidR="00C926D9">
        <w:t xml:space="preserve"> collection of </w:t>
      </w:r>
      <w:fldSimple w:instr=" DOCPROPERTY Product \* MERGEFORMAT ">
        <w:r w:rsidR="00C926D9">
          <w:t>Splunk</w:t>
        </w:r>
      </w:fldSimple>
      <w:r w:rsidR="00C926D9">
        <w:t xml:space="preserve"> ES.</w:t>
      </w:r>
      <w:r w:rsidR="00C926D9">
        <w:rPr>
          <w:noProof/>
          <w:lang w:eastAsia="zh-CN"/>
        </w:rPr>
        <w:drawing>
          <wp:inline distT="0" distB="0" distL="0" distR="0" wp14:anchorId="5471DAF5" wp14:editId="4587EAB9">
            <wp:extent cx="5473700" cy="3260090"/>
            <wp:effectExtent l="0" t="0" r="12700" b="0"/>
            <wp:docPr id="14" name="Picture 14" descr="/Users/yongjian.feng@ibm.com/Desktop/Screen Shot 2018-04-12 at 1.30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yongjian.feng@ibm.com/Desktop/Screen Shot 2018-04-12 at 1.30.12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DAD03" w14:textId="68498A39" w:rsidR="00C926D9" w:rsidRDefault="00C926D9" w:rsidP="00C926D9">
      <w:pPr>
        <w:pStyle w:val="Caption"/>
        <w:jc w:val="center"/>
      </w:pPr>
      <w:bookmarkStart w:id="7" w:name="_Ref511722110"/>
      <w:r>
        <w:t xml:space="preserve">Figure </w:t>
      </w:r>
      <w:fldSimple w:instr=" SEQ Figure \* ARABIC ">
        <w:r w:rsidR="0054216D">
          <w:rPr>
            <w:noProof/>
          </w:rPr>
          <w:t>7</w:t>
        </w:r>
      </w:fldSimple>
      <w:bookmarkEnd w:id="7"/>
      <w:r>
        <w:t>: Rule and Menu Item</w:t>
      </w:r>
    </w:p>
    <w:p w14:paraId="2C656740" w14:textId="6A64A90E" w:rsidR="00C926D9" w:rsidRDefault="008B2D30" w:rsidP="00C926D9">
      <w:pPr>
        <w:pStyle w:val="Heading20"/>
      </w:pPr>
      <w:r>
        <w:fldChar w:fldCharType="begin"/>
      </w:r>
      <w:r>
        <w:instrText xml:space="preserve"> DOCPROPERTY Product \* MERGEFORMAT </w:instrText>
      </w:r>
      <w:r>
        <w:fldChar w:fldCharType="separate"/>
      </w:r>
      <w:r w:rsidR="00C926D9">
        <w:t>Splunk</w:t>
      </w:r>
      <w:r>
        <w:fldChar w:fldCharType="end"/>
      </w:r>
      <w:r w:rsidR="00C926D9">
        <w:t xml:space="preserve"> </w:t>
      </w:r>
      <w:r w:rsidR="00A20785">
        <w:t>Delete</w:t>
      </w:r>
      <w:r w:rsidR="00C926D9">
        <w:t xml:space="preserve"> Intelligence Item</w:t>
      </w:r>
    </w:p>
    <w:p w14:paraId="07203479" w14:textId="6E8A291B" w:rsidR="00C926D9" w:rsidRDefault="00A20785" w:rsidP="00A20785">
      <w:pPr>
        <w:pStyle w:val="BodyText"/>
      </w:pPr>
      <w:r>
        <w:t xml:space="preserve">This function is used to </w:t>
      </w:r>
      <w:r w:rsidR="0054216D">
        <w:t>disable</w:t>
      </w:r>
      <w:r>
        <w:t xml:space="preserve"> a threat intelligence item from a given collection. A workflow “Example of deleting a </w:t>
      </w:r>
      <w:r w:rsidR="008B2D30">
        <w:fldChar w:fldCharType="begin"/>
      </w:r>
      <w:r w:rsidR="008B2D30">
        <w:instrText xml:space="preserve"> DOCPROPERTY Product \* MERGEFORMAT </w:instrText>
      </w:r>
      <w:r w:rsidR="008B2D30">
        <w:fldChar w:fldCharType="separate"/>
      </w:r>
      <w:r>
        <w:t>Splunk</w:t>
      </w:r>
      <w:r w:rsidR="008B2D30">
        <w:fldChar w:fldCharType="end"/>
      </w:r>
      <w:r>
        <w:t xml:space="preserve"> ES </w:t>
      </w:r>
      <w:proofErr w:type="spellStart"/>
      <w:r>
        <w:t>ip_intel</w:t>
      </w:r>
      <w:proofErr w:type="spellEnd"/>
      <w:r>
        <w:t xml:space="preserve"> item” calls this function, and is activated by a rule called “Delete IP from Splunk ES </w:t>
      </w:r>
      <w:proofErr w:type="spellStart"/>
      <w:r>
        <w:t>ip_intel</w:t>
      </w:r>
      <w:proofErr w:type="spellEnd"/>
      <w:r>
        <w:t xml:space="preserve">”. </w:t>
      </w:r>
    </w:p>
    <w:p w14:paraId="7EE64ADB" w14:textId="0CEB51F5" w:rsidR="00A20785" w:rsidRDefault="00A20785" w:rsidP="00A20785">
      <w:pPr>
        <w:pStyle w:val="BodyText"/>
      </w:pPr>
      <w:r>
        <w:t xml:space="preserve">The rule is a menu item to a row in the included </w:t>
      </w:r>
      <w:proofErr w:type="spellStart"/>
      <w:r>
        <w:t>datatable</w:t>
      </w:r>
      <w:proofErr w:type="spellEnd"/>
      <w:r>
        <w:t>. As shown in</w:t>
      </w:r>
      <w:r w:rsidR="003A5CDB">
        <w:t xml:space="preserve"> </w:t>
      </w:r>
      <w:r w:rsidR="003A5CDB">
        <w:fldChar w:fldCharType="begin"/>
      </w:r>
      <w:r w:rsidR="003A5CDB">
        <w:instrText xml:space="preserve"> REF _Ref511722997 \h </w:instrText>
      </w:r>
      <w:r w:rsidR="003A5CDB">
        <w:fldChar w:fldCharType="separate"/>
      </w:r>
      <w:r w:rsidR="003A5CDB">
        <w:t xml:space="preserve">Figure </w:t>
      </w:r>
      <w:r w:rsidR="003A5CDB">
        <w:rPr>
          <w:noProof/>
        </w:rPr>
        <w:t>8</w:t>
      </w:r>
      <w:r w:rsidR="003A5CDB">
        <w:fldChar w:fldCharType="end"/>
      </w:r>
      <w:bookmarkStart w:id="8" w:name="_GoBack"/>
      <w:bookmarkEnd w:id="8"/>
      <w:r w:rsidR="00FD4CFC">
        <w:t xml:space="preserve">, a row contains the </w:t>
      </w:r>
      <w:proofErr w:type="spellStart"/>
      <w:r w:rsidR="00FD4CFC">
        <w:t>item_key</w:t>
      </w:r>
      <w:proofErr w:type="spellEnd"/>
      <w:r w:rsidR="00FD4CFC">
        <w:t xml:space="preserve"> corresponding to this intelligence item. This menu item calls the function to delete the item associated with that </w:t>
      </w:r>
      <w:proofErr w:type="spellStart"/>
      <w:r w:rsidR="00FD4CFC">
        <w:t>item_key</w:t>
      </w:r>
      <w:proofErr w:type="spellEnd"/>
      <w:r w:rsidR="00FD4CFC">
        <w:t>.</w:t>
      </w:r>
    </w:p>
    <w:p w14:paraId="5E1151A0" w14:textId="55C58940" w:rsidR="00FD4CFC" w:rsidRDefault="00FD4CFC" w:rsidP="00A20785">
      <w:pPr>
        <w:pStyle w:val="BodyText"/>
      </w:pPr>
      <w:r>
        <w:rPr>
          <w:noProof/>
          <w:lang w:eastAsia="zh-CN"/>
        </w:rPr>
        <w:lastRenderedPageBreak/>
        <w:drawing>
          <wp:inline distT="0" distB="0" distL="0" distR="0" wp14:anchorId="70CC93A8" wp14:editId="7B430937">
            <wp:extent cx="5480050" cy="3354705"/>
            <wp:effectExtent l="0" t="0" r="6350" b="0"/>
            <wp:docPr id="16" name="Picture 16" descr="/Users/yongjian.feng@ibm.com/Desktop/Screen Shot 2018-04-12 at 2.4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yongjian.feng@ibm.com/Desktop/Screen Shot 2018-04-12 at 2.42.17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488C" w14:textId="6CF796E1" w:rsidR="0054216D" w:rsidRDefault="0054216D" w:rsidP="0054216D">
      <w:pPr>
        <w:pStyle w:val="Caption"/>
        <w:jc w:val="center"/>
      </w:pPr>
      <w:bookmarkStart w:id="9" w:name="_Ref511722997"/>
      <w:r>
        <w:t xml:space="preserve">Figure </w:t>
      </w:r>
      <w:r w:rsidR="008B2D30">
        <w:fldChar w:fldCharType="begin"/>
      </w:r>
      <w:r w:rsidR="008B2D30">
        <w:instrText xml:space="preserve"> SEQ Figure \* ARABIC </w:instrText>
      </w:r>
      <w:r w:rsidR="008B2D30">
        <w:fldChar w:fldCharType="separate"/>
      </w:r>
      <w:r>
        <w:rPr>
          <w:noProof/>
        </w:rPr>
        <w:t>8</w:t>
      </w:r>
      <w:r w:rsidR="008B2D30">
        <w:rPr>
          <w:noProof/>
        </w:rPr>
        <w:fldChar w:fldCharType="end"/>
      </w:r>
      <w:bookmarkEnd w:id="9"/>
      <w:r>
        <w:t xml:space="preserve">: </w:t>
      </w:r>
      <w:proofErr w:type="spellStart"/>
      <w:r>
        <w:t>Datatable</w:t>
      </w:r>
      <w:proofErr w:type="spellEnd"/>
      <w:r>
        <w:t xml:space="preserve"> row with data including intel_item_key</w:t>
      </w:r>
    </w:p>
    <w:p w14:paraId="2F1AC0EC" w14:textId="627D21E3" w:rsidR="00FD4CFC" w:rsidRDefault="00FD4CFC" w:rsidP="00FD4CFC">
      <w:pPr>
        <w:pStyle w:val="Heading20"/>
      </w:pPr>
      <w:r>
        <w:t xml:space="preserve">Update </w:t>
      </w:r>
      <w:fldSimple w:instr=" DOCPROPERTY Product \* MERGEFORMAT ">
        <w:r>
          <w:t>Splunk</w:t>
        </w:r>
      </w:fldSimple>
      <w:r>
        <w:t xml:space="preserve"> ES Notable Event</w:t>
      </w:r>
    </w:p>
    <w:p w14:paraId="35152809" w14:textId="4B29BB2E" w:rsidR="00FD4CFC" w:rsidRDefault="00FD4CFC" w:rsidP="00FD4CFC">
      <w:pPr>
        <w:pStyle w:val="BodyText"/>
      </w:pPr>
      <w:r>
        <w:t xml:space="preserve">This function updates the status and comment of a given notable event, using the </w:t>
      </w:r>
      <w:proofErr w:type="spellStart"/>
      <w:r>
        <w:t>event_id</w:t>
      </w:r>
      <w:proofErr w:type="spellEnd"/>
      <w:r>
        <w:t xml:space="preserve"> stored in an incident. </w:t>
      </w:r>
      <w:r w:rsidR="00EC0B82">
        <w:t xml:space="preserve">This function can be used together with the “Resilient Integration for </w:t>
      </w:r>
      <w:r w:rsidR="008B2D30">
        <w:fldChar w:fldCharType="begin"/>
      </w:r>
      <w:r w:rsidR="008B2D30">
        <w:instrText xml:space="preserve"> DOCPROPERTY Product \* MERGEFORMAT </w:instrText>
      </w:r>
      <w:r w:rsidR="008B2D30">
        <w:fldChar w:fldCharType="separate"/>
      </w:r>
      <w:r w:rsidR="00EC0B82">
        <w:t>Splunk</w:t>
      </w:r>
      <w:r w:rsidR="008B2D30">
        <w:fldChar w:fldCharType="end"/>
      </w:r>
      <w:r w:rsidR="00EC0B82">
        <w:t xml:space="preserve"> and </w:t>
      </w:r>
      <w:r w:rsidR="008B2D30">
        <w:fldChar w:fldCharType="begin"/>
      </w:r>
      <w:r w:rsidR="008B2D30">
        <w:instrText xml:space="preserve"> DOCPROPERTY Product \* MERGEFORMAT </w:instrText>
      </w:r>
      <w:r w:rsidR="008B2D30">
        <w:fldChar w:fldCharType="separate"/>
      </w:r>
      <w:r w:rsidR="00EC0B82">
        <w:t>Splunk</w:t>
      </w:r>
      <w:r w:rsidR="008B2D30">
        <w:fldChar w:fldCharType="end"/>
      </w:r>
      <w:r w:rsidR="00EC0B82">
        <w:t xml:space="preserve"> ES” </w:t>
      </w:r>
      <w:proofErr w:type="spellStart"/>
      <w:r w:rsidR="00EC0B82">
        <w:t>addon</w:t>
      </w:r>
      <w:proofErr w:type="spellEnd"/>
      <w:r w:rsidR="00EC0B82">
        <w:t xml:space="preserve">. </w:t>
      </w:r>
    </w:p>
    <w:p w14:paraId="1AFEADA1" w14:textId="4591DF4C" w:rsidR="00EC0B82" w:rsidRDefault="00EC0B82" w:rsidP="00FD4CFC">
      <w:pPr>
        <w:pStyle w:val="BodyText"/>
      </w:pPr>
      <w:r>
        <w:t xml:space="preserve">For an incident escalated from the “Resilient Integration for </w:t>
      </w:r>
      <w:r w:rsidR="008B2D30">
        <w:fldChar w:fldCharType="begin"/>
      </w:r>
      <w:r w:rsidR="008B2D30">
        <w:instrText xml:space="preserve"> DOCPROPERTY Product \* MERGEFORMAT </w:instrText>
      </w:r>
      <w:r w:rsidR="008B2D30">
        <w:fldChar w:fldCharType="separate"/>
      </w:r>
      <w:r>
        <w:t>Splunk</w:t>
      </w:r>
      <w:r w:rsidR="008B2D30">
        <w:fldChar w:fldCharType="end"/>
      </w:r>
      <w:r>
        <w:t xml:space="preserve"> and </w:t>
      </w:r>
      <w:r w:rsidR="008B2D30">
        <w:fldChar w:fldCharType="begin"/>
      </w:r>
      <w:r w:rsidR="008B2D30">
        <w:instrText xml:space="preserve"> DOCPROPERTY Product \* MERGEFORMAT </w:instrText>
      </w:r>
      <w:r w:rsidR="008B2D30">
        <w:fldChar w:fldCharType="separate"/>
      </w:r>
      <w:r>
        <w:t>Splunk</w:t>
      </w:r>
      <w:r w:rsidR="008B2D30">
        <w:fldChar w:fldCharType="end"/>
      </w:r>
      <w:r>
        <w:t xml:space="preserve"> ES” </w:t>
      </w:r>
      <w:proofErr w:type="spellStart"/>
      <w:r>
        <w:t>addon</w:t>
      </w:r>
      <w:proofErr w:type="spellEnd"/>
      <w:r>
        <w:t xml:space="preserve">, it contains a custom property called </w:t>
      </w:r>
      <w:proofErr w:type="spellStart"/>
      <w:r w:rsidR="001D553A">
        <w:t>splunk_notable_event_id</w:t>
      </w:r>
      <w:proofErr w:type="spellEnd"/>
      <w:r w:rsidR="001D553A">
        <w:t xml:space="preserve">. </w:t>
      </w:r>
      <w:r w:rsidR="009C0E1D">
        <w:t xml:space="preserve">In the workflow, the status of the incident is mapped to the status of notable event. Also, a comment is given in the Input tab. As a result, this menu item will update the notable event identified by this event id accordingly. </w:t>
      </w:r>
      <w:r w:rsidR="009C0E1D">
        <w:rPr>
          <w:noProof/>
          <w:lang w:eastAsia="zh-CN"/>
        </w:rPr>
        <w:drawing>
          <wp:inline distT="0" distB="0" distL="0" distR="0" wp14:anchorId="2FB8FE26" wp14:editId="12417C84">
            <wp:extent cx="5473700" cy="1803400"/>
            <wp:effectExtent l="0" t="0" r="12700" b="0"/>
            <wp:docPr id="17" name="Picture 17" descr="/Users/yongjian.feng@ibm.com/Desktop/Screen Shot 2018-04-12 at 2.57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yongjian.feng@ibm.com/Desktop/Screen Shot 2018-04-12 at 2.57.08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ED937" w14:textId="215FD08A" w:rsidR="00CD15EF" w:rsidRDefault="009C0E1D" w:rsidP="00BE6443">
      <w:pPr>
        <w:pStyle w:val="Caption"/>
        <w:jc w:val="center"/>
      </w:pPr>
      <w:r>
        <w:t xml:space="preserve">Figure </w:t>
      </w:r>
      <w:fldSimple w:instr=" SEQ Figure \* ARABIC ">
        <w:r w:rsidR="0054216D">
          <w:rPr>
            <w:noProof/>
          </w:rPr>
          <w:t>9</w:t>
        </w:r>
      </w:fldSimple>
      <w:r>
        <w:t>: Update Splunk ES Notable Event</w:t>
      </w:r>
    </w:p>
    <w:p w14:paraId="50B3615E" w14:textId="77777777" w:rsidR="00C951A3" w:rsidRPr="00601DA7" w:rsidRDefault="00C951A3" w:rsidP="00537786">
      <w:pPr>
        <w:pStyle w:val="Heading10"/>
      </w:pPr>
      <w:bookmarkStart w:id="10" w:name="_Toc510253273"/>
      <w:r>
        <w:t>Troubleshooting</w:t>
      </w:r>
      <w:bookmarkEnd w:id="10"/>
    </w:p>
    <w:p w14:paraId="0CAB3F59" w14:textId="682502A8" w:rsidR="00C951A3" w:rsidRDefault="00C25D91" w:rsidP="00C951A3">
      <w:pPr>
        <w:pStyle w:val="BodyText"/>
      </w:pPr>
      <w:r>
        <w:t>There are several ways to verify</w:t>
      </w:r>
      <w:r w:rsidR="000B0A15">
        <w:t xml:space="preserve"> the successful operation of a f</w:t>
      </w:r>
      <w:r>
        <w:t xml:space="preserve">unction. </w:t>
      </w:r>
    </w:p>
    <w:p w14:paraId="165BE4DB" w14:textId="7484BDB2" w:rsidR="00C25D91" w:rsidRDefault="00C25D91" w:rsidP="00FF3F21">
      <w:pPr>
        <w:pStyle w:val="ListBullet"/>
        <w:contextualSpacing/>
      </w:pPr>
      <w:r>
        <w:t>Resilient Action Status</w:t>
      </w:r>
    </w:p>
    <w:p w14:paraId="66EEFBB3" w14:textId="23DA6913" w:rsidR="00BE3C8B" w:rsidRDefault="00C25D91" w:rsidP="00BE3C8B">
      <w:pPr>
        <w:pStyle w:val="BodyText"/>
        <w:ind w:left="360"/>
      </w:pPr>
      <w:r>
        <w:lastRenderedPageBreak/>
        <w:t xml:space="preserve">When viewing an </w:t>
      </w:r>
      <w:r w:rsidR="005F1407">
        <w:t>i</w:t>
      </w:r>
      <w:r>
        <w:t xml:space="preserve">ncident, use the Actions menu to view Action Status. By default, pending and errors are displayed. Modify the filter for actions to also show Completed actions. Clicking on an </w:t>
      </w:r>
      <w:r w:rsidR="00CC727F">
        <w:t>action</w:t>
      </w:r>
      <w:r>
        <w:t xml:space="preserve"> display</w:t>
      </w:r>
      <w:r w:rsidR="005F1407">
        <w:t>s</w:t>
      </w:r>
      <w:r>
        <w:t xml:space="preserve"> addi</w:t>
      </w:r>
      <w:r w:rsidR="00CC727F">
        <w:t xml:space="preserve">tional information on </w:t>
      </w:r>
      <w:r w:rsidR="008A31F5">
        <w:t>the</w:t>
      </w:r>
      <w:r w:rsidR="00CC727F">
        <w:t xml:space="preserve"> progress made or what error</w:t>
      </w:r>
      <w:r>
        <w:t xml:space="preserve"> occurred.</w:t>
      </w:r>
    </w:p>
    <w:p w14:paraId="0CFDB0DB" w14:textId="2D2A49C9" w:rsidR="00BE3C8B" w:rsidRDefault="00BE3C8B" w:rsidP="00BE3C8B">
      <w:pPr>
        <w:pStyle w:val="BodyText"/>
        <w:numPr>
          <w:ilvl w:val="0"/>
          <w:numId w:val="28"/>
        </w:numPr>
      </w:pPr>
      <w:r>
        <w:t>Resilient Workflow Status</w:t>
      </w:r>
    </w:p>
    <w:p w14:paraId="452B6764" w14:textId="4A5D716C" w:rsidR="00BE3C8B" w:rsidRDefault="00BE3C8B" w:rsidP="00BE3C8B">
      <w:pPr>
        <w:pStyle w:val="BodyText"/>
        <w:ind w:left="360"/>
      </w:pPr>
      <w:r>
        <w:t>Check workflow status for any error.</w:t>
      </w:r>
    </w:p>
    <w:p w14:paraId="4F70A090" w14:textId="2801679A" w:rsidR="00C25D91" w:rsidRDefault="00C25D91" w:rsidP="00FF3F21">
      <w:pPr>
        <w:pStyle w:val="ListBullet"/>
      </w:pPr>
      <w:r>
        <w:t>Resilient Scripting Log</w:t>
      </w:r>
    </w:p>
    <w:p w14:paraId="44BED8F0" w14:textId="5C1ABE60" w:rsidR="00312C5E" w:rsidRDefault="00C25D91" w:rsidP="00FF3F21">
      <w:pPr>
        <w:pStyle w:val="BodyText"/>
        <w:ind w:left="360"/>
      </w:pPr>
      <w:r>
        <w:t>A separate log file is available to review scripting errors. This is useful when issues occur in the pre-processing or post-processing scripts. The default location for this log file is:</w:t>
      </w:r>
    </w:p>
    <w:p w14:paraId="58F04E4B" w14:textId="521482D0" w:rsidR="00C25D91" w:rsidRDefault="002D758C" w:rsidP="00FF3F21">
      <w:pPr>
        <w:pStyle w:val="code"/>
      </w:pPr>
      <w:r w:rsidRPr="002965D4">
        <w:rPr>
          <w:rStyle w:val="codeChar"/>
        </w:rPr>
        <w:t>/</w:t>
      </w:r>
      <w:proofErr w:type="spellStart"/>
      <w:r w:rsidRPr="002965D4">
        <w:rPr>
          <w:rStyle w:val="codeChar"/>
        </w:rPr>
        <w:t>var</w:t>
      </w:r>
      <w:proofErr w:type="spellEnd"/>
      <w:r w:rsidRPr="002965D4">
        <w:rPr>
          <w:rStyle w:val="codeChar"/>
        </w:rPr>
        <w:t>/log/resilient-scripting/resilient-scripting.log</w:t>
      </w:r>
    </w:p>
    <w:p w14:paraId="46AF6F20" w14:textId="785E8F54" w:rsidR="002D758C" w:rsidRDefault="002D758C" w:rsidP="00FF3F21">
      <w:pPr>
        <w:pStyle w:val="ListBullet"/>
      </w:pPr>
      <w:r>
        <w:t>Resilient</w:t>
      </w:r>
      <w:r w:rsidR="00887882">
        <w:t xml:space="preserve"> Logs</w:t>
      </w:r>
    </w:p>
    <w:p w14:paraId="4A6AD612" w14:textId="77EB4984" w:rsidR="002D758C" w:rsidRDefault="002D758C" w:rsidP="00FF3F21">
      <w:pPr>
        <w:pStyle w:val="BodyText"/>
        <w:ind w:left="360"/>
      </w:pPr>
      <w:r>
        <w:t xml:space="preserve">By default, </w:t>
      </w:r>
      <w:r w:rsidR="005F1407">
        <w:t>R</w:t>
      </w:r>
      <w:r>
        <w:t xml:space="preserve">esilient logs are retained at </w:t>
      </w:r>
      <w:r w:rsidRPr="002965D4">
        <w:rPr>
          <w:rStyle w:val="codeChar"/>
        </w:rPr>
        <w:t>/</w:t>
      </w:r>
      <w:proofErr w:type="spellStart"/>
      <w:r w:rsidRPr="002965D4">
        <w:rPr>
          <w:rStyle w:val="codeChar"/>
        </w:rPr>
        <w:t>usr</w:t>
      </w:r>
      <w:proofErr w:type="spellEnd"/>
      <w:r w:rsidRPr="002965D4">
        <w:rPr>
          <w:rStyle w:val="codeChar"/>
        </w:rPr>
        <w:t>/share/co3/logs</w:t>
      </w:r>
      <w:r>
        <w:t xml:space="preserve">. The </w:t>
      </w:r>
      <w:r w:rsidRPr="002965D4">
        <w:rPr>
          <w:rStyle w:val="codeChar"/>
        </w:rPr>
        <w:t>client.log</w:t>
      </w:r>
      <w:r>
        <w:t xml:space="preserve"> may contain additional information </w:t>
      </w:r>
      <w:r w:rsidR="00623A24">
        <w:t>regarding the execution of functions.</w:t>
      </w:r>
    </w:p>
    <w:p w14:paraId="4E19644C" w14:textId="1152003F" w:rsidR="00623A24" w:rsidRDefault="00623A24" w:rsidP="00FF3F21">
      <w:pPr>
        <w:pStyle w:val="ListBullet"/>
      </w:pPr>
      <w:r>
        <w:t>Resilient-Circuits</w:t>
      </w:r>
    </w:p>
    <w:p w14:paraId="11E02DF5" w14:textId="635D7F7E" w:rsidR="00623A24" w:rsidRDefault="00312C5E" w:rsidP="00FF3F21">
      <w:pPr>
        <w:pStyle w:val="BodyText"/>
        <w:ind w:left="360"/>
      </w:pPr>
      <w:r>
        <w:t xml:space="preserve">The log </w:t>
      </w:r>
      <w:r w:rsidR="00623A24">
        <w:t xml:space="preserve">is controlled in the </w:t>
      </w:r>
      <w:r w:rsidR="00623A24" w:rsidRPr="002965D4">
        <w:rPr>
          <w:rStyle w:val="codeChar"/>
        </w:rPr>
        <w:t>.resilient/</w:t>
      </w:r>
      <w:proofErr w:type="spellStart"/>
      <w:r w:rsidR="00623A24" w:rsidRPr="002965D4">
        <w:rPr>
          <w:rStyle w:val="codeChar"/>
        </w:rPr>
        <w:t>app.config</w:t>
      </w:r>
      <w:proofErr w:type="spellEnd"/>
      <w:r w:rsidR="00623A24">
        <w:t xml:space="preserve"> file under the section </w:t>
      </w:r>
      <w:r w:rsidR="00623A24" w:rsidRPr="008A31F5">
        <w:rPr>
          <w:rStyle w:val="codeChar"/>
        </w:rPr>
        <w:t>[resil</w:t>
      </w:r>
      <w:r w:rsidR="002965D4" w:rsidRPr="008A31F5">
        <w:rPr>
          <w:rStyle w:val="codeChar"/>
        </w:rPr>
        <w:t>i</w:t>
      </w:r>
      <w:r w:rsidR="00623A24" w:rsidRPr="008A31F5">
        <w:rPr>
          <w:rStyle w:val="codeChar"/>
        </w:rPr>
        <w:t>ent]</w:t>
      </w:r>
      <w:r w:rsidR="00623A24">
        <w:t xml:space="preserve"> and the property </w:t>
      </w:r>
      <w:proofErr w:type="spellStart"/>
      <w:r w:rsidR="00623A24" w:rsidRPr="002965D4">
        <w:rPr>
          <w:rStyle w:val="codeChar"/>
        </w:rPr>
        <w:t>logdir</w:t>
      </w:r>
      <w:proofErr w:type="spellEnd"/>
      <w:r w:rsidR="00623A24">
        <w:t xml:space="preserve">. The default file name is </w:t>
      </w:r>
      <w:r w:rsidR="00623A24" w:rsidRPr="002965D4">
        <w:rPr>
          <w:rStyle w:val="codeChar"/>
        </w:rPr>
        <w:t>app.log</w:t>
      </w:r>
      <w:r w:rsidR="00623A24">
        <w:t xml:space="preserve">. Each function </w:t>
      </w:r>
      <w:r w:rsidR="008A31F5">
        <w:t>create</w:t>
      </w:r>
      <w:r>
        <w:t>s</w:t>
      </w:r>
      <w:r w:rsidR="00623A24">
        <w:t xml:space="preserve"> progress information. Failures show up </w:t>
      </w:r>
      <w:r w:rsidR="008A31F5">
        <w:t xml:space="preserve">as errors and may contain </w:t>
      </w:r>
      <w:r>
        <w:t>P</w:t>
      </w:r>
      <w:r w:rsidR="00623A24">
        <w:t>ython trace statements.</w:t>
      </w:r>
    </w:p>
    <w:p w14:paraId="20A9F7E6" w14:textId="77777777" w:rsidR="00C951A3" w:rsidRPr="00BB5AFB" w:rsidRDefault="00C951A3" w:rsidP="00537786">
      <w:pPr>
        <w:pStyle w:val="Heading10"/>
      </w:pPr>
      <w:bookmarkStart w:id="11" w:name="_Toc510253274"/>
      <w:r>
        <w:t>Support</w:t>
      </w:r>
      <w:bookmarkEnd w:id="11"/>
    </w:p>
    <w:p w14:paraId="73FFB229" w14:textId="77777777" w:rsidR="00BC7548" w:rsidRDefault="00BC7548" w:rsidP="00BC7548">
      <w:pPr>
        <w:pStyle w:val="BodyText"/>
        <w:keepNext/>
      </w:pPr>
      <w:r w:rsidRPr="00722240">
        <w:t xml:space="preserve">For additional support, contact </w:t>
      </w:r>
      <w:hyperlink r:id="rId19">
        <w:r w:rsidRPr="00722240">
          <w:rPr>
            <w:rStyle w:val="Hyperlink"/>
          </w:rPr>
          <w:t>support@resilientsystems.com</w:t>
        </w:r>
      </w:hyperlink>
      <w:r w:rsidRPr="00722240">
        <w:t>.</w:t>
      </w:r>
    </w:p>
    <w:p w14:paraId="3362C2E2" w14:textId="77777777" w:rsidR="00BC7548" w:rsidRPr="00BD5E35" w:rsidRDefault="00BC7548" w:rsidP="00BC7548">
      <w:pPr>
        <w:pStyle w:val="BodyText"/>
      </w:pPr>
      <w:r>
        <w:t xml:space="preserve">Including relevant </w:t>
      </w:r>
      <w:r w:rsidRPr="00883063">
        <w:t>information</w:t>
      </w:r>
      <w:r>
        <w:t xml:space="preserve"> from the log files will help us resolve your issue.</w:t>
      </w:r>
    </w:p>
    <w:p w14:paraId="27504568" w14:textId="77777777" w:rsidR="00BC7548" w:rsidRPr="00BB5AFB" w:rsidRDefault="00BC7548" w:rsidP="00C951A3">
      <w:pPr>
        <w:pStyle w:val="BodyText"/>
      </w:pPr>
    </w:p>
    <w:p w14:paraId="19DE5CCC" w14:textId="77777777" w:rsidR="00C951A3" w:rsidRPr="00C91D83" w:rsidRDefault="00C951A3" w:rsidP="00C951A3">
      <w:pPr>
        <w:pStyle w:val="BodyText"/>
      </w:pPr>
    </w:p>
    <w:sectPr w:rsidR="00C951A3" w:rsidRPr="00C91D83" w:rsidSect="00AC02E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800" w:bottom="1440" w:left="1800" w:header="720" w:footer="144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12AB40" w14:textId="77777777" w:rsidR="008B2D30" w:rsidRDefault="008B2D30">
      <w:r>
        <w:separator/>
      </w:r>
    </w:p>
  </w:endnote>
  <w:endnote w:type="continuationSeparator" w:id="0">
    <w:p w14:paraId="2AA8B946" w14:textId="77777777" w:rsidR="008B2D30" w:rsidRDefault="008B2D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E9ECEB" w14:textId="77777777" w:rsidR="0013762E" w:rsidRDefault="0013762E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E5FDA9" w14:textId="77777777" w:rsidR="008F4E84" w:rsidRDefault="008F4E84">
    <w:pPr>
      <w:pStyle w:val="Normal1"/>
      <w:tabs>
        <w:tab w:val="center" w:pos="4680"/>
        <w:tab w:val="right" w:pos="9360"/>
      </w:tabs>
    </w:pPr>
  </w:p>
  <w:p w14:paraId="32410A79" w14:textId="77777777" w:rsidR="008F4E84" w:rsidRPr="006609E6" w:rsidRDefault="008F4E84">
    <w:pPr>
      <w:pStyle w:val="Normal1"/>
      <w:tabs>
        <w:tab w:val="center" w:pos="4680"/>
        <w:tab w:val="right" w:pos="9360"/>
      </w:tabs>
      <w:spacing w:after="720"/>
      <w:ind w:right="-90"/>
      <w:jc w:val="center"/>
      <w:rPr>
        <w:sz w:val="18"/>
        <w:szCs w:val="18"/>
      </w:rPr>
    </w:pPr>
    <w:r w:rsidRPr="006609E6">
      <w:rPr>
        <w:sz w:val="18"/>
        <w:szCs w:val="18"/>
      </w:rPr>
      <w:t xml:space="preserve">Page </w:t>
    </w:r>
    <w:r w:rsidRPr="006609E6">
      <w:rPr>
        <w:sz w:val="18"/>
        <w:szCs w:val="18"/>
      </w:rPr>
      <w:fldChar w:fldCharType="begin"/>
    </w:r>
    <w:r w:rsidRPr="006609E6">
      <w:rPr>
        <w:sz w:val="18"/>
        <w:szCs w:val="18"/>
      </w:rPr>
      <w:instrText>PAGE</w:instrText>
    </w:r>
    <w:r w:rsidRPr="006609E6">
      <w:rPr>
        <w:sz w:val="18"/>
        <w:szCs w:val="18"/>
      </w:rPr>
      <w:fldChar w:fldCharType="separate"/>
    </w:r>
    <w:r w:rsidR="003A5CDB">
      <w:rPr>
        <w:noProof/>
        <w:sz w:val="18"/>
        <w:szCs w:val="18"/>
      </w:rPr>
      <w:t>9</w:t>
    </w:r>
    <w:r w:rsidRPr="006609E6"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049D15" w14:textId="79A5B0CD" w:rsidR="001F76F9" w:rsidRPr="001F76F9" w:rsidRDefault="001F76F9" w:rsidP="001F76F9">
    <w:pPr>
      <w:tabs>
        <w:tab w:val="left" w:pos="7290"/>
      </w:tabs>
      <w:adjustRightInd w:val="0"/>
      <w:spacing w:line="360" w:lineRule="auto"/>
      <w:contextualSpacing/>
      <w:rPr>
        <w:rFonts w:ascii="Arial" w:eastAsia="Arial" w:hAnsi="Arial" w:cs="Arial"/>
        <w:sz w:val="16"/>
        <w:szCs w:val="16"/>
      </w:rPr>
    </w:pPr>
    <w:r w:rsidRPr="001F76F9">
      <w:rPr>
        <w:rFonts w:ascii="Arial" w:eastAsia="Arial" w:hAnsi="Arial" w:cs="Arial"/>
        <w:sz w:val="16"/>
        <w:szCs w:val="16"/>
      </w:rPr>
      <w:t>Licensed Materials –</w:t>
    </w:r>
    <w:r>
      <w:rPr>
        <w:rFonts w:ascii="Arial" w:eastAsia="Arial" w:hAnsi="Arial" w:cs="Arial"/>
        <w:sz w:val="16"/>
        <w:szCs w:val="16"/>
      </w:rPr>
      <w:t xml:space="preserve"> </w:t>
    </w:r>
    <w:r w:rsidRPr="001F76F9">
      <w:rPr>
        <w:rFonts w:ascii="Arial" w:eastAsia="Arial" w:hAnsi="Arial" w:cs="Arial"/>
        <w:sz w:val="16"/>
        <w:szCs w:val="16"/>
      </w:rPr>
      <w:t>Property of IBM</w:t>
    </w:r>
  </w:p>
  <w:p w14:paraId="1F0B2432" w14:textId="0A92628C" w:rsidR="001F76F9" w:rsidRPr="001F76F9" w:rsidRDefault="001F76F9" w:rsidP="001F76F9">
    <w:pPr>
      <w:tabs>
        <w:tab w:val="left" w:pos="7290"/>
      </w:tabs>
      <w:adjustRightInd w:val="0"/>
      <w:rPr>
        <w:rFonts w:ascii="Arial" w:eastAsia="Arial" w:hAnsi="Arial" w:cs="Arial"/>
        <w:sz w:val="16"/>
        <w:szCs w:val="16"/>
      </w:rPr>
    </w:pPr>
    <w:r w:rsidRPr="001F76F9">
      <w:rPr>
        <w:rFonts w:ascii="Arial" w:eastAsia="Arial" w:hAnsi="Arial" w:cs="Arial"/>
        <w:sz w:val="16"/>
        <w:szCs w:val="16"/>
      </w:rPr>
      <w:t>© Copyright IBM Corp. 2010, 201</w:t>
    </w:r>
    <w:r w:rsidR="00C951A3">
      <w:rPr>
        <w:rFonts w:ascii="Arial" w:eastAsia="Arial" w:hAnsi="Arial" w:cs="Arial"/>
        <w:sz w:val="16"/>
        <w:szCs w:val="16"/>
      </w:rPr>
      <w:t>8</w:t>
    </w:r>
    <w:r w:rsidRPr="001F76F9">
      <w:rPr>
        <w:rFonts w:ascii="Arial" w:eastAsia="Arial" w:hAnsi="Arial" w:cs="Arial"/>
        <w:sz w:val="16"/>
        <w:szCs w:val="16"/>
      </w:rPr>
      <w:t>.  All Rights Reserved.</w:t>
    </w:r>
  </w:p>
  <w:p w14:paraId="417F01E2" w14:textId="26CB611A" w:rsidR="001F76F9" w:rsidRDefault="001F76F9" w:rsidP="001F76F9">
    <w:pPr>
      <w:pStyle w:val="Normal1"/>
      <w:tabs>
        <w:tab w:val="left" w:pos="7290"/>
      </w:tabs>
      <w:spacing w:line="200" w:lineRule="exact"/>
      <w:rPr>
        <w:rFonts w:cs="Arial"/>
        <w:szCs w:val="18"/>
      </w:rPr>
    </w:pPr>
    <w:r w:rsidRPr="001F76F9">
      <w:rPr>
        <w:rFonts w:ascii="Arial" w:eastAsia="Arial" w:hAnsi="Arial" w:cs="Arial"/>
        <w:sz w:val="16"/>
        <w:szCs w:val="16"/>
      </w:rPr>
      <w:t>US Government Users Restricted Rights –</w:t>
    </w:r>
    <w:r>
      <w:rPr>
        <w:rFonts w:ascii="Arial" w:eastAsia="Arial" w:hAnsi="Arial" w:cs="Arial"/>
        <w:sz w:val="16"/>
        <w:szCs w:val="16"/>
      </w:rPr>
      <w:t xml:space="preserve"> </w:t>
    </w:r>
    <w:r w:rsidRPr="001F76F9">
      <w:rPr>
        <w:rFonts w:ascii="Arial" w:eastAsia="Arial" w:hAnsi="Arial" w:cs="Arial"/>
        <w:sz w:val="16"/>
        <w:szCs w:val="16"/>
      </w:rPr>
      <w:t>Use, duplication or disclosure restricted by</w:t>
    </w:r>
    <w:r>
      <w:rPr>
        <w:rFonts w:ascii="Arial" w:eastAsia="Arial" w:hAnsi="Arial" w:cs="Arial"/>
        <w:sz w:val="16"/>
        <w:szCs w:val="16"/>
      </w:rPr>
      <w:t xml:space="preserve"> GSA ADP Schedule Contract with </w:t>
    </w:r>
    <w:r w:rsidRPr="001F76F9">
      <w:rPr>
        <w:rFonts w:ascii="Arial" w:eastAsia="Arial" w:hAnsi="Arial" w:cs="Arial"/>
        <w:sz w:val="16"/>
        <w:szCs w:val="16"/>
      </w:rPr>
      <w:t>IBM Corp</w:t>
    </w:r>
    <w:r>
      <w:rPr>
        <w:rFonts w:cs="Arial"/>
        <w:szCs w:val="18"/>
      </w:rPr>
      <w:t>.</w:t>
    </w:r>
  </w:p>
  <w:p w14:paraId="1BCBF120" w14:textId="77777777" w:rsidR="001F76F9" w:rsidRPr="001F76F9" w:rsidRDefault="001F76F9" w:rsidP="001F76F9">
    <w:pPr>
      <w:pStyle w:val="Normal1"/>
      <w:tabs>
        <w:tab w:val="left" w:pos="7290"/>
      </w:tabs>
      <w:rPr>
        <w:rFonts w:cs="Arial"/>
        <w:szCs w:val="18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AB2928" w14:textId="77777777" w:rsidR="008B2D30" w:rsidRDefault="008B2D30">
      <w:r>
        <w:separator/>
      </w:r>
    </w:p>
  </w:footnote>
  <w:footnote w:type="continuationSeparator" w:id="0">
    <w:p w14:paraId="50645CF2" w14:textId="77777777" w:rsidR="008B2D30" w:rsidRDefault="008B2D3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7C4A91" w14:textId="77777777" w:rsidR="0013762E" w:rsidRDefault="0013762E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5F9FF9" w14:textId="77777777" w:rsidR="0013762E" w:rsidRDefault="0013762E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CA1265" w14:textId="77777777" w:rsidR="0013762E" w:rsidRDefault="0013762E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CBB686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6B3401"/>
    <w:multiLevelType w:val="multilevel"/>
    <w:tmpl w:val="99A4D4FC"/>
    <w:lvl w:ilvl="0">
      <w:start w:val="1"/>
      <w:numFmt w:val="bullet"/>
      <w:lvlText w:val="o"/>
      <w:lvlJc w:val="left"/>
      <w:pPr>
        <w:ind w:left="720" w:firstLine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">
    <w:nsid w:val="13240AFC"/>
    <w:multiLevelType w:val="hybridMultilevel"/>
    <w:tmpl w:val="359C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E2010B"/>
    <w:multiLevelType w:val="hybridMultilevel"/>
    <w:tmpl w:val="53AE9BF6"/>
    <w:lvl w:ilvl="0" w:tplc="0409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4">
    <w:nsid w:val="1AE5697B"/>
    <w:multiLevelType w:val="hybridMultilevel"/>
    <w:tmpl w:val="0F72E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B952D2"/>
    <w:multiLevelType w:val="hybridMultilevel"/>
    <w:tmpl w:val="1E4CB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6D5A22"/>
    <w:multiLevelType w:val="multilevel"/>
    <w:tmpl w:val="1F14B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2662758"/>
    <w:multiLevelType w:val="multilevel"/>
    <w:tmpl w:val="23AE234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8">
    <w:nsid w:val="352632C8"/>
    <w:multiLevelType w:val="hybridMultilevel"/>
    <w:tmpl w:val="9DB0F5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1C15AB"/>
    <w:multiLevelType w:val="hybridMultilevel"/>
    <w:tmpl w:val="DCD6771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51E47AA"/>
    <w:multiLevelType w:val="hybridMultilevel"/>
    <w:tmpl w:val="1E923B4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B3C7B62"/>
    <w:multiLevelType w:val="hybridMultilevel"/>
    <w:tmpl w:val="D0B64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A4070EB"/>
    <w:multiLevelType w:val="hybridMultilevel"/>
    <w:tmpl w:val="61D22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B336021"/>
    <w:multiLevelType w:val="multilevel"/>
    <w:tmpl w:val="39748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EA04465"/>
    <w:multiLevelType w:val="hybridMultilevel"/>
    <w:tmpl w:val="6C380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3BB1991"/>
    <w:multiLevelType w:val="hybridMultilevel"/>
    <w:tmpl w:val="1E18CC22"/>
    <w:lvl w:ilvl="0" w:tplc="BCD25B6C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78337C56"/>
    <w:multiLevelType w:val="multilevel"/>
    <w:tmpl w:val="23AE234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7">
    <w:nsid w:val="795C0914"/>
    <w:multiLevelType w:val="multilevel"/>
    <w:tmpl w:val="DC3A3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B750D6B"/>
    <w:multiLevelType w:val="hybridMultilevel"/>
    <w:tmpl w:val="E32228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7E21193F"/>
    <w:multiLevelType w:val="multilevel"/>
    <w:tmpl w:val="23AE2340"/>
    <w:lvl w:ilvl="0">
      <w:start w:val="1"/>
      <w:numFmt w:val="bullet"/>
      <w:lvlText w:val="●"/>
      <w:lvlJc w:val="left"/>
      <w:pPr>
        <w:ind w:left="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72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44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16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288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60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32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04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5760" w:firstLine="6120"/>
      </w:pPr>
      <w:rPr>
        <w:rFonts w:ascii="Arial" w:eastAsia="Arial" w:hAnsi="Arial" w:cs="Arial"/>
      </w:rPr>
    </w:lvl>
  </w:abstractNum>
  <w:abstractNum w:abstractNumId="20">
    <w:nsid w:val="7FB773C7"/>
    <w:multiLevelType w:val="hybridMultilevel"/>
    <w:tmpl w:val="C68A2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7"/>
  </w:num>
  <w:num w:numId="3">
    <w:abstractNumId w:val="1"/>
  </w:num>
  <w:num w:numId="4">
    <w:abstractNumId w:val="16"/>
  </w:num>
  <w:num w:numId="5">
    <w:abstractNumId w:val="19"/>
  </w:num>
  <w:num w:numId="6">
    <w:abstractNumId w:val="6"/>
  </w:num>
  <w:num w:numId="7">
    <w:abstractNumId w:val="13"/>
  </w:num>
  <w:num w:numId="8">
    <w:abstractNumId w:val="2"/>
  </w:num>
  <w:num w:numId="9">
    <w:abstractNumId w:val="14"/>
  </w:num>
  <w:num w:numId="10">
    <w:abstractNumId w:val="11"/>
  </w:num>
  <w:num w:numId="11">
    <w:abstractNumId w:val="4"/>
  </w:num>
  <w:num w:numId="12">
    <w:abstractNumId w:val="12"/>
  </w:num>
  <w:num w:numId="13">
    <w:abstractNumId w:val="20"/>
  </w:num>
  <w:num w:numId="14">
    <w:abstractNumId w:val="8"/>
  </w:num>
  <w:num w:numId="15">
    <w:abstractNumId w:val="0"/>
  </w:num>
  <w:num w:numId="16">
    <w:abstractNumId w:val="15"/>
  </w:num>
  <w:num w:numId="17">
    <w:abstractNumId w:val="15"/>
  </w:num>
  <w:num w:numId="18">
    <w:abstractNumId w:val="9"/>
  </w:num>
  <w:num w:numId="19">
    <w:abstractNumId w:val="10"/>
  </w:num>
  <w:num w:numId="20">
    <w:abstractNumId w:val="15"/>
  </w:num>
  <w:num w:numId="21">
    <w:abstractNumId w:val="15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3"/>
  </w:num>
  <w:num w:numId="27">
    <w:abstractNumId w:val="5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2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39D"/>
    <w:rsid w:val="00005DE8"/>
    <w:rsid w:val="00023089"/>
    <w:rsid w:val="000265E5"/>
    <w:rsid w:val="00044FDE"/>
    <w:rsid w:val="0005117F"/>
    <w:rsid w:val="0005403B"/>
    <w:rsid w:val="0005418B"/>
    <w:rsid w:val="000558ED"/>
    <w:rsid w:val="00085AB1"/>
    <w:rsid w:val="000964E8"/>
    <w:rsid w:val="00097C36"/>
    <w:rsid w:val="000B0A15"/>
    <w:rsid w:val="000B487D"/>
    <w:rsid w:val="000B4C41"/>
    <w:rsid w:val="000C41D1"/>
    <w:rsid w:val="000D7077"/>
    <w:rsid w:val="000E670C"/>
    <w:rsid w:val="000F3B7D"/>
    <w:rsid w:val="0013762E"/>
    <w:rsid w:val="00144B78"/>
    <w:rsid w:val="00171F46"/>
    <w:rsid w:val="00174021"/>
    <w:rsid w:val="00185B6A"/>
    <w:rsid w:val="001941C1"/>
    <w:rsid w:val="001A09E6"/>
    <w:rsid w:val="001A4F26"/>
    <w:rsid w:val="001C3E34"/>
    <w:rsid w:val="001C529E"/>
    <w:rsid w:val="001C745C"/>
    <w:rsid w:val="001D553A"/>
    <w:rsid w:val="001E4F55"/>
    <w:rsid w:val="001F6AD0"/>
    <w:rsid w:val="001F76F9"/>
    <w:rsid w:val="00200EA0"/>
    <w:rsid w:val="00202EF6"/>
    <w:rsid w:val="00221B38"/>
    <w:rsid w:val="00244249"/>
    <w:rsid w:val="00246418"/>
    <w:rsid w:val="00254E9F"/>
    <w:rsid w:val="0025598A"/>
    <w:rsid w:val="00274C9C"/>
    <w:rsid w:val="002750DE"/>
    <w:rsid w:val="00277D8F"/>
    <w:rsid w:val="00280676"/>
    <w:rsid w:val="00287BA6"/>
    <w:rsid w:val="002965D4"/>
    <w:rsid w:val="002A4CD0"/>
    <w:rsid w:val="002A645C"/>
    <w:rsid w:val="002D758C"/>
    <w:rsid w:val="002F1AF6"/>
    <w:rsid w:val="002F351F"/>
    <w:rsid w:val="00300958"/>
    <w:rsid w:val="0030433E"/>
    <w:rsid w:val="00304962"/>
    <w:rsid w:val="00312C5E"/>
    <w:rsid w:val="00334818"/>
    <w:rsid w:val="003576AE"/>
    <w:rsid w:val="00377074"/>
    <w:rsid w:val="003A5CDB"/>
    <w:rsid w:val="003C039E"/>
    <w:rsid w:val="003C446B"/>
    <w:rsid w:val="003C5F2C"/>
    <w:rsid w:val="003D337E"/>
    <w:rsid w:val="003E5D24"/>
    <w:rsid w:val="00416FB3"/>
    <w:rsid w:val="004226DB"/>
    <w:rsid w:val="004226F0"/>
    <w:rsid w:val="00427E12"/>
    <w:rsid w:val="00465106"/>
    <w:rsid w:val="004762FF"/>
    <w:rsid w:val="004865E2"/>
    <w:rsid w:val="00487DE5"/>
    <w:rsid w:val="004B43CC"/>
    <w:rsid w:val="004B5672"/>
    <w:rsid w:val="004D4BA3"/>
    <w:rsid w:val="004D609B"/>
    <w:rsid w:val="00521C91"/>
    <w:rsid w:val="00530E89"/>
    <w:rsid w:val="00537786"/>
    <w:rsid w:val="00541667"/>
    <w:rsid w:val="0054216D"/>
    <w:rsid w:val="005463E6"/>
    <w:rsid w:val="00563608"/>
    <w:rsid w:val="00564EE3"/>
    <w:rsid w:val="005736C8"/>
    <w:rsid w:val="00577ABA"/>
    <w:rsid w:val="00583180"/>
    <w:rsid w:val="005910DF"/>
    <w:rsid w:val="00591526"/>
    <w:rsid w:val="005A2F5E"/>
    <w:rsid w:val="005B2FB3"/>
    <w:rsid w:val="005C0049"/>
    <w:rsid w:val="005C25D9"/>
    <w:rsid w:val="005C3FDE"/>
    <w:rsid w:val="005C4FB2"/>
    <w:rsid w:val="005E11FD"/>
    <w:rsid w:val="005F1319"/>
    <w:rsid w:val="005F1407"/>
    <w:rsid w:val="00617DC3"/>
    <w:rsid w:val="00622FC1"/>
    <w:rsid w:val="00623A24"/>
    <w:rsid w:val="00623BF6"/>
    <w:rsid w:val="00653591"/>
    <w:rsid w:val="006609E6"/>
    <w:rsid w:val="0066462E"/>
    <w:rsid w:val="006966F6"/>
    <w:rsid w:val="006B52CC"/>
    <w:rsid w:val="006D5546"/>
    <w:rsid w:val="006D5CCF"/>
    <w:rsid w:val="006E43E8"/>
    <w:rsid w:val="006F6EBB"/>
    <w:rsid w:val="00704ACA"/>
    <w:rsid w:val="00715805"/>
    <w:rsid w:val="00723252"/>
    <w:rsid w:val="007254EA"/>
    <w:rsid w:val="007346C6"/>
    <w:rsid w:val="00753DC6"/>
    <w:rsid w:val="00754549"/>
    <w:rsid w:val="007744AC"/>
    <w:rsid w:val="0078088F"/>
    <w:rsid w:val="007D7B5C"/>
    <w:rsid w:val="00804B72"/>
    <w:rsid w:val="00814A14"/>
    <w:rsid w:val="00816EA8"/>
    <w:rsid w:val="00833879"/>
    <w:rsid w:val="0083469A"/>
    <w:rsid w:val="008434CF"/>
    <w:rsid w:val="00866DA4"/>
    <w:rsid w:val="008717DC"/>
    <w:rsid w:val="00874713"/>
    <w:rsid w:val="00877C21"/>
    <w:rsid w:val="00883991"/>
    <w:rsid w:val="00887882"/>
    <w:rsid w:val="008A050B"/>
    <w:rsid w:val="008A31F5"/>
    <w:rsid w:val="008B2D30"/>
    <w:rsid w:val="008B5FCD"/>
    <w:rsid w:val="008B73D2"/>
    <w:rsid w:val="008D427F"/>
    <w:rsid w:val="008E5CC4"/>
    <w:rsid w:val="008F40BB"/>
    <w:rsid w:val="008F4E84"/>
    <w:rsid w:val="00905258"/>
    <w:rsid w:val="009077EB"/>
    <w:rsid w:val="00911649"/>
    <w:rsid w:val="0091315E"/>
    <w:rsid w:val="0091484A"/>
    <w:rsid w:val="0091653F"/>
    <w:rsid w:val="00960404"/>
    <w:rsid w:val="009612E6"/>
    <w:rsid w:val="00973236"/>
    <w:rsid w:val="00981151"/>
    <w:rsid w:val="009A2406"/>
    <w:rsid w:val="009C0E1D"/>
    <w:rsid w:val="009D639D"/>
    <w:rsid w:val="009E19B0"/>
    <w:rsid w:val="009E2819"/>
    <w:rsid w:val="00A161A6"/>
    <w:rsid w:val="00A20785"/>
    <w:rsid w:val="00A33B5E"/>
    <w:rsid w:val="00A420AC"/>
    <w:rsid w:val="00A45E58"/>
    <w:rsid w:val="00A4739A"/>
    <w:rsid w:val="00A625F3"/>
    <w:rsid w:val="00A63B0A"/>
    <w:rsid w:val="00A64DAE"/>
    <w:rsid w:val="00A64F6E"/>
    <w:rsid w:val="00A65FED"/>
    <w:rsid w:val="00A7335C"/>
    <w:rsid w:val="00A752FC"/>
    <w:rsid w:val="00AA0158"/>
    <w:rsid w:val="00AB2F66"/>
    <w:rsid w:val="00AC02E1"/>
    <w:rsid w:val="00AF2A63"/>
    <w:rsid w:val="00AF3DF3"/>
    <w:rsid w:val="00B12769"/>
    <w:rsid w:val="00B431F2"/>
    <w:rsid w:val="00B965E9"/>
    <w:rsid w:val="00BA612C"/>
    <w:rsid w:val="00BC340E"/>
    <w:rsid w:val="00BC7548"/>
    <w:rsid w:val="00BD080D"/>
    <w:rsid w:val="00BD63CB"/>
    <w:rsid w:val="00BE3C8B"/>
    <w:rsid w:val="00BE6443"/>
    <w:rsid w:val="00C02368"/>
    <w:rsid w:val="00C0546B"/>
    <w:rsid w:val="00C06302"/>
    <w:rsid w:val="00C07E76"/>
    <w:rsid w:val="00C13E76"/>
    <w:rsid w:val="00C24305"/>
    <w:rsid w:val="00C25D91"/>
    <w:rsid w:val="00C35742"/>
    <w:rsid w:val="00C74750"/>
    <w:rsid w:val="00C74FB0"/>
    <w:rsid w:val="00C772DD"/>
    <w:rsid w:val="00C926D9"/>
    <w:rsid w:val="00C951A3"/>
    <w:rsid w:val="00CA23B7"/>
    <w:rsid w:val="00CB0BFE"/>
    <w:rsid w:val="00CB3883"/>
    <w:rsid w:val="00CC01C7"/>
    <w:rsid w:val="00CC2DFF"/>
    <w:rsid w:val="00CC727F"/>
    <w:rsid w:val="00CD15EF"/>
    <w:rsid w:val="00CF0DBA"/>
    <w:rsid w:val="00D340FE"/>
    <w:rsid w:val="00D43003"/>
    <w:rsid w:val="00D54F85"/>
    <w:rsid w:val="00D66450"/>
    <w:rsid w:val="00D83674"/>
    <w:rsid w:val="00D9114A"/>
    <w:rsid w:val="00D911DE"/>
    <w:rsid w:val="00D91B23"/>
    <w:rsid w:val="00D975A6"/>
    <w:rsid w:val="00DB705D"/>
    <w:rsid w:val="00DB723F"/>
    <w:rsid w:val="00DD1C53"/>
    <w:rsid w:val="00E00AC4"/>
    <w:rsid w:val="00E05614"/>
    <w:rsid w:val="00E15F77"/>
    <w:rsid w:val="00E32539"/>
    <w:rsid w:val="00E32A77"/>
    <w:rsid w:val="00E3310F"/>
    <w:rsid w:val="00E41A7D"/>
    <w:rsid w:val="00E41D08"/>
    <w:rsid w:val="00E44BC6"/>
    <w:rsid w:val="00E5206D"/>
    <w:rsid w:val="00E52421"/>
    <w:rsid w:val="00E71463"/>
    <w:rsid w:val="00E768C4"/>
    <w:rsid w:val="00E978F7"/>
    <w:rsid w:val="00EA1454"/>
    <w:rsid w:val="00EA57C8"/>
    <w:rsid w:val="00EC08EB"/>
    <w:rsid w:val="00EC0B82"/>
    <w:rsid w:val="00ED0DEC"/>
    <w:rsid w:val="00F01D4F"/>
    <w:rsid w:val="00F25172"/>
    <w:rsid w:val="00F37FA8"/>
    <w:rsid w:val="00F4263F"/>
    <w:rsid w:val="00F50C71"/>
    <w:rsid w:val="00F6002E"/>
    <w:rsid w:val="00F64A7A"/>
    <w:rsid w:val="00F8271D"/>
    <w:rsid w:val="00F93871"/>
    <w:rsid w:val="00FB1F8D"/>
    <w:rsid w:val="00FB594C"/>
    <w:rsid w:val="00FC3E02"/>
    <w:rsid w:val="00FC6428"/>
    <w:rsid w:val="00FC670D"/>
    <w:rsid w:val="00FD4CFC"/>
    <w:rsid w:val="00FE2039"/>
    <w:rsid w:val="00FF3F21"/>
    <w:rsid w:val="00FF6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3D2C79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link w:val="Heading1Char"/>
    <w:pPr>
      <w:keepNext/>
      <w:keepLines/>
      <w:spacing w:before="240"/>
      <w:outlineLvl w:val="0"/>
    </w:pPr>
    <w:rPr>
      <w:rFonts w:ascii="Calibri" w:eastAsia="Calibri" w:hAnsi="Calibri" w:cs="Calibri"/>
      <w:color w:val="366091"/>
      <w:sz w:val="32"/>
      <w:szCs w:val="32"/>
    </w:rPr>
  </w:style>
  <w:style w:type="paragraph" w:styleId="Heading2">
    <w:name w:val="heading 2"/>
    <w:basedOn w:val="Normal1"/>
    <w:next w:val="Normal1"/>
    <w:pPr>
      <w:keepNext/>
      <w:keepLines/>
      <w:spacing w:before="20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1"/>
    <w:next w:val="Normal1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1"/>
    <w:next w:val="Normal1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1"/>
    <w:next w:val="Normal1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1"/>
    <w:next w:val="Normal1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">
    <w:name w:val="2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5598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98A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CB0BFE"/>
  </w:style>
  <w:style w:type="paragraph" w:styleId="ListParagraph">
    <w:name w:val="List Paragraph"/>
    <w:basedOn w:val="Normal"/>
    <w:uiPriority w:val="34"/>
    <w:qFormat/>
    <w:rsid w:val="00622F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609E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09E6"/>
  </w:style>
  <w:style w:type="paragraph" w:styleId="Footer">
    <w:name w:val="footer"/>
    <w:basedOn w:val="Normal"/>
    <w:link w:val="FooterChar"/>
    <w:uiPriority w:val="99"/>
    <w:unhideWhenUsed/>
    <w:rsid w:val="006609E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09E6"/>
  </w:style>
  <w:style w:type="character" w:styleId="Hyperlink">
    <w:name w:val="Hyperlink"/>
    <w:basedOn w:val="DefaultParagraphFont"/>
    <w:uiPriority w:val="99"/>
    <w:unhideWhenUsed/>
    <w:rsid w:val="00E0561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594C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qFormat/>
    <w:rsid w:val="00753DC6"/>
    <w:pPr>
      <w:keepLines/>
      <w:spacing w:before="120" w:after="60"/>
    </w:pPr>
    <w:rPr>
      <w:rFonts w:ascii="Arial" w:eastAsia="Times New Roman" w:hAnsi="Arial" w:cs="Times New Roman"/>
      <w:color w:val="auto"/>
      <w:sz w:val="20"/>
    </w:rPr>
  </w:style>
  <w:style w:type="character" w:customStyle="1" w:styleId="BodyTextChar">
    <w:name w:val="Body Text Char"/>
    <w:basedOn w:val="DefaultParagraphFont"/>
    <w:link w:val="BodyText"/>
    <w:rsid w:val="00753DC6"/>
    <w:rPr>
      <w:rFonts w:ascii="Arial" w:eastAsia="Times New Roman" w:hAnsi="Arial" w:cs="Times New Roman"/>
      <w:color w:val="auto"/>
      <w:sz w:val="20"/>
    </w:rPr>
  </w:style>
  <w:style w:type="character" w:customStyle="1" w:styleId="Heading1Char">
    <w:name w:val="Heading 1 Char"/>
    <w:basedOn w:val="DefaultParagraphFont"/>
    <w:link w:val="Heading1"/>
    <w:rsid w:val="001F76F9"/>
    <w:rPr>
      <w:rFonts w:ascii="Calibri" w:eastAsia="Calibri" w:hAnsi="Calibri" w:cs="Calibri"/>
      <w:color w:val="366091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5910D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910DF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910D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10D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10D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3C039E"/>
  </w:style>
  <w:style w:type="paragraph" w:customStyle="1" w:styleId="code">
    <w:name w:val="code"/>
    <w:basedOn w:val="Normal"/>
    <w:link w:val="codeChar"/>
    <w:qFormat/>
    <w:rsid w:val="00F50C71"/>
    <w:pPr>
      <w:widowControl w:val="0"/>
      <w:shd w:val="clear" w:color="auto" w:fill="F2F2F2" w:themeFill="background1" w:themeFillShade="F2"/>
      <w:tabs>
        <w:tab w:val="left" w:pos="72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120"/>
      <w:ind w:left="720"/>
    </w:pPr>
    <w:rPr>
      <w:rFonts w:ascii="Courier New" w:eastAsia="Times New Roman" w:hAnsi="Courier New" w:cs="Courier New"/>
      <w:color w:val="auto"/>
      <w:spacing w:val="-5"/>
      <w:kern w:val="1"/>
      <w:sz w:val="18"/>
      <w:szCs w:val="18"/>
    </w:rPr>
  </w:style>
  <w:style w:type="character" w:customStyle="1" w:styleId="codeChar">
    <w:name w:val="code Char"/>
    <w:basedOn w:val="DefaultParagraphFont"/>
    <w:link w:val="code"/>
    <w:rsid w:val="00F50C71"/>
    <w:rPr>
      <w:rFonts w:ascii="Courier New" w:eastAsia="Times New Roman" w:hAnsi="Courier New" w:cs="Courier New"/>
      <w:color w:val="auto"/>
      <w:spacing w:val="-5"/>
      <w:kern w:val="1"/>
      <w:sz w:val="18"/>
      <w:szCs w:val="18"/>
      <w:shd w:val="clear" w:color="auto" w:fill="F2F2F2" w:themeFill="background1" w:themeFillShade="F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51A3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51A3"/>
    <w:rPr>
      <w:rFonts w:asciiTheme="minorHAnsi" w:eastAsiaTheme="minorHAnsi" w:hAnsiTheme="minorHAnsi" w:cstheme="minorBidi"/>
      <w:i/>
      <w:iCs/>
      <w:color w:val="4F81BD" w:themeColor="accent1"/>
    </w:rPr>
  </w:style>
  <w:style w:type="paragraph" w:customStyle="1" w:styleId="Heading10">
    <w:name w:val="Heading1"/>
    <w:basedOn w:val="Heading1"/>
    <w:link w:val="Heading1Char0"/>
    <w:qFormat/>
    <w:rsid w:val="00537786"/>
    <w:rPr>
      <w:b/>
      <w:color w:val="1F497D" w:themeColor="text2"/>
      <w:sz w:val="36"/>
      <w:szCs w:val="36"/>
    </w:rPr>
  </w:style>
  <w:style w:type="paragraph" w:customStyle="1" w:styleId="Heading20">
    <w:name w:val="Heading2"/>
    <w:basedOn w:val="Heading1"/>
    <w:link w:val="Heading2Char"/>
    <w:qFormat/>
    <w:rsid w:val="00537786"/>
    <w:rPr>
      <w:b/>
      <w:color w:val="auto"/>
      <w:sz w:val="28"/>
      <w:szCs w:val="28"/>
    </w:rPr>
  </w:style>
  <w:style w:type="character" w:customStyle="1" w:styleId="Heading1Char0">
    <w:name w:val="Heading1 Char"/>
    <w:basedOn w:val="Heading1Char"/>
    <w:link w:val="Heading10"/>
    <w:rsid w:val="00537786"/>
    <w:rPr>
      <w:rFonts w:ascii="Calibri" w:eastAsia="Calibri" w:hAnsi="Calibri" w:cs="Calibri"/>
      <w:b/>
      <w:color w:val="1F497D" w:themeColor="text2"/>
      <w:sz w:val="36"/>
      <w:szCs w:val="36"/>
    </w:rPr>
  </w:style>
  <w:style w:type="character" w:customStyle="1" w:styleId="Heading2Char">
    <w:name w:val="Heading2 Char"/>
    <w:basedOn w:val="Heading1Char"/>
    <w:link w:val="Heading20"/>
    <w:rsid w:val="00537786"/>
    <w:rPr>
      <w:rFonts w:ascii="Calibri" w:eastAsia="Calibri" w:hAnsi="Calibri" w:cs="Calibri"/>
      <w:b/>
      <w:color w:val="auto"/>
      <w:sz w:val="28"/>
      <w:szCs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37FA8"/>
    <w:rPr>
      <w:color w:val="808080"/>
      <w:shd w:val="clear" w:color="auto" w:fill="E6E6E6"/>
    </w:rPr>
  </w:style>
  <w:style w:type="paragraph" w:styleId="ListBullet">
    <w:name w:val="List Bullet"/>
    <w:basedOn w:val="BodyText"/>
    <w:qFormat/>
    <w:rsid w:val="00887882"/>
    <w:pPr>
      <w:numPr>
        <w:numId w:val="16"/>
      </w:numPr>
      <w:spacing w:after="120"/>
    </w:pPr>
  </w:style>
  <w:style w:type="paragraph" w:styleId="Caption">
    <w:name w:val="caption"/>
    <w:basedOn w:val="Normal"/>
    <w:next w:val="Normal"/>
    <w:uiPriority w:val="35"/>
    <w:unhideWhenUsed/>
    <w:qFormat/>
    <w:rsid w:val="00981151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7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header" Target="header3.xml"/><Relationship Id="rId25" Type="http://schemas.openxmlformats.org/officeDocument/2006/relationships/footer" Target="footer3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mailto:support@resilientsystems.com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B304D1-90B5-B443-AFBF-CEAFF27AF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9</Pages>
  <Words>1716</Words>
  <Characters>9783</Characters>
  <Application>Microsoft Macintosh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Resilient IRP Integrations Jira Function</vt:lpstr>
    </vt:vector>
  </TitlesOfParts>
  <Manager/>
  <Company>Resilient Systems</Company>
  <LinksUpToDate>false</LinksUpToDate>
  <CharactersWithSpaces>11477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Resilient IRP Integrations Jira Function</dc:title>
  <dc:subject/>
  <dc:creator>IBM Resilient</dc:creator>
  <cp:keywords/>
  <dc:description/>
  <cp:lastModifiedBy>Yongjian Feng</cp:lastModifiedBy>
  <cp:revision>12</cp:revision>
  <cp:lastPrinted>2018-04-09T15:50:00Z</cp:lastPrinted>
  <dcterms:created xsi:type="dcterms:W3CDTF">2018-04-09T19:01:00Z</dcterms:created>
  <dcterms:modified xsi:type="dcterms:W3CDTF">2018-04-17T14:08:00Z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t">
    <vt:lpwstr>Splunk</vt:lpwstr>
  </property>
</Properties>
</file>