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 (Data Flow Diagram) adalah diagram yang digunakan untuk menggambarkan aliran data dalam sebuah sistem. DFD memvisualisasikan bagaimana data bergerak dari satu bagian ke bagian lain dalam sistem, bagaimana data diproses, dan bagaimana data dihasilkan dan disimpan. DFD membantu menganalisis sistem dengan cara yang jelas dan sederhana, terutama dalam konteks perancangan sistem dan analisis kebutuhan.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Komponen Utama DFD: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External Entity (Entitas Eksternal): Representasi dari entitas di luar sistem yang berinteraksi dengan sistem, seperti pengguna, organisasi, atau sistem lain. Entitas eksternal adalah sumber atau tujuan dari aliran data.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Simbol: Persegi panjang.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Process (Proses): Aktivitas atau tugas dalam sistem yang mengubah data dari input menjadi output. Proses menggambarkan tindakan atau pekerjaan yang dilakukan di dalam sistem.</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Simbol: Lingkaran atau oval.</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Store (Penyimpanan Data): Tempat di mana data disimpan untuk digunakan kemudian, seperti database, file, atau dokumen.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Simbol: Dua garis horizontal sejajar atau persegi panjang terbuka di satu sisi.</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Data Flow (Aliran Data): Representasi dari aliran atau perpindahan data dari satu komponen ke komponen lain di dalam sistem, baik itu dari entitas eksternal ke proses, dari proses ke penyimpanan data, atau antar proses.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Simbol: Panah.</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95500" cy="3048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955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dalam DFD: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DFD Level 0 (Diagram Konteks): Merupakan gambaran tingkat tertinggi dari sistem, yang menunjukkan seluruh sistem sebagai satu proses tunggal serta interaksi dengan entitas eksternal. Ini adalah pandangan makro dari sistem.</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DFD Level 1: Merupakan rincian dari proses di DFD level 0. Proses dalam DFD level 0 dibagi menjadi beberapa proses yang lebih detail untuk menunjukkan bagaimana data diproses dalam sistem.</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DFD Level 2 dan Seterusnya: Proses pada level 1 bisa dipecah lebih lanjut menjadi sub-proses, sehingga setiap tingkat memberikan lebih banyak detail.</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Data Flow Diagram:</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Times New Roman" w:cs="Times New Roman" w:eastAsia="Times New Roman" w:hAnsi="Times New Roman"/>
          <w:color w:val="475261"/>
          <w:sz w:val="24"/>
          <w:szCs w:val="24"/>
        </w:rPr>
      </w:pPr>
      <w:bookmarkStart w:colFirst="0" w:colLast="0" w:name="_heading=h.jjkscx41y92n" w:id="0"/>
      <w:bookmarkEnd w:id="0"/>
      <w:r w:rsidDel="00000000" w:rsidR="00000000" w:rsidRPr="00000000">
        <w:rPr>
          <w:rFonts w:ascii="Times New Roman" w:cs="Times New Roman" w:eastAsia="Times New Roman" w:hAnsi="Times New Roman"/>
          <w:color w:val="475261"/>
          <w:sz w:val="24"/>
          <w:szCs w:val="24"/>
          <w:rtl w:val="0"/>
        </w:rPr>
        <w:t xml:space="preserve">1. Menyampaikan Rancangan Sistem</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Times New Roman" w:cs="Times New Roman" w:eastAsia="Times New Roman" w:hAnsi="Times New Roman"/>
          <w:color w:val="475261"/>
          <w:sz w:val="24"/>
          <w:szCs w:val="24"/>
        </w:rPr>
      </w:pPr>
      <w:r w:rsidDel="00000000" w:rsidR="00000000" w:rsidRPr="00000000">
        <w:rPr>
          <w:rFonts w:ascii="Times New Roman" w:cs="Times New Roman" w:eastAsia="Times New Roman" w:hAnsi="Times New Roman"/>
          <w:color w:val="475261"/>
          <w:sz w:val="24"/>
          <w:szCs w:val="24"/>
          <w:rtl w:val="0"/>
        </w:rPr>
        <w:t xml:space="preserve">Dengan pembuatan DFD, maka proses penyampaian informasi menjadi lebih mudah dengan tampilan visual yang </w:t>
      </w:r>
      <w:r w:rsidDel="00000000" w:rsidR="00000000" w:rsidRPr="00000000">
        <w:rPr>
          <w:rFonts w:ascii="Times New Roman" w:cs="Times New Roman" w:eastAsia="Times New Roman" w:hAnsi="Times New Roman"/>
          <w:i w:val="1"/>
          <w:color w:val="475261"/>
          <w:sz w:val="24"/>
          <w:szCs w:val="24"/>
          <w:rtl w:val="0"/>
        </w:rPr>
        <w:t xml:space="preserve">simple </w:t>
      </w:r>
      <w:r w:rsidDel="00000000" w:rsidR="00000000" w:rsidRPr="00000000">
        <w:rPr>
          <w:rFonts w:ascii="Times New Roman" w:cs="Times New Roman" w:eastAsia="Times New Roman" w:hAnsi="Times New Roman"/>
          <w:color w:val="475261"/>
          <w:sz w:val="24"/>
          <w:szCs w:val="24"/>
          <w:rtl w:val="0"/>
        </w:rPr>
        <w:t xml:space="preserve">dan dapat dimengerti oleh tiap </w:t>
      </w:r>
      <w:r w:rsidDel="00000000" w:rsidR="00000000" w:rsidRPr="00000000">
        <w:rPr>
          <w:rFonts w:ascii="Times New Roman" w:cs="Times New Roman" w:eastAsia="Times New Roman" w:hAnsi="Times New Roman"/>
          <w:i w:val="1"/>
          <w:color w:val="475261"/>
          <w:sz w:val="24"/>
          <w:szCs w:val="24"/>
          <w:rtl w:val="0"/>
        </w:rPr>
        <w:t xml:space="preserve">stakeholder</w:t>
      </w:r>
      <w:r w:rsidDel="00000000" w:rsidR="00000000" w:rsidRPr="00000000">
        <w:rPr>
          <w:rFonts w:ascii="Times New Roman" w:cs="Times New Roman" w:eastAsia="Times New Roman" w:hAnsi="Times New Roman"/>
          <w:color w:val="475261"/>
          <w:sz w:val="24"/>
          <w:szCs w:val="24"/>
          <w:rtl w:val="0"/>
        </w:rPr>
        <w:t xml:space="preserve">. Dimana, data yang disajikan mampu menggambarkan alur data secara terstruktur dengan pendekatan yang lebih efisien.</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Times New Roman" w:cs="Times New Roman" w:eastAsia="Times New Roman" w:hAnsi="Times New Roman"/>
          <w:color w:val="475261"/>
          <w:sz w:val="24"/>
          <w:szCs w:val="24"/>
        </w:rPr>
      </w:pPr>
      <w:bookmarkStart w:colFirst="0" w:colLast="0" w:name="_heading=h.wrvftue1d1h0" w:id="1"/>
      <w:bookmarkEnd w:id="1"/>
      <w:r w:rsidDel="00000000" w:rsidR="00000000" w:rsidRPr="00000000">
        <w:rPr>
          <w:rFonts w:ascii="Times New Roman" w:cs="Times New Roman" w:eastAsia="Times New Roman" w:hAnsi="Times New Roman"/>
          <w:color w:val="475261"/>
          <w:sz w:val="24"/>
          <w:szCs w:val="24"/>
          <w:rtl w:val="0"/>
        </w:rPr>
        <w:t xml:space="preserve">2. Menggambarkan Suatu Sistem</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Times New Roman" w:cs="Times New Roman" w:eastAsia="Times New Roman" w:hAnsi="Times New Roman"/>
          <w:color w:val="475261"/>
          <w:sz w:val="24"/>
          <w:szCs w:val="24"/>
        </w:rPr>
      </w:pPr>
      <w:r w:rsidDel="00000000" w:rsidR="00000000" w:rsidRPr="00000000">
        <w:rPr>
          <w:rFonts w:ascii="Times New Roman" w:cs="Times New Roman" w:eastAsia="Times New Roman" w:hAnsi="Times New Roman"/>
          <w:color w:val="475261"/>
          <w:sz w:val="24"/>
          <w:szCs w:val="24"/>
          <w:rtl w:val="0"/>
        </w:rPr>
        <w:t xml:space="preserve">Fungsi yang kedua, DFD dapat membantu proses penggambaran sistem sebagai jaringan fungsional. Maksudnya adalah, di dalam jaringan terdapat berbagai komponen yang saling terhubung menggunakan alur data.</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Times New Roman" w:cs="Times New Roman" w:eastAsia="Times New Roman" w:hAnsi="Times New Roman"/>
          <w:color w:val="475261"/>
          <w:sz w:val="24"/>
          <w:szCs w:val="24"/>
        </w:rPr>
      </w:pPr>
      <w:bookmarkStart w:colFirst="0" w:colLast="0" w:name="_heading=h.ewfn25gqfxl" w:id="2"/>
      <w:bookmarkEnd w:id="2"/>
      <w:r w:rsidDel="00000000" w:rsidR="00000000" w:rsidRPr="00000000">
        <w:rPr>
          <w:rFonts w:ascii="Times New Roman" w:cs="Times New Roman" w:eastAsia="Times New Roman" w:hAnsi="Times New Roman"/>
          <w:color w:val="475261"/>
          <w:sz w:val="24"/>
          <w:szCs w:val="24"/>
          <w:rtl w:val="0"/>
        </w:rPr>
        <w:t xml:space="preserve">3. Perancangan Model</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5261"/>
          <w:sz w:val="24"/>
          <w:szCs w:val="24"/>
          <w:rtl w:val="0"/>
        </w:rPr>
        <w:t xml:space="preserve">Fungsi yang terakhir, diagram ini juga dapat membuat rancangan model baru dengan menekankan pada fungsi sistem tertentu. Hal tersebut dapat dimanfaatkan untuk melihat bagian yang lebih detail dari diagram alir data tersebut.</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Penggunaan DFD:</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 Pemesanan Online: DFD bisa digunakan untuk menggambarkan alur data dari pengguna yang melakukan pesanan, pengolahan pesanan di server, penyimpanan informasi pesanan di database, hingga pengiriman pesanan.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 Perpustakaan: DFD menggambarkan bagaimana data seperti informasi buku, anggota, dan transaksi peminjaman bergerak melalui sistem perpustakaan.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 digunakan untuk menganalisis dan mendesain sistem secara lebih efektif dengan fokus pada aliran informasi dan data, daripada pada detail teknis implementasi.</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76788" cy="269785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76788" cy="269785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perbedaan utama antara Flowchart dan Data Flow Diagram (DFD):</w:t>
      </w:r>
    </w:p>
    <w:p w:rsidR="00000000" w:rsidDel="00000000" w:rsidP="00000000" w:rsidRDefault="00000000" w:rsidRPr="00000000" w14:paraId="00000025">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Fokus Utama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numPr>
          <w:ilvl w:val="1"/>
          <w:numId w:val="1"/>
        </w:numPr>
        <w:ind w:left="1440" w:hanging="360"/>
        <w:rPr>
          <w:sz w:val="22"/>
          <w:szCs w:val="22"/>
        </w:rPr>
      </w:pPr>
      <w:r w:rsidDel="00000000" w:rsidR="00000000" w:rsidRPr="00000000">
        <w:rPr>
          <w:rFonts w:ascii="Times New Roman" w:cs="Times New Roman" w:eastAsia="Times New Roman" w:hAnsi="Times New Roman"/>
          <w:b w:val="1"/>
          <w:sz w:val="24"/>
          <w:szCs w:val="24"/>
          <w:rtl w:val="0"/>
        </w:rPr>
        <w:t xml:space="preserve">Flowchart</w:t>
      </w:r>
      <w:r w:rsidDel="00000000" w:rsidR="00000000" w:rsidRPr="00000000">
        <w:rPr>
          <w:rFonts w:ascii="Times New Roman" w:cs="Times New Roman" w:eastAsia="Times New Roman" w:hAnsi="Times New Roman"/>
          <w:sz w:val="24"/>
          <w:szCs w:val="24"/>
          <w:rtl w:val="0"/>
        </w:rPr>
        <w:t xml:space="preserve">: Berfokus pada alur kerja atau prosedur dalam suatu sistem. Ini menggambarkan langkah-langkah atau urutan aktivitas yang harus dilakukan.</w:t>
      </w:r>
    </w:p>
    <w:p w:rsidR="00000000" w:rsidDel="00000000" w:rsidP="00000000" w:rsidRDefault="00000000" w:rsidRPr="00000000" w14:paraId="00000027">
      <w:pPr>
        <w:numPr>
          <w:ilvl w:val="1"/>
          <w:numId w:val="1"/>
        </w:numPr>
        <w:ind w:left="1440" w:hanging="360"/>
        <w:rPr>
          <w:sz w:val="22"/>
          <w:szCs w:val="22"/>
        </w:rPr>
      </w:pPr>
      <w:r w:rsidDel="00000000" w:rsidR="00000000" w:rsidRPr="00000000">
        <w:rPr>
          <w:rFonts w:ascii="Times New Roman" w:cs="Times New Roman" w:eastAsia="Times New Roman" w:hAnsi="Times New Roman"/>
          <w:b w:val="1"/>
          <w:sz w:val="24"/>
          <w:szCs w:val="24"/>
          <w:rtl w:val="0"/>
        </w:rPr>
        <w:t xml:space="preserve">DFD</w:t>
      </w:r>
      <w:r w:rsidDel="00000000" w:rsidR="00000000" w:rsidRPr="00000000">
        <w:rPr>
          <w:rFonts w:ascii="Times New Roman" w:cs="Times New Roman" w:eastAsia="Times New Roman" w:hAnsi="Times New Roman"/>
          <w:sz w:val="24"/>
          <w:szCs w:val="24"/>
          <w:rtl w:val="0"/>
        </w:rPr>
        <w:t xml:space="preserve">: Berfokus pada aliran data dalam sistem. </w:t>
      </w:r>
      <w:hyperlink r:id="rId9">
        <w:r w:rsidDel="00000000" w:rsidR="00000000" w:rsidRPr="00000000">
          <w:rPr>
            <w:rFonts w:ascii="Times New Roman" w:cs="Times New Roman" w:eastAsia="Times New Roman" w:hAnsi="Times New Roman"/>
            <w:sz w:val="24"/>
            <w:szCs w:val="24"/>
            <w:rtl w:val="0"/>
          </w:rPr>
          <w:t xml:space="preserve">Ini menunjukkan bagaimana data bergerak dari satu proses ke proses lainnya, serta interaksi dengan entitas eksternal dan penyimpanan data</w:t>
        </w:r>
      </w:hyperlink>
      <w:r w:rsidDel="00000000" w:rsidR="00000000" w:rsidRPr="00000000">
        <w:rPr>
          <w:rtl w:val="0"/>
        </w:rPr>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Simbol yang Digunakan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numPr>
          <w:ilvl w:val="1"/>
          <w:numId w:val="1"/>
        </w:numPr>
        <w:ind w:left="1440" w:hanging="360"/>
        <w:rPr>
          <w:sz w:val="22"/>
          <w:szCs w:val="22"/>
        </w:rPr>
      </w:pPr>
      <w:r w:rsidDel="00000000" w:rsidR="00000000" w:rsidRPr="00000000">
        <w:rPr>
          <w:rFonts w:ascii="Times New Roman" w:cs="Times New Roman" w:eastAsia="Times New Roman" w:hAnsi="Times New Roman"/>
          <w:b w:val="1"/>
          <w:sz w:val="24"/>
          <w:szCs w:val="24"/>
          <w:rtl w:val="0"/>
        </w:rPr>
        <w:t xml:space="preserve">Flowchart</w:t>
      </w:r>
      <w:r w:rsidDel="00000000" w:rsidR="00000000" w:rsidRPr="00000000">
        <w:rPr>
          <w:rFonts w:ascii="Times New Roman" w:cs="Times New Roman" w:eastAsia="Times New Roman" w:hAnsi="Times New Roman"/>
          <w:sz w:val="24"/>
          <w:szCs w:val="24"/>
          <w:rtl w:val="0"/>
        </w:rPr>
        <w:t xml:space="preserve">: Menggunakan simbol seperti oval (untuk start dan end), persegi panjang (untuk proses), belah ketupat (untuk keputusan), dan panah (untuk aliran proses).</w:t>
      </w:r>
    </w:p>
    <w:p w:rsidR="00000000" w:rsidDel="00000000" w:rsidP="00000000" w:rsidRDefault="00000000" w:rsidRPr="00000000" w14:paraId="0000002A">
      <w:pPr>
        <w:numPr>
          <w:ilvl w:val="1"/>
          <w:numId w:val="1"/>
        </w:numPr>
        <w:ind w:left="1440" w:hanging="360"/>
        <w:rPr>
          <w:sz w:val="22"/>
          <w:szCs w:val="22"/>
        </w:rPr>
      </w:pPr>
      <w:hyperlink r:id="rId10">
        <w:r w:rsidDel="00000000" w:rsidR="00000000" w:rsidRPr="00000000">
          <w:rPr>
            <w:rFonts w:ascii="Times New Roman" w:cs="Times New Roman" w:eastAsia="Times New Roman" w:hAnsi="Times New Roman"/>
            <w:b w:val="1"/>
            <w:sz w:val="24"/>
            <w:szCs w:val="24"/>
            <w:rtl w:val="0"/>
          </w:rPr>
          <w:t xml:space="preserve">DFD</w:t>
        </w:r>
      </w:hyperlink>
      <w:hyperlink r:id="rId11">
        <w:r w:rsidDel="00000000" w:rsidR="00000000" w:rsidRPr="00000000">
          <w:rPr>
            <w:rFonts w:ascii="Times New Roman" w:cs="Times New Roman" w:eastAsia="Times New Roman" w:hAnsi="Times New Roman"/>
            <w:sz w:val="24"/>
            <w:szCs w:val="24"/>
            <w:rtl w:val="0"/>
          </w:rPr>
          <w:t xml:space="preserve">: Menggunakan simbol seperti lingkaran atau persegi panjang dengan sudut melengkung (untuk proses), panah (untuk aliran data), dua garis paralel (untuk penyimpanan data), dan persegi panjang (untuk entitas eksternal)</w:t>
        </w:r>
      </w:hyperlink>
      <w:r w:rsidDel="00000000" w:rsidR="00000000" w:rsidRPr="00000000">
        <w:rPr>
          <w:rtl w:val="0"/>
        </w:rPr>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Urutan dan Paralelisme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numPr>
          <w:ilvl w:val="1"/>
          <w:numId w:val="1"/>
        </w:numPr>
        <w:ind w:left="1440" w:hanging="360"/>
        <w:rPr>
          <w:sz w:val="22"/>
          <w:szCs w:val="22"/>
        </w:rPr>
      </w:pPr>
      <w:r w:rsidDel="00000000" w:rsidR="00000000" w:rsidRPr="00000000">
        <w:rPr>
          <w:rFonts w:ascii="Times New Roman" w:cs="Times New Roman" w:eastAsia="Times New Roman" w:hAnsi="Times New Roman"/>
          <w:b w:val="1"/>
          <w:sz w:val="24"/>
          <w:szCs w:val="24"/>
          <w:rtl w:val="0"/>
        </w:rPr>
        <w:t xml:space="preserve">Flowchart</w:t>
      </w:r>
      <w:r w:rsidDel="00000000" w:rsidR="00000000" w:rsidRPr="00000000">
        <w:rPr>
          <w:rFonts w:ascii="Times New Roman" w:cs="Times New Roman" w:eastAsia="Times New Roman" w:hAnsi="Times New Roman"/>
          <w:sz w:val="24"/>
          <w:szCs w:val="24"/>
          <w:rtl w:val="0"/>
        </w:rPr>
        <w:t xml:space="preserve">: Harus berurutan dari awal hingga akhir, menggambarkan langkah-langkah secara linear.</w:t>
      </w:r>
    </w:p>
    <w:p w:rsidR="00000000" w:rsidDel="00000000" w:rsidP="00000000" w:rsidRDefault="00000000" w:rsidRPr="00000000" w14:paraId="0000002D">
      <w:pPr>
        <w:numPr>
          <w:ilvl w:val="1"/>
          <w:numId w:val="1"/>
        </w:numPr>
        <w:ind w:left="1440" w:hanging="360"/>
        <w:rPr>
          <w:sz w:val="22"/>
          <w:szCs w:val="22"/>
        </w:rPr>
      </w:pPr>
      <w:hyperlink r:id="rId12">
        <w:r w:rsidDel="00000000" w:rsidR="00000000" w:rsidRPr="00000000">
          <w:rPr>
            <w:rFonts w:ascii="Times New Roman" w:cs="Times New Roman" w:eastAsia="Times New Roman" w:hAnsi="Times New Roman"/>
            <w:b w:val="1"/>
            <w:sz w:val="24"/>
            <w:szCs w:val="24"/>
            <w:rtl w:val="0"/>
          </w:rPr>
          <w:t xml:space="preserve">DFD</w:t>
        </w:r>
      </w:hyperlink>
      <w:hyperlink r:id="rId13">
        <w:r w:rsidDel="00000000" w:rsidR="00000000" w:rsidRPr="00000000">
          <w:rPr>
            <w:rFonts w:ascii="Times New Roman" w:cs="Times New Roman" w:eastAsia="Times New Roman" w:hAnsi="Times New Roman"/>
            <w:sz w:val="24"/>
            <w:szCs w:val="24"/>
            <w:rtl w:val="0"/>
          </w:rPr>
          <w:t xml:space="preserve">: Dapat menunjukkan aliran data yang paralel, di mana beberapa aliran data dapat terjadi secara bersamaan</w:t>
        </w:r>
      </w:hyperlink>
      <w:r w:rsidDel="00000000" w:rsidR="00000000" w:rsidRPr="00000000">
        <w:rPr>
          <w:rtl w:val="0"/>
        </w:rPr>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Penggunaan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numPr>
          <w:ilvl w:val="1"/>
          <w:numId w:val="1"/>
        </w:numPr>
        <w:ind w:left="1440" w:hanging="360"/>
        <w:rPr>
          <w:sz w:val="22"/>
          <w:szCs w:val="22"/>
        </w:rPr>
      </w:pPr>
      <w:r w:rsidDel="00000000" w:rsidR="00000000" w:rsidRPr="00000000">
        <w:rPr>
          <w:rFonts w:ascii="Times New Roman" w:cs="Times New Roman" w:eastAsia="Times New Roman" w:hAnsi="Times New Roman"/>
          <w:b w:val="1"/>
          <w:sz w:val="24"/>
          <w:szCs w:val="24"/>
          <w:rtl w:val="0"/>
        </w:rPr>
        <w:t xml:space="preserve">Flowchart</w:t>
      </w:r>
      <w:r w:rsidDel="00000000" w:rsidR="00000000" w:rsidRPr="00000000">
        <w:rPr>
          <w:rFonts w:ascii="Times New Roman" w:cs="Times New Roman" w:eastAsia="Times New Roman" w:hAnsi="Times New Roman"/>
          <w:sz w:val="24"/>
          <w:szCs w:val="24"/>
          <w:rtl w:val="0"/>
        </w:rPr>
        <w:t xml:space="preserve">: Digunakan untuk menggambarkan prosedur atau proses bisnis, sering digunakan dalam manajemen proyek, pendidikan, dan pemrograman.</w:t>
      </w:r>
    </w:p>
    <w:p w:rsidR="00000000" w:rsidDel="00000000" w:rsidP="00000000" w:rsidRDefault="00000000" w:rsidRPr="00000000" w14:paraId="00000030">
      <w:pPr>
        <w:numPr>
          <w:ilvl w:val="1"/>
          <w:numId w:val="1"/>
        </w:numPr>
        <w:ind w:left="1440" w:hanging="360"/>
        <w:rPr>
          <w:sz w:val="22"/>
          <w:szCs w:val="22"/>
        </w:rPr>
      </w:pPr>
      <w:hyperlink r:id="rId14">
        <w:r w:rsidDel="00000000" w:rsidR="00000000" w:rsidRPr="00000000">
          <w:rPr>
            <w:rFonts w:ascii="Times New Roman" w:cs="Times New Roman" w:eastAsia="Times New Roman" w:hAnsi="Times New Roman"/>
            <w:b w:val="1"/>
            <w:sz w:val="24"/>
            <w:szCs w:val="24"/>
            <w:rtl w:val="0"/>
          </w:rPr>
          <w:t xml:space="preserve">DFD</w:t>
        </w:r>
      </w:hyperlink>
      <w:hyperlink r:id="rId15">
        <w:r w:rsidDel="00000000" w:rsidR="00000000" w:rsidRPr="00000000">
          <w:rPr>
            <w:rFonts w:ascii="Times New Roman" w:cs="Times New Roman" w:eastAsia="Times New Roman" w:hAnsi="Times New Roman"/>
            <w:sz w:val="24"/>
            <w:szCs w:val="24"/>
            <w:rtl w:val="0"/>
          </w:rPr>
          <w:t xml:space="preserve">: Digunakan dalam analisis sistem dan rekayasa perangkat lunak untuk memodelkan aliran data dalam sistem informasi</w:t>
        </w:r>
      </w:hyperlink>
      <w:r w:rsidDel="00000000" w:rsidR="00000000" w:rsidRPr="00000000">
        <w:rPr>
          <w:rtl w:val="0"/>
        </w:rPr>
      </w:r>
    </w:p>
    <w:p w:rsidR="00000000" w:rsidDel="00000000" w:rsidP="00000000" w:rsidRDefault="00000000" w:rsidRPr="00000000" w14:paraId="00000031">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Detail dan Abstraksi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numPr>
          <w:ilvl w:val="1"/>
          <w:numId w:val="1"/>
        </w:numPr>
        <w:ind w:left="1440" w:hanging="360"/>
        <w:rPr>
          <w:sz w:val="22"/>
          <w:szCs w:val="22"/>
        </w:rPr>
      </w:pPr>
      <w:r w:rsidDel="00000000" w:rsidR="00000000" w:rsidRPr="00000000">
        <w:rPr>
          <w:rFonts w:ascii="Times New Roman" w:cs="Times New Roman" w:eastAsia="Times New Roman" w:hAnsi="Times New Roman"/>
          <w:b w:val="1"/>
          <w:sz w:val="24"/>
          <w:szCs w:val="24"/>
          <w:rtl w:val="0"/>
        </w:rPr>
        <w:t xml:space="preserve">Flowchart</w:t>
      </w:r>
      <w:r w:rsidDel="00000000" w:rsidR="00000000" w:rsidRPr="00000000">
        <w:rPr>
          <w:rFonts w:ascii="Times New Roman" w:cs="Times New Roman" w:eastAsia="Times New Roman" w:hAnsi="Times New Roman"/>
          <w:sz w:val="24"/>
          <w:szCs w:val="24"/>
          <w:rtl w:val="0"/>
        </w:rPr>
        <w:t xml:space="preserve">: Menyediakan pandangan yang lebih rinci tentang langkah-langkah dan keputusan dalam proses.</w:t>
      </w:r>
    </w:p>
    <w:p w:rsidR="00000000" w:rsidDel="00000000" w:rsidP="00000000" w:rsidRDefault="00000000" w:rsidRPr="00000000" w14:paraId="00000033">
      <w:pPr>
        <w:numPr>
          <w:ilvl w:val="1"/>
          <w:numId w:val="1"/>
        </w:numPr>
        <w:ind w:left="1440" w:hanging="360"/>
        <w:rPr>
          <w:sz w:val="22"/>
          <w:szCs w:val="22"/>
        </w:rPr>
      </w:pPr>
      <w:hyperlink r:id="rId16">
        <w:r w:rsidDel="00000000" w:rsidR="00000000" w:rsidRPr="00000000">
          <w:rPr>
            <w:rFonts w:ascii="Times New Roman" w:cs="Times New Roman" w:eastAsia="Times New Roman" w:hAnsi="Times New Roman"/>
            <w:b w:val="1"/>
            <w:sz w:val="24"/>
            <w:szCs w:val="24"/>
            <w:rtl w:val="0"/>
          </w:rPr>
          <w:t xml:space="preserve">DFD</w:t>
        </w:r>
      </w:hyperlink>
      <w:hyperlink r:id="rId17">
        <w:r w:rsidDel="00000000" w:rsidR="00000000" w:rsidRPr="00000000">
          <w:rPr>
            <w:rFonts w:ascii="Times New Roman" w:cs="Times New Roman" w:eastAsia="Times New Roman" w:hAnsi="Times New Roman"/>
            <w:sz w:val="24"/>
            <w:szCs w:val="24"/>
            <w:rtl w:val="0"/>
          </w:rPr>
          <w:t xml:space="preserve">: Beroperasi pada tingkat abstraksi yang lebih tinggi, menekankan pada pergerakan dan transformasi data</w:t>
        </w:r>
      </w:hyperlink>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652AC3"/>
    <w:rPr>
      <w:color w:val="0563c1" w:themeColor="hyperlink"/>
      <w:u w:val="single"/>
    </w:rPr>
  </w:style>
  <w:style w:type="character" w:styleId="UnresolvedMention">
    <w:name w:val="Unresolved Mention"/>
    <w:basedOn w:val="DefaultParagraphFont"/>
    <w:uiPriority w:val="99"/>
    <w:semiHidden w:val="1"/>
    <w:unhideWhenUsed w:val="1"/>
    <w:rsid w:val="00652AC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miro.com/diagramming/data-flow-diagram-vs-flowchart/" TargetMode="External"/><Relationship Id="rId10" Type="http://schemas.openxmlformats.org/officeDocument/2006/relationships/hyperlink" Target="https://miro.com/diagramming/data-flow-diagram-vs-flowchart/" TargetMode="External"/><Relationship Id="rId13" Type="http://schemas.openxmlformats.org/officeDocument/2006/relationships/hyperlink" Target="http://www.waskhas.com/2020/02/perbedaan-flowchart-dan-dfd-data-flow.html" TargetMode="External"/><Relationship Id="rId12" Type="http://schemas.openxmlformats.org/officeDocument/2006/relationships/hyperlink" Target="http://www.waskhas.com/2020/02/perbedaan-flowchart-dan-dfd-data-flow.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askhas.com/2020/02/perbedaan-flowchart-dan-dfd-data-flow.html" TargetMode="External"/><Relationship Id="rId15" Type="http://schemas.openxmlformats.org/officeDocument/2006/relationships/hyperlink" Target="https://miro.com/diagramming/data-flow-diagram-vs-flowchart/" TargetMode="External"/><Relationship Id="rId14" Type="http://schemas.openxmlformats.org/officeDocument/2006/relationships/hyperlink" Target="https://miro.com/diagramming/data-flow-diagram-vs-flowchart/" TargetMode="External"/><Relationship Id="rId17" Type="http://schemas.openxmlformats.org/officeDocument/2006/relationships/hyperlink" Target="https://miro.com/diagramming/data-flow-diagram-vs-flowchart/" TargetMode="External"/><Relationship Id="rId16" Type="http://schemas.openxmlformats.org/officeDocument/2006/relationships/hyperlink" Target="https://miro.com/diagramming/data-flow-diagram-vs-flowchar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Mubxp8eoJUxQ4vFHvxaa/GKDVQ==">CgMxLjAyDmguamprc2N4NDF5OTJuMg5oLndydmZ0dWUxZDFoMDINaC5ld2ZuMjVncWZ4bDgAciExNnN2b2xPU0tRNUh0V0RSUHdyaGhrWkFFSkUtcE1VRkE=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2024-08-26T07:02:00Z</dcterms:created>
  <dc:creator>universitas diponegoro</dc:creator>
</cp:coreProperties>
</file>