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 добавь в игру меню где вверху по середине написано Yaronono Flight Simulator , и три кнопки одна играть, вторая магазин, третья - как играть обучение, магазин там будет пять разных самолётов, первый- начальный и у него пять жизней, за каждое поражение минус одно хп, второй- макс.скорость 900 и 7 хп, третий макс.скорость 1000, 10 хп и разгон в 1,2 раза быстрей, четвёртый - макс.скорость 1000, разгон как у третьего а тормоз в 1,5 раза быстрей, и 12 хп, пятый - макс.скорость 1200, разгон в 1,5 раза быстрей чем первый и в 2 раза лучше тормоз А хп 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 цена- второй 1500 долларов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Третий 2500 долларов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Четвёртый 4000 долларов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Пятый 7000 долларов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 каждое хорошее приземления плюс 200 долларов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 сделай сохранение с помощьщью гугл акаунта и возможности покупать самолёты и в магазине написано сколько у тебя денег А ремонт стоит 80 процентов от стоимости самолёта,  и кнопка сбросить данные, картинка у всех самолётов одинаковая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