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color w:val="000000"/>
          <w:highlight w:val="white"/>
        </w:rPr>
      </w:pPr>
      <w:r w:rsidDel="00000000" w:rsidR="00000000" w:rsidRPr="00000000">
        <w:rPr>
          <w:color w:val="000000"/>
          <w:highlight w:val="white"/>
          <w:rtl w:val="0"/>
        </w:rPr>
        <w:t xml:space="preserve">Releasenotes Koppelvlak specificaties VUM v0.99.7</w:t>
      </w:r>
    </w:p>
    <w:p w:rsidR="00000000" w:rsidDel="00000000" w:rsidP="00000000" w:rsidRDefault="00000000" w:rsidRPr="00000000" w14:paraId="00000002">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0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In versie 0.99.7 van de koppelvlak specificaties zijn er wijzigingen doorgevoerd met betrekking tot de velden postcode en straal. Hieronder de wijzigingen per versie:</w:t>
      </w:r>
    </w:p>
    <w:p w:rsidR="00000000" w:rsidDel="00000000" w:rsidP="00000000" w:rsidRDefault="00000000" w:rsidRPr="00000000" w14:paraId="00000004">
      <w:pPr>
        <w:rPr>
          <w:rFonts w:ascii="Arial" w:cs="Arial" w:eastAsia="Arial" w:hAnsi="Arial"/>
          <w:color w:val="222222"/>
          <w:highlight w:val="white"/>
        </w:rPr>
      </w:pPr>
      <w:r w:rsidDel="00000000" w:rsidR="00000000" w:rsidRPr="00000000">
        <w:rPr>
          <w:rtl w:val="0"/>
        </w:rPr>
      </w:r>
    </w:p>
    <w:tbl>
      <w:tblPr>
        <w:tblStyle w:val="Table1"/>
        <w:tblW w:w="900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510"/>
        <w:gridCol w:w="3609"/>
        <w:gridCol w:w="3942"/>
        <w:tblGridChange w:id="0">
          <w:tblGrid>
            <w:gridCol w:w="945"/>
            <w:gridCol w:w="510"/>
            <w:gridCol w:w="3609"/>
            <w:gridCol w:w="3942"/>
          </w:tblGrid>
        </w:tblGridChange>
      </w:tblGrid>
      <w:tr>
        <w:trPr>
          <w:cantSplit w:val="0"/>
          <w:trHeight w:val="288" w:hRule="atLeast"/>
          <w:tblHeader w:val="0"/>
        </w:trPr>
        <w:tc>
          <w:tcPr>
            <w:shd w:fill="auto" w:val="clear"/>
          </w:tcPr>
          <w:p w:rsidR="00000000" w:rsidDel="00000000" w:rsidP="00000000" w:rsidRDefault="00000000" w:rsidRPr="00000000" w14:paraId="00000005">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versie</w:t>
            </w:r>
          </w:p>
        </w:tc>
        <w:tc>
          <w:tcPr>
            <w:shd w:fill="auto" w:val="clear"/>
          </w:tcPr>
          <w:p w:rsidR="00000000" w:rsidDel="00000000" w:rsidP="00000000" w:rsidRDefault="00000000" w:rsidRPr="00000000" w14:paraId="00000006">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nr</w:t>
            </w:r>
          </w:p>
        </w:tc>
        <w:tc>
          <w:tcPr>
            <w:shd w:fill="auto" w:val="clear"/>
          </w:tcPr>
          <w:p w:rsidR="00000000" w:rsidDel="00000000" w:rsidP="00000000" w:rsidRDefault="00000000" w:rsidRPr="00000000" w14:paraId="00000007">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aanpassing</w:t>
            </w:r>
          </w:p>
        </w:tc>
        <w:tc>
          <w:tcPr>
            <w:shd w:fill="auto" w:val="clear"/>
          </w:tcPr>
          <w:p w:rsidR="00000000" w:rsidDel="00000000" w:rsidP="00000000" w:rsidRDefault="00000000" w:rsidRPr="00000000" w14:paraId="00000008">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motivatie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9">
            <w:pPr>
              <w:widowControl w:val="0"/>
              <w:spacing w:after="0" w:line="240" w:lineRule="auto"/>
              <w:rPr/>
            </w:pPr>
            <w:r w:rsidDel="00000000" w:rsidR="00000000" w:rsidRPr="00000000">
              <w:rPr>
                <w:rtl w:val="0"/>
              </w:rPr>
              <w:t xml:space="preserve">0.99.7</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A">
            <w:pPr>
              <w:widowControl w:val="0"/>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B">
            <w:pPr>
              <w:widowControl w:val="0"/>
              <w:spacing w:after="0" w:line="240" w:lineRule="auto"/>
              <w:rPr/>
            </w:pPr>
            <w:r w:rsidDel="00000000" w:rsidR="00000000" w:rsidRPr="00000000">
              <w:rPr>
                <w:rtl w:val="0"/>
              </w:rPr>
              <w:t xml:space="preserve">Postcode en Straal velden verwijderd uit het zoekopdracht voor Vacature en WerkzoekendeProfielen. </w:t>
            </w:r>
          </w:p>
        </w:tc>
        <w:tc>
          <w:tcPr>
            <w:shd w:fill="auto" w:val="clear"/>
          </w:tcPr>
          <w:p w:rsidR="00000000" w:rsidDel="00000000" w:rsidP="00000000" w:rsidRDefault="00000000" w:rsidRPr="00000000" w14:paraId="0000000C">
            <w:pPr>
              <w:spacing w:after="0" w:line="240" w:lineRule="auto"/>
              <w:rPr/>
            </w:pPr>
            <w:r w:rsidDel="00000000" w:rsidR="00000000" w:rsidRPr="00000000">
              <w:rPr>
                <w:rtl w:val="0"/>
              </w:rPr>
              <w:t xml:space="preserve">Deze velden werden alleen gebruikt door de broker voor geo matching, er is voor nu gekozen om dit te laten vervallen voor het Vacature endpoint. Voor het werkzoekende endpoint worden nu andere velden gebruikt, zodat de bron hier ook op kan filteren.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D">
            <w:pPr>
              <w:widowControl w:val="0"/>
              <w:spacing w:after="0" w:line="240" w:lineRule="auto"/>
              <w:rPr/>
            </w:pPr>
            <w:r w:rsidDel="00000000" w:rsidR="00000000" w:rsidRPr="00000000">
              <w:rPr>
                <w:rtl w:val="0"/>
              </w:rPr>
              <w:t xml:space="preserve">0.99.7</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E">
            <w:pPr>
              <w:widowControl w:val="0"/>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F">
            <w:pPr>
              <w:widowControl w:val="0"/>
              <w:spacing w:after="0" w:line="240" w:lineRule="auto"/>
              <w:rPr/>
            </w:pPr>
            <w:r w:rsidDel="00000000" w:rsidR="00000000" w:rsidRPr="00000000">
              <w:rPr>
                <w:rtl w:val="0"/>
              </w:rPr>
              <w:t xml:space="preserve">Mobiliteit object en velden bemiddelingspostcode &amp; maximaleReisafstand binnen het mobiliteits object verplicht gemaakt t.b.v. geomatching op bronnen en filteren van resultaten door bronnen. </w:t>
            </w:r>
          </w:p>
        </w:tc>
        <w:tc>
          <w:tcPr>
            <w:shd w:fill="auto" w:val="clear"/>
          </w:tcPr>
          <w:p w:rsidR="00000000" w:rsidDel="00000000" w:rsidP="00000000" w:rsidRDefault="00000000" w:rsidRPr="00000000" w14:paraId="00000010">
            <w:pPr>
              <w:spacing w:after="0" w:line="240" w:lineRule="auto"/>
              <w:rPr/>
            </w:pPr>
            <w:r w:rsidDel="00000000" w:rsidR="00000000" w:rsidRPr="00000000">
              <w:rPr>
                <w:rtl w:val="0"/>
              </w:rPr>
              <w:t xml:space="preserve">Velden moeten verplicht zijn zodat de geo matching kan plaatsvinden en de bron zijn resultaten kan filteren. </w:t>
            </w:r>
          </w:p>
        </w:tc>
      </w:tr>
      <w:tr>
        <w:trPr>
          <w:cantSplit w:val="0"/>
          <w:trHeight w:val="288" w:hRule="atLeast"/>
          <w:tblHeader w:val="0"/>
        </w:trPr>
        <w:tc>
          <w:tcPr>
            <w:shd w:fill="auto" w:val="clear"/>
          </w:tcPr>
          <w:p w:rsidR="00000000" w:rsidDel="00000000" w:rsidP="00000000" w:rsidRDefault="00000000" w:rsidRPr="00000000" w14:paraId="00000011">
            <w:pPr>
              <w:spacing w:after="0" w:line="240" w:lineRule="auto"/>
              <w:rPr>
                <w:rFonts w:ascii="Calibri" w:cs="Calibri" w:eastAsia="Calibri" w:hAnsi="Calibri"/>
                <w:color w:val="000000"/>
              </w:rPr>
            </w:pPr>
            <w:r w:rsidDel="00000000" w:rsidR="00000000" w:rsidRPr="00000000">
              <w:rPr>
                <w:rtl w:val="0"/>
              </w:rPr>
              <w:t xml:space="preserve">0.99.6</w:t>
            </w:r>
            <w:r w:rsidDel="00000000" w:rsidR="00000000" w:rsidRPr="00000000">
              <w:rPr>
                <w:rtl w:val="0"/>
              </w:rPr>
            </w:r>
          </w:p>
        </w:tc>
        <w:tc>
          <w:tcPr>
            <w:shd w:fill="auto" w:val="clear"/>
          </w:tcPr>
          <w:p w:rsidR="00000000" w:rsidDel="00000000" w:rsidP="00000000" w:rsidRDefault="00000000" w:rsidRPr="00000000" w14:paraId="00000012">
            <w:pPr>
              <w:spacing w:after="0" w:line="240" w:lineRule="auto"/>
              <w:rPr>
                <w:rFonts w:ascii="Calibri" w:cs="Calibri" w:eastAsia="Calibri" w:hAnsi="Calibri"/>
                <w:color w:val="000000"/>
              </w:rPr>
            </w:pPr>
            <w:r w:rsidDel="00000000" w:rsidR="00000000" w:rsidRPr="00000000">
              <w:rPr>
                <w:rtl w:val="0"/>
              </w:rPr>
              <w:t xml:space="preserve">1</w:t>
            </w:r>
            <w:r w:rsidDel="00000000" w:rsidR="00000000" w:rsidRPr="00000000">
              <w:rPr>
                <w:rtl w:val="0"/>
              </w:rPr>
            </w:r>
          </w:p>
        </w:tc>
        <w:tc>
          <w:tcPr>
            <w:shd w:fill="auto" w:val="clear"/>
          </w:tcPr>
          <w:p w:rsidR="00000000" w:rsidDel="00000000" w:rsidP="00000000" w:rsidRDefault="00000000" w:rsidRPr="00000000" w14:paraId="00000013">
            <w:pPr>
              <w:spacing w:after="0" w:line="240" w:lineRule="auto"/>
              <w:rPr>
                <w:rFonts w:ascii="Calibri" w:cs="Calibri" w:eastAsia="Calibri" w:hAnsi="Calibri"/>
                <w:color w:val="000000"/>
              </w:rPr>
            </w:pPr>
            <w:r w:rsidDel="00000000" w:rsidR="00000000" w:rsidRPr="00000000">
              <w:rPr>
                <w:rtl w:val="0"/>
              </w:rPr>
              <w:t xml:space="preserve">Beroepsnaam en </w:t>
            </w:r>
            <w:r w:rsidDel="00000000" w:rsidR="00000000" w:rsidRPr="00000000">
              <w:rPr>
                <w:rtl w:val="0"/>
              </w:rPr>
              <w:t xml:space="preserve">opleidingsnaam een extra object  gegeven</w:t>
            </w:r>
            <w:r w:rsidDel="00000000" w:rsidR="00000000" w:rsidRPr="00000000">
              <w:rPr>
                <w:rtl w:val="0"/>
              </w:rPr>
            </w:r>
          </w:p>
        </w:tc>
        <w:tc>
          <w:tcPr>
            <w:shd w:fill="auto" w:val="clear"/>
          </w:tcPr>
          <w:p w:rsidR="00000000" w:rsidDel="00000000" w:rsidP="00000000" w:rsidRDefault="00000000" w:rsidRPr="00000000" w14:paraId="00000014">
            <w:pPr>
              <w:spacing w:after="0" w:line="240" w:lineRule="auto"/>
              <w:rPr>
                <w:rFonts w:ascii="Calibri" w:cs="Calibri" w:eastAsia="Calibri" w:hAnsi="Calibri"/>
                <w:color w:val="000000"/>
              </w:rPr>
            </w:pPr>
            <w:r w:rsidDel="00000000" w:rsidR="00000000" w:rsidRPr="00000000">
              <w:rPr>
                <w:rtl w:val="0"/>
              </w:rPr>
              <w:t xml:space="preserve">Voor betere compatibiliteit bij implementaties en voor consistentie met de andere plekken waar nu OneOf gebruikt wordt. </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15">
            <w:pPr>
              <w:spacing w:after="0" w:line="240" w:lineRule="auto"/>
              <w:rPr/>
            </w:pPr>
            <w:r w:rsidDel="00000000" w:rsidR="00000000" w:rsidRPr="00000000">
              <w:rPr>
                <w:rtl w:val="0"/>
              </w:rPr>
              <w:t xml:space="preserve">0.99.6</w:t>
            </w:r>
          </w:p>
        </w:tc>
        <w:tc>
          <w:tcPr>
            <w:shd w:fill="auto" w:val="clear"/>
          </w:tcPr>
          <w:p w:rsidR="00000000" w:rsidDel="00000000" w:rsidP="00000000" w:rsidRDefault="00000000" w:rsidRPr="00000000" w14:paraId="00000016">
            <w:pPr>
              <w:spacing w:after="0" w:line="240" w:lineRule="auto"/>
              <w:rPr/>
            </w:pPr>
            <w:r w:rsidDel="00000000" w:rsidR="00000000" w:rsidRPr="00000000">
              <w:rPr>
                <w:rtl w:val="0"/>
              </w:rPr>
              <w:t xml:space="preserve">2</w:t>
            </w:r>
          </w:p>
        </w:tc>
        <w:tc>
          <w:tcPr>
            <w:shd w:fill="auto" w:val="clear"/>
          </w:tcPr>
          <w:p w:rsidR="00000000" w:rsidDel="00000000" w:rsidP="00000000" w:rsidRDefault="00000000" w:rsidRPr="00000000" w14:paraId="00000017">
            <w:pPr>
              <w:spacing w:after="0" w:line="240" w:lineRule="auto"/>
              <w:rPr/>
            </w:pPr>
            <w:r w:rsidDel="00000000" w:rsidR="00000000" w:rsidRPr="00000000">
              <w:rPr>
                <w:rtl w:val="0"/>
              </w:rPr>
              <w:t xml:space="preserve">Integer10 gewijzigd naar Integer10AsString met een Regex</w:t>
            </w:r>
          </w:p>
        </w:tc>
        <w:tc>
          <w:tcPr>
            <w:shd w:fill="auto" w:val="clear"/>
          </w:tcPr>
          <w:p w:rsidR="00000000" w:rsidDel="00000000" w:rsidP="00000000" w:rsidRDefault="00000000" w:rsidRPr="00000000" w14:paraId="00000018">
            <w:pPr>
              <w:spacing w:after="0" w:line="240" w:lineRule="auto"/>
              <w:rPr/>
            </w:pPr>
            <w:r w:rsidDel="00000000" w:rsidR="00000000" w:rsidRPr="00000000">
              <w:rPr>
                <w:rtl w:val="0"/>
              </w:rPr>
              <w:t xml:space="preserve">Voor betere compatibiliteit bij implementaties voldoet dit veld nu aan rfc8259. Dit betekend dat getallen boven 2^53 nu geformat worden als string. </w:t>
            </w:r>
          </w:p>
        </w:tc>
      </w:tr>
      <w:tr>
        <w:trPr>
          <w:cantSplit w:val="0"/>
          <w:trHeight w:val="288" w:hRule="atLeast"/>
          <w:tblHeader w:val="0"/>
        </w:trPr>
        <w:tc>
          <w:tcPr>
            <w:shd w:fill="auto" w:val="clear"/>
          </w:tcPr>
          <w:p w:rsidR="00000000" w:rsidDel="00000000" w:rsidP="00000000" w:rsidRDefault="00000000" w:rsidRPr="00000000" w14:paraId="00000019">
            <w:pPr>
              <w:spacing w:after="0" w:line="240" w:lineRule="auto"/>
              <w:rPr/>
            </w:pPr>
            <w:r w:rsidDel="00000000" w:rsidR="00000000" w:rsidRPr="00000000">
              <w:rPr>
                <w:rtl w:val="0"/>
              </w:rPr>
              <w:t xml:space="preserve">0.99.6</w:t>
            </w:r>
          </w:p>
        </w:tc>
        <w:tc>
          <w:tcPr>
            <w:shd w:fill="auto" w:val="clear"/>
          </w:tcPr>
          <w:p w:rsidR="00000000" w:rsidDel="00000000" w:rsidP="00000000" w:rsidRDefault="00000000" w:rsidRPr="00000000" w14:paraId="0000001A">
            <w:pPr>
              <w:spacing w:after="0" w:line="240" w:lineRule="auto"/>
              <w:rPr/>
            </w:pPr>
            <w:r w:rsidDel="00000000" w:rsidR="00000000" w:rsidRPr="00000000">
              <w:rPr>
                <w:rtl w:val="0"/>
              </w:rPr>
              <w:t xml:space="preserve">3</w:t>
            </w:r>
          </w:p>
        </w:tc>
        <w:tc>
          <w:tcPr>
            <w:shd w:fill="auto" w:val="clear"/>
          </w:tcPr>
          <w:p w:rsidR="00000000" w:rsidDel="00000000" w:rsidP="00000000" w:rsidRDefault="00000000" w:rsidRPr="00000000" w14:paraId="0000001B">
            <w:pPr>
              <w:spacing w:after="0" w:line="240" w:lineRule="auto"/>
              <w:rPr/>
            </w:pPr>
            <w:r w:rsidDel="00000000" w:rsidR="00000000" w:rsidRPr="00000000">
              <w:rPr>
                <w:rtl w:val="0"/>
              </w:rPr>
              <w:t xml:space="preserve">Straal heeft een hoger maximale waarde</w:t>
            </w:r>
          </w:p>
        </w:tc>
        <w:tc>
          <w:tcPr>
            <w:shd w:fill="auto" w:val="clear"/>
          </w:tcPr>
          <w:p w:rsidR="00000000" w:rsidDel="00000000" w:rsidP="00000000" w:rsidRDefault="00000000" w:rsidRPr="00000000" w14:paraId="0000001C">
            <w:pPr>
              <w:spacing w:after="0" w:line="240" w:lineRule="auto"/>
              <w:rPr/>
            </w:pPr>
            <w:r w:rsidDel="00000000" w:rsidR="00000000" w:rsidRPr="00000000">
              <w:rPr>
                <w:rtl w:val="0"/>
              </w:rPr>
              <w:t xml:space="preserve">De oude waarde was te laag.</w:t>
            </w:r>
          </w:p>
        </w:tc>
      </w:tr>
      <w:tr>
        <w:trPr>
          <w:cantSplit w:val="0"/>
          <w:trHeight w:val="288" w:hRule="atLeast"/>
          <w:tblHeader w:val="0"/>
        </w:trPr>
        <w:tc>
          <w:tcPr>
            <w:shd w:fill="auto" w:val="clear"/>
          </w:tcPr>
          <w:p w:rsidR="00000000" w:rsidDel="00000000" w:rsidP="00000000" w:rsidRDefault="00000000" w:rsidRPr="00000000" w14:paraId="0000001D">
            <w:pPr>
              <w:spacing w:after="0" w:line="240" w:lineRule="auto"/>
              <w:rPr/>
            </w:pPr>
            <w:r w:rsidDel="00000000" w:rsidR="00000000" w:rsidRPr="00000000">
              <w:rPr>
                <w:rtl w:val="0"/>
              </w:rPr>
              <w:t xml:space="preserve">0.99.6</w:t>
            </w:r>
          </w:p>
        </w:tc>
        <w:tc>
          <w:tcPr>
            <w:shd w:fill="auto" w:val="clear"/>
          </w:tcPr>
          <w:p w:rsidR="00000000" w:rsidDel="00000000" w:rsidP="00000000" w:rsidRDefault="00000000" w:rsidRPr="00000000" w14:paraId="0000001E">
            <w:pPr>
              <w:spacing w:after="0" w:line="240" w:lineRule="auto"/>
              <w:rPr/>
            </w:pPr>
            <w:r w:rsidDel="00000000" w:rsidR="00000000" w:rsidRPr="00000000">
              <w:rPr>
                <w:rtl w:val="0"/>
              </w:rPr>
              <w:t xml:space="preserve">4</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 xml:space="preserve">Yaml veld bemiddelingspostcode heeft een example</w:t>
            </w:r>
          </w:p>
        </w:tc>
        <w:tc>
          <w:tcPr>
            <w:shd w:fill="auto" w:val="clear"/>
          </w:tcPr>
          <w:p w:rsidR="00000000" w:rsidDel="00000000" w:rsidP="00000000" w:rsidRDefault="00000000" w:rsidRPr="00000000" w14:paraId="00000020">
            <w:pPr>
              <w:spacing w:after="0" w:line="240" w:lineRule="auto"/>
              <w:rPr/>
            </w:pPr>
            <w:r w:rsidDel="00000000" w:rsidR="00000000" w:rsidRPr="00000000">
              <w:rPr>
                <w:rtl w:val="0"/>
              </w:rPr>
              <w:t xml:space="preserve">De json example binnen swagger plaatste een waarde als ‘string’ in dit veld en dit wordt nu ‘1234AB’ anders wordt dit afgekeurd door de regex</w:t>
            </w:r>
          </w:p>
        </w:tc>
      </w:tr>
      <w:tr>
        <w:trPr>
          <w:cantSplit w:val="0"/>
          <w:trHeight w:val="288" w:hRule="atLeast"/>
          <w:tblHeader w:val="0"/>
        </w:trPr>
        <w:tc>
          <w:tcPr>
            <w:shd w:fill="auto" w:val="clear"/>
          </w:tcPr>
          <w:p w:rsidR="00000000" w:rsidDel="00000000" w:rsidP="00000000" w:rsidRDefault="00000000" w:rsidRPr="00000000" w14:paraId="00000021">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0.99.5</w:t>
            </w:r>
            <w:r w:rsidDel="00000000" w:rsidR="00000000" w:rsidRPr="00000000">
              <w:rPr>
                <w:rtl w:val="0"/>
              </w:rPr>
            </w:r>
          </w:p>
        </w:tc>
        <w:tc>
          <w:tcPr>
            <w:shd w:fill="auto" w:val="clear"/>
          </w:tcPr>
          <w:p w:rsidR="00000000" w:rsidDel="00000000" w:rsidP="00000000" w:rsidRDefault="00000000" w:rsidRPr="00000000" w14:paraId="00000022">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shd w:fill="auto" w:val="clear"/>
          </w:tcPr>
          <w:p w:rsidR="00000000" w:rsidDel="00000000" w:rsidP="00000000" w:rsidRDefault="00000000" w:rsidRPr="00000000" w14:paraId="00000023">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Integer waarden hadden een 'maxLength' qualifier, dat is aangepast naar 'maximum'</w:t>
            </w:r>
            <w:r w:rsidDel="00000000" w:rsidR="00000000" w:rsidRPr="00000000">
              <w:rPr>
                <w:rtl w:val="0"/>
              </w:rPr>
            </w:r>
          </w:p>
        </w:tc>
        <w:tc>
          <w:tcPr>
            <w:shd w:fill="auto" w:val="clear"/>
          </w:tcPr>
          <w:p w:rsidR="00000000" w:rsidDel="00000000" w:rsidP="00000000" w:rsidRDefault="00000000" w:rsidRPr="00000000" w14:paraId="00000024">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Dit is de correcte wijze van inperken van het Integer datatype.</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25">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0.99.5</w:t>
            </w:r>
            <w:r w:rsidDel="00000000" w:rsidR="00000000" w:rsidRPr="00000000">
              <w:rPr>
                <w:rtl w:val="0"/>
              </w:rPr>
            </w:r>
          </w:p>
        </w:tc>
        <w:tc>
          <w:tcPr>
            <w:shd w:fill="auto" w:val="clear"/>
          </w:tcPr>
          <w:p w:rsidR="00000000" w:rsidDel="00000000" w:rsidP="00000000" w:rsidRDefault="00000000" w:rsidRPr="00000000" w14:paraId="00000026">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shd w:fill="auto" w:val="clear"/>
          </w:tcPr>
          <w:p w:rsidR="00000000" w:rsidDel="00000000" w:rsidP="00000000" w:rsidRDefault="00000000" w:rsidRPr="00000000" w14:paraId="00000027">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Aanpassing de omvang van het werkzoekende profiel in contract VUM-Bron-WerkzoekendeProfielen.</w:t>
            </w:r>
            <w:r w:rsidDel="00000000" w:rsidR="00000000" w:rsidRPr="00000000">
              <w:rPr>
                <w:rtl w:val="0"/>
              </w:rPr>
            </w:r>
          </w:p>
        </w:tc>
        <w:tc>
          <w:tcPr>
            <w:shd w:fill="auto" w:val="clear"/>
          </w:tcPr>
          <w:p w:rsidR="00000000" w:rsidDel="00000000" w:rsidP="00000000" w:rsidRDefault="00000000" w:rsidRPr="00000000" w14:paraId="00000028">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Contract VUM-Bron-WerkzoekendeProfielen specificeerde in de response van de matches endpoint onterecht de structuur van een compleet werkzoekende profiel in plaats van een beperkt matchingprofiel</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29">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0.99.5</w:t>
            </w:r>
            <w:r w:rsidDel="00000000" w:rsidR="00000000" w:rsidRPr="00000000">
              <w:rPr>
                <w:rtl w:val="0"/>
              </w:rPr>
            </w:r>
          </w:p>
        </w:tc>
        <w:tc>
          <w:tcPr>
            <w:shd w:fill="auto" w:val="clear"/>
          </w:tcPr>
          <w:p w:rsidR="00000000" w:rsidDel="00000000" w:rsidP="00000000" w:rsidRDefault="00000000" w:rsidRPr="00000000" w14:paraId="0000002A">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shd w:fill="auto" w:val="clear"/>
          </w:tcPr>
          <w:p w:rsidR="00000000" w:rsidDel="00000000" w:rsidP="00000000" w:rsidRDefault="00000000" w:rsidRPr="00000000" w14:paraId="0000002B">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positie antwoordnummer aangepast</w:t>
            </w:r>
            <w:r w:rsidDel="00000000" w:rsidR="00000000" w:rsidRPr="00000000">
              <w:rPr>
                <w:rtl w:val="0"/>
              </w:rPr>
            </w:r>
          </w:p>
        </w:tc>
        <w:tc>
          <w:tcPr>
            <w:shd w:fill="auto" w:val="clear"/>
          </w:tcPr>
          <w:p w:rsidR="00000000" w:rsidDel="00000000" w:rsidP="00000000" w:rsidRDefault="00000000" w:rsidRPr="00000000" w14:paraId="0000002C">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Het antwoordnummer veld bij een antwoordnummeradres stond niet op het juiste nivo opgenomen in de vacature contracten. </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2D">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0.99.4</w:t>
            </w:r>
            <w:r w:rsidDel="00000000" w:rsidR="00000000" w:rsidRPr="00000000">
              <w:rPr>
                <w:rtl w:val="0"/>
              </w:rPr>
            </w:r>
          </w:p>
        </w:tc>
        <w:tc>
          <w:tcPr>
            <w:shd w:fill="auto" w:val="clear"/>
          </w:tcPr>
          <w:p w:rsidR="00000000" w:rsidDel="00000000" w:rsidP="00000000" w:rsidRDefault="00000000" w:rsidRPr="00000000" w14:paraId="0000002E">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shd w:fill="auto" w:val="clear"/>
          </w:tcPr>
          <w:p w:rsidR="00000000" w:rsidDel="00000000" w:rsidP="00000000" w:rsidRDefault="00000000" w:rsidRPr="00000000" w14:paraId="0000002F">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X-VUM-* header parameters toegevoegd aan request specificatie van detail-bevraging endpoints</w:t>
            </w:r>
            <w:r w:rsidDel="00000000" w:rsidR="00000000" w:rsidRPr="00000000">
              <w:rPr>
                <w:rtl w:val="0"/>
              </w:rPr>
            </w:r>
          </w:p>
        </w:tc>
        <w:tc>
          <w:tcPr>
            <w:shd w:fill="auto" w:val="clear"/>
          </w:tcPr>
          <w:p w:rsidR="00000000" w:rsidDel="00000000" w:rsidP="00000000" w:rsidRDefault="00000000" w:rsidRPr="00000000" w14:paraId="00000030">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Deze parameters ontbraken ten onrechte</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31">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0.99.4</w:t>
            </w:r>
            <w:r w:rsidDel="00000000" w:rsidR="00000000" w:rsidRPr="00000000">
              <w:rPr>
                <w:rtl w:val="0"/>
              </w:rPr>
            </w:r>
          </w:p>
        </w:tc>
        <w:tc>
          <w:tcPr>
            <w:shd w:fill="auto" w:val="clear"/>
          </w:tcPr>
          <w:p w:rsidR="00000000" w:rsidDel="00000000" w:rsidP="00000000" w:rsidRDefault="00000000" w:rsidRPr="00000000" w14:paraId="00000032">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shd w:fill="auto" w:val="clear"/>
          </w:tcPr>
          <w:p w:rsidR="00000000" w:rsidDel="00000000" w:rsidP="00000000" w:rsidRDefault="00000000" w:rsidRPr="00000000" w14:paraId="00000033">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verruimen van het datatype van een aantal id's: idWerkzoekende, idVacature, bronID naar String200</w:t>
            </w:r>
            <w:r w:rsidDel="00000000" w:rsidR="00000000" w:rsidRPr="00000000">
              <w:rPr>
                <w:rtl w:val="0"/>
              </w:rPr>
            </w:r>
          </w:p>
        </w:tc>
        <w:tc>
          <w:tcPr>
            <w:shd w:fill="auto" w:val="clear"/>
          </w:tcPr>
          <w:p w:rsidR="00000000" w:rsidDel="00000000" w:rsidP="00000000" w:rsidRDefault="00000000" w:rsidRPr="00000000" w14:paraId="00000034">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Flexibiliteit voor implementators van de API</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35">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0.99.4</w:t>
            </w:r>
            <w:r w:rsidDel="00000000" w:rsidR="00000000" w:rsidRPr="00000000">
              <w:rPr>
                <w:rtl w:val="0"/>
              </w:rPr>
            </w:r>
          </w:p>
        </w:tc>
        <w:tc>
          <w:tcPr>
            <w:shd w:fill="auto" w:val="clear"/>
          </w:tcPr>
          <w:p w:rsidR="00000000" w:rsidDel="00000000" w:rsidP="00000000" w:rsidRDefault="00000000" w:rsidRPr="00000000" w14:paraId="00000036">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shd w:fill="auto" w:val="clear"/>
          </w:tcPr>
          <w:p w:rsidR="00000000" w:rsidDel="00000000" w:rsidP="00000000" w:rsidRDefault="00000000" w:rsidRPr="00000000" w14:paraId="00000037">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Toevoegen van SGR entiteit Adres aan entiteit Werkgever in Vacature contracten</w:t>
            </w:r>
            <w:r w:rsidDel="00000000" w:rsidR="00000000" w:rsidRPr="00000000">
              <w:rPr>
                <w:rtl w:val="0"/>
              </w:rPr>
            </w:r>
          </w:p>
        </w:tc>
        <w:tc>
          <w:tcPr>
            <w:shd w:fill="auto" w:val="clear"/>
          </w:tcPr>
          <w:p w:rsidR="00000000" w:rsidDel="00000000" w:rsidP="00000000" w:rsidRDefault="00000000" w:rsidRPr="00000000" w14:paraId="00000038">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Adres was per abuis weggelaten uit het VUM gegevensmodel 0.8.4, en niet opgenomen in de koppelvlakspecificaties</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39">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0.99.4</w:t>
            </w:r>
            <w:r w:rsidDel="00000000" w:rsidR="00000000" w:rsidRPr="00000000">
              <w:rPr>
                <w:rtl w:val="0"/>
              </w:rPr>
            </w:r>
          </w:p>
        </w:tc>
        <w:tc>
          <w:tcPr>
            <w:shd w:fill="auto" w:val="clear"/>
          </w:tcPr>
          <w:p w:rsidR="00000000" w:rsidDel="00000000" w:rsidP="00000000" w:rsidRDefault="00000000" w:rsidRPr="00000000" w14:paraId="0000003A">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4</w:t>
            </w:r>
            <w:r w:rsidDel="00000000" w:rsidR="00000000" w:rsidRPr="00000000">
              <w:rPr>
                <w:rtl w:val="0"/>
              </w:rPr>
            </w:r>
          </w:p>
        </w:tc>
        <w:tc>
          <w:tcPr>
            <w:shd w:fill="auto" w:val="clear"/>
          </w:tcPr>
          <w:p w:rsidR="00000000" w:rsidDel="00000000" w:rsidP="00000000" w:rsidRDefault="00000000" w:rsidRPr="00000000" w14:paraId="0000003B">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Twee servers (test en acceptatie) toegevoegd aan de bemiddelaars contracten </w:t>
            </w:r>
            <w:r w:rsidDel="00000000" w:rsidR="00000000" w:rsidRPr="00000000">
              <w:rPr>
                <w:rtl w:val="0"/>
              </w:rPr>
            </w:r>
          </w:p>
        </w:tc>
        <w:tc>
          <w:tcPr>
            <w:shd w:fill="auto" w:val="clear"/>
          </w:tcPr>
          <w:p w:rsidR="00000000" w:rsidDel="00000000" w:rsidP="00000000" w:rsidRDefault="00000000" w:rsidRPr="00000000" w14:paraId="0000003C">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Ter referentie voor de pilots</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3D">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0.99.3</w:t>
            </w:r>
            <w:r w:rsidDel="00000000" w:rsidR="00000000" w:rsidRPr="00000000">
              <w:rPr>
                <w:rtl w:val="0"/>
              </w:rPr>
            </w:r>
          </w:p>
        </w:tc>
        <w:tc>
          <w:tcPr>
            <w:shd w:fill="auto" w:val="clear"/>
          </w:tcPr>
          <w:p w:rsidR="00000000" w:rsidDel="00000000" w:rsidP="00000000" w:rsidRDefault="00000000" w:rsidRPr="00000000" w14:paraId="0000003E">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shd w:fill="auto" w:val="clear"/>
          </w:tcPr>
          <w:p w:rsidR="00000000" w:rsidDel="00000000" w:rsidP="00000000" w:rsidRDefault="00000000" w:rsidRPr="00000000" w14:paraId="0000003F">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vumID vervangen door idVacature in contract VUM-Bron-Vacatures</w:t>
            </w:r>
            <w:r w:rsidDel="00000000" w:rsidR="00000000" w:rsidRPr="00000000">
              <w:rPr>
                <w:rtl w:val="0"/>
              </w:rPr>
            </w:r>
          </w:p>
        </w:tc>
        <w:tc>
          <w:tcPr>
            <w:shd w:fill="auto" w:val="clear"/>
          </w:tcPr>
          <w:p w:rsidR="00000000" w:rsidDel="00000000" w:rsidP="00000000" w:rsidRDefault="00000000" w:rsidRPr="00000000" w14:paraId="00000040">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In contract VUM-Bron-Vacatures werd ten onrechte vumID in plaats van idVacature geretourneerd</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41">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0.99.2</w:t>
            </w:r>
            <w:r w:rsidDel="00000000" w:rsidR="00000000" w:rsidRPr="00000000">
              <w:rPr>
                <w:rtl w:val="0"/>
              </w:rPr>
            </w:r>
          </w:p>
        </w:tc>
        <w:tc>
          <w:tcPr>
            <w:shd w:fill="auto" w:val="clear"/>
          </w:tcPr>
          <w:p w:rsidR="00000000" w:rsidDel="00000000" w:rsidP="00000000" w:rsidRDefault="00000000" w:rsidRPr="00000000" w14:paraId="00000042">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shd w:fill="auto" w:val="clear"/>
          </w:tcPr>
          <w:p w:rsidR="00000000" w:rsidDel="00000000" w:rsidP="00000000" w:rsidRDefault="00000000" w:rsidRPr="00000000" w14:paraId="00000043">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Header X-VUM-SUWIparty verplicht gemaakt</w:t>
            </w:r>
            <w:r w:rsidDel="00000000" w:rsidR="00000000" w:rsidRPr="00000000">
              <w:rPr>
                <w:rtl w:val="0"/>
              </w:rPr>
            </w:r>
          </w:p>
        </w:tc>
        <w:tc>
          <w:tcPr>
            <w:shd w:fill="auto" w:val="clear"/>
          </w:tcPr>
          <w:p w:rsidR="00000000" w:rsidDel="00000000" w:rsidP="00000000" w:rsidRDefault="00000000" w:rsidRPr="00000000" w14:paraId="00000044">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n.a.v. review</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45">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0.99.2</w:t>
            </w:r>
            <w:r w:rsidDel="00000000" w:rsidR="00000000" w:rsidRPr="00000000">
              <w:rPr>
                <w:rtl w:val="0"/>
              </w:rPr>
            </w:r>
          </w:p>
        </w:tc>
        <w:tc>
          <w:tcPr>
            <w:shd w:fill="auto" w:val="clear"/>
          </w:tcPr>
          <w:p w:rsidR="00000000" w:rsidDel="00000000" w:rsidP="00000000" w:rsidRDefault="00000000" w:rsidRPr="00000000" w14:paraId="00000046">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shd w:fill="auto" w:val="clear"/>
          </w:tcPr>
          <w:p w:rsidR="00000000" w:rsidDel="00000000" w:rsidP="00000000" w:rsidRDefault="00000000" w:rsidRPr="00000000" w14:paraId="00000047">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vumID van Integer14 naar String500 veranderd</w:t>
            </w:r>
            <w:r w:rsidDel="00000000" w:rsidR="00000000" w:rsidRPr="00000000">
              <w:rPr>
                <w:rtl w:val="0"/>
              </w:rPr>
            </w:r>
          </w:p>
        </w:tc>
        <w:tc>
          <w:tcPr>
            <w:shd w:fill="auto" w:val="clear"/>
          </w:tcPr>
          <w:p w:rsidR="00000000" w:rsidDel="00000000" w:rsidP="00000000" w:rsidRDefault="00000000" w:rsidRPr="00000000" w14:paraId="00000048">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In verband met de toe te passen techniek voor het werken met vum-ID's binnen de uitwisselingsvoorziening.</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49">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0.99.2</w:t>
            </w:r>
            <w:r w:rsidDel="00000000" w:rsidR="00000000" w:rsidRPr="00000000">
              <w:rPr>
                <w:rtl w:val="0"/>
              </w:rPr>
            </w:r>
          </w:p>
        </w:tc>
        <w:tc>
          <w:tcPr>
            <w:shd w:fill="auto" w:val="clear"/>
          </w:tcPr>
          <w:p w:rsidR="00000000" w:rsidDel="00000000" w:rsidP="00000000" w:rsidRDefault="00000000" w:rsidRPr="00000000" w14:paraId="0000004A">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idWerkzoekende naar Integer14 aangepast (was String200)</w:t>
            </w:r>
            <w:r w:rsidDel="00000000" w:rsidR="00000000" w:rsidRPr="00000000">
              <w:rPr>
                <w:rtl w:val="0"/>
              </w:rPr>
            </w:r>
          </w:p>
        </w:tc>
        <w:tc>
          <w:tcPr>
            <w:shd w:fill="auto" w:val="clear"/>
          </w:tcPr>
          <w:p w:rsidR="00000000" w:rsidDel="00000000" w:rsidP="00000000" w:rsidRDefault="00000000" w:rsidRPr="00000000" w14:paraId="0000004C">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Om logisch gegevensmodel te volgen</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4D">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0.99.1</w:t>
            </w:r>
            <w:r w:rsidDel="00000000" w:rsidR="00000000" w:rsidRPr="00000000">
              <w:rPr>
                <w:rtl w:val="0"/>
              </w:rPr>
            </w:r>
          </w:p>
        </w:tc>
        <w:tc>
          <w:tcPr>
            <w:shd w:fill="auto" w:val="clear"/>
          </w:tcPr>
          <w:p w:rsidR="00000000" w:rsidDel="00000000" w:rsidP="00000000" w:rsidRDefault="00000000" w:rsidRPr="00000000" w14:paraId="0000004E">
            <w:pPr>
              <w:spacing w:after="0" w:line="240" w:lineRule="auto"/>
              <w:jc w:val="right"/>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shd w:fill="auto" w:val="clear"/>
          </w:tcPr>
          <w:p w:rsidR="00000000" w:rsidDel="00000000" w:rsidP="00000000" w:rsidRDefault="00000000" w:rsidRPr="00000000" w14:paraId="0000004F">
            <w:pPr>
              <w:spacing w:after="0" w:line="240" w:lineRule="auto"/>
              <w:rPr>
                <w:rFonts w:ascii="Consolas" w:cs="Consolas" w:eastAsia="Consolas" w:hAnsi="Consolas"/>
                <w:color w:val="000000"/>
                <w:sz w:val="18"/>
                <w:szCs w:val="18"/>
              </w:rPr>
            </w:pPr>
            <w:r w:rsidDel="00000000" w:rsidR="00000000" w:rsidRPr="00000000">
              <w:rPr>
                <w:rFonts w:ascii="Calibri" w:cs="Calibri" w:eastAsia="Calibri" w:hAnsi="Calibri"/>
                <w:color w:val="000000"/>
                <w:rtl w:val="0"/>
              </w:rPr>
              <w:t xml:space="preserve">Toevoeging 2 OAS3 contracten tbv Vacatures, bestanden:</w:t>
              <w:br w:type="textWrapping"/>
            </w:r>
            <w:r w:rsidDel="00000000" w:rsidR="00000000" w:rsidRPr="00000000">
              <w:rPr>
                <w:rFonts w:ascii="Consolas" w:cs="Consolas" w:eastAsia="Consolas" w:hAnsi="Consolas"/>
                <w:color w:val="000000"/>
                <w:sz w:val="18"/>
                <w:szCs w:val="18"/>
                <w:rtl w:val="0"/>
              </w:rPr>
              <w:t xml:space="preserve">VUM-Bron-Vacatures-0.99.1.yaml</w:t>
            </w:r>
          </w:p>
          <w:p w:rsidR="00000000" w:rsidDel="00000000" w:rsidP="00000000" w:rsidRDefault="00000000" w:rsidRPr="00000000" w14:paraId="00000050">
            <w:pPr>
              <w:spacing w:after="0" w:line="240" w:lineRule="auto"/>
              <w:rPr>
                <w:rFonts w:ascii="Calibri" w:cs="Calibri" w:eastAsia="Calibri" w:hAnsi="Calibri"/>
                <w:b w:val="1"/>
                <w:color w:val="000000"/>
              </w:rPr>
            </w:pPr>
            <w:r w:rsidDel="00000000" w:rsidR="00000000" w:rsidRPr="00000000">
              <w:rPr>
                <w:rFonts w:ascii="Consolas" w:cs="Consolas" w:eastAsia="Consolas" w:hAnsi="Consolas"/>
                <w:color w:val="000000"/>
                <w:sz w:val="18"/>
                <w:szCs w:val="18"/>
                <w:rtl w:val="0"/>
              </w:rPr>
              <w:t xml:space="preserve">VUM-Bemiddelaar-Vacatures-0.99.1.yaml</w:t>
            </w:r>
            <w:r w:rsidDel="00000000" w:rsidR="00000000" w:rsidRPr="00000000">
              <w:rPr>
                <w:rFonts w:ascii="Calibri" w:cs="Calibri" w:eastAsia="Calibri" w:hAnsi="Calibri"/>
                <w:color w:val="000000"/>
                <w:rtl w:val="0"/>
              </w:rPr>
              <w:br w:type="textWrapping"/>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Qua opzet analoog aan de 2 contracten voor Werkzoekenden, maar dan op basis van het gegevensmodel bij de uniforme Vacaturestandaard</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52">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0.99.1</w:t>
            </w: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right"/>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shd w:fill="auto" w:val="clear"/>
          </w:tcPr>
          <w:p w:rsidR="00000000" w:rsidDel="00000000" w:rsidP="00000000" w:rsidRDefault="00000000" w:rsidRPr="00000000" w14:paraId="00000054">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codeTypeOvereenkomst was 1 karakter groot, aangepast naar 2 volgens het model.</w:t>
            </w:r>
            <w:r w:rsidDel="00000000" w:rsidR="00000000" w:rsidRPr="00000000">
              <w:rPr>
                <w:rtl w:val="0"/>
              </w:rPr>
            </w:r>
          </w:p>
        </w:tc>
        <w:tc>
          <w:tcPr>
            <w:shd w:fill="auto" w:val="clear"/>
          </w:tcPr>
          <w:p w:rsidR="00000000" w:rsidDel="00000000" w:rsidP="00000000" w:rsidRDefault="00000000" w:rsidRPr="00000000" w14:paraId="00000055">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Correctie</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56">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0.99.1</w:t>
            </w: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right"/>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shd w:fill="auto" w:val="clear"/>
          </w:tcPr>
          <w:p w:rsidR="00000000" w:rsidDel="00000000" w:rsidP="00000000" w:rsidRDefault="00000000" w:rsidRPr="00000000" w14:paraId="00000058">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Op een aantal plaatsen in de documentatie en bestandsnamen werd nog van werkzoekende</w:t>
            </w:r>
            <w:r w:rsidDel="00000000" w:rsidR="00000000" w:rsidRPr="00000000">
              <w:rPr>
                <w:rFonts w:ascii="Calibri" w:cs="Calibri" w:eastAsia="Calibri" w:hAnsi="Calibri"/>
                <w:b w:val="1"/>
                <w:color w:val="000000"/>
                <w:rtl w:val="0"/>
              </w:rPr>
              <w:t xml:space="preserve">n</w:t>
            </w:r>
            <w:r w:rsidDel="00000000" w:rsidR="00000000" w:rsidRPr="00000000">
              <w:rPr>
                <w:rFonts w:ascii="Calibri" w:cs="Calibri" w:eastAsia="Calibri" w:hAnsi="Calibri"/>
                <w:color w:val="000000"/>
                <w:rtl w:val="0"/>
              </w:rPr>
              <w:t xml:space="preserve">Profielen vermeld</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vervangen door werkzoekendeProfielen</w:t>
            </w:r>
            <w:r w:rsidDel="00000000" w:rsidR="00000000" w:rsidRPr="00000000">
              <w:rPr>
                <w:rtl w:val="0"/>
              </w:rPr>
            </w:r>
          </w:p>
        </w:tc>
      </w:tr>
      <w:tr>
        <w:trPr>
          <w:cantSplit w:val="0"/>
          <w:trHeight w:val="864" w:hRule="atLeast"/>
          <w:tblHeader w:val="0"/>
        </w:trPr>
        <w:tc>
          <w:tcPr>
            <w:shd w:fill="auto" w:val="clear"/>
          </w:tcPr>
          <w:p w:rsidR="00000000" w:rsidDel="00000000" w:rsidP="00000000" w:rsidRDefault="00000000" w:rsidRPr="00000000" w14:paraId="0000005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5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tcPr>
          <w:p w:rsidR="00000000" w:rsidDel="00000000" w:rsidP="00000000" w:rsidRDefault="00000000" w:rsidRPr="00000000" w14:paraId="0000005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401 'not authorized' status code toegevoegd</w:t>
            </w:r>
          </w:p>
        </w:tc>
        <w:tc>
          <w:tcPr>
            <w:shd w:fill="auto" w:val="clear"/>
          </w:tcPr>
          <w:p w:rsidR="00000000" w:rsidDel="00000000" w:rsidP="00000000" w:rsidRDefault="00000000" w:rsidRPr="00000000" w14:paraId="0000005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Om autorisatie fouten op standaardwijze te kunnen terugkoppelen</w:t>
            </w:r>
          </w:p>
        </w:tc>
      </w:tr>
      <w:tr>
        <w:trPr>
          <w:cantSplit w:val="0"/>
          <w:trHeight w:val="864" w:hRule="atLeast"/>
          <w:tblHeader w:val="0"/>
        </w:trPr>
        <w:tc>
          <w:tcPr>
            <w:shd w:fill="auto" w:val="clear"/>
          </w:tcPr>
          <w:p w:rsidR="00000000" w:rsidDel="00000000" w:rsidP="00000000" w:rsidRDefault="00000000" w:rsidRPr="00000000" w14:paraId="0000005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5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tcPr>
          <w:p w:rsidR="00000000" w:rsidDel="00000000" w:rsidP="00000000" w:rsidRDefault="00000000" w:rsidRPr="00000000" w14:paraId="0000006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‘default’ sectie bij HTTP status codes in de contracten verwijderd</w:t>
            </w:r>
          </w:p>
        </w:tc>
        <w:tc>
          <w:tcPr>
            <w:shd w:fill="auto" w:val="clear"/>
          </w:tcPr>
          <w:p w:rsidR="00000000" w:rsidDel="00000000" w:rsidP="00000000" w:rsidRDefault="00000000" w:rsidRPr="00000000" w14:paraId="0000006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Alleen de expliciet gedefinieerde response codes worden ondersteund</w:t>
            </w:r>
          </w:p>
        </w:tc>
      </w:tr>
      <w:tr>
        <w:trPr>
          <w:cantSplit w:val="0"/>
          <w:trHeight w:val="864" w:hRule="atLeast"/>
          <w:tblHeader w:val="0"/>
        </w:trPr>
        <w:tc>
          <w:tcPr>
            <w:shd w:fill="auto" w:val="clear"/>
          </w:tcPr>
          <w:p w:rsidR="00000000" w:rsidDel="00000000" w:rsidP="00000000" w:rsidRDefault="00000000" w:rsidRPr="00000000" w14:paraId="0000006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6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shd w:fill="auto" w:val="clear"/>
          </w:tcPr>
          <w:p w:rsidR="00000000" w:rsidDel="00000000" w:rsidP="00000000" w:rsidRDefault="00000000" w:rsidRPr="00000000" w14:paraId="0000006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Lijst met VUM error code en messages toegevoegd</w:t>
            </w:r>
          </w:p>
        </w:tc>
        <w:tc>
          <w:tcPr>
            <w:shd w:fill="auto" w:val="clear"/>
          </w:tcPr>
          <w:p w:rsidR="00000000" w:rsidDel="00000000" w:rsidP="00000000" w:rsidRDefault="00000000" w:rsidRPr="00000000" w14:paraId="0000006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Bij een aantal HTTP status codes kan in de response een VUM error worden toegevoegd, bestaande uit een code, message en details. In het document is hier een tabel voor opgenomen.</w:t>
            </w:r>
          </w:p>
        </w:tc>
      </w:tr>
      <w:tr>
        <w:trPr>
          <w:cantSplit w:val="0"/>
          <w:trHeight w:val="864" w:hRule="atLeast"/>
          <w:tblHeader w:val="0"/>
        </w:trPr>
        <w:tc>
          <w:tcPr>
            <w:shd w:fill="auto" w:val="clear"/>
          </w:tcPr>
          <w:p w:rsidR="00000000" w:rsidDel="00000000" w:rsidP="00000000" w:rsidRDefault="00000000" w:rsidRPr="00000000" w14:paraId="0000006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6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tcPr>
          <w:p w:rsidR="00000000" w:rsidDel="00000000" w:rsidP="00000000" w:rsidRDefault="00000000" w:rsidRPr="00000000" w14:paraId="0000006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maximumAantalResultatenBereikt attribuut toegevoegd</w:t>
            </w:r>
          </w:p>
        </w:tc>
        <w:tc>
          <w:tcPr>
            <w:shd w:fill="auto" w:val="clear"/>
          </w:tcPr>
          <w:p w:rsidR="00000000" w:rsidDel="00000000" w:rsidP="00000000" w:rsidRDefault="00000000" w:rsidRPr="00000000" w14:paraId="0000006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Om bij een set matchingprofielen aan te geven dat een bron meer matches zou kunnen leveren dan de teruggeleverde set. Er is momenteel vanuit VUM een maximum gesteld van 100 matches per bron</w:t>
            </w:r>
          </w:p>
        </w:tc>
      </w:tr>
      <w:tr>
        <w:trPr>
          <w:cantSplit w:val="0"/>
          <w:trHeight w:val="864" w:hRule="atLeast"/>
          <w:tblHeader w:val="0"/>
        </w:trPr>
        <w:tc>
          <w:tcPr>
            <w:shd w:fill="auto" w:val="clear"/>
          </w:tcPr>
          <w:p w:rsidR="00000000" w:rsidDel="00000000" w:rsidP="00000000" w:rsidRDefault="00000000" w:rsidRPr="00000000" w14:paraId="0000006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6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shd w:fill="auto" w:val="clear"/>
          </w:tcPr>
          <w:p w:rsidR="00000000" w:rsidDel="00000000" w:rsidP="00000000" w:rsidRDefault="00000000" w:rsidRPr="00000000" w14:paraId="0000006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Document: op verzoek een aantal voorbeelden van restricties en limieten toegevoegd</w:t>
            </w:r>
          </w:p>
        </w:tc>
        <w:tc>
          <w:tcPr>
            <w:shd w:fill="auto" w:val="clear"/>
          </w:tcPr>
          <w:p w:rsidR="00000000" w:rsidDel="00000000" w:rsidP="00000000" w:rsidRDefault="00000000" w:rsidRPr="00000000" w14:paraId="0000006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 restricties en limieten die door VUM zijn gespecificeerd worden niet afgedwongen door de contracten omdat deze configureerbaar worden. Op verzoek een aantal voorbeelden benoemd.</w:t>
            </w:r>
          </w:p>
        </w:tc>
      </w:tr>
      <w:tr>
        <w:trPr>
          <w:cantSplit w:val="0"/>
          <w:trHeight w:val="864" w:hRule="atLeast"/>
          <w:tblHeader w:val="0"/>
        </w:trPr>
        <w:tc>
          <w:tcPr>
            <w:shd w:fill="auto" w:val="clear"/>
          </w:tcPr>
          <w:p w:rsidR="00000000" w:rsidDel="00000000" w:rsidP="00000000" w:rsidRDefault="00000000" w:rsidRPr="00000000" w14:paraId="0000006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6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shd w:fill="auto" w:val="clear"/>
          </w:tcPr>
          <w:p w:rsidR="00000000" w:rsidDel="00000000" w:rsidP="00000000" w:rsidRDefault="00000000" w:rsidRPr="00000000" w14:paraId="0000007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Contracten: consequent gebruik werkzoekendeProfielen ipv werkzoekende</w:t>
            </w:r>
            <w:r w:rsidDel="00000000" w:rsidR="00000000" w:rsidRPr="00000000">
              <w:rPr>
                <w:rFonts w:ascii="Calibri" w:cs="Calibri" w:eastAsia="Calibri" w:hAnsi="Calibri"/>
                <w:b w:val="1"/>
                <w:color w:val="000000"/>
                <w:rtl w:val="0"/>
              </w:rPr>
              <w:t xml:space="preserve">n</w:t>
            </w:r>
            <w:r w:rsidDel="00000000" w:rsidR="00000000" w:rsidRPr="00000000">
              <w:rPr>
                <w:rFonts w:ascii="Calibri" w:cs="Calibri" w:eastAsia="Calibri" w:hAnsi="Calibri"/>
                <w:color w:val="000000"/>
                <w:rtl w:val="0"/>
              </w:rPr>
              <w:t xml:space="preserve">Profielen</w:t>
            </w:r>
          </w:p>
        </w:tc>
        <w:tc>
          <w:tcPr>
            <w:shd w:fill="auto" w:val="clear"/>
          </w:tcPr>
          <w:p w:rsidR="00000000" w:rsidDel="00000000" w:rsidP="00000000" w:rsidRDefault="00000000" w:rsidRPr="00000000" w14:paraId="0000007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Uniformeren van deze aanduiding in beschrijving en contract elementen</w:t>
            </w:r>
          </w:p>
        </w:tc>
      </w:tr>
      <w:tr>
        <w:trPr>
          <w:cantSplit w:val="0"/>
          <w:trHeight w:val="864" w:hRule="atLeast"/>
          <w:tblHeader w:val="0"/>
        </w:trPr>
        <w:tc>
          <w:tcPr>
            <w:shd w:fill="auto" w:val="clear"/>
          </w:tcPr>
          <w:p w:rsidR="00000000" w:rsidDel="00000000" w:rsidP="00000000" w:rsidRDefault="00000000" w:rsidRPr="00000000" w14:paraId="0000007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7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shd w:fill="auto" w:val="clear"/>
          </w:tcPr>
          <w:p w:rsidR="00000000" w:rsidDel="00000000" w:rsidP="00000000" w:rsidRDefault="00000000" w:rsidRPr="00000000" w14:paraId="0000007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Een aantal relaties met Werkzoekende enkelvoudig gemaakt ipv mogelijk meervoudig: Werktijden, Flexibiliteit, Mobiliteit, Eis aan werk, Arbeidsmarktkwalificatie </w:t>
            </w:r>
          </w:p>
        </w:tc>
        <w:tc>
          <w:tcPr>
            <w:shd w:fill="auto" w:val="clear"/>
          </w:tcPr>
          <w:p w:rsidR="00000000" w:rsidDel="00000000" w:rsidP="00000000" w:rsidRDefault="00000000" w:rsidRPr="00000000" w14:paraId="0000007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 het contract was het mogelijk om genoemde elementen meerdere keren op te nemen bij een werkzoekende. Dit was niet volgens de specificatie van het model.</w:t>
            </w:r>
          </w:p>
        </w:tc>
      </w:tr>
      <w:tr>
        <w:trPr>
          <w:cantSplit w:val="0"/>
          <w:trHeight w:val="864" w:hRule="atLeast"/>
          <w:tblHeader w:val="0"/>
        </w:trPr>
        <w:tc>
          <w:tcPr>
            <w:shd w:fill="auto" w:val="clear"/>
          </w:tcPr>
          <w:p w:rsidR="00000000" w:rsidDel="00000000" w:rsidP="00000000" w:rsidRDefault="00000000" w:rsidRPr="00000000" w14:paraId="0000007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7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shd w:fill="auto" w:val="clear"/>
          </w:tcPr>
          <w:p w:rsidR="00000000" w:rsidDel="00000000" w:rsidP="00000000" w:rsidRDefault="00000000" w:rsidRPr="00000000" w14:paraId="0000007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Lijst met VUM Identifiers toegevoegd, aanduiding in contract gelijkgetrokken</w:t>
            </w:r>
          </w:p>
        </w:tc>
        <w:tc>
          <w:tcPr>
            <w:shd w:fill="auto" w:val="clear"/>
          </w:tcPr>
          <w:p w:rsidR="00000000" w:rsidDel="00000000" w:rsidP="00000000" w:rsidRDefault="00000000" w:rsidRPr="00000000" w14:paraId="0000007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 door VUM opgestelde lijst met identifiers is overgenomen in de specificaties, en aanduidingen in de contracten zijn zoveel mogelijk hierop aangepast. RequestID is bijvoorbeeld aangepast naar VraagID.</w:t>
            </w:r>
          </w:p>
        </w:tc>
      </w:tr>
      <w:tr>
        <w:trPr>
          <w:cantSplit w:val="0"/>
          <w:trHeight w:val="864" w:hRule="atLeast"/>
          <w:tblHeader w:val="0"/>
        </w:trPr>
        <w:tc>
          <w:tcPr>
            <w:shd w:fill="auto" w:val="clear"/>
          </w:tcPr>
          <w:p w:rsidR="00000000" w:rsidDel="00000000" w:rsidP="00000000" w:rsidRDefault="00000000" w:rsidRPr="00000000" w14:paraId="0000007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7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shd w:fill="auto" w:val="clear"/>
          </w:tcPr>
          <w:p w:rsidR="00000000" w:rsidDel="00000000" w:rsidP="00000000" w:rsidRDefault="00000000" w:rsidRPr="00000000" w14:paraId="0000007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bronID toegevoegd in response van endpoint /werkzoekendeProfielen/{vumID}</w:t>
            </w:r>
          </w:p>
        </w:tc>
        <w:tc>
          <w:tcPr>
            <w:shd w:fill="auto" w:val="clear"/>
          </w:tcPr>
          <w:p w:rsidR="00000000" w:rsidDel="00000000" w:rsidP="00000000" w:rsidRDefault="00000000" w:rsidRPr="00000000" w14:paraId="0000007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bronID toegevoegd aan response van /werkzoekendeProfielen/{vumID}, zodat de bemiddelaar kan verwijzen naar de bron</w:t>
            </w:r>
          </w:p>
        </w:tc>
      </w:tr>
      <w:tr>
        <w:trPr>
          <w:cantSplit w:val="0"/>
          <w:trHeight w:val="864" w:hRule="atLeast"/>
          <w:tblHeader w:val="0"/>
        </w:trPr>
        <w:tc>
          <w:tcPr>
            <w:shd w:fill="auto" w:val="clear"/>
          </w:tcPr>
          <w:p w:rsidR="00000000" w:rsidDel="00000000" w:rsidP="00000000" w:rsidRDefault="00000000" w:rsidRPr="00000000" w14:paraId="0000007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7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shd w:fill="auto" w:val="clear"/>
          </w:tcPr>
          <w:p w:rsidR="00000000" w:rsidDel="00000000" w:rsidP="00000000" w:rsidRDefault="00000000" w:rsidRPr="00000000" w14:paraId="0000008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endpoint /werkzoekendeProfielen/zoekMatches hernoemd naar /werkzoekendeProfielen/matches ivm API standaard</w:t>
            </w:r>
          </w:p>
        </w:tc>
        <w:tc>
          <w:tcPr>
            <w:shd w:fill="auto" w:val="clear"/>
          </w:tcPr>
          <w:p w:rsidR="00000000" w:rsidDel="00000000" w:rsidP="00000000" w:rsidRDefault="00000000" w:rsidRPr="00000000" w14:paraId="0000008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 verband met naamgevingconventies in de Logius REST API standaarden is /zoekMatches vervangen door /matches</w:t>
            </w:r>
          </w:p>
        </w:tc>
      </w:tr>
      <w:tr>
        <w:trPr>
          <w:cantSplit w:val="0"/>
          <w:trHeight w:val="864" w:hRule="atLeast"/>
          <w:tblHeader w:val="0"/>
        </w:trPr>
        <w:tc>
          <w:tcPr>
            <w:shd w:fill="auto" w:val="clear"/>
          </w:tcPr>
          <w:p w:rsidR="00000000" w:rsidDel="00000000" w:rsidP="00000000" w:rsidRDefault="00000000" w:rsidRPr="00000000" w14:paraId="0000008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0.98.1</w:t>
            </w:r>
          </w:p>
        </w:tc>
        <w:tc>
          <w:tcPr>
            <w:shd w:fill="auto" w:val="clear"/>
          </w:tcPr>
          <w:p w:rsidR="00000000" w:rsidDel="00000000" w:rsidP="00000000" w:rsidRDefault="00000000" w:rsidRPr="00000000" w14:paraId="0000008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tcPr>
          <w:p w:rsidR="00000000" w:rsidDel="00000000" w:rsidP="00000000" w:rsidRDefault="00000000" w:rsidRPr="00000000" w14:paraId="0000008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Duidelijker samenhang tussen matchingprofiel en detailprofiel</w:t>
            </w:r>
          </w:p>
        </w:tc>
        <w:tc>
          <w:tcPr>
            <w:shd w:fill="auto" w:val="clear"/>
          </w:tcPr>
          <w:p w:rsidR="00000000" w:rsidDel="00000000" w:rsidP="00000000" w:rsidRDefault="00000000" w:rsidRPr="00000000" w14:paraId="0000008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Herstel van een onvolkomenheid bij het onderscheid tussen matchingprofielen en detailprofielen</w:t>
            </w:r>
          </w:p>
        </w:tc>
      </w:tr>
      <w:tr>
        <w:trPr>
          <w:cantSplit w:val="0"/>
          <w:trHeight w:val="864" w:hRule="atLeast"/>
          <w:tblHeader w:val="0"/>
        </w:trPr>
        <w:tc>
          <w:tcPr>
            <w:shd w:fill="auto" w:val="clear"/>
          </w:tcPr>
          <w:p w:rsidR="00000000" w:rsidDel="00000000" w:rsidP="00000000" w:rsidRDefault="00000000" w:rsidRPr="00000000" w14:paraId="0000008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0.98.0</w:t>
            </w:r>
          </w:p>
        </w:tc>
        <w:tc>
          <w:tcPr>
            <w:shd w:fill="auto" w:val="clear"/>
          </w:tcPr>
          <w:p w:rsidR="00000000" w:rsidDel="00000000" w:rsidP="00000000" w:rsidRDefault="00000000" w:rsidRPr="00000000" w14:paraId="0000008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tcPr>
          <w:p w:rsidR="00000000" w:rsidDel="00000000" w:rsidP="00000000" w:rsidRDefault="00000000" w:rsidRPr="00000000" w14:paraId="0000008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postcode/straal parameters verplaats van query naar request body</w:t>
            </w:r>
          </w:p>
        </w:tc>
        <w:tc>
          <w:tcPr>
            <w:shd w:fill="auto" w:val="clear"/>
          </w:tcPr>
          <w:p w:rsidR="00000000" w:rsidDel="00000000" w:rsidP="00000000" w:rsidRDefault="00000000" w:rsidRPr="00000000" w14:paraId="0000008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Aansluiting bij de standaard voor POST requests</w:t>
            </w:r>
          </w:p>
        </w:tc>
      </w:tr>
      <w:tr>
        <w:trPr>
          <w:cantSplit w:val="0"/>
          <w:trHeight w:val="2592" w:hRule="atLeast"/>
          <w:tblHeader w:val="0"/>
        </w:trPr>
        <w:tc>
          <w:tcPr>
            <w:shd w:fill="auto" w:val="clear"/>
          </w:tcPr>
          <w:p w:rsidR="00000000" w:rsidDel="00000000" w:rsidP="00000000" w:rsidRDefault="00000000" w:rsidRPr="00000000" w14:paraId="0000008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0.98.0</w:t>
            </w:r>
          </w:p>
        </w:tc>
        <w:tc>
          <w:tcPr>
            <w:shd w:fill="auto" w:val="clear"/>
          </w:tcPr>
          <w:p w:rsidR="00000000" w:rsidDel="00000000" w:rsidP="00000000" w:rsidRDefault="00000000" w:rsidRPr="00000000" w14:paraId="0000008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tcPr>
          <w:p w:rsidR="00000000" w:rsidDel="00000000" w:rsidP="00000000" w:rsidRDefault="00000000" w:rsidRPr="00000000" w14:paraId="0000008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toevoegen diverse HTTP status codes</w:t>
            </w:r>
          </w:p>
        </w:tc>
        <w:tc>
          <w:tcPr>
            <w:shd w:fill="auto" w:val="clear"/>
          </w:tcPr>
          <w:p w:rsidR="00000000" w:rsidDel="00000000" w:rsidP="00000000" w:rsidRDefault="00000000" w:rsidRPr="00000000" w14:paraId="0000008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Om te voldoen aan de eisen van de door Logius nog op te leveren Digikoppeling REST/JSON standaard: API-47 (API Design Rules): APIs should at least support the following HTTP status codes: 200, 201, 204, 304, 400, 401, 403, 404, 405, 406, 409, 410, 415, 422, 429, 500, and 503. Relevante codes zijn toegevoegd, sommige codes hebben betrekking op PATCH, PUT operaties die geen onderdeel van het contract uitmaken.</w:t>
            </w:r>
          </w:p>
        </w:tc>
      </w:tr>
      <w:tr>
        <w:trPr>
          <w:cantSplit w:val="0"/>
          <w:trHeight w:val="2016" w:hRule="atLeast"/>
          <w:tblHeader w:val="0"/>
        </w:trPr>
        <w:tc>
          <w:tcPr>
            <w:shd w:fill="auto" w:val="clear"/>
          </w:tcPr>
          <w:p w:rsidR="00000000" w:rsidDel="00000000" w:rsidP="00000000" w:rsidRDefault="00000000" w:rsidRPr="00000000" w14:paraId="0000008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0.98.0</w:t>
            </w:r>
          </w:p>
        </w:tc>
        <w:tc>
          <w:tcPr>
            <w:shd w:fill="auto" w:val="clear"/>
          </w:tcPr>
          <w:p w:rsidR="00000000" w:rsidDel="00000000" w:rsidP="00000000" w:rsidRDefault="00000000" w:rsidRPr="00000000" w14:paraId="0000008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tcPr>
          <w:p w:rsidR="00000000" w:rsidDel="00000000" w:rsidP="00000000" w:rsidRDefault="00000000" w:rsidRPr="00000000" w14:paraId="0000009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Header velden toegevoerd voor o.a. routering</w:t>
            </w:r>
          </w:p>
        </w:tc>
        <w:tc>
          <w:tcPr>
            <w:shd w:fill="auto" w:val="clear"/>
          </w:tcPr>
          <w:p w:rsidR="00000000" w:rsidDel="00000000" w:rsidP="00000000" w:rsidRDefault="00000000" w:rsidRPr="00000000" w14:paraId="0000009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Routering header velden toevoegen ivm ondersteuning SAAS scenario. Aangesloten partij acteert voor meedere bemiddelaars/bronnen.Verzoek van VUM: ondersteuning van functionaliteit in geval berichtinhoud in de toekomst encrypted zou worden.</w:t>
            </w:r>
          </w:p>
        </w:tc>
      </w:tr>
      <w:tr>
        <w:trPr>
          <w:cantSplit w:val="0"/>
          <w:trHeight w:val="1728" w:hRule="atLeast"/>
          <w:tblHeader w:val="0"/>
        </w:trPr>
        <w:tc>
          <w:tcPr>
            <w:shd w:fill="auto" w:val="clear"/>
          </w:tcPr>
          <w:p w:rsidR="00000000" w:rsidDel="00000000" w:rsidP="00000000" w:rsidRDefault="00000000" w:rsidRPr="00000000" w14:paraId="0000009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0.98.0</w:t>
            </w:r>
          </w:p>
        </w:tc>
        <w:tc>
          <w:tcPr>
            <w:shd w:fill="auto" w:val="clear"/>
          </w:tcPr>
          <w:p w:rsidR="00000000" w:rsidDel="00000000" w:rsidP="00000000" w:rsidRDefault="00000000" w:rsidRPr="00000000" w14:paraId="0000009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shd w:fill="auto" w:val="clear"/>
          </w:tcPr>
          <w:p w:rsidR="00000000" w:rsidDel="00000000" w:rsidP="00000000" w:rsidRDefault="00000000" w:rsidRPr="00000000" w14:paraId="0000009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Nieuw contract toegevoegd tussen Uitwisselingsvoorziening en bronnen</w:t>
            </w:r>
          </w:p>
        </w:tc>
        <w:tc>
          <w:tcPr>
            <w:shd w:fill="auto" w:val="clear"/>
          </w:tcPr>
          <w:p w:rsidR="00000000" w:rsidDel="00000000" w:rsidP="00000000" w:rsidRDefault="00000000" w:rsidRPr="00000000" w14:paraId="0000009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 API tussen bron en uitwisselingsvoorziening hebben grotendeels betrekking op dezelfde gegevens, maar met een aantal verschillen die een eigen contract nodig maken. Zo is de communicatie synchroon, en zijn er een aantal verschillen bij de meta-gegevens die worden gecommuniceerd.</w:t>
            </w:r>
          </w:p>
        </w:tc>
      </w:tr>
      <w:tr>
        <w:trPr>
          <w:cantSplit w:val="0"/>
          <w:trHeight w:val="1728" w:hRule="atLeast"/>
          <w:tblHeader w:val="0"/>
        </w:trPr>
        <w:tc>
          <w:tcPr>
            <w:shd w:fill="auto" w:val="clear"/>
          </w:tcPr>
          <w:p w:rsidR="00000000" w:rsidDel="00000000" w:rsidP="00000000" w:rsidRDefault="00000000" w:rsidRPr="00000000" w14:paraId="0000009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0.97.0</w:t>
            </w:r>
          </w:p>
        </w:tc>
        <w:tc>
          <w:tcPr>
            <w:shd w:fill="auto" w:val="clear"/>
          </w:tcPr>
          <w:p w:rsidR="00000000" w:rsidDel="00000000" w:rsidP="00000000" w:rsidRDefault="00000000" w:rsidRPr="00000000" w14:paraId="0000009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tcPr>
          <w:p w:rsidR="00000000" w:rsidDel="00000000" w:rsidP="00000000" w:rsidRDefault="00000000" w:rsidRPr="00000000" w14:paraId="0000009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Datatypes strakker gedefinieerd: beperking op lengte, datum velden hebben een Date format gekregen, postcode format toegevoegd</w:t>
            </w:r>
          </w:p>
        </w:tc>
        <w:tc>
          <w:tcPr>
            <w:shd w:fill="auto" w:val="clear"/>
          </w:tcPr>
          <w:p w:rsidR="00000000" w:rsidDel="00000000" w:rsidP="00000000" w:rsidRDefault="00000000" w:rsidRPr="00000000" w14:paraId="0000009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N.a.v. feedback Herman Miedema</w:t>
            </w:r>
          </w:p>
        </w:tc>
      </w:tr>
      <w:tr>
        <w:trPr>
          <w:cantSplit w:val="0"/>
          <w:trHeight w:val="1152" w:hRule="atLeast"/>
          <w:tblHeader w:val="0"/>
        </w:trPr>
        <w:tc>
          <w:tcPr>
            <w:shd w:fill="auto" w:val="clear"/>
          </w:tcPr>
          <w:p w:rsidR="00000000" w:rsidDel="00000000" w:rsidP="00000000" w:rsidRDefault="00000000" w:rsidRPr="00000000" w14:paraId="0000009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0.97.0</w:t>
            </w:r>
          </w:p>
        </w:tc>
        <w:tc>
          <w:tcPr>
            <w:shd w:fill="auto" w:val="clear"/>
          </w:tcPr>
          <w:p w:rsidR="00000000" w:rsidDel="00000000" w:rsidP="00000000" w:rsidRDefault="00000000" w:rsidRPr="00000000" w14:paraId="0000009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tcPr>
          <w:p w:rsidR="00000000" w:rsidDel="00000000" w:rsidP="00000000" w:rsidRDefault="00000000" w:rsidRPr="00000000" w14:paraId="0000009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Een inconsistentie gelijkgetrokken: zowel matchID als vumID kwamen voor</w:t>
            </w:r>
          </w:p>
        </w:tc>
        <w:tc>
          <w:tcPr>
            <w:shd w:fill="auto" w:val="clear"/>
          </w:tcPr>
          <w:p w:rsidR="00000000" w:rsidDel="00000000" w:rsidP="00000000" w:rsidRDefault="00000000" w:rsidRPr="00000000" w14:paraId="0000009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overal wordt nu vumID ipv matchID gebruikt, met datatype integer14</w:t>
            </w:r>
          </w:p>
        </w:tc>
      </w:tr>
    </w:tbl>
    <w:p w:rsidR="00000000" w:rsidDel="00000000" w:rsidP="00000000" w:rsidRDefault="00000000" w:rsidRPr="00000000" w14:paraId="0000009E">
      <w:pPr>
        <w:rPr>
          <w:rFonts w:ascii="Arial" w:cs="Arial" w:eastAsia="Arial" w:hAnsi="Arial"/>
          <w:color w:val="222222"/>
          <w:highlight w:val="whit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nl-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