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Segoe UI" w:hAnsi="Segoe UI" w:cs="Segoe UI"/>
          <w:b/>
          <w:sz w:val="34"/>
          <w:rtl w:val="1"/>
          <w:szCs w:val="34"/>
          <w:bCs w:val="1"/>
        </w:rPr>
        <w:t>موجز الجلسة الرابعة — تجديد الهوية البصرية وإصلاح إضافة الأعمال</w:t>
      </w:r>
    </w:p>
    <w:p>
      <w:pPr>
        <w:bidi w:val="1"/>
      </w:pPr>
      <w:r>
        <w:rPr>
          <w:rFonts w:ascii="Segoe UI" w:hAnsi="Segoe UI" w:cs="Segoe UI"/>
          <w:b/>
          <w:sz w:val="22"/>
          <w:rtl w:val="1"/>
          <w:szCs w:val="22"/>
          <w:bCs w:val="1"/>
        </w:rPr>
        <w:t xml:space="preserve">التاريخ: </w:t>
      </w:r>
      <w:r>
        <w:rPr>
          <w:rFonts w:ascii="Segoe UI" w:hAnsi="Segoe UI" w:cs="Segoe UI"/>
          <w:b w:val="0"/>
          <w:sz w:val="22"/>
          <w:rtl w:val="1"/>
          <w:szCs w:val="22"/>
        </w:rPr>
        <w:t>14 يوليو 2026</w:t>
      </w:r>
    </w:p>
    <w:p>
      <w:pPr>
        <w:bidi w:val="1"/>
      </w:pPr>
      <w:r>
        <w:rPr>
          <w:rFonts w:ascii="Segoe UI" w:hAnsi="Segoe UI" w:cs="Segoe UI"/>
          <w:b/>
          <w:sz w:val="22"/>
          <w:rtl w:val="1"/>
          <w:szCs w:val="22"/>
          <w:bCs w:val="1"/>
        </w:rPr>
        <w:t xml:space="preserve">المشروع: </w:t>
      </w:r>
      <w:r>
        <w:rPr>
          <w:rFonts w:ascii="Segoe UI" w:hAnsi="Segoe UI" w:cs="Segoe UI"/>
          <w:b w:val="0"/>
          <w:sz w:val="22"/>
          <w:rtl w:val="1"/>
          <w:szCs w:val="22"/>
        </w:rPr>
        <w:t>الذائقة السينمائية</w:t>
      </w:r>
    </w:p>
    <w:p>
      <w:pPr>
        <w:bidi w:val="1"/>
      </w:pPr>
      <w:r>
        <w:rPr>
          <w:rFonts w:ascii="Segoe UI" w:hAnsi="Segoe UI" w:cs="Segoe UI"/>
          <w:b/>
          <w:sz w:val="22"/>
          <w:rtl w:val="1"/>
          <w:szCs w:val="22"/>
          <w:bCs w:val="1"/>
        </w:rPr>
        <w:t xml:space="preserve">المسار المعتمد: </w:t>
      </w:r>
      <w:r>
        <w:rPr>
          <w:rFonts w:ascii="Segoe UI" w:hAnsi="Segoe UI" w:cs="Segoe UI"/>
          <w:b w:val="0"/>
          <w:sz w:val="22"/>
          <w:rtl w:val="1"/>
          <w:szCs w:val="22"/>
        </w:rPr>
        <w:t>C:\Users\abdul\Documents\My Projects\الذائقة السينمائية</w:t>
      </w:r>
    </w:p>
    <w:p>
      <w:pPr>
        <w:bidi w:val="1"/>
      </w:pPr>
      <w:r>
        <w:rPr>
          <w:rFonts w:ascii="Segoe UI" w:hAnsi="Segoe UI" w:cs="Segoe UI"/>
          <w:b/>
          <w:sz w:val="22"/>
          <w:rtl w:val="1"/>
          <w:szCs w:val="22"/>
          <w:bCs w:val="1"/>
        </w:rPr>
        <w:t xml:space="preserve">نوع الجلسة: </w:t>
      </w:r>
      <w:r>
        <w:rPr>
          <w:rFonts w:ascii="Segoe UI" w:hAnsi="Segoe UI" w:cs="Segoe UI"/>
          <w:b w:val="0"/>
          <w:sz w:val="22"/>
          <w:rtl w:val="1"/>
          <w:szCs w:val="22"/>
        </w:rPr>
        <w:t>إعادة تصميم الواجهة، تصحيح بيانات، تشخيص عطل حرج، الاختبار الحقيقي الأول لمشغل OMDb</w:t>
      </w:r>
    </w:p>
    <w:p>
      <w:pPr>
        <w:bidi w:val="1"/>
      </w:pPr>
      <w:r>
        <w:rPr>
          <w:rFonts w:ascii="Segoe UI" w:hAnsi="Segoe UI" w:cs="Segoe UI"/>
          <w:b/>
          <w:sz w:val="22"/>
          <w:rtl w:val="1"/>
          <w:szCs w:val="22"/>
          <w:bCs w:val="1"/>
        </w:rPr>
        <w:t xml:space="preserve">الحالة: </w:t>
      </w:r>
      <w:r>
        <w:rPr>
          <w:rFonts w:ascii="Segoe UI" w:hAnsi="Segoe UI" w:cs="Segoe UI"/>
          <w:b w:val="0"/>
          <w:sz w:val="22"/>
          <w:rtl w:val="1"/>
          <w:szCs w:val="22"/>
        </w:rPr>
        <w:t>انتهت الجلسة والمشروع مستقر وجاهز للاستخدام اليومي</w:t>
      </w:r>
    </w:p>
    <w:p>
      <w:pPr>
        <w:pStyle w:val="Heading2"/>
        <w:bidi w:val="1"/>
      </w:pPr>
      <w:r>
        <w:rPr>
          <w:rFonts w:ascii="Segoe UI" w:hAnsi="Segoe UI" w:cs="Segoe UI"/>
          <w:b/>
          <w:color w:val="1F3864"/>
          <w:sz w:val="26"/>
          <w:rtl w:val="1"/>
          <w:szCs w:val="26"/>
          <w:bCs w:val="1"/>
        </w:rPr>
        <w:t>1. سياق الانطلاق</w:t>
      </w:r>
    </w:p>
    <w:p>
      <w:pPr>
        <w:pStyle w:val="ListBullet"/>
        <w:bidi w:val="1"/>
      </w:pPr>
      <w:r>
        <w:rPr>
          <w:rFonts w:ascii="Segoe UI" w:hAnsi="Segoe UI" w:cs="Segoe UI"/>
          <w:b w:val="0"/>
          <w:sz w:val="22"/>
          <w:rtl w:val="1"/>
          <w:szCs w:val="22"/>
        </w:rPr>
        <w:t>بدأت الجلسة بمراجعة شاملة لكل تحديثات الجلسة الثالثة دون أي تعديل: 465 أعمال أعجبتني، 78 لم تعجبني، 66 قائمة مشاهدة، 3 جلسات، OMDb متصل، والتشغيل عبر اختصار سطح المكتب.</w:t>
      </w:r>
    </w:p>
    <w:p>
      <w:pPr>
        <w:pStyle w:val="ListBullet"/>
        <w:bidi w:val="1"/>
      </w:pPr>
      <w:r>
        <w:rPr>
          <w:rFonts w:ascii="Segoe UI" w:hAnsi="Segoe UI" w:cs="Segoe UI"/>
          <w:b w:val="0"/>
          <w:sz w:val="22"/>
          <w:rtl w:val="1"/>
          <w:szCs w:val="22"/>
        </w:rPr>
        <w:t>جرى التنبيه إلى أن الذاكرة المحفوظة لدى Claude من مرحلة سابقة أصبحت متقادمة (اعتماد Dropbox، واعتبار دمج Obsession معلقًا)، واعتُمد مجلد المشروع المحلي وملف «الذاكرة السينمائية.docx» مرجعًا وحيدًا للحقيقة.</w:t>
      </w:r>
    </w:p>
    <w:p>
      <w:pPr>
        <w:pStyle w:val="ListBullet"/>
        <w:bidi w:val="1"/>
      </w:pPr>
      <w:r>
        <w:rPr>
          <w:rFonts w:ascii="Segoe UI" w:hAnsi="Segoe UI" w:cs="Segoe UI"/>
          <w:b w:val="0"/>
          <w:sz w:val="22"/>
          <w:rtl w:val="1"/>
          <w:szCs w:val="22"/>
        </w:rPr>
        <w:t>تثبيت العدّ الصحيح للجلسات: الجلسات الموثقة ثلاث، وهذه الجلسة هي الرابعة، ولا يوثَّق شيء إلا عند إعلان «انتهت الجلسة» صراحة.</w:t>
      </w:r>
    </w:p>
    <w:p>
      <w:pPr>
        <w:pStyle w:val="Heading2"/>
        <w:bidi w:val="1"/>
      </w:pPr>
      <w:r>
        <w:rPr>
          <w:rFonts w:ascii="Segoe UI" w:hAnsi="Segoe UI" w:cs="Segoe UI"/>
          <w:b/>
          <w:color w:val="1F3864"/>
          <w:sz w:val="26"/>
          <w:rtl w:val="1"/>
          <w:szCs w:val="26"/>
          <w:bCs w:val="1"/>
        </w:rPr>
        <w:t>2. تجديد الهوية البصرية</w:t>
      </w:r>
    </w:p>
    <w:p>
      <w:pPr>
        <w:pStyle w:val="ListBullet"/>
        <w:bidi w:val="1"/>
      </w:pPr>
      <w:r>
        <w:rPr>
          <w:rFonts w:ascii="Segoe UI" w:hAnsi="Segoe UI" w:cs="Segoe UI"/>
          <w:b w:val="0"/>
          <w:sz w:val="22"/>
          <w:rtl w:val="1"/>
          <w:szCs w:val="22"/>
        </w:rPr>
        <w:t>طلب المستخدم تقريب الواجهة الرئيسية شكلًا لا مضمونًا من مرجع «ملف المعلم»، مع ملاحظتين إضافيتين: بطاقات صفحة البحث والتنزيل أكبر من اللازم ولا توحي بانتمائها للمشروع، وألوان الصفحات كلها لم تكن موفقة.</w:t>
      </w:r>
    </w:p>
    <w:p>
      <w:pPr>
        <w:pStyle w:val="ListBullet"/>
        <w:bidi w:val="1"/>
      </w:pPr>
      <w:r>
        <w:rPr>
          <w:rFonts w:ascii="Segoe UI" w:hAnsi="Segoe UI" w:cs="Segoe UI"/>
          <w:b w:val="0"/>
          <w:sz w:val="22"/>
          <w:rtl w:val="1"/>
          <w:szCs w:val="22"/>
        </w:rPr>
        <w:t>قرارات اعتُمدت بسؤال صريح قبل التنفيذ: لوحة كحلي داكن مع ذهبي سينمائي لكل الصفحات — وبهذا تُلغى رسميًا قاعدة «الهوية الدافئة البني/العنابي» المثبتة في الجلسة الثالثة — واستبدال الإيموجي بأيقونات SVG خطية في الرئيسية فقط، مع بقاء إيموجي البنر وبقية الأقسام مؤقتًا.</w:t>
      </w:r>
    </w:p>
    <w:p>
      <w:pPr>
        <w:pStyle w:val="ListBullet"/>
        <w:bidi w:val="1"/>
      </w:pPr>
      <w:r>
        <w:rPr>
          <w:rFonts w:ascii="Segoe UI" w:hAnsi="Segoe UI" w:cs="Segoe UI"/>
          <w:b w:val="0"/>
          <w:sz w:val="22"/>
          <w:rtl w:val="1"/>
          <w:szCs w:val="22"/>
        </w:rPr>
        <w:t>التنفيذ: إعادة كتابة ملف الأنماط cinema.css كاملًا: خلفية كحلية متدرجة مع توهجات لونية خفيفة وشبكة نقاط باهتة، بطاقات زجاجية شفافة بحدود فاتحة، واللون الذهبي للعناصر النشطة والمؤشرات في كل الأقسام.</w:t>
      </w:r>
    </w:p>
    <w:p>
      <w:pPr>
        <w:pStyle w:val="ListBullet"/>
        <w:bidi w:val="1"/>
      </w:pPr>
      <w:r>
        <w:rPr>
          <w:rFonts w:ascii="Segoe UI" w:hAnsi="Segoe UI" w:cs="Segoe UI"/>
          <w:b w:val="0"/>
          <w:sz w:val="22"/>
          <w:rtl w:val="1"/>
          <w:szCs w:val="22"/>
        </w:rPr>
        <w:t>الرئيسية: شريط الإحصاءات السبع تحول لأرقام كبيرة فوق كل منها شرطة ذهبية متدرجة بلا صناديق ثقيلة، وبطاقات الأقسام الخمس أصبحت زجاجية بأيقونات SVG داخل مربعات، مع تأثير رفع وتوهج ودوران خفيف للأيقونة عند التمرير، وخط فاصل علوي كالمرجع.</w:t>
      </w:r>
    </w:p>
    <w:p>
      <w:pPr>
        <w:pStyle w:val="ListBullet"/>
        <w:bidi w:val="1"/>
      </w:pPr>
      <w:r>
        <w:rPr>
          <w:rFonts w:ascii="Segoe UI" w:hAnsi="Segoe UI" w:cs="Segoe UI"/>
          <w:b w:val="0"/>
          <w:sz w:val="22"/>
          <w:rtl w:val="1"/>
          <w:szCs w:val="22"/>
        </w:rPr>
        <w:t>البحث والتنزيل: تصغير البطاقات الخمس من ارتفاع 150px إلى 66px في صف واحد متمركز عموديًا، مع بقاء تنبيه VPN المتحرك أسفل الصفحة.</w:t>
      </w:r>
    </w:p>
    <w:p>
      <w:pPr>
        <w:pStyle w:val="ListBullet"/>
        <w:bidi w:val="1"/>
      </w:pPr>
      <w:r>
        <w:rPr>
          <w:rFonts w:ascii="Segoe UI" w:hAnsi="Segoe UI" w:cs="Segoe UI"/>
          <w:b w:val="0"/>
          <w:sz w:val="22"/>
          <w:rtl w:val="1"/>
          <w:szCs w:val="22"/>
        </w:rPr>
        <w:t>حماية كاملة للمضمون: النصوص والأرقام ومعرفات JavaScript لم تُمس، ولم يجرِ أي تعديل على cinema.js في هذه المرحلة.</w:t>
      </w:r>
    </w:p>
    <w:p>
      <w:pPr>
        <w:pStyle w:val="ListBullet"/>
        <w:bidi w:val="1"/>
      </w:pPr>
      <w:r>
        <w:rPr>
          <w:rFonts w:ascii="Segoe UI" w:hAnsi="Segoe UI" w:cs="Segoe UI"/>
          <w:b w:val="0"/>
          <w:sz w:val="22"/>
          <w:rtl w:val="1"/>
          <w:szCs w:val="22"/>
        </w:rPr>
        <w:t>فُحصت الأقسام الستة بصريًا بالمتصفح عند تكبير 100% بلا تمرير رأسي، مع إصلاحين لاحقين للفحص: تمركز محتوى بطاقات الرئيسية بعد ملاحظة فراغ عمودي زائد، وتمركز شبكة بطاقات البحث بين العنوان وتنبيه VPN.</w:t>
      </w:r>
    </w:p>
    <w:p>
      <w:pPr>
        <w:pStyle w:val="Heading2"/>
        <w:bidi w:val="1"/>
      </w:pPr>
      <w:r>
        <w:rPr>
          <w:rFonts w:ascii="Segoe UI" w:hAnsi="Segoe UI" w:cs="Segoe UI"/>
          <w:b/>
          <w:color w:val="1F3864"/>
          <w:sz w:val="26"/>
          <w:rtl w:val="1"/>
          <w:szCs w:val="26"/>
          <w:bCs w:val="1"/>
        </w:rPr>
        <w:t>3. حادثة سجل الجلسات</w:t>
      </w:r>
    </w:p>
    <w:p>
      <w:pPr>
        <w:pStyle w:val="ListBullet"/>
        <w:bidi w:val="1"/>
      </w:pPr>
      <w:r>
        <w:rPr>
          <w:rFonts w:ascii="Segoe UI" w:hAnsi="Segoe UI" w:cs="Segoe UI"/>
          <w:b w:val="0"/>
          <w:sz w:val="22"/>
          <w:rtl w:val="1"/>
          <w:szCs w:val="22"/>
        </w:rPr>
        <w:t>الظاهرة: سجل الجلسات صار يعرض جلسة واحدة باسم «الذاكرة السينمائية» بدل الجلسات الثلاث، والعداد في project-data.json أظهر sessions: 1 مع دلتا -2.</w:t>
      </w:r>
    </w:p>
    <w:p>
      <w:pPr>
        <w:pStyle w:val="ListBullet"/>
        <w:bidi w:val="1"/>
      </w:pPr>
      <w:r>
        <w:rPr>
          <w:rFonts w:ascii="Segoe UI" w:hAnsi="Segoe UI" w:cs="Segoe UI"/>
          <w:b w:val="0"/>
          <w:sz w:val="22"/>
          <w:rtl w:val="1"/>
          <w:szCs w:val="22"/>
        </w:rPr>
        <w:t>السبب: المستخدم حذف ملفات DOCX الثلاث الخاصة بالجلسات من جذر المشروع مبقيًا الملف الجامع في الجذر، والخادم يعدّ كل ملف docx في الجذر جلسةً مستقلة.</w:t>
      </w:r>
    </w:p>
    <w:p>
      <w:pPr>
        <w:pStyle w:val="ListBullet"/>
        <w:bidi w:val="1"/>
      </w:pPr>
      <w:r>
        <w:rPr>
          <w:rFonts w:ascii="Segoe UI" w:hAnsi="Segoe UI" w:cs="Segoe UI"/>
          <w:b w:val="0"/>
          <w:sz w:val="22"/>
          <w:rtl w:val="1"/>
          <w:szCs w:val="22"/>
        </w:rPr>
        <w:t>الحل: أعاد المستخدم الملفات الثلاثة من سلة المحذوفات إلى الجذر وأخرج «الذاكرة السينمائية.docx» منه (بقاؤه داخل مجلد data لا يؤثر)، ثم طُلب تحديث البيانات برمجيًا فعاد السجل ثلاث جلسات.</w:t>
      </w:r>
    </w:p>
    <w:p>
      <w:pPr>
        <w:pStyle w:val="ListBullet"/>
        <w:bidi w:val="1"/>
      </w:pPr>
      <w:r>
        <w:rPr>
          <w:rFonts w:ascii="Segoe UI" w:hAnsi="Segoe UI" w:cs="Segoe UI"/>
          <w:b w:val="0"/>
          <w:sz w:val="22"/>
          <w:rtl w:val="1"/>
          <w:szCs w:val="22"/>
        </w:rPr>
        <w:t>درس تشغيلي مثبت: فتح الصفحة لا يعيد بناء البيانات إطلاقًا؛ البناء يحدث فقط عند تشغيل الخادم من جديد، أو تشغيل «تحديث بيانات الذائقة.cmd»، أو طلب POST /api/refresh.</w:t>
      </w:r>
    </w:p>
    <w:p>
      <w:pPr>
        <w:pStyle w:val="ListBullet"/>
        <w:bidi w:val="1"/>
      </w:pPr>
      <w:r>
        <w:rPr>
          <w:rFonts w:ascii="Segoe UI" w:hAnsi="Segoe UI" w:cs="Segoe UI"/>
          <w:b w:val="0"/>
          <w:sz w:val="22"/>
          <w:rtl w:val="1"/>
          <w:szCs w:val="22"/>
        </w:rPr>
        <w:t>قاعدة دائمة: أي ملف وورد في جذر المشروع يظهر تلقائيًا جلسةً في السجل؛ ولإضافة جلسة جديدة يكفي إنزال ملف الموجز في الجذر ثم التحديث.</w:t>
      </w:r>
    </w:p>
    <w:p>
      <w:pPr>
        <w:pStyle w:val="Heading2"/>
        <w:bidi w:val="1"/>
      </w:pPr>
      <w:r>
        <w:rPr>
          <w:rFonts w:ascii="Segoe UI" w:hAnsi="Segoe UI" w:cs="Segoe UI"/>
          <w:b/>
          <w:color w:val="1F3864"/>
          <w:sz w:val="26"/>
          <w:rtl w:val="1"/>
          <w:szCs w:val="26"/>
          <w:bCs w:val="1"/>
        </w:rPr>
        <w:t>4. تصحيح بيانات Obsession في ملف الإعجاب</w:t>
      </w:r>
    </w:p>
    <w:p>
      <w:pPr>
        <w:pStyle w:val="ListBullet"/>
        <w:bidi w:val="1"/>
      </w:pPr>
      <w:r>
        <w:rPr>
          <w:rFonts w:ascii="Segoe UI" w:hAnsi="Segoe UI" w:cs="Segoe UI"/>
          <w:b w:val="0"/>
          <w:sz w:val="22"/>
          <w:rtl w:val="1"/>
          <w:szCs w:val="22"/>
        </w:rPr>
        <w:t>فحص الملف أظهر أن صف Obsession 2026 هو الصف الوحيد الناقص بين 465 صفًا: ثمانية حقول فارغة (Const، Date Rated، Title Type، المدة، التصنيفات، عدد المصوتين، تاريخ الإصدار، المخرجون).</w:t>
      </w:r>
    </w:p>
    <w:p>
      <w:pPr>
        <w:pStyle w:val="ListBullet"/>
        <w:bidi w:val="1"/>
      </w:pPr>
      <w:r>
        <w:rPr>
          <w:rFonts w:ascii="Segoe UI" w:hAnsi="Segoe UI" w:cs="Segoe UI"/>
          <w:b w:val="0"/>
          <w:sz w:val="22"/>
          <w:rtl w:val="1"/>
          <w:szCs w:val="22"/>
        </w:rPr>
        <w:t>بطلب المستخدم حُذف الصف الناقص — بعد أخذ نسخة احتياطية — لتُعاد إضافته من قسم «إضافة عمل» بوصفه الاختبار الحقيقي الأول للمشغل.</w:t>
      </w:r>
    </w:p>
    <w:p>
      <w:pPr>
        <w:pStyle w:val="Heading2"/>
        <w:bidi w:val="1"/>
      </w:pPr>
      <w:r>
        <w:rPr>
          <w:rFonts w:ascii="Segoe UI" w:hAnsi="Segoe UI" w:cs="Segoe UI"/>
          <w:b/>
          <w:color w:val="1F3864"/>
          <w:sz w:val="26"/>
          <w:rtl w:val="1"/>
          <w:szCs w:val="26"/>
          <w:bCs w:val="1"/>
        </w:rPr>
        <w:t>5. عطل «جارٍ جلب البيانات» — التشخيص الكامل بأخطائه</w:t>
      </w:r>
    </w:p>
    <w:p>
      <w:pPr>
        <w:pStyle w:val="ListBullet"/>
        <w:bidi w:val="1"/>
      </w:pPr>
      <w:r>
        <w:rPr>
          <w:rFonts w:ascii="Segoe UI" w:hAnsi="Segoe UI" w:cs="Segoe UI"/>
          <w:b w:val="0"/>
          <w:sz w:val="22"/>
          <w:rtl w:val="1"/>
          <w:szCs w:val="22"/>
        </w:rPr>
        <w:t>الظاهرة: عند اختيار نتيجة بحث تبقى رسالة «جارٍ جلب البيانات» ظاهرة بلا نهاية لدى المستخدم، وتكرر ذلك في Chrome وEdge، بينما كانت فحوص Claude البرمجية لنفس المسار تنجح خلال نحو 340 جزءًا من الثانية.</w:t>
      </w:r>
    </w:p>
    <w:p>
      <w:pPr>
        <w:pStyle w:val="ListBullet"/>
        <w:bidi w:val="1"/>
      </w:pPr>
      <w:r>
        <w:rPr>
          <w:rFonts w:ascii="Segoe UI" w:hAnsi="Segoe UI" w:cs="Segoe UI"/>
          <w:b w:val="0"/>
          <w:sz w:val="22"/>
          <w:rtl w:val="1"/>
          <w:szCs w:val="22"/>
        </w:rPr>
        <w:t>مسارات تشخيصية خاطئة استُهلكت قبل بلوغ السبب، وتُوثق للأمانة: افتراض تبويب متصفح معلق، ثم مانع الإعلانات في إضافة Norton، ثم جدار حماية Norton حيث أُنشئت قاعدة سماح TCP للمنفذ 8765 (تبين لاحقًا أنها غير ضرورية، ولا ضرر من بقائها)، ثم أذونات الموقع في المتصفح (غير ذات صلة)، وجرب المستخدم إغلاق برامج الحماية كلها والتبديل إلى Edge دون جدوى.</w:t>
      </w:r>
    </w:p>
    <w:p>
      <w:pPr>
        <w:pStyle w:val="ListBullet"/>
        <w:bidi w:val="1"/>
      </w:pPr>
      <w:r>
        <w:rPr>
          <w:rFonts w:ascii="Segoe UI" w:hAnsi="Segoe UI" w:cs="Segoe UI"/>
          <w:b w:val="0"/>
          <w:sz w:val="22"/>
          <w:rtl w:val="1"/>
          <w:szCs w:val="22"/>
        </w:rPr>
        <w:t>خطأ منهجي من Claude يُسجل صراحة: كل فحوصه كانت تقرأ حالة DOM برمجيًا فتشهد بأن «كل شيء يعمل»، بينما عين المستخدم ترى التعليق. كلا الطرفين كان صادقًا: البيانات كانت تصل وتتعبأ فعلًا، والمشكلة في طبقة العرض. الاعتماد على الفحص البرمجي وحده أخّر اكتشاف السبب.</w:t>
      </w:r>
    </w:p>
    <w:p>
      <w:pPr>
        <w:pStyle w:val="ListBullet"/>
        <w:bidi w:val="1"/>
      </w:pPr>
      <w:r>
        <w:rPr>
          <w:rFonts w:ascii="Segoe UI" w:hAnsi="Segoe UI" w:cs="Segoe UI"/>
          <w:b w:val="0"/>
          <w:sz w:val="22"/>
          <w:rtl w:val="1"/>
          <w:szCs w:val="22"/>
        </w:rPr>
        <w:t>نقطة التحول: ملاحظة المستخدم «تأكد من أبعاد صفحة إضافة عمل؛ يمكن أنه مضاف بس نازل بزيادة وما يبين» — وكانت في الاتجاه الصحيح تمامًا.</w:t>
      </w:r>
    </w:p>
    <w:p>
      <w:pPr>
        <w:pStyle w:val="ListBullet"/>
        <w:bidi w:val="1"/>
      </w:pPr>
      <w:r>
        <w:rPr>
          <w:rFonts w:ascii="Segoe UI" w:hAnsi="Segoe UI" w:cs="Segoe UI"/>
          <w:b w:val="0"/>
          <w:sz w:val="22"/>
          <w:rtl w:val="1"/>
          <w:szCs w:val="22"/>
        </w:rPr>
        <w:t>السبب الجذري: قاعدة CSS للعنصر add-empty-state تفرض display:flex بشكل صريح، وهذا يتغلب على خاصية hidden التي يستخدمها JavaScript للإخفاء، فرسالة الانتظار لا تختفي أبدًا وتبقى فوق بطاقة العمل المعبأة وتحجبها خارج حدود اللوحة المقصوصة. الخلل موجود منذ بناء الصفحة في الجلسة الثالثة ولم يُكتشف حينها لأن الاختبار لم يكن بصريًا بعين المستخدم.</w:t>
      </w:r>
    </w:p>
    <w:p>
      <w:pPr>
        <w:pStyle w:val="ListBullet"/>
        <w:bidi w:val="1"/>
      </w:pPr>
      <w:r>
        <w:rPr>
          <w:rFonts w:ascii="Segoe UI" w:hAnsi="Segoe UI" w:cs="Segoe UI"/>
          <w:b w:val="0"/>
          <w:sz w:val="22"/>
          <w:rtl w:val="1"/>
          <w:szCs w:val="22"/>
        </w:rPr>
        <w:t>الإصلاح الجذري: إضافة قاعدة add-empty-state[hidden]{display:none} فأصبحت الرسالة تختفي والبطاقة تظهر فور وصول البيانات.</w:t>
      </w:r>
    </w:p>
    <w:p>
      <w:pPr>
        <w:pStyle w:val="ListBullet"/>
        <w:bidi w:val="1"/>
      </w:pPr>
      <w:r>
        <w:rPr>
          <w:rFonts w:ascii="Segoe UI" w:hAnsi="Segoe UI" w:cs="Segoe UI"/>
          <w:b w:val="0"/>
          <w:sz w:val="22"/>
          <w:rtl w:val="1"/>
          <w:szCs w:val="22"/>
        </w:rPr>
        <w:t>تحسين وقائي دائم أُضيف أثناء التشخيص: مهلة 20 ثانية لكل طلبات الواجهة عبر AbortController في requestJson، مع رسائل خطأ تفصيلية تتضمن مسار الطلب وسببه — فلن يحدث أي انتظار صامت بلا نهاية مستقبلًا مهما كان العطل.</w:t>
      </w:r>
    </w:p>
    <w:p>
      <w:pPr>
        <w:pStyle w:val="Heading2"/>
        <w:bidi w:val="1"/>
      </w:pPr>
      <w:r>
        <w:rPr>
          <w:rFonts w:ascii="Segoe UI" w:hAnsi="Segoe UI" w:cs="Segoe UI"/>
          <w:b/>
          <w:color w:val="1F3864"/>
          <w:sz w:val="26"/>
          <w:rtl w:val="1"/>
          <w:szCs w:val="26"/>
          <w:bCs w:val="1"/>
        </w:rPr>
        <w:t>6. الاختبار الحقيقي الناجح لمشغل OMDb</w:t>
      </w:r>
    </w:p>
    <w:p>
      <w:pPr>
        <w:pStyle w:val="ListBullet"/>
        <w:bidi w:val="1"/>
      </w:pPr>
      <w:r>
        <w:rPr>
          <w:rFonts w:ascii="Segoe UI" w:hAnsi="Segoe UI" w:cs="Segoe UI"/>
          <w:b w:val="0"/>
          <w:sz w:val="22"/>
          <w:rtl w:val="1"/>
          <w:szCs w:val="22"/>
        </w:rPr>
        <w:t>أثناء التشخيص نفذ Claude الإضافة كاملة عبر الواجهة نفسها بنجاح (بحث، اختيار tt37287335، تقييم 9، اعتماد)، ثم حُذف الصف مجددًا بطلب المستخدم ليجري الاختبار بنفسه بعد الإصلاح.</w:t>
      </w:r>
    </w:p>
    <w:p>
      <w:pPr>
        <w:pStyle w:val="ListBullet"/>
        <w:bidi w:val="1"/>
      </w:pPr>
      <w:r>
        <w:rPr>
          <w:rFonts w:ascii="Segoe UI" w:hAnsi="Segoe UI" w:cs="Segoe UI"/>
          <w:b w:val="0"/>
          <w:sz w:val="22"/>
          <w:rtl w:val="1"/>
          <w:szCs w:val="22"/>
        </w:rPr>
        <w:t>أضاف المستخدم Obsession بنفسه من قسم «إضافة عمل»: البطاقة امتلأت أمامه، واعتمدها، وظهرت رسالة النجاح.</w:t>
      </w:r>
    </w:p>
    <w:p>
      <w:pPr>
        <w:pStyle w:val="ListBullet"/>
        <w:bidi w:val="1"/>
      </w:pPr>
      <w:r>
        <w:rPr>
          <w:rFonts w:ascii="Segoe UI" w:hAnsi="Segoe UI" w:cs="Segoe UI"/>
          <w:b w:val="0"/>
          <w:sz w:val="22"/>
          <w:rtl w:val="1"/>
          <w:szCs w:val="22"/>
        </w:rPr>
        <w:t>الصف النهائي في الملف كامل الحقول الأربعة عشر: tt37287335، تقييم 9، Date Rated بتاريخ 2026-07-14 تلقائيًا، فيلم، تقييم IMDb 8.0، المدة 108 دقائق، سنة 2026، التصنيفات Horror وRomance وThriller، عدد المصوتين 176,988، تاريخ الإصدار 2026-05-15، المخرج Curry Barker.</w:t>
      </w:r>
    </w:p>
    <w:p>
      <w:pPr>
        <w:pStyle w:val="ListBullet"/>
        <w:bidi w:val="1"/>
      </w:pPr>
      <w:r>
        <w:rPr>
          <w:rFonts w:ascii="Segoe UI" w:hAnsi="Segoe UI" w:cs="Segoe UI"/>
          <w:b w:val="0"/>
          <w:sz w:val="22"/>
          <w:rtl w:val="1"/>
          <w:szCs w:val="22"/>
        </w:rPr>
        <w:t>العدادات النهائية مطابقة: 465 أعجبتني، 78 لم تعجبني، 66 قائمة المشاهدة، وحماية التكرار عبر رقم IMDb قائمة.</w:t>
      </w:r>
    </w:p>
    <w:p>
      <w:pPr>
        <w:pStyle w:val="Heading2"/>
        <w:bidi w:val="1"/>
      </w:pPr>
      <w:r>
        <w:rPr>
          <w:rFonts w:ascii="Segoe UI" w:hAnsi="Segoe UI" w:cs="Segoe UI"/>
          <w:b/>
          <w:color w:val="1F3864"/>
          <w:sz w:val="26"/>
          <w:rtl w:val="1"/>
          <w:szCs w:val="26"/>
          <w:bCs w:val="1"/>
        </w:rPr>
        <w:t>7. سجل تغييرات الملفات في هذه الجلسة</w:t>
      </w:r>
    </w:p>
    <w:p>
      <w:pPr>
        <w:pStyle w:val="ListBullet"/>
        <w:bidi w:val="1"/>
      </w:pPr>
      <w:r>
        <w:rPr>
          <w:rFonts w:ascii="Segoe UI" w:hAnsi="Segoe UI" w:cs="Segoe UI"/>
          <w:b w:val="0"/>
          <w:sz w:val="22"/>
          <w:rtl w:val="1"/>
          <w:szCs w:val="22"/>
        </w:rPr>
        <w:t>assets/cinema.css: إعادة كتابة كاملة باللوحة الجديدة، ثم إصلاحا التمركز، ثم إصلاح الإخفاء الجذري (الإصدار النهائي v=20260714-8).</w:t>
      </w:r>
    </w:p>
    <w:p>
      <w:pPr>
        <w:pStyle w:val="ListBullet"/>
        <w:bidi w:val="1"/>
      </w:pPr>
      <w:r>
        <w:rPr>
          <w:rFonts w:ascii="Segoe UI" w:hAnsi="Segoe UI" w:cs="Segoe UI"/>
          <w:b w:val="0"/>
          <w:sz w:val="22"/>
          <w:rtl w:val="1"/>
          <w:szCs w:val="22"/>
        </w:rPr>
        <w:t>assets/cinema.js: إضافة المهلة الزمنية وإدارة الأخطاء التفصيلية في requestJson فقط (الإصدار v=20260714-6).</w:t>
      </w:r>
    </w:p>
    <w:p>
      <w:pPr>
        <w:pStyle w:val="ListBullet"/>
        <w:bidi w:val="1"/>
      </w:pPr>
      <w:r>
        <w:rPr>
          <w:rFonts w:ascii="Segoe UI" w:hAnsi="Segoe UI" w:cs="Segoe UI"/>
          <w:b w:val="0"/>
          <w:sz w:val="22"/>
          <w:rtl w:val="1"/>
          <w:szCs w:val="22"/>
        </w:rPr>
        <w:t>الذائقة السينمائية.html: أيقونات SVG لبطاقات الرئيسية، حذف إيموجي عنوان الترحيب، تحديث theme-color للكحلي، وتحديث أرقام إصدارات CSS وJS.</w:t>
      </w:r>
    </w:p>
    <w:p>
      <w:pPr>
        <w:pStyle w:val="ListBullet"/>
        <w:bidi w:val="1"/>
      </w:pPr>
      <w:r>
        <w:rPr>
          <w:rFonts w:ascii="Segoe UI" w:hAnsi="Segoe UI" w:cs="Segoe UI"/>
          <w:b w:val="0"/>
          <w:sz w:val="22"/>
          <w:rtl w:val="1"/>
          <w:szCs w:val="22"/>
        </w:rPr>
        <w:t>افلام ومسلسلات اعجبتني.csv: حذف صف Obsession الناقص ثم إعادة إدخاله كاملًا عبر الواجهة (تعديل نهائي: صف واحد مكتمل بدل صف ناقص).</w:t>
      </w:r>
    </w:p>
    <w:p>
      <w:pPr>
        <w:pStyle w:val="ListBullet"/>
        <w:bidi w:val="1"/>
      </w:pPr>
      <w:r>
        <w:rPr>
          <w:rFonts w:ascii="Segoe UI" w:hAnsi="Segoe UI" w:cs="Segoe UI"/>
          <w:b w:val="0"/>
          <w:sz w:val="22"/>
          <w:rtl w:val="1"/>
          <w:szCs w:val="22"/>
        </w:rPr>
        <w:t>لا تغيير على خادم tools/cinema_server.py ولا على بقية ملفات البيانات والوثائق.</w:t>
      </w:r>
    </w:p>
    <w:p>
      <w:pPr>
        <w:pStyle w:val="Heading2"/>
        <w:bidi w:val="1"/>
      </w:pPr>
      <w:r>
        <w:rPr>
          <w:rFonts w:ascii="Segoe UI" w:hAnsi="Segoe UI" w:cs="Segoe UI"/>
          <w:b/>
          <w:color w:val="1F3864"/>
          <w:sz w:val="26"/>
          <w:rtl w:val="1"/>
          <w:szCs w:val="26"/>
          <w:bCs w:val="1"/>
        </w:rPr>
        <w:t>8. القواعد المعتمدة الجديدة</w:t>
      </w:r>
    </w:p>
    <w:p>
      <w:pPr>
        <w:pStyle w:val="ListBullet"/>
        <w:bidi w:val="1"/>
      </w:pPr>
      <w:r>
        <w:rPr>
          <w:rFonts w:ascii="Segoe UI" w:hAnsi="Segoe UI" w:cs="Segoe UI"/>
          <w:b w:val="0"/>
          <w:sz w:val="22"/>
          <w:rtl w:val="1"/>
          <w:szCs w:val="22"/>
        </w:rPr>
        <w:t>الهوية البصرية المعتمدة: كحلي داكن مع ذهبي سينمائي في كل الأقسام، بطاقات زجاجية وحدود فاتحة — تحل محل قاعدة الهوية الدافئة السابقة.</w:t>
      </w:r>
    </w:p>
    <w:p>
      <w:pPr>
        <w:pStyle w:val="ListBullet"/>
        <w:bidi w:val="1"/>
      </w:pPr>
      <w:r>
        <w:rPr>
          <w:rFonts w:ascii="Segoe UI" w:hAnsi="Segoe UI" w:cs="Segoe UI"/>
          <w:b w:val="0"/>
          <w:sz w:val="22"/>
          <w:rtl w:val="1"/>
          <w:szCs w:val="22"/>
        </w:rPr>
        <w:t>أيقونات SVG خطية في الرئيسية فقط حاليًا؛ توحيد بقية الأقسام والبنر قرار مؤجل بيد المستخدم.</w:t>
      </w:r>
    </w:p>
    <w:p>
      <w:pPr>
        <w:pStyle w:val="ListBullet"/>
        <w:bidi w:val="1"/>
      </w:pPr>
      <w:r>
        <w:rPr>
          <w:rFonts w:ascii="Segoe UI" w:hAnsi="Segoe UI" w:cs="Segoe UI"/>
          <w:b w:val="0"/>
          <w:sz w:val="22"/>
          <w:rtl w:val="1"/>
          <w:szCs w:val="22"/>
        </w:rPr>
        <w:t>كل docx في جذر المشروع جلسة؛ ملف الذاكرة الجامعة يبقى خارج الجذر (داخل data).</w:t>
      </w:r>
    </w:p>
    <w:p>
      <w:pPr>
        <w:pStyle w:val="ListBullet"/>
        <w:bidi w:val="1"/>
      </w:pPr>
      <w:r>
        <w:rPr>
          <w:rFonts w:ascii="Segoe UI" w:hAnsi="Segoe UI" w:cs="Segoe UI"/>
          <w:b w:val="0"/>
          <w:sz w:val="22"/>
          <w:rtl w:val="1"/>
          <w:szCs w:val="22"/>
        </w:rPr>
        <w:t>فتح الصفحة لا يحدّث البيانات؛ التحديث بإعادة تشغيل الخادم أو ملف التحديث أو /api/refresh.</w:t>
      </w:r>
    </w:p>
    <w:p>
      <w:pPr>
        <w:pStyle w:val="ListBullet"/>
        <w:bidi w:val="1"/>
      </w:pPr>
      <w:r>
        <w:rPr>
          <w:rFonts w:ascii="Segoe UI" w:hAnsi="Segoe UI" w:cs="Segoe UI"/>
          <w:b w:val="0"/>
          <w:sz w:val="22"/>
          <w:rtl w:val="1"/>
          <w:szCs w:val="22"/>
        </w:rPr>
        <w:t>كل طلب شبكة في الواجهة محكوم بمهلة 20 ثانية ورسالة خطأ صريحة.</w:t>
      </w:r>
    </w:p>
    <w:p>
      <w:pPr>
        <w:pStyle w:val="ListBullet"/>
        <w:bidi w:val="1"/>
      </w:pPr>
      <w:r>
        <w:rPr>
          <w:rFonts w:ascii="Segoe UI" w:hAnsi="Segoe UI" w:cs="Segoe UI"/>
          <w:b w:val="0"/>
          <w:sz w:val="22"/>
          <w:rtl w:val="1"/>
          <w:szCs w:val="22"/>
        </w:rPr>
        <w:t>قاعدة تشخيصية مستفادة: الفحص البرمجي لا يغني عن الفحص البصري؛ وعند تعارض ما يراه المستخدم مع ما يقيسه الفحص الآلي، يُجرى تحقق بصري فعلي قبل توجيه الاتهام لأي طرف خارجي.</w:t>
      </w:r>
    </w:p>
    <w:p>
      <w:pPr>
        <w:pStyle w:val="Heading2"/>
        <w:bidi w:val="1"/>
      </w:pPr>
      <w:r>
        <w:rPr>
          <w:rFonts w:ascii="Segoe UI" w:hAnsi="Segoe UI" w:cs="Segoe UI"/>
          <w:b/>
          <w:color w:val="1F3864"/>
          <w:sz w:val="26"/>
          <w:rtl w:val="1"/>
          <w:szCs w:val="26"/>
          <w:bCs w:val="1"/>
        </w:rPr>
        <w:t>9. الحالة الختامية</w:t>
      </w:r>
    </w:p>
    <w:p>
      <w:pPr>
        <w:pStyle w:val="ListBullet"/>
        <w:bidi w:val="1"/>
      </w:pPr>
      <w:r>
        <w:rPr>
          <w:rFonts w:ascii="Segoe UI" w:hAnsi="Segoe UI" w:cs="Segoe UI"/>
          <w:b w:val="0"/>
          <w:sz w:val="22"/>
          <w:rtl w:val="1"/>
          <w:szCs w:val="22"/>
        </w:rPr>
        <w:t>أعمال أعجبتني: 465 — كلها صفوف مكتملة.</w:t>
      </w:r>
    </w:p>
    <w:p>
      <w:pPr>
        <w:pStyle w:val="ListBullet"/>
        <w:bidi w:val="1"/>
      </w:pPr>
      <w:r>
        <w:rPr>
          <w:rFonts w:ascii="Segoe UI" w:hAnsi="Segoe UI" w:cs="Segoe UI"/>
          <w:b w:val="0"/>
          <w:sz w:val="22"/>
          <w:rtl w:val="1"/>
          <w:szCs w:val="22"/>
        </w:rPr>
        <w:t>أعمال لم تعجبني: 78. قائمة المشاهدة: 66.</w:t>
      </w:r>
    </w:p>
    <w:p>
      <w:pPr>
        <w:pStyle w:val="ListBullet"/>
        <w:bidi w:val="1"/>
      </w:pPr>
      <w:r>
        <w:rPr>
          <w:rFonts w:ascii="Segoe UI" w:hAnsi="Segoe UI" w:cs="Segoe UI"/>
          <w:b w:val="0"/>
          <w:sz w:val="22"/>
          <w:rtl w:val="1"/>
          <w:szCs w:val="22"/>
        </w:rPr>
        <w:t>عدد الجلسات بعد إضافة هذا الموجز: 4.</w:t>
      </w:r>
    </w:p>
    <w:p>
      <w:pPr>
        <w:pStyle w:val="ListBullet"/>
        <w:bidi w:val="1"/>
      </w:pPr>
      <w:r>
        <w:rPr>
          <w:rFonts w:ascii="Segoe UI" w:hAnsi="Segoe UI" w:cs="Segoe UI"/>
          <w:b w:val="0"/>
          <w:sz w:val="22"/>
          <w:rtl w:val="1"/>
          <w:szCs w:val="22"/>
        </w:rPr>
        <w:t>OMDb متصل ومختبر بنجاح من المستخدم نفسه، والمفتاح محفوظ خارج ملفات المشروع.</w:t>
      </w:r>
    </w:p>
    <w:p>
      <w:pPr>
        <w:pStyle w:val="ListBullet"/>
        <w:bidi w:val="1"/>
      </w:pPr>
      <w:r>
        <w:rPr>
          <w:rFonts w:ascii="Segoe UI" w:hAnsi="Segoe UI" w:cs="Segoe UI"/>
          <w:b w:val="0"/>
          <w:sz w:val="22"/>
          <w:rtl w:val="1"/>
          <w:szCs w:val="22"/>
        </w:rPr>
        <w:t>حُذفت كل النسخ الاحتياطية المؤقتة التي أُنشئت أثناء الجلسة بطلب المستخدم.</w:t>
      </w:r>
    </w:p>
    <w:p>
      <w:pPr>
        <w:pStyle w:val="Heading2"/>
        <w:bidi w:val="1"/>
      </w:pPr>
      <w:r>
        <w:rPr>
          <w:rFonts w:ascii="Segoe UI" w:hAnsi="Segoe UI" w:cs="Segoe UI"/>
          <w:b/>
          <w:color w:val="1F3864"/>
          <w:sz w:val="26"/>
          <w:rtl w:val="1"/>
          <w:szCs w:val="26"/>
          <w:bCs w:val="1"/>
        </w:rPr>
        <w:t>10. ما هو جاهز للجلسة القادمة</w:t>
      </w:r>
    </w:p>
    <w:p>
      <w:pPr>
        <w:pStyle w:val="ListBullet"/>
        <w:bidi w:val="1"/>
      </w:pPr>
      <w:r>
        <w:rPr>
          <w:rFonts w:ascii="Segoe UI" w:hAnsi="Segoe UI" w:cs="Segoe UI"/>
          <w:b w:val="0"/>
          <w:sz w:val="22"/>
          <w:rtl w:val="1"/>
          <w:szCs w:val="22"/>
        </w:rPr>
        <w:t>استخدام «إضافة عمل» بشكل اعتيادي لإدخال التقييمات الجديدة والأعمال المرغوبة.</w:t>
      </w:r>
    </w:p>
    <w:p>
      <w:pPr>
        <w:pStyle w:val="ListBullet"/>
        <w:bidi w:val="1"/>
      </w:pPr>
      <w:r>
        <w:rPr>
          <w:rFonts w:ascii="Segoe UI" w:hAnsi="Segoe UI" w:cs="Segoe UI"/>
          <w:b w:val="0"/>
          <w:sz w:val="22"/>
          <w:rtl w:val="1"/>
          <w:szCs w:val="22"/>
        </w:rPr>
        <w:t>البت في توحيد أيقونات SVG في بقية الأقسام والبنر إن رغب المستخدم.</w:t>
      </w:r>
    </w:p>
    <w:p>
      <w:pPr>
        <w:pStyle w:val="ListBullet"/>
        <w:bidi w:val="1"/>
      </w:pPr>
      <w:r>
        <w:rPr>
          <w:rFonts w:ascii="Segoe UI" w:hAnsi="Segoe UI" w:cs="Segoe UI"/>
          <w:b w:val="0"/>
          <w:sz w:val="22"/>
          <w:rtl w:val="1"/>
          <w:szCs w:val="22"/>
        </w:rPr>
        <w:t>سؤال «هل سيعجبني هذا العمل؟» يبقى نقاشًا تحليليًا بالرجوع إلى السجلات الثلاثة وبصمة الذائقة.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