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941" w:rsidRDefault="00337941" w:rsidP="00337941">
      <w:pPr>
        <w:pStyle w:val="Sansinterligne"/>
        <w:rPr>
          <w:shd w:val="clear" w:color="auto" w:fill="FFFFFF"/>
        </w:rPr>
      </w:pPr>
    </w:p>
    <w:p w:rsidR="007C018B" w:rsidRPr="00337941" w:rsidRDefault="00337941" w:rsidP="00337941">
      <w:pPr>
        <w:pStyle w:val="Sansinterligne"/>
        <w:jc w:val="center"/>
        <w:rPr>
          <w:b/>
          <w:sz w:val="28"/>
          <w:szCs w:val="28"/>
          <w:u w:val="single"/>
          <w:shd w:val="clear" w:color="auto" w:fill="FFFFFF"/>
        </w:rPr>
      </w:pPr>
      <w:r w:rsidRPr="00337941">
        <w:rPr>
          <w:b/>
          <w:sz w:val="28"/>
          <w:szCs w:val="28"/>
          <w:u w:val="single"/>
          <w:shd w:val="clear" w:color="auto" w:fill="FFFFFF"/>
        </w:rPr>
        <w:t>Procédure</w:t>
      </w:r>
      <w:r w:rsidRPr="00337941">
        <w:rPr>
          <w:b/>
          <w:sz w:val="28"/>
          <w:szCs w:val="28"/>
          <w:u w:val="single"/>
          <w:shd w:val="clear" w:color="auto" w:fill="FFFFFF"/>
        </w:rPr>
        <w:t xml:space="preserve"> d'installation d'un logiciel antivirus et antimalware sur votre PC</w:t>
      </w:r>
    </w:p>
    <w:p w:rsidR="00337941" w:rsidRPr="00337941" w:rsidRDefault="00337941" w:rsidP="00337941">
      <w:pPr>
        <w:pStyle w:val="Sansinterligne"/>
        <w:rPr>
          <w:rFonts w:eastAsia="Times New Roman"/>
          <w:b/>
          <w:sz w:val="24"/>
          <w:szCs w:val="24"/>
          <w:u w:val="single"/>
          <w:lang w:eastAsia="fr-FR"/>
        </w:rPr>
      </w:pPr>
      <w:r w:rsidRPr="00337941">
        <w:rPr>
          <w:rFonts w:eastAsia="Times New Roman"/>
          <w:b/>
          <w:bCs/>
          <w:sz w:val="24"/>
          <w:szCs w:val="24"/>
          <w:u w:val="single"/>
          <w:bdr w:val="single" w:sz="2" w:space="0" w:color="E3E3E3" w:frame="1"/>
          <w:lang w:eastAsia="fr-FR"/>
        </w:rPr>
        <w:t>Recherche et sélection du logiciel :</w:t>
      </w:r>
    </w:p>
    <w:p w:rsidR="00337941" w:rsidRPr="00337941" w:rsidRDefault="00337941" w:rsidP="00337941">
      <w:pPr>
        <w:pStyle w:val="Sansinterligne"/>
        <w:rPr>
          <w:rFonts w:eastAsia="Times New Roman"/>
          <w:lang w:eastAsia="fr-FR"/>
        </w:rPr>
      </w:pPr>
      <w:r w:rsidRPr="00337941">
        <w:rPr>
          <w:rFonts w:eastAsia="Times New Roman"/>
          <w:lang w:eastAsia="fr-FR"/>
        </w:rPr>
        <w:t>Effectuez une recherche pour trouver un logiciel antivirus et antimalware réputé. Assurez-vous de choisir un programme fiable et bien évalué par des utilisateurs et des experts en sécurité informatique.</w:t>
      </w:r>
    </w:p>
    <w:p w:rsidR="00337941" w:rsidRPr="00337941" w:rsidRDefault="00337941" w:rsidP="00337941">
      <w:pPr>
        <w:pStyle w:val="Sansinterligne"/>
        <w:rPr>
          <w:rFonts w:eastAsia="Times New Roman"/>
          <w:b/>
          <w:sz w:val="24"/>
          <w:szCs w:val="24"/>
          <w:u w:val="single"/>
          <w:lang w:eastAsia="fr-FR"/>
        </w:rPr>
      </w:pPr>
      <w:r w:rsidRPr="00337941">
        <w:rPr>
          <w:rFonts w:eastAsia="Times New Roman"/>
          <w:b/>
          <w:bCs/>
          <w:sz w:val="24"/>
          <w:szCs w:val="24"/>
          <w:u w:val="single"/>
          <w:bdr w:val="single" w:sz="2" w:space="0" w:color="E3E3E3" w:frame="1"/>
          <w:lang w:eastAsia="fr-FR"/>
        </w:rPr>
        <w:t>Téléchargement du logiciel :</w:t>
      </w:r>
    </w:p>
    <w:p w:rsidR="00337941" w:rsidRPr="00337941" w:rsidRDefault="00337941" w:rsidP="00337941">
      <w:pPr>
        <w:pStyle w:val="Sansinterligne"/>
        <w:rPr>
          <w:rFonts w:eastAsia="Times New Roman"/>
          <w:lang w:eastAsia="fr-FR"/>
        </w:rPr>
      </w:pPr>
      <w:r w:rsidRPr="00337941">
        <w:rPr>
          <w:rFonts w:eastAsia="Times New Roman"/>
          <w:lang w:eastAsia="fr-FR"/>
        </w:rPr>
        <w:t>Accédez au site Web officiel du logiciel que vous avez sélectionné et recherchez la section de téléchargement. Assurez-vous de télécharger le programme à partir d'une source sécurisée et évitez les téléchargements à partir de sources non fiables.</w:t>
      </w:r>
    </w:p>
    <w:p w:rsidR="00337941" w:rsidRPr="00337941" w:rsidRDefault="00337941" w:rsidP="00337941">
      <w:pPr>
        <w:pStyle w:val="Sansinterligne"/>
        <w:rPr>
          <w:rFonts w:eastAsia="Times New Roman"/>
          <w:b/>
          <w:sz w:val="24"/>
          <w:szCs w:val="24"/>
          <w:u w:val="single"/>
          <w:lang w:eastAsia="fr-FR"/>
        </w:rPr>
      </w:pPr>
      <w:r w:rsidRPr="00337941">
        <w:rPr>
          <w:rFonts w:eastAsia="Times New Roman"/>
          <w:b/>
          <w:bCs/>
          <w:sz w:val="24"/>
          <w:szCs w:val="24"/>
          <w:u w:val="single"/>
          <w:bdr w:val="single" w:sz="2" w:space="0" w:color="E3E3E3" w:frame="1"/>
          <w:lang w:eastAsia="fr-FR"/>
        </w:rPr>
        <w:t>Lancement de l'installation :</w:t>
      </w:r>
    </w:p>
    <w:p w:rsidR="00337941" w:rsidRPr="00337941" w:rsidRDefault="00337941" w:rsidP="00337941">
      <w:pPr>
        <w:pStyle w:val="Sansinterligne"/>
        <w:rPr>
          <w:rFonts w:eastAsia="Times New Roman"/>
          <w:lang w:eastAsia="fr-FR"/>
        </w:rPr>
      </w:pPr>
      <w:r w:rsidRPr="00337941">
        <w:rPr>
          <w:rFonts w:eastAsia="Times New Roman"/>
          <w:lang w:eastAsia="fr-FR"/>
        </w:rPr>
        <w:t>Une fois le téléchargement terminé, localisez le fichier d'installation sur votre PC (généralement dans le dossier Téléchargements) et double-cliquez dessus pour démarrer le processus d'installation.</w:t>
      </w:r>
    </w:p>
    <w:p w:rsidR="00337941" w:rsidRPr="00337941" w:rsidRDefault="00337941" w:rsidP="00337941">
      <w:pPr>
        <w:pStyle w:val="Sansinterligne"/>
        <w:rPr>
          <w:rFonts w:eastAsia="Times New Roman"/>
          <w:b/>
          <w:sz w:val="24"/>
          <w:szCs w:val="24"/>
          <w:u w:val="single"/>
          <w:lang w:eastAsia="fr-FR"/>
        </w:rPr>
      </w:pPr>
      <w:r w:rsidRPr="00337941">
        <w:rPr>
          <w:rFonts w:eastAsia="Times New Roman"/>
          <w:b/>
          <w:bCs/>
          <w:sz w:val="24"/>
          <w:szCs w:val="24"/>
          <w:u w:val="single"/>
          <w:bdr w:val="single" w:sz="2" w:space="0" w:color="E3E3E3" w:frame="1"/>
          <w:lang w:eastAsia="fr-FR"/>
        </w:rPr>
        <w:t>Configuration de l'installation :</w:t>
      </w:r>
    </w:p>
    <w:p w:rsidR="00337941" w:rsidRPr="00337941" w:rsidRDefault="00337941" w:rsidP="00337941">
      <w:pPr>
        <w:pStyle w:val="Sansinterligne"/>
        <w:rPr>
          <w:rFonts w:eastAsia="Times New Roman"/>
          <w:lang w:eastAsia="fr-FR"/>
        </w:rPr>
      </w:pPr>
      <w:r w:rsidRPr="00337941">
        <w:rPr>
          <w:rFonts w:eastAsia="Times New Roman"/>
          <w:lang w:eastAsia="fr-FR"/>
        </w:rPr>
        <w:t>Suivez les instructions à l'écran pour configurer l'installation du logiciel. Vous pouvez généralement choisir entre une installation standard ou personnalisée. Optez pour une installation personnalisée si vous souhaitez ajuster les paramètres d'installation selon vos préférences.</w:t>
      </w:r>
    </w:p>
    <w:p w:rsidR="00337941" w:rsidRPr="00337941" w:rsidRDefault="00337941" w:rsidP="00337941">
      <w:pPr>
        <w:pStyle w:val="Sansinterligne"/>
        <w:rPr>
          <w:rFonts w:eastAsia="Times New Roman"/>
          <w:b/>
          <w:sz w:val="24"/>
          <w:szCs w:val="24"/>
          <w:u w:val="single"/>
          <w:lang w:eastAsia="fr-FR"/>
        </w:rPr>
      </w:pPr>
      <w:r w:rsidRPr="00337941">
        <w:rPr>
          <w:rFonts w:eastAsia="Times New Roman"/>
          <w:b/>
          <w:bCs/>
          <w:sz w:val="24"/>
          <w:szCs w:val="24"/>
          <w:u w:val="single"/>
          <w:bdr w:val="single" w:sz="2" w:space="0" w:color="E3E3E3" w:frame="1"/>
          <w:lang w:eastAsia="fr-FR"/>
        </w:rPr>
        <w:t>Acceptation des conditions :</w:t>
      </w:r>
    </w:p>
    <w:p w:rsidR="00337941" w:rsidRPr="00337941" w:rsidRDefault="00337941" w:rsidP="00337941">
      <w:pPr>
        <w:pStyle w:val="Sansinterligne"/>
        <w:rPr>
          <w:rFonts w:eastAsia="Times New Roman"/>
          <w:lang w:eastAsia="fr-FR"/>
        </w:rPr>
      </w:pPr>
      <w:r w:rsidRPr="00337941">
        <w:rPr>
          <w:rFonts w:eastAsia="Times New Roman"/>
          <w:lang w:eastAsia="fr-FR"/>
        </w:rPr>
        <w:t>Lisez attentivement les conditions d'utilisation et la politique de confidentialité du logiciel, puis acceptez-les si vous êtes d'accord.</w:t>
      </w:r>
    </w:p>
    <w:p w:rsidR="00337941" w:rsidRPr="00337941" w:rsidRDefault="00337941" w:rsidP="00337941">
      <w:pPr>
        <w:pStyle w:val="Sansinterligne"/>
        <w:rPr>
          <w:rFonts w:eastAsia="Times New Roman"/>
          <w:b/>
          <w:sz w:val="24"/>
          <w:szCs w:val="24"/>
          <w:u w:val="single"/>
          <w:lang w:eastAsia="fr-FR"/>
        </w:rPr>
      </w:pPr>
      <w:r w:rsidRPr="00337941">
        <w:rPr>
          <w:rFonts w:eastAsia="Times New Roman"/>
          <w:b/>
          <w:bCs/>
          <w:sz w:val="24"/>
          <w:szCs w:val="24"/>
          <w:u w:val="single"/>
          <w:bdr w:val="single" w:sz="2" w:space="0" w:color="E3E3E3" w:frame="1"/>
          <w:lang w:eastAsia="fr-FR"/>
        </w:rPr>
        <w:t>Analyse initiale :</w:t>
      </w:r>
    </w:p>
    <w:p w:rsidR="00337941" w:rsidRPr="00337941" w:rsidRDefault="00337941" w:rsidP="00337941">
      <w:pPr>
        <w:pStyle w:val="Sansinterligne"/>
        <w:rPr>
          <w:rFonts w:eastAsia="Times New Roman"/>
          <w:lang w:eastAsia="fr-FR"/>
        </w:rPr>
      </w:pPr>
      <w:r w:rsidRPr="00337941">
        <w:rPr>
          <w:rFonts w:eastAsia="Times New Roman"/>
          <w:lang w:eastAsia="fr-FR"/>
        </w:rPr>
        <w:t>Certains programmes antivirus et antimalware proposent une analyse initiale de votre système lors de l'installation pour détecter et supprimer les menaces existantes. Si cette option est proposée, sélectionnez-la pour assurer une protection immédiate.</w:t>
      </w:r>
    </w:p>
    <w:p w:rsidR="00337941" w:rsidRPr="00337941" w:rsidRDefault="00337941" w:rsidP="00337941">
      <w:pPr>
        <w:pStyle w:val="Sansinterligne"/>
        <w:rPr>
          <w:rFonts w:eastAsia="Times New Roman"/>
          <w:b/>
          <w:sz w:val="24"/>
          <w:szCs w:val="24"/>
          <w:u w:val="single"/>
          <w:lang w:eastAsia="fr-FR"/>
        </w:rPr>
      </w:pPr>
      <w:r w:rsidRPr="00337941">
        <w:rPr>
          <w:rFonts w:eastAsia="Times New Roman"/>
          <w:b/>
          <w:bCs/>
          <w:sz w:val="24"/>
          <w:szCs w:val="24"/>
          <w:u w:val="single"/>
          <w:bdr w:val="single" w:sz="2" w:space="0" w:color="E3E3E3" w:frame="1"/>
          <w:lang w:eastAsia="fr-FR"/>
        </w:rPr>
        <w:t>Mises à jour :</w:t>
      </w:r>
    </w:p>
    <w:p w:rsidR="00337941" w:rsidRPr="00337941" w:rsidRDefault="00337941" w:rsidP="00337941">
      <w:pPr>
        <w:pStyle w:val="Sansinterligne"/>
        <w:rPr>
          <w:rFonts w:eastAsia="Times New Roman"/>
          <w:lang w:eastAsia="fr-FR"/>
        </w:rPr>
      </w:pPr>
      <w:r w:rsidRPr="00337941">
        <w:rPr>
          <w:rFonts w:eastAsia="Times New Roman"/>
          <w:lang w:eastAsia="fr-FR"/>
        </w:rPr>
        <w:t>Après l'installation, assurez-vous de mettre à jour le logiciel antivirus et antimalware avec les dernières définitions de virus et de logiciels malveillants. Cette étape est cruciale pour garantir une protection efficace contre les menaces les plus récentes.</w:t>
      </w:r>
    </w:p>
    <w:p w:rsidR="00337941" w:rsidRPr="00337941" w:rsidRDefault="00337941" w:rsidP="00337941">
      <w:pPr>
        <w:pStyle w:val="Sansinterligne"/>
        <w:rPr>
          <w:rFonts w:eastAsia="Times New Roman"/>
          <w:b/>
          <w:sz w:val="24"/>
          <w:szCs w:val="24"/>
          <w:u w:val="single"/>
          <w:lang w:eastAsia="fr-FR"/>
        </w:rPr>
      </w:pPr>
      <w:r w:rsidRPr="00337941">
        <w:rPr>
          <w:rFonts w:eastAsia="Times New Roman"/>
          <w:b/>
          <w:bCs/>
          <w:sz w:val="24"/>
          <w:szCs w:val="24"/>
          <w:u w:val="single"/>
          <w:bdr w:val="single" w:sz="2" w:space="0" w:color="E3E3E3" w:frame="1"/>
          <w:lang w:eastAsia="fr-FR"/>
        </w:rPr>
        <w:t>Configuration des paramètres :</w:t>
      </w:r>
    </w:p>
    <w:p w:rsidR="00337941" w:rsidRPr="00337941" w:rsidRDefault="00337941" w:rsidP="00337941">
      <w:pPr>
        <w:pStyle w:val="Sansinterligne"/>
        <w:rPr>
          <w:rFonts w:eastAsia="Times New Roman"/>
          <w:lang w:eastAsia="fr-FR"/>
        </w:rPr>
      </w:pPr>
      <w:r w:rsidRPr="00337941">
        <w:rPr>
          <w:rFonts w:eastAsia="Times New Roman"/>
          <w:lang w:eastAsia="fr-FR"/>
        </w:rPr>
        <w:t>Explorez les paramètres du logiciel et personnalisez-les selon vos besoins. Vous pouvez ajuster les horaires des analyses, les actions à prendre en cas de détection de menace, les paramètres de pare-feu intégré, etc.</w:t>
      </w:r>
      <w:bookmarkStart w:id="0" w:name="_GoBack"/>
      <w:bookmarkEnd w:id="0"/>
    </w:p>
    <w:p w:rsidR="00337941" w:rsidRPr="00337941" w:rsidRDefault="00337941" w:rsidP="00337941">
      <w:pPr>
        <w:pStyle w:val="Sansinterligne"/>
        <w:rPr>
          <w:rFonts w:eastAsia="Times New Roman"/>
          <w:b/>
          <w:sz w:val="24"/>
          <w:szCs w:val="24"/>
          <w:u w:val="single"/>
          <w:lang w:eastAsia="fr-FR"/>
        </w:rPr>
      </w:pPr>
      <w:r w:rsidRPr="00337941">
        <w:rPr>
          <w:rFonts w:eastAsia="Times New Roman"/>
          <w:b/>
          <w:bCs/>
          <w:sz w:val="24"/>
          <w:szCs w:val="24"/>
          <w:u w:val="single"/>
          <w:bdr w:val="single" w:sz="2" w:space="0" w:color="E3E3E3" w:frame="1"/>
          <w:lang w:eastAsia="fr-FR"/>
        </w:rPr>
        <w:t>Activation :</w:t>
      </w:r>
    </w:p>
    <w:p w:rsidR="00337941" w:rsidRPr="00337941" w:rsidRDefault="00337941" w:rsidP="00337941">
      <w:pPr>
        <w:pStyle w:val="Sansinterligne"/>
        <w:rPr>
          <w:rFonts w:eastAsia="Times New Roman"/>
          <w:lang w:eastAsia="fr-FR"/>
        </w:rPr>
      </w:pPr>
      <w:r w:rsidRPr="00337941">
        <w:rPr>
          <w:rFonts w:eastAsia="Times New Roman"/>
          <w:lang w:eastAsia="fr-FR"/>
        </w:rPr>
        <w:t>Si nécessaire, activez votre logiciel antivirus et antimalware en saisissant la clé de licence fournie lors de l'achat ou en suivant les instructions d'activation.</w:t>
      </w:r>
    </w:p>
    <w:p w:rsidR="00337941" w:rsidRPr="00337941" w:rsidRDefault="00337941" w:rsidP="00337941">
      <w:pPr>
        <w:pStyle w:val="Sansinterligne"/>
        <w:rPr>
          <w:rFonts w:eastAsia="Times New Roman"/>
          <w:b/>
          <w:sz w:val="24"/>
          <w:szCs w:val="24"/>
          <w:u w:val="single"/>
          <w:lang w:eastAsia="fr-FR"/>
        </w:rPr>
      </w:pPr>
      <w:r w:rsidRPr="00337941">
        <w:rPr>
          <w:rFonts w:eastAsia="Times New Roman"/>
          <w:b/>
          <w:bCs/>
          <w:sz w:val="24"/>
          <w:szCs w:val="24"/>
          <w:u w:val="single"/>
          <w:bdr w:val="single" w:sz="2" w:space="0" w:color="E3E3E3" w:frame="1"/>
          <w:lang w:eastAsia="fr-FR"/>
        </w:rPr>
        <w:t>Vérification du bon fonctionnement :</w:t>
      </w:r>
    </w:p>
    <w:p w:rsidR="00337941" w:rsidRPr="00337941" w:rsidRDefault="00337941" w:rsidP="00337941">
      <w:pPr>
        <w:pStyle w:val="Sansinterligne"/>
        <w:rPr>
          <w:rFonts w:eastAsia="Times New Roman"/>
          <w:lang w:eastAsia="fr-FR"/>
        </w:rPr>
      </w:pPr>
      <w:r w:rsidRPr="00337941">
        <w:rPr>
          <w:rFonts w:eastAsia="Times New Roman"/>
          <w:lang w:eastAsia="fr-FR"/>
        </w:rPr>
        <w:t>Une fois l'installation terminée, effectuez une vérification pour vous assurer que le logiciel fonctionne correctement. Lancez une analyse complète de votre système pour détecter d'éventuelles menaces et assurez-vous que les fonctionnalités de protection en temps réel sont activées.</w:t>
      </w:r>
    </w:p>
    <w:p w:rsidR="00337941" w:rsidRPr="00337941" w:rsidRDefault="00337941" w:rsidP="00337941">
      <w:pPr>
        <w:pStyle w:val="Sansinterligne"/>
      </w:pPr>
    </w:p>
    <w:sectPr w:rsidR="00337941" w:rsidRPr="003379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25385"/>
    <w:multiLevelType w:val="multilevel"/>
    <w:tmpl w:val="B8AAC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BE6FC8"/>
    <w:multiLevelType w:val="multilevel"/>
    <w:tmpl w:val="1120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941"/>
    <w:rsid w:val="00337941"/>
    <w:rsid w:val="007C01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4045"/>
  <w15:chartTrackingRefBased/>
  <w15:docId w15:val="{3510F4A4-ED28-4766-8EC0-9A0D179F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379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37941"/>
    <w:rPr>
      <w:b/>
      <w:bCs/>
    </w:rPr>
  </w:style>
  <w:style w:type="paragraph" w:styleId="Sansinterligne">
    <w:name w:val="No Spacing"/>
    <w:uiPriority w:val="1"/>
    <w:qFormat/>
    <w:rsid w:val="003379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97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400</Words>
  <Characters>2200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developpeur</dc:creator>
  <cp:keywords/>
  <dc:description/>
  <cp:lastModifiedBy>developpeur</cp:lastModifiedBy>
  <cp:revision>1</cp:revision>
  <dcterms:created xsi:type="dcterms:W3CDTF">2024-03-21T14:18:00Z</dcterms:created>
  <dcterms:modified xsi:type="dcterms:W3CDTF">2024-03-21T14:21:00Z</dcterms:modified>
</cp:coreProperties>
</file>