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EA2" w:rsidRDefault="00E30EA2"/>
    <w:sectPr w:rsidR="00E30EA2" w:rsidSect="00AF3131">
      <w:headerReference w:type="default" r:id="rId6"/>
      <w:pgSz w:w="9072" w:h="1584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6425" w:rsidRDefault="003C6425" w:rsidP="00AF3131">
      <w:pPr>
        <w:spacing w:after="0" w:line="240" w:lineRule="auto"/>
      </w:pPr>
      <w:r>
        <w:separator/>
      </w:r>
    </w:p>
  </w:endnote>
  <w:endnote w:type="continuationSeparator" w:id="1">
    <w:p w:rsidR="003C6425" w:rsidRDefault="003C6425" w:rsidP="00AF3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6425" w:rsidRDefault="003C6425" w:rsidP="00AF3131">
      <w:pPr>
        <w:spacing w:after="0" w:line="240" w:lineRule="auto"/>
      </w:pPr>
      <w:r>
        <w:separator/>
      </w:r>
    </w:p>
  </w:footnote>
  <w:footnote w:type="continuationSeparator" w:id="1">
    <w:p w:rsidR="003C6425" w:rsidRDefault="003C6425" w:rsidP="00AF31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3131" w:rsidRDefault="00AF313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-963589</wp:posOffset>
          </wp:positionH>
          <wp:positionV relativeFrom="paragraph">
            <wp:posOffset>6824</wp:posOffset>
          </wp:positionV>
          <wp:extent cx="5781248" cy="9444251"/>
          <wp:effectExtent l="1905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81248" cy="944425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AF3131"/>
    <w:rsid w:val="003C6425"/>
    <w:rsid w:val="00AF3131"/>
    <w:rsid w:val="00E30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E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F31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3131"/>
  </w:style>
  <w:style w:type="paragraph" w:styleId="Footer">
    <w:name w:val="footer"/>
    <w:basedOn w:val="Normal"/>
    <w:link w:val="FooterChar"/>
    <w:uiPriority w:val="99"/>
    <w:semiHidden/>
    <w:unhideWhenUsed/>
    <w:rsid w:val="00AF31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3131"/>
  </w:style>
  <w:style w:type="paragraph" w:styleId="BalloonText">
    <w:name w:val="Balloon Text"/>
    <w:basedOn w:val="Normal"/>
    <w:link w:val="BalloonTextChar"/>
    <w:uiPriority w:val="99"/>
    <w:semiHidden/>
    <w:unhideWhenUsed/>
    <w:rsid w:val="00AF31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1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1</Lines>
  <Paragraphs>1</Paragraphs>
  <ScaleCrop>false</ScaleCrop>
  <Company>Toshiba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</cp:revision>
  <dcterms:created xsi:type="dcterms:W3CDTF">2020-04-08T05:00:00Z</dcterms:created>
  <dcterms:modified xsi:type="dcterms:W3CDTF">2020-04-08T05:03:00Z</dcterms:modified>
</cp:coreProperties>
</file>