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10E" w:rsidRDefault="000F510E"/>
    <w:p w:rsidR="000F510E" w:rsidRPr="000F510E" w:rsidRDefault="000F510E" w:rsidP="000F510E">
      <w:pPr>
        <w:shd w:val="clear" w:color="auto" w:fill="CCCCCC"/>
        <w:spacing w:after="0" w:line="240" w:lineRule="auto"/>
        <w:rPr>
          <w:rFonts w:ascii="Verdana" w:eastAsia="Times New Roman" w:hAnsi="Verdana" w:cs="Times New Roman"/>
          <w:color w:val="555555"/>
          <w:sz w:val="48"/>
          <w:szCs w:val="48"/>
        </w:rPr>
      </w:pPr>
      <w:r w:rsidRPr="000F510E">
        <w:rPr>
          <w:rFonts w:ascii="Verdana" w:eastAsia="Times New Roman" w:hAnsi="Verdana" w:cs="Times New Roman"/>
          <w:color w:val="555555"/>
          <w:sz w:val="48"/>
          <w:szCs w:val="48"/>
        </w:rPr>
        <w:t>Planning Overview/Budget Recommendations Terms and Definitions</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7"/>
          <w:szCs w:val="27"/>
        </w:rPr>
        <w:t>Terms</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Appropriation</w:t>
      </w:r>
      <w:r w:rsidRPr="000F510E">
        <w:rPr>
          <w:rFonts w:ascii="Verdana" w:eastAsia="Times New Roman" w:hAnsi="Verdana" w:cs="Times New Roman"/>
          <w:color w:val="000000"/>
          <w:sz w:val="24"/>
          <w:szCs w:val="24"/>
        </w:rPr>
        <w:t> </w:t>
      </w:r>
      <w:proofErr w:type="gramStart"/>
      <w:r w:rsidRPr="000F510E">
        <w:rPr>
          <w:rFonts w:ascii="Verdana" w:eastAsia="Times New Roman" w:hAnsi="Verdana" w:cs="Times New Roman"/>
          <w:color w:val="000000"/>
          <w:sz w:val="24"/>
          <w:szCs w:val="24"/>
        </w:rPr>
        <w:t>is used</w:t>
      </w:r>
      <w:proofErr w:type="gramEnd"/>
      <w:r w:rsidRPr="000F510E">
        <w:rPr>
          <w:rFonts w:ascii="Verdana" w:eastAsia="Times New Roman" w:hAnsi="Verdana" w:cs="Times New Roman"/>
          <w:color w:val="000000"/>
          <w:sz w:val="24"/>
          <w:szCs w:val="24"/>
        </w:rPr>
        <w:t xml:space="preserve"> to describe the amount of funding received from or "appropriated" by the State to be used for a specific purpose. Ferris receives appropriations from the State of Michigan for general operations, designated programs (such as the King/Chavez/Parks programs funding), and for physical construction or maintenance.</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i/>
          <w:iCs/>
          <w:color w:val="000000"/>
          <w:sz w:val="24"/>
          <w:szCs w:val="24"/>
        </w:rPr>
        <w:t>Appropriation for Operations</w:t>
      </w:r>
      <w:r w:rsidRPr="000F510E">
        <w:rPr>
          <w:rFonts w:ascii="Verdana" w:eastAsia="Times New Roman" w:hAnsi="Verdana" w:cs="Times New Roman"/>
          <w:color w:val="000000"/>
          <w:sz w:val="24"/>
          <w:szCs w:val="24"/>
        </w:rPr>
        <w:t xml:space="preserve"> is that amount appropriated by the State to </w:t>
      </w:r>
      <w:proofErr w:type="gramStart"/>
      <w:r w:rsidRPr="000F510E">
        <w:rPr>
          <w:rFonts w:ascii="Verdana" w:eastAsia="Times New Roman" w:hAnsi="Verdana" w:cs="Times New Roman"/>
          <w:color w:val="000000"/>
          <w:sz w:val="24"/>
          <w:szCs w:val="24"/>
        </w:rPr>
        <w:t>be used</w:t>
      </w:r>
      <w:proofErr w:type="gramEnd"/>
      <w:r w:rsidRPr="000F510E">
        <w:rPr>
          <w:rFonts w:ascii="Verdana" w:eastAsia="Times New Roman" w:hAnsi="Verdana" w:cs="Times New Roman"/>
          <w:color w:val="000000"/>
          <w:sz w:val="24"/>
          <w:szCs w:val="24"/>
        </w:rPr>
        <w:t xml:space="preserve"> for the general operation of Ferris State University. An authorization granted by the constitution or the legislature to make expenditures and to incur obligations for a specific purpose. An appropriation is usually limited in amount and as to the time when it </w:t>
      </w:r>
      <w:proofErr w:type="gramStart"/>
      <w:r w:rsidRPr="000F510E">
        <w:rPr>
          <w:rFonts w:ascii="Verdana" w:eastAsia="Times New Roman" w:hAnsi="Verdana" w:cs="Times New Roman"/>
          <w:color w:val="000000"/>
          <w:sz w:val="24"/>
          <w:szCs w:val="24"/>
        </w:rPr>
        <w:t>may be expended</w:t>
      </w:r>
      <w:proofErr w:type="gramEnd"/>
      <w:r w:rsidRPr="000F510E">
        <w:rPr>
          <w:rFonts w:ascii="Verdana" w:eastAsia="Times New Roman" w:hAnsi="Verdana" w:cs="Times New Roman"/>
          <w:color w:val="000000"/>
          <w:sz w:val="24"/>
          <w:szCs w:val="24"/>
        </w:rPr>
        <w:t xml:space="preserve">, normally calendar year or fiscal year. </w:t>
      </w:r>
      <w:proofErr w:type="gramStart"/>
      <w:r w:rsidRPr="000F510E">
        <w:rPr>
          <w:rFonts w:ascii="Verdana" w:eastAsia="Times New Roman" w:hAnsi="Verdana" w:cs="Times New Roman"/>
          <w:color w:val="000000"/>
          <w:sz w:val="24"/>
          <w:szCs w:val="24"/>
        </w:rPr>
        <w:t>In the case of Michigan, October 1 to September 30.</w:t>
      </w:r>
      <w:proofErr w:type="gramEnd"/>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i/>
          <w:iCs/>
          <w:color w:val="000000"/>
          <w:sz w:val="24"/>
          <w:szCs w:val="24"/>
        </w:rPr>
        <w:t>Capital appropriations</w:t>
      </w:r>
      <w:r w:rsidRPr="000F510E">
        <w:rPr>
          <w:rFonts w:ascii="Verdana" w:eastAsia="Times New Roman" w:hAnsi="Verdana" w:cs="Times New Roman"/>
          <w:color w:val="000000"/>
          <w:sz w:val="24"/>
          <w:szCs w:val="24"/>
        </w:rPr>
        <w:t xml:space="preserve"> are those funds provided for a specific physical plant related project. Capital and operating appropriations each </w:t>
      </w:r>
      <w:proofErr w:type="gramStart"/>
      <w:r w:rsidRPr="000F510E">
        <w:rPr>
          <w:rFonts w:ascii="Verdana" w:eastAsia="Times New Roman" w:hAnsi="Verdana" w:cs="Times New Roman"/>
          <w:color w:val="000000"/>
          <w:sz w:val="24"/>
          <w:szCs w:val="24"/>
        </w:rPr>
        <w:t>must be used</w:t>
      </w:r>
      <w:proofErr w:type="gramEnd"/>
      <w:r w:rsidRPr="000F510E">
        <w:rPr>
          <w:rFonts w:ascii="Verdana" w:eastAsia="Times New Roman" w:hAnsi="Verdana" w:cs="Times New Roman"/>
          <w:color w:val="000000"/>
          <w:sz w:val="24"/>
          <w:szCs w:val="24"/>
        </w:rPr>
        <w:t xml:space="preserve"> for the specific purpose for which funds were provided. Funds </w:t>
      </w:r>
      <w:proofErr w:type="gramStart"/>
      <w:r w:rsidRPr="000F510E">
        <w:rPr>
          <w:rFonts w:ascii="Verdana" w:eastAsia="Times New Roman" w:hAnsi="Verdana" w:cs="Times New Roman"/>
          <w:color w:val="000000"/>
          <w:sz w:val="24"/>
          <w:szCs w:val="24"/>
        </w:rPr>
        <w:t>may not be transferred</w:t>
      </w:r>
      <w:proofErr w:type="gramEnd"/>
      <w:r w:rsidRPr="000F510E">
        <w:rPr>
          <w:rFonts w:ascii="Verdana" w:eastAsia="Times New Roman" w:hAnsi="Verdana" w:cs="Times New Roman"/>
          <w:color w:val="000000"/>
          <w:sz w:val="24"/>
          <w:szCs w:val="24"/>
        </w:rPr>
        <w:t xml:space="preserve"> between capital and operating appropriations.</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Function of expense</w:t>
      </w:r>
      <w:r w:rsidRPr="000F510E">
        <w:rPr>
          <w:rFonts w:ascii="Verdana" w:eastAsia="Times New Roman" w:hAnsi="Verdana" w:cs="Times New Roman"/>
          <w:color w:val="000000"/>
          <w:sz w:val="24"/>
          <w:szCs w:val="24"/>
        </w:rPr>
        <w:t xml:space="preserve"> is a State codification system that prescribes how Michigan's State universities will account for and report on the spending of the university. These functions </w:t>
      </w:r>
      <w:proofErr w:type="gramStart"/>
      <w:r w:rsidRPr="000F510E">
        <w:rPr>
          <w:rFonts w:ascii="Verdana" w:eastAsia="Times New Roman" w:hAnsi="Verdana" w:cs="Times New Roman"/>
          <w:color w:val="000000"/>
          <w:sz w:val="24"/>
          <w:szCs w:val="24"/>
        </w:rPr>
        <w:t>are described</w:t>
      </w:r>
      <w:proofErr w:type="gramEnd"/>
      <w:r w:rsidRPr="000F510E">
        <w:rPr>
          <w:rFonts w:ascii="Verdana" w:eastAsia="Times New Roman" w:hAnsi="Verdana" w:cs="Times New Roman"/>
          <w:color w:val="000000"/>
          <w:sz w:val="24"/>
          <w:szCs w:val="24"/>
        </w:rPr>
        <w:t xml:space="preserve"> briefly as follows:</w:t>
      </w:r>
    </w:p>
    <w:p w:rsidR="000F510E" w:rsidRPr="000F510E" w:rsidRDefault="000F510E" w:rsidP="000F510E">
      <w:pPr>
        <w:numPr>
          <w:ilvl w:val="0"/>
          <w:numId w:val="1"/>
        </w:numPr>
        <w:shd w:val="clear" w:color="auto" w:fill="CCCCCC"/>
        <w:spacing w:after="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i/>
          <w:iCs/>
          <w:color w:val="000000"/>
          <w:sz w:val="24"/>
          <w:szCs w:val="24"/>
        </w:rPr>
        <w:t>Instruction</w:t>
      </w:r>
      <w:r w:rsidRPr="000F510E">
        <w:rPr>
          <w:rFonts w:ascii="Verdana" w:eastAsia="Times New Roman" w:hAnsi="Verdana" w:cs="Times New Roman"/>
          <w:color w:val="000000"/>
          <w:sz w:val="24"/>
          <w:szCs w:val="24"/>
        </w:rPr>
        <w:t> -- This functional category includes all costs associated with direct classroom instruction: faculty, department heads, support staff, general supplies and expense, instructional equipment, and part-time wages expended by instructional departments.</w:t>
      </w:r>
    </w:p>
    <w:p w:rsidR="000F510E" w:rsidRPr="000F510E" w:rsidRDefault="000F510E" w:rsidP="000F510E">
      <w:pPr>
        <w:numPr>
          <w:ilvl w:val="0"/>
          <w:numId w:val="1"/>
        </w:numPr>
        <w:shd w:val="clear" w:color="auto" w:fill="CCCCCC"/>
        <w:spacing w:after="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i/>
          <w:iCs/>
          <w:color w:val="000000"/>
          <w:sz w:val="24"/>
          <w:szCs w:val="24"/>
        </w:rPr>
        <w:t>Research</w:t>
      </w:r>
      <w:r w:rsidRPr="000F510E">
        <w:rPr>
          <w:rFonts w:ascii="Verdana" w:eastAsia="Times New Roman" w:hAnsi="Verdana" w:cs="Times New Roman"/>
          <w:color w:val="000000"/>
          <w:sz w:val="24"/>
          <w:szCs w:val="24"/>
        </w:rPr>
        <w:t xml:space="preserve"> -- all research activity organized to produce research outcomes. Currently, all research at Ferris </w:t>
      </w:r>
      <w:proofErr w:type="gramStart"/>
      <w:r w:rsidRPr="000F510E">
        <w:rPr>
          <w:rFonts w:ascii="Verdana" w:eastAsia="Times New Roman" w:hAnsi="Verdana" w:cs="Times New Roman"/>
          <w:color w:val="000000"/>
          <w:sz w:val="24"/>
          <w:szCs w:val="24"/>
        </w:rPr>
        <w:t>is classified</w:t>
      </w:r>
      <w:proofErr w:type="gramEnd"/>
      <w:r w:rsidRPr="000F510E">
        <w:rPr>
          <w:rFonts w:ascii="Verdana" w:eastAsia="Times New Roman" w:hAnsi="Verdana" w:cs="Times New Roman"/>
          <w:color w:val="000000"/>
          <w:sz w:val="24"/>
          <w:szCs w:val="24"/>
        </w:rPr>
        <w:t xml:space="preserve"> as Individual Project Research.</w:t>
      </w:r>
    </w:p>
    <w:p w:rsidR="000F510E" w:rsidRPr="000F510E" w:rsidRDefault="000F510E" w:rsidP="000F510E">
      <w:pPr>
        <w:numPr>
          <w:ilvl w:val="0"/>
          <w:numId w:val="1"/>
        </w:numPr>
        <w:shd w:val="clear" w:color="auto" w:fill="CCCCCC"/>
        <w:spacing w:after="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i/>
          <w:iCs/>
          <w:color w:val="000000"/>
          <w:sz w:val="24"/>
          <w:szCs w:val="24"/>
        </w:rPr>
        <w:t>Public Service</w:t>
      </w:r>
      <w:r w:rsidRPr="000F510E">
        <w:rPr>
          <w:rFonts w:ascii="Verdana" w:eastAsia="Times New Roman" w:hAnsi="Verdana" w:cs="Times New Roman"/>
          <w:color w:val="000000"/>
          <w:sz w:val="24"/>
          <w:szCs w:val="24"/>
        </w:rPr>
        <w:t> -- activities established primarily to provide instructional and non-instructional services beneficial to groups external to the institution (Criminal Justice Institute, as an example).</w:t>
      </w:r>
    </w:p>
    <w:p w:rsidR="000F510E" w:rsidRPr="000F510E" w:rsidRDefault="000F510E" w:rsidP="000F510E">
      <w:pPr>
        <w:numPr>
          <w:ilvl w:val="0"/>
          <w:numId w:val="1"/>
        </w:numPr>
        <w:shd w:val="clear" w:color="auto" w:fill="CCCCCC"/>
        <w:spacing w:after="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i/>
          <w:iCs/>
          <w:color w:val="000000"/>
          <w:sz w:val="24"/>
          <w:szCs w:val="24"/>
        </w:rPr>
        <w:t>Academic Support</w:t>
      </w:r>
      <w:r w:rsidRPr="000F510E">
        <w:rPr>
          <w:rFonts w:ascii="Verdana" w:eastAsia="Times New Roman" w:hAnsi="Verdana" w:cs="Times New Roman"/>
          <w:color w:val="000000"/>
          <w:sz w:val="24"/>
          <w:szCs w:val="24"/>
        </w:rPr>
        <w:t xml:space="preserve"> -- Academic administration (deans' offices), library, museums and galleries, audio visual services, academic computing, </w:t>
      </w:r>
      <w:r w:rsidRPr="000F510E">
        <w:rPr>
          <w:rFonts w:ascii="Verdana" w:eastAsia="Times New Roman" w:hAnsi="Verdana" w:cs="Times New Roman"/>
          <w:color w:val="000000"/>
          <w:sz w:val="24"/>
          <w:szCs w:val="24"/>
        </w:rPr>
        <w:lastRenderedPageBreak/>
        <w:t>course and curriculum development, faculty development, and faculty advisory groups.</w:t>
      </w:r>
    </w:p>
    <w:p w:rsidR="000F510E" w:rsidRPr="000F510E" w:rsidRDefault="000F510E" w:rsidP="000F510E">
      <w:pPr>
        <w:numPr>
          <w:ilvl w:val="0"/>
          <w:numId w:val="1"/>
        </w:numPr>
        <w:shd w:val="clear" w:color="auto" w:fill="CCCCCC"/>
        <w:spacing w:after="0" w:line="240" w:lineRule="auto"/>
        <w:ind w:left="450"/>
        <w:rPr>
          <w:rFonts w:ascii="Verdana" w:eastAsia="Times New Roman" w:hAnsi="Verdana" w:cs="Times New Roman"/>
          <w:color w:val="000000"/>
          <w:sz w:val="24"/>
          <w:szCs w:val="24"/>
        </w:rPr>
      </w:pPr>
      <w:proofErr w:type="gramStart"/>
      <w:r w:rsidRPr="000F510E">
        <w:rPr>
          <w:rFonts w:ascii="Verdana" w:eastAsia="Times New Roman" w:hAnsi="Verdana" w:cs="Times New Roman"/>
          <w:i/>
          <w:iCs/>
          <w:color w:val="000000"/>
          <w:sz w:val="24"/>
          <w:szCs w:val="24"/>
        </w:rPr>
        <w:t>Student Services</w:t>
      </w:r>
      <w:r w:rsidRPr="000F510E">
        <w:rPr>
          <w:rFonts w:ascii="Verdana" w:eastAsia="Times New Roman" w:hAnsi="Verdana" w:cs="Times New Roman"/>
          <w:color w:val="000000"/>
          <w:sz w:val="24"/>
          <w:szCs w:val="24"/>
        </w:rPr>
        <w:t> -- Social and cultural development, counseling and career guidance, financial aid administration, admissions and records, deans of students, preparatory and adult education, and intramurals.</w:t>
      </w:r>
      <w:proofErr w:type="gramEnd"/>
    </w:p>
    <w:p w:rsidR="000F510E" w:rsidRPr="000F510E" w:rsidRDefault="000F510E" w:rsidP="000F510E">
      <w:pPr>
        <w:numPr>
          <w:ilvl w:val="0"/>
          <w:numId w:val="1"/>
        </w:numPr>
        <w:shd w:val="clear" w:color="auto" w:fill="CCCCCC"/>
        <w:spacing w:after="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i/>
          <w:iCs/>
          <w:color w:val="000000"/>
          <w:sz w:val="24"/>
          <w:szCs w:val="24"/>
        </w:rPr>
        <w:t>Institutional Support</w:t>
      </w:r>
      <w:r w:rsidRPr="000F510E">
        <w:rPr>
          <w:rFonts w:ascii="Verdana" w:eastAsia="Times New Roman" w:hAnsi="Verdana" w:cs="Times New Roman"/>
          <w:color w:val="000000"/>
          <w:sz w:val="24"/>
          <w:szCs w:val="24"/>
        </w:rPr>
        <w:t xml:space="preserve"> -- President's Office, Vice Presidents, centralized planning, fiscal operations, central administrative support, such as administrative data processing, space management, personnel, purchasing, transportation, </w:t>
      </w:r>
      <w:proofErr w:type="gramStart"/>
      <w:r w:rsidRPr="000F510E">
        <w:rPr>
          <w:rFonts w:ascii="Verdana" w:eastAsia="Times New Roman" w:hAnsi="Verdana" w:cs="Times New Roman"/>
          <w:color w:val="000000"/>
          <w:sz w:val="24"/>
          <w:szCs w:val="24"/>
        </w:rPr>
        <w:t>public</w:t>
      </w:r>
      <w:proofErr w:type="gramEnd"/>
      <w:r w:rsidRPr="000F510E">
        <w:rPr>
          <w:rFonts w:ascii="Verdana" w:eastAsia="Times New Roman" w:hAnsi="Verdana" w:cs="Times New Roman"/>
          <w:color w:val="000000"/>
          <w:sz w:val="24"/>
          <w:szCs w:val="24"/>
        </w:rPr>
        <w:t xml:space="preserve"> safety, community relations including alumni, public affairs, and commencement.</w:t>
      </w:r>
    </w:p>
    <w:p w:rsidR="000F510E" w:rsidRPr="000F510E" w:rsidRDefault="000F510E" w:rsidP="000F510E">
      <w:pPr>
        <w:numPr>
          <w:ilvl w:val="0"/>
          <w:numId w:val="1"/>
        </w:numPr>
        <w:shd w:val="clear" w:color="auto" w:fill="CCCCCC"/>
        <w:spacing w:after="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i/>
          <w:iCs/>
          <w:color w:val="000000"/>
          <w:sz w:val="24"/>
          <w:szCs w:val="24"/>
        </w:rPr>
        <w:t>Mandatory Transfers</w:t>
      </w:r>
      <w:r w:rsidRPr="000F510E">
        <w:rPr>
          <w:rFonts w:ascii="Verdana" w:eastAsia="Times New Roman" w:hAnsi="Verdana" w:cs="Times New Roman"/>
          <w:color w:val="000000"/>
          <w:sz w:val="24"/>
          <w:szCs w:val="24"/>
        </w:rPr>
        <w:t> -- money paid out on long-term bonding and grant commitments for physical facilities -- federal financial aid match monies.</w:t>
      </w:r>
    </w:p>
    <w:p w:rsidR="000F510E" w:rsidRPr="000F510E" w:rsidRDefault="000F510E" w:rsidP="000F510E">
      <w:pPr>
        <w:numPr>
          <w:ilvl w:val="0"/>
          <w:numId w:val="1"/>
        </w:numPr>
        <w:shd w:val="clear" w:color="auto" w:fill="CCCCCC"/>
        <w:spacing w:after="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i/>
          <w:iCs/>
          <w:color w:val="000000"/>
          <w:sz w:val="24"/>
          <w:szCs w:val="24"/>
        </w:rPr>
        <w:t>Plant Operations</w:t>
      </w:r>
      <w:r w:rsidRPr="000F510E">
        <w:rPr>
          <w:rFonts w:ascii="Verdana" w:eastAsia="Times New Roman" w:hAnsi="Verdana" w:cs="Times New Roman"/>
          <w:color w:val="000000"/>
          <w:sz w:val="24"/>
          <w:szCs w:val="24"/>
        </w:rPr>
        <w:t xml:space="preserve"> -- administration of physical plant, custodial, engineering, and maintenance services, insurance, </w:t>
      </w:r>
      <w:proofErr w:type="gramStart"/>
      <w:r w:rsidRPr="000F510E">
        <w:rPr>
          <w:rFonts w:ascii="Verdana" w:eastAsia="Times New Roman" w:hAnsi="Verdana" w:cs="Times New Roman"/>
          <w:color w:val="000000"/>
          <w:sz w:val="24"/>
          <w:szCs w:val="24"/>
        </w:rPr>
        <w:t>preventative</w:t>
      </w:r>
      <w:proofErr w:type="gramEnd"/>
      <w:r w:rsidRPr="000F510E">
        <w:rPr>
          <w:rFonts w:ascii="Verdana" w:eastAsia="Times New Roman" w:hAnsi="Verdana" w:cs="Times New Roman"/>
          <w:color w:val="000000"/>
          <w:sz w:val="24"/>
          <w:szCs w:val="24"/>
        </w:rPr>
        <w:t xml:space="preserve"> and deferred maintenance.</w:t>
      </w:r>
    </w:p>
    <w:p w:rsidR="000F510E" w:rsidRPr="000F510E" w:rsidRDefault="000F510E" w:rsidP="000F510E">
      <w:pPr>
        <w:numPr>
          <w:ilvl w:val="0"/>
          <w:numId w:val="1"/>
        </w:numPr>
        <w:shd w:val="clear" w:color="auto" w:fill="CCCCCC"/>
        <w:spacing w:after="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i/>
          <w:iCs/>
          <w:color w:val="000000"/>
          <w:sz w:val="24"/>
          <w:szCs w:val="24"/>
        </w:rPr>
        <w:t>Student Assistance</w:t>
      </w:r>
      <w:r w:rsidRPr="000F510E">
        <w:rPr>
          <w:rFonts w:ascii="Verdana" w:eastAsia="Times New Roman" w:hAnsi="Verdana" w:cs="Times New Roman"/>
          <w:color w:val="000000"/>
          <w:sz w:val="24"/>
          <w:szCs w:val="24"/>
        </w:rPr>
        <w:t> (Financial Aid) -- all university supported grants to students.</w:t>
      </w:r>
    </w:p>
    <w:p w:rsidR="000F510E" w:rsidRPr="000F510E" w:rsidRDefault="000F510E" w:rsidP="000F510E">
      <w:pPr>
        <w:numPr>
          <w:ilvl w:val="0"/>
          <w:numId w:val="1"/>
        </w:numPr>
        <w:shd w:val="clear" w:color="auto" w:fill="CCCCCC"/>
        <w:spacing w:after="24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i/>
          <w:iCs/>
          <w:color w:val="000000"/>
          <w:sz w:val="24"/>
          <w:szCs w:val="24"/>
        </w:rPr>
        <w:t>Intercollegiate Athletics</w:t>
      </w:r>
      <w:r w:rsidRPr="000F510E">
        <w:rPr>
          <w:rFonts w:ascii="Verdana" w:eastAsia="Times New Roman" w:hAnsi="Verdana" w:cs="Times New Roman"/>
          <w:color w:val="000000"/>
          <w:sz w:val="24"/>
          <w:szCs w:val="24"/>
        </w:rPr>
        <w:t xml:space="preserve"> -- </w:t>
      </w:r>
      <w:proofErr w:type="spellStart"/>
      <w:r w:rsidRPr="000F510E">
        <w:rPr>
          <w:rFonts w:ascii="Verdana" w:eastAsia="Times New Roman" w:hAnsi="Verdana" w:cs="Times New Roman"/>
          <w:color w:val="000000"/>
          <w:sz w:val="24"/>
          <w:szCs w:val="24"/>
        </w:rPr>
        <w:t>athletics</w:t>
      </w:r>
      <w:proofErr w:type="spellEnd"/>
      <w:r w:rsidRPr="000F510E">
        <w:rPr>
          <w:rFonts w:ascii="Verdana" w:eastAsia="Times New Roman" w:hAnsi="Verdana" w:cs="Times New Roman"/>
          <w:color w:val="000000"/>
          <w:sz w:val="24"/>
          <w:szCs w:val="24"/>
        </w:rPr>
        <w:t xml:space="preserve"> program operations. Athletic scholarships </w:t>
      </w:r>
      <w:proofErr w:type="gramStart"/>
      <w:r w:rsidRPr="000F510E">
        <w:rPr>
          <w:rFonts w:ascii="Verdana" w:eastAsia="Times New Roman" w:hAnsi="Verdana" w:cs="Times New Roman"/>
          <w:color w:val="000000"/>
          <w:sz w:val="24"/>
          <w:szCs w:val="24"/>
        </w:rPr>
        <w:t>are reported</w:t>
      </w:r>
      <w:proofErr w:type="gramEnd"/>
      <w:r w:rsidRPr="000F510E">
        <w:rPr>
          <w:rFonts w:ascii="Verdana" w:eastAsia="Times New Roman" w:hAnsi="Verdana" w:cs="Times New Roman"/>
          <w:color w:val="000000"/>
          <w:sz w:val="24"/>
          <w:szCs w:val="24"/>
        </w:rPr>
        <w:t xml:space="preserve"> within the Student Assistance category.</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color w:val="000000"/>
          <w:sz w:val="24"/>
          <w:szCs w:val="24"/>
        </w:rPr>
        <w:t>A </w:t>
      </w:r>
      <w:r w:rsidRPr="000F510E">
        <w:rPr>
          <w:rFonts w:ascii="Verdana" w:eastAsia="Times New Roman" w:hAnsi="Verdana" w:cs="Times New Roman"/>
          <w:b/>
          <w:bCs/>
          <w:color w:val="000000"/>
          <w:sz w:val="24"/>
          <w:szCs w:val="24"/>
        </w:rPr>
        <w:t>fund</w:t>
      </w:r>
      <w:r w:rsidRPr="000F510E">
        <w:rPr>
          <w:rFonts w:ascii="Verdana" w:eastAsia="Times New Roman" w:hAnsi="Verdana" w:cs="Times New Roman"/>
          <w:color w:val="000000"/>
          <w:sz w:val="24"/>
          <w:szCs w:val="24"/>
        </w:rPr>
        <w:t xml:space="preserve"> represents a distinct phase of the activities of a unit and </w:t>
      </w:r>
      <w:proofErr w:type="gramStart"/>
      <w:r w:rsidRPr="000F510E">
        <w:rPr>
          <w:rFonts w:ascii="Verdana" w:eastAsia="Times New Roman" w:hAnsi="Verdana" w:cs="Times New Roman"/>
          <w:color w:val="000000"/>
          <w:sz w:val="24"/>
          <w:szCs w:val="24"/>
        </w:rPr>
        <w:t>the fund is controlled by a self-balancing group of accounts in which all of the financial transactions of the particular phase are recorded</w:t>
      </w:r>
      <w:proofErr w:type="gramEnd"/>
      <w:r w:rsidRPr="000F510E">
        <w:rPr>
          <w:rFonts w:ascii="Verdana" w:eastAsia="Times New Roman" w:hAnsi="Verdana" w:cs="Times New Roman"/>
          <w:color w:val="000000"/>
          <w:sz w:val="24"/>
          <w:szCs w:val="24"/>
        </w:rPr>
        <w:t xml:space="preserve">. For instance, the General Fund </w:t>
      </w:r>
      <w:proofErr w:type="gramStart"/>
      <w:r w:rsidRPr="000F510E">
        <w:rPr>
          <w:rFonts w:ascii="Verdana" w:eastAsia="Times New Roman" w:hAnsi="Verdana" w:cs="Times New Roman"/>
          <w:color w:val="000000"/>
          <w:sz w:val="24"/>
          <w:szCs w:val="24"/>
        </w:rPr>
        <w:t>is established</w:t>
      </w:r>
      <w:proofErr w:type="gramEnd"/>
      <w:r w:rsidRPr="000F510E">
        <w:rPr>
          <w:rFonts w:ascii="Verdana" w:eastAsia="Times New Roman" w:hAnsi="Verdana" w:cs="Times New Roman"/>
          <w:color w:val="000000"/>
          <w:sz w:val="24"/>
          <w:szCs w:val="24"/>
        </w:rPr>
        <w:t xml:space="preserve"> to account for the general educational and related support activities of the university. The </w:t>
      </w:r>
      <w:proofErr w:type="gramStart"/>
      <w:r w:rsidRPr="000F510E">
        <w:rPr>
          <w:rFonts w:ascii="Verdana" w:eastAsia="Times New Roman" w:hAnsi="Verdana" w:cs="Times New Roman"/>
          <w:color w:val="000000"/>
          <w:sz w:val="24"/>
          <w:szCs w:val="24"/>
        </w:rPr>
        <w:t>fund groups within which Ferris accounts for all fiscal transactions are prescribed by the Financial Accounting Standards Board (FASB) and the Governmental Accounting Standards Board (GASB)</w:t>
      </w:r>
      <w:proofErr w:type="gramEnd"/>
      <w:r w:rsidRPr="000F510E">
        <w:rPr>
          <w:rFonts w:ascii="Verdana" w:eastAsia="Times New Roman" w:hAnsi="Verdana" w:cs="Times New Roman"/>
          <w:color w:val="000000"/>
          <w:sz w:val="24"/>
          <w:szCs w:val="24"/>
        </w:rPr>
        <w:t xml:space="preserve">. These fund groups </w:t>
      </w:r>
      <w:proofErr w:type="gramStart"/>
      <w:r w:rsidRPr="000F510E">
        <w:rPr>
          <w:rFonts w:ascii="Verdana" w:eastAsia="Times New Roman" w:hAnsi="Verdana" w:cs="Times New Roman"/>
          <w:color w:val="000000"/>
          <w:sz w:val="24"/>
          <w:szCs w:val="24"/>
        </w:rPr>
        <w:t>include:</w:t>
      </w:r>
      <w:proofErr w:type="gramEnd"/>
      <w:r w:rsidRPr="000F510E">
        <w:rPr>
          <w:rFonts w:ascii="Verdana" w:eastAsia="Times New Roman" w:hAnsi="Verdana" w:cs="Times New Roman"/>
          <w:color w:val="000000"/>
          <w:sz w:val="24"/>
          <w:szCs w:val="24"/>
        </w:rPr>
        <w:t xml:space="preserve"> general, designated, expendable restricted, endowment, student loan, plant, auxiliary, and agency. Descriptions of each of these fund groups follow.</w:t>
      </w:r>
    </w:p>
    <w:p w:rsidR="000F510E" w:rsidRPr="000F510E" w:rsidRDefault="000F510E" w:rsidP="000F510E">
      <w:pPr>
        <w:numPr>
          <w:ilvl w:val="0"/>
          <w:numId w:val="2"/>
        </w:numPr>
        <w:shd w:val="clear" w:color="auto" w:fill="CCCCCC"/>
        <w:spacing w:after="24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General Fund</w:t>
      </w:r>
      <w:r w:rsidRPr="000F510E">
        <w:rPr>
          <w:rFonts w:ascii="Verdana" w:eastAsia="Times New Roman" w:hAnsi="Verdana" w:cs="Times New Roman"/>
          <w:color w:val="000000"/>
          <w:sz w:val="24"/>
          <w:szCs w:val="24"/>
        </w:rPr>
        <w:t> -- The General Fund accounts for those transactions related to academic and instructional programs and their administrations, student services, operation and maintenance of the general plant and scholarships. This fund receives its main support from state appropriations and student tuition and fees.</w:t>
      </w:r>
    </w:p>
    <w:p w:rsidR="000F510E" w:rsidRPr="000F510E" w:rsidRDefault="000F510E" w:rsidP="000F510E">
      <w:pPr>
        <w:numPr>
          <w:ilvl w:val="0"/>
          <w:numId w:val="2"/>
        </w:numPr>
        <w:shd w:val="clear" w:color="auto" w:fill="CCCCCC"/>
        <w:spacing w:after="240" w:line="240" w:lineRule="auto"/>
        <w:ind w:left="450"/>
        <w:rPr>
          <w:rFonts w:ascii="Verdana" w:eastAsia="Times New Roman" w:hAnsi="Verdana" w:cs="Times New Roman"/>
          <w:color w:val="000000"/>
          <w:sz w:val="24"/>
          <w:szCs w:val="24"/>
        </w:rPr>
      </w:pPr>
      <w:proofErr w:type="gramStart"/>
      <w:r w:rsidRPr="000F510E">
        <w:rPr>
          <w:rFonts w:ascii="Verdana" w:eastAsia="Times New Roman" w:hAnsi="Verdana" w:cs="Times New Roman"/>
          <w:b/>
          <w:bCs/>
          <w:color w:val="000000"/>
          <w:sz w:val="24"/>
          <w:szCs w:val="24"/>
        </w:rPr>
        <w:t>Designated Fund</w:t>
      </w:r>
      <w:r w:rsidRPr="000F510E">
        <w:rPr>
          <w:rFonts w:ascii="Verdana" w:eastAsia="Times New Roman" w:hAnsi="Verdana" w:cs="Times New Roman"/>
          <w:color w:val="000000"/>
          <w:sz w:val="24"/>
          <w:szCs w:val="24"/>
        </w:rPr>
        <w:t> -- The Designated Fund accounts for special project activities designated by the Board of Control from available revenue sources.</w:t>
      </w:r>
      <w:proofErr w:type="gramEnd"/>
      <w:r w:rsidRPr="000F510E">
        <w:rPr>
          <w:rFonts w:ascii="Verdana" w:eastAsia="Times New Roman" w:hAnsi="Verdana" w:cs="Times New Roman"/>
          <w:color w:val="000000"/>
          <w:sz w:val="24"/>
          <w:szCs w:val="24"/>
        </w:rPr>
        <w:t xml:space="preserve"> Among these revenue sources are noncredit workshops, investment income, and unrestricted gifts and grants.</w:t>
      </w:r>
    </w:p>
    <w:p w:rsidR="000F510E" w:rsidRPr="000F510E" w:rsidRDefault="000F510E" w:rsidP="000F510E">
      <w:pPr>
        <w:numPr>
          <w:ilvl w:val="0"/>
          <w:numId w:val="2"/>
        </w:numPr>
        <w:shd w:val="clear" w:color="auto" w:fill="CCCCCC"/>
        <w:spacing w:after="24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Auxiliary Activities Fund</w:t>
      </w:r>
      <w:r w:rsidRPr="000F510E">
        <w:rPr>
          <w:rFonts w:ascii="Verdana" w:eastAsia="Times New Roman" w:hAnsi="Verdana" w:cs="Times New Roman"/>
          <w:color w:val="000000"/>
          <w:sz w:val="24"/>
          <w:szCs w:val="24"/>
        </w:rPr>
        <w:t xml:space="preserve"> -- This fund accounts for those activities that </w:t>
      </w:r>
      <w:proofErr w:type="gramStart"/>
      <w:r w:rsidRPr="000F510E">
        <w:rPr>
          <w:rFonts w:ascii="Verdana" w:eastAsia="Times New Roman" w:hAnsi="Verdana" w:cs="Times New Roman"/>
          <w:color w:val="000000"/>
          <w:sz w:val="24"/>
          <w:szCs w:val="24"/>
        </w:rPr>
        <w:t>are maintained</w:t>
      </w:r>
      <w:proofErr w:type="gramEnd"/>
      <w:r w:rsidRPr="000F510E">
        <w:rPr>
          <w:rFonts w:ascii="Verdana" w:eastAsia="Times New Roman" w:hAnsi="Verdana" w:cs="Times New Roman"/>
          <w:color w:val="000000"/>
          <w:sz w:val="24"/>
          <w:szCs w:val="24"/>
        </w:rPr>
        <w:t xml:space="preserve"> with revenue derived from their own operations (self-</w:t>
      </w:r>
      <w:r w:rsidRPr="000F510E">
        <w:rPr>
          <w:rFonts w:ascii="Verdana" w:eastAsia="Times New Roman" w:hAnsi="Verdana" w:cs="Times New Roman"/>
          <w:color w:val="000000"/>
          <w:sz w:val="24"/>
          <w:szCs w:val="24"/>
        </w:rPr>
        <w:lastRenderedPageBreak/>
        <w:t>supporting). The main sources of revenue are room and board charges for student housing.</w:t>
      </w:r>
    </w:p>
    <w:p w:rsidR="000F510E" w:rsidRPr="000F510E" w:rsidRDefault="000F510E" w:rsidP="000F510E">
      <w:pPr>
        <w:numPr>
          <w:ilvl w:val="0"/>
          <w:numId w:val="2"/>
        </w:numPr>
        <w:shd w:val="clear" w:color="auto" w:fill="CCCCCC"/>
        <w:spacing w:after="24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Expendable Restricted Fund</w:t>
      </w:r>
      <w:r w:rsidRPr="000F510E">
        <w:rPr>
          <w:rFonts w:ascii="Verdana" w:eastAsia="Times New Roman" w:hAnsi="Verdana" w:cs="Times New Roman"/>
          <w:color w:val="000000"/>
          <w:sz w:val="24"/>
          <w:szCs w:val="24"/>
        </w:rPr>
        <w:t> -- This fund accounts for private support from individuals, industry and foundations; and contracts and grants from federal and state governments for educational and general purposes. As implied by the fund name, these monies are restricted in their use by the various donors and sponsors.</w:t>
      </w:r>
    </w:p>
    <w:p w:rsidR="000F510E" w:rsidRPr="000F510E" w:rsidRDefault="000F510E" w:rsidP="000F510E">
      <w:pPr>
        <w:numPr>
          <w:ilvl w:val="0"/>
          <w:numId w:val="2"/>
        </w:numPr>
        <w:shd w:val="clear" w:color="auto" w:fill="CCCCCC"/>
        <w:spacing w:after="24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Student Loan Fund</w:t>
      </w:r>
      <w:r w:rsidRPr="000F510E">
        <w:rPr>
          <w:rFonts w:ascii="Verdana" w:eastAsia="Times New Roman" w:hAnsi="Verdana" w:cs="Times New Roman"/>
          <w:color w:val="000000"/>
          <w:sz w:val="24"/>
          <w:szCs w:val="24"/>
        </w:rPr>
        <w:t> -- This fund provides students with the means to help meet their financial obligations as they obtain a college education. The major sources of revenue are private gifts and government grants.</w:t>
      </w:r>
    </w:p>
    <w:p w:rsidR="000F510E" w:rsidRPr="000F510E" w:rsidRDefault="000F510E" w:rsidP="000F510E">
      <w:pPr>
        <w:numPr>
          <w:ilvl w:val="0"/>
          <w:numId w:val="2"/>
        </w:numPr>
        <w:shd w:val="clear" w:color="auto" w:fill="CCCCCC"/>
        <w:spacing w:after="24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Foundation</w:t>
      </w:r>
      <w:r w:rsidRPr="000F510E">
        <w:rPr>
          <w:rFonts w:ascii="Verdana" w:eastAsia="Times New Roman" w:hAnsi="Verdana" w:cs="Times New Roman"/>
          <w:color w:val="000000"/>
          <w:sz w:val="24"/>
          <w:szCs w:val="24"/>
        </w:rPr>
        <w:t> -- Holds University endowment and funds functioning as endowments.</w:t>
      </w:r>
    </w:p>
    <w:p w:rsidR="000F510E" w:rsidRPr="000F510E" w:rsidRDefault="000F510E" w:rsidP="000F510E">
      <w:pPr>
        <w:numPr>
          <w:ilvl w:val="0"/>
          <w:numId w:val="2"/>
        </w:numPr>
        <w:shd w:val="clear" w:color="auto" w:fill="CCCCCC"/>
        <w:spacing w:after="24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Plant Fund</w:t>
      </w:r>
      <w:r w:rsidRPr="000F510E">
        <w:rPr>
          <w:rFonts w:ascii="Verdana" w:eastAsia="Times New Roman" w:hAnsi="Verdana" w:cs="Times New Roman"/>
          <w:color w:val="000000"/>
          <w:sz w:val="24"/>
          <w:szCs w:val="24"/>
        </w:rPr>
        <w:t xml:space="preserve"> -- The Plant Fund consists of four separate divisions. The Unexpended Appropriations division </w:t>
      </w:r>
      <w:proofErr w:type="gramStart"/>
      <w:r w:rsidRPr="000F510E">
        <w:rPr>
          <w:rFonts w:ascii="Verdana" w:eastAsia="Times New Roman" w:hAnsi="Verdana" w:cs="Times New Roman"/>
          <w:color w:val="000000"/>
          <w:sz w:val="24"/>
          <w:szCs w:val="24"/>
        </w:rPr>
        <w:t>is used</w:t>
      </w:r>
      <w:proofErr w:type="gramEnd"/>
      <w:r w:rsidRPr="000F510E">
        <w:rPr>
          <w:rFonts w:ascii="Verdana" w:eastAsia="Times New Roman" w:hAnsi="Verdana" w:cs="Times New Roman"/>
          <w:color w:val="000000"/>
          <w:sz w:val="24"/>
          <w:szCs w:val="24"/>
        </w:rPr>
        <w:t xml:space="preserve"> for recording assets available for new construction or major repairs/replacement projects. The Reserve for Maintenance and Replacement division represents assets held for renewal and replacement of facilities and equipment. The Reserve for Debt Service division represents assets for the servicing of outstanding debt obligations. The Physical Properties division represents the University's investment in land, land improvements, </w:t>
      </w:r>
      <w:proofErr w:type="gramStart"/>
      <w:r w:rsidRPr="000F510E">
        <w:rPr>
          <w:rFonts w:ascii="Verdana" w:eastAsia="Times New Roman" w:hAnsi="Verdana" w:cs="Times New Roman"/>
          <w:color w:val="000000"/>
          <w:sz w:val="24"/>
          <w:szCs w:val="24"/>
        </w:rPr>
        <w:t>buildings</w:t>
      </w:r>
      <w:proofErr w:type="gramEnd"/>
      <w:r w:rsidRPr="000F510E">
        <w:rPr>
          <w:rFonts w:ascii="Verdana" w:eastAsia="Times New Roman" w:hAnsi="Verdana" w:cs="Times New Roman"/>
          <w:color w:val="000000"/>
          <w:sz w:val="24"/>
          <w:szCs w:val="24"/>
        </w:rPr>
        <w:t xml:space="preserve"> and equipment.</w:t>
      </w:r>
    </w:p>
    <w:p w:rsidR="000F510E" w:rsidRPr="000F510E" w:rsidRDefault="000F510E" w:rsidP="000F510E">
      <w:pPr>
        <w:numPr>
          <w:ilvl w:val="0"/>
          <w:numId w:val="2"/>
        </w:numPr>
        <w:shd w:val="clear" w:color="auto" w:fill="CCCCCC"/>
        <w:spacing w:after="24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Agency Fund</w:t>
      </w:r>
      <w:r w:rsidRPr="000F510E">
        <w:rPr>
          <w:rFonts w:ascii="Verdana" w:eastAsia="Times New Roman" w:hAnsi="Verdana" w:cs="Times New Roman"/>
          <w:color w:val="000000"/>
          <w:sz w:val="24"/>
          <w:szCs w:val="24"/>
        </w:rPr>
        <w:t> -- The Agency Fund represents funds held in custody for others. The fund includes amounts withheld from payrolls and amounts held in custody for students and University related organizations.</w:t>
      </w:r>
    </w:p>
    <w:p w:rsidR="000F510E" w:rsidRPr="000F510E" w:rsidRDefault="000F510E" w:rsidP="000F510E">
      <w:pPr>
        <w:shd w:val="clear" w:color="auto" w:fill="CCCCCC"/>
        <w:spacing w:after="240" w:line="240" w:lineRule="auto"/>
        <w:ind w:left="450"/>
        <w:rPr>
          <w:rFonts w:ascii="Verdana" w:eastAsia="Times New Roman" w:hAnsi="Verdana" w:cs="Times New Roman"/>
          <w:color w:val="000000"/>
          <w:sz w:val="24"/>
          <w:szCs w:val="24"/>
        </w:rPr>
      </w:pP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7"/>
          <w:szCs w:val="27"/>
        </w:rPr>
        <w:t>Definitions</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Academic Year</w:t>
      </w:r>
      <w:r w:rsidRPr="000F510E">
        <w:rPr>
          <w:rFonts w:ascii="Verdana" w:eastAsia="Times New Roman" w:hAnsi="Verdana" w:cs="Times New Roman"/>
          <w:color w:val="000000"/>
          <w:sz w:val="24"/>
          <w:szCs w:val="24"/>
        </w:rPr>
        <w:t> -- August through May</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Allocation</w:t>
      </w:r>
      <w:r w:rsidRPr="000F510E">
        <w:rPr>
          <w:rFonts w:ascii="Verdana" w:eastAsia="Times New Roman" w:hAnsi="Verdana" w:cs="Times New Roman"/>
          <w:color w:val="000000"/>
          <w:sz w:val="24"/>
          <w:szCs w:val="24"/>
        </w:rPr>
        <w:t> -- A method used to apportion support costs to benefiting cost centers (departments).</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Auxiliary Enterprise</w:t>
      </w:r>
      <w:r w:rsidRPr="000F510E">
        <w:rPr>
          <w:rFonts w:ascii="Verdana" w:eastAsia="Times New Roman" w:hAnsi="Verdana" w:cs="Times New Roman"/>
          <w:color w:val="000000"/>
          <w:sz w:val="24"/>
          <w:szCs w:val="24"/>
        </w:rPr>
        <w:t xml:space="preserve"> -- An entity that furnishes a service directly or indirectly to students, faculty, or staff, and charges a fee directly related to, but not necessarily equal to, the cost of the service. The public </w:t>
      </w:r>
      <w:proofErr w:type="gramStart"/>
      <w:r w:rsidRPr="000F510E">
        <w:rPr>
          <w:rFonts w:ascii="Verdana" w:eastAsia="Times New Roman" w:hAnsi="Verdana" w:cs="Times New Roman"/>
          <w:color w:val="000000"/>
          <w:sz w:val="24"/>
          <w:szCs w:val="24"/>
        </w:rPr>
        <w:t>may be served</w:t>
      </w:r>
      <w:proofErr w:type="gramEnd"/>
      <w:r w:rsidRPr="000F510E">
        <w:rPr>
          <w:rFonts w:ascii="Verdana" w:eastAsia="Times New Roman" w:hAnsi="Verdana" w:cs="Times New Roman"/>
          <w:color w:val="000000"/>
          <w:sz w:val="24"/>
          <w:szCs w:val="24"/>
        </w:rPr>
        <w:t xml:space="preserve"> incidentally by some auxiliary enterprises. The services are essential elements in support of the institution's program and conceptually should be regarded as </w:t>
      </w:r>
      <w:proofErr w:type="spellStart"/>
      <w:proofErr w:type="gramStart"/>
      <w:r w:rsidRPr="000F510E">
        <w:rPr>
          <w:rFonts w:ascii="Verdana" w:eastAsia="Times New Roman" w:hAnsi="Verdana" w:cs="Times New Roman"/>
          <w:color w:val="000000"/>
          <w:sz w:val="24"/>
          <w:szCs w:val="24"/>
        </w:rPr>
        <w:t>self supporting</w:t>
      </w:r>
      <w:proofErr w:type="spellEnd"/>
      <w:proofErr w:type="gramEnd"/>
      <w:r w:rsidRPr="000F510E">
        <w:rPr>
          <w:rFonts w:ascii="Verdana" w:eastAsia="Times New Roman" w:hAnsi="Verdana" w:cs="Times New Roman"/>
          <w:color w:val="000000"/>
          <w:sz w:val="24"/>
          <w:szCs w:val="24"/>
        </w:rPr>
        <w:t>.</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lastRenderedPageBreak/>
        <w:t>Assets</w:t>
      </w:r>
      <w:r w:rsidRPr="000F510E">
        <w:rPr>
          <w:rFonts w:ascii="Verdana" w:eastAsia="Times New Roman" w:hAnsi="Verdana" w:cs="Times New Roman"/>
          <w:color w:val="000000"/>
          <w:sz w:val="24"/>
          <w:szCs w:val="24"/>
        </w:rPr>
        <w:t xml:space="preserve"> -- Any item of economic value owned by a governmental unit. The item may be physical in nature (tangible) or a right to ownership (intangible) that </w:t>
      </w:r>
      <w:proofErr w:type="gramStart"/>
      <w:r w:rsidRPr="000F510E">
        <w:rPr>
          <w:rFonts w:ascii="Verdana" w:eastAsia="Times New Roman" w:hAnsi="Verdana" w:cs="Times New Roman"/>
          <w:color w:val="000000"/>
          <w:sz w:val="24"/>
          <w:szCs w:val="24"/>
        </w:rPr>
        <w:t>is expressed</w:t>
      </w:r>
      <w:proofErr w:type="gramEnd"/>
      <w:r w:rsidRPr="000F510E">
        <w:rPr>
          <w:rFonts w:ascii="Verdana" w:eastAsia="Times New Roman" w:hAnsi="Verdana" w:cs="Times New Roman"/>
          <w:color w:val="000000"/>
          <w:sz w:val="24"/>
          <w:szCs w:val="24"/>
        </w:rPr>
        <w:t xml:space="preserve"> in terms of cost or some other value.</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proofErr w:type="gramStart"/>
      <w:r w:rsidRPr="000F510E">
        <w:rPr>
          <w:rFonts w:ascii="Verdana" w:eastAsia="Times New Roman" w:hAnsi="Verdana" w:cs="Times New Roman"/>
          <w:b/>
          <w:bCs/>
          <w:color w:val="000000"/>
          <w:sz w:val="24"/>
          <w:szCs w:val="24"/>
        </w:rPr>
        <w:t>Audit</w:t>
      </w:r>
      <w:r w:rsidRPr="000F510E">
        <w:rPr>
          <w:rFonts w:ascii="Verdana" w:eastAsia="Times New Roman" w:hAnsi="Verdana" w:cs="Times New Roman"/>
          <w:color w:val="000000"/>
          <w:sz w:val="24"/>
          <w:szCs w:val="24"/>
        </w:rPr>
        <w:t> -- The examination of some or all of the following items: documents, records, reports, systems of internal control, accounting procedures, and other evidence, for one or more of the following purposes: (1) determining the propriety, legality, and mathematical accuracy of proposed or consummated transactions; (b) ascertaining whether all transactions have been recorded; and (c) determining whether transactions are accurately reflected in the accounts and in the statements drawn therefrom in accordance with accepted accounting principles.</w:t>
      </w:r>
      <w:proofErr w:type="gramEnd"/>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Balanced budget</w:t>
      </w:r>
      <w:r w:rsidRPr="000F510E">
        <w:rPr>
          <w:rFonts w:ascii="Verdana" w:eastAsia="Times New Roman" w:hAnsi="Verdana" w:cs="Times New Roman"/>
          <w:color w:val="000000"/>
          <w:sz w:val="24"/>
          <w:szCs w:val="24"/>
        </w:rPr>
        <w:t> -- A budget in which receipts are equal to or greater than outlays (expenses).</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proofErr w:type="gramStart"/>
      <w:r w:rsidRPr="000F510E">
        <w:rPr>
          <w:rFonts w:ascii="Verdana" w:eastAsia="Times New Roman" w:hAnsi="Verdana" w:cs="Times New Roman"/>
          <w:b/>
          <w:bCs/>
          <w:color w:val="000000"/>
          <w:sz w:val="24"/>
          <w:szCs w:val="24"/>
        </w:rPr>
        <w:t>Budget</w:t>
      </w:r>
      <w:r w:rsidRPr="000F510E">
        <w:rPr>
          <w:rFonts w:ascii="Verdana" w:eastAsia="Times New Roman" w:hAnsi="Verdana" w:cs="Times New Roman"/>
          <w:color w:val="000000"/>
          <w:sz w:val="24"/>
          <w:szCs w:val="24"/>
        </w:rPr>
        <w:t> -- A statement of proposed expenditures for a fixed period or for a specific project or program and the proposed means of financing the expenditures.</w:t>
      </w:r>
      <w:proofErr w:type="gramEnd"/>
      <w:r w:rsidRPr="000F510E">
        <w:rPr>
          <w:rFonts w:ascii="Verdana" w:eastAsia="Times New Roman" w:hAnsi="Verdana" w:cs="Times New Roman"/>
          <w:color w:val="000000"/>
          <w:sz w:val="24"/>
          <w:szCs w:val="24"/>
        </w:rPr>
        <w:t xml:space="preserve"> </w:t>
      </w:r>
      <w:proofErr w:type="gramStart"/>
      <w:r w:rsidRPr="000F510E">
        <w:rPr>
          <w:rFonts w:ascii="Verdana" w:eastAsia="Times New Roman" w:hAnsi="Verdana" w:cs="Times New Roman"/>
          <w:color w:val="000000"/>
          <w:sz w:val="24"/>
          <w:szCs w:val="24"/>
        </w:rPr>
        <w:t>or</w:t>
      </w:r>
      <w:proofErr w:type="gramEnd"/>
      <w:r w:rsidRPr="000F510E">
        <w:rPr>
          <w:rFonts w:ascii="Verdana" w:eastAsia="Times New Roman" w:hAnsi="Verdana" w:cs="Times New Roman"/>
          <w:color w:val="000000"/>
          <w:sz w:val="24"/>
          <w:szCs w:val="24"/>
        </w:rPr>
        <w:t xml:space="preserve"> A plan of financial operations embodying an estimate of proposed expenditures for a given period or purpose and the proposed means of financing them.</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Calendar Year</w:t>
      </w:r>
      <w:r w:rsidRPr="000F510E">
        <w:rPr>
          <w:rFonts w:ascii="Verdana" w:eastAsia="Times New Roman" w:hAnsi="Verdana" w:cs="Times New Roman"/>
          <w:color w:val="000000"/>
          <w:sz w:val="24"/>
          <w:szCs w:val="24"/>
        </w:rPr>
        <w:t> -- January 1 through December 31.</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Capital Outlay</w:t>
      </w:r>
      <w:r w:rsidRPr="000F510E">
        <w:rPr>
          <w:rFonts w:ascii="Verdana" w:eastAsia="Times New Roman" w:hAnsi="Verdana" w:cs="Times New Roman"/>
          <w:color w:val="000000"/>
          <w:sz w:val="24"/>
          <w:szCs w:val="24"/>
        </w:rPr>
        <w:t xml:space="preserve"> -- </w:t>
      </w:r>
      <w:proofErr w:type="gramStart"/>
      <w:r w:rsidRPr="000F510E">
        <w:rPr>
          <w:rFonts w:ascii="Verdana" w:eastAsia="Times New Roman" w:hAnsi="Verdana" w:cs="Times New Roman"/>
          <w:color w:val="000000"/>
          <w:sz w:val="24"/>
          <w:szCs w:val="24"/>
        </w:rPr>
        <w:t>Expenditures which</w:t>
      </w:r>
      <w:proofErr w:type="gramEnd"/>
      <w:r w:rsidRPr="000F510E">
        <w:rPr>
          <w:rFonts w:ascii="Verdana" w:eastAsia="Times New Roman" w:hAnsi="Verdana" w:cs="Times New Roman"/>
          <w:color w:val="000000"/>
          <w:sz w:val="24"/>
          <w:szCs w:val="24"/>
        </w:rPr>
        <w:t xml:space="preserve"> result in the acquisition of or additions to fixed assets, i.e., land acquisition, building and construction, addition, renovation.</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Carryover/Carry Forward</w:t>
      </w:r>
      <w:r w:rsidRPr="000F510E">
        <w:rPr>
          <w:rFonts w:ascii="Verdana" w:eastAsia="Times New Roman" w:hAnsi="Verdana" w:cs="Times New Roman"/>
          <w:color w:val="000000"/>
          <w:sz w:val="24"/>
          <w:szCs w:val="24"/>
        </w:rPr>
        <w:t xml:space="preserve"> -- A portion or total of the unexpended balance of an </w:t>
      </w:r>
      <w:proofErr w:type="gramStart"/>
      <w:r w:rsidRPr="000F510E">
        <w:rPr>
          <w:rFonts w:ascii="Verdana" w:eastAsia="Times New Roman" w:hAnsi="Verdana" w:cs="Times New Roman"/>
          <w:color w:val="000000"/>
          <w:sz w:val="24"/>
          <w:szCs w:val="24"/>
        </w:rPr>
        <w:t>appropriation which</w:t>
      </w:r>
      <w:proofErr w:type="gramEnd"/>
      <w:r w:rsidRPr="000F510E">
        <w:rPr>
          <w:rFonts w:ascii="Verdana" w:eastAsia="Times New Roman" w:hAnsi="Verdana" w:cs="Times New Roman"/>
          <w:color w:val="000000"/>
          <w:sz w:val="24"/>
          <w:szCs w:val="24"/>
        </w:rPr>
        <w:t xml:space="preserve"> is made available for expenditure in the succeeding year.</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Cash Basis of Accounting</w:t>
      </w:r>
      <w:r w:rsidRPr="000F510E">
        <w:rPr>
          <w:rFonts w:ascii="Verdana" w:eastAsia="Times New Roman" w:hAnsi="Verdana" w:cs="Times New Roman"/>
          <w:color w:val="000000"/>
          <w:sz w:val="24"/>
          <w:szCs w:val="24"/>
        </w:rPr>
        <w:t xml:space="preserve"> -- The basis of accounting whereby revenues </w:t>
      </w:r>
      <w:proofErr w:type="gramStart"/>
      <w:r w:rsidRPr="000F510E">
        <w:rPr>
          <w:rFonts w:ascii="Verdana" w:eastAsia="Times New Roman" w:hAnsi="Verdana" w:cs="Times New Roman"/>
          <w:color w:val="000000"/>
          <w:sz w:val="24"/>
          <w:szCs w:val="24"/>
        </w:rPr>
        <w:t>are recorded</w:t>
      </w:r>
      <w:proofErr w:type="gramEnd"/>
      <w:r w:rsidRPr="000F510E">
        <w:rPr>
          <w:rFonts w:ascii="Verdana" w:eastAsia="Times New Roman" w:hAnsi="Verdana" w:cs="Times New Roman"/>
          <w:color w:val="000000"/>
          <w:sz w:val="24"/>
          <w:szCs w:val="24"/>
        </w:rPr>
        <w:t xml:space="preserve"> when received in cash and expenditures (outlays) are recorded when paid, without regard to the accounting period to which the transactions apply.</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Compensation</w:t>
      </w:r>
      <w:r w:rsidRPr="000F510E">
        <w:rPr>
          <w:rFonts w:ascii="Verdana" w:eastAsia="Times New Roman" w:hAnsi="Verdana" w:cs="Times New Roman"/>
          <w:color w:val="000000"/>
          <w:sz w:val="24"/>
          <w:szCs w:val="24"/>
        </w:rPr>
        <w:t> -- An allocation base that is the total dollar amount, including gross salaries and employee benefits, paid directly to or on behalf of all personnel.</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Cost Center</w:t>
      </w:r>
      <w:r w:rsidRPr="000F510E">
        <w:rPr>
          <w:rFonts w:ascii="Verdana" w:eastAsia="Times New Roman" w:hAnsi="Verdana" w:cs="Times New Roman"/>
          <w:color w:val="000000"/>
          <w:sz w:val="24"/>
          <w:szCs w:val="24"/>
        </w:rPr>
        <w:t xml:space="preserve"> -- The smallest unit of activity or area of responsibility into which an operating organization </w:t>
      </w:r>
      <w:proofErr w:type="gramStart"/>
      <w:r w:rsidRPr="000F510E">
        <w:rPr>
          <w:rFonts w:ascii="Verdana" w:eastAsia="Times New Roman" w:hAnsi="Verdana" w:cs="Times New Roman"/>
          <w:color w:val="000000"/>
          <w:sz w:val="24"/>
          <w:szCs w:val="24"/>
        </w:rPr>
        <w:t>is divided</w:t>
      </w:r>
      <w:proofErr w:type="gramEnd"/>
      <w:r w:rsidRPr="000F510E">
        <w:rPr>
          <w:rFonts w:ascii="Verdana" w:eastAsia="Times New Roman" w:hAnsi="Verdana" w:cs="Times New Roman"/>
          <w:color w:val="000000"/>
          <w:sz w:val="24"/>
          <w:szCs w:val="24"/>
        </w:rPr>
        <w:t xml:space="preserve"> for control and accountability purposes and to which costs are assigned or allocated.</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lastRenderedPageBreak/>
        <w:t>Current Funds</w:t>
      </w:r>
      <w:r w:rsidRPr="000F510E">
        <w:rPr>
          <w:rFonts w:ascii="Verdana" w:eastAsia="Times New Roman" w:hAnsi="Verdana" w:cs="Times New Roman"/>
          <w:color w:val="000000"/>
          <w:sz w:val="24"/>
          <w:szCs w:val="24"/>
        </w:rPr>
        <w:t xml:space="preserve"> -- Resources to be </w:t>
      </w:r>
      <w:proofErr w:type="gramStart"/>
      <w:r w:rsidRPr="000F510E">
        <w:rPr>
          <w:rFonts w:ascii="Verdana" w:eastAsia="Times New Roman" w:hAnsi="Verdana" w:cs="Times New Roman"/>
          <w:color w:val="000000"/>
          <w:sz w:val="24"/>
          <w:szCs w:val="24"/>
        </w:rPr>
        <w:t>expended</w:t>
      </w:r>
      <w:proofErr w:type="gramEnd"/>
      <w:r w:rsidRPr="000F510E">
        <w:rPr>
          <w:rFonts w:ascii="Verdana" w:eastAsia="Times New Roman" w:hAnsi="Verdana" w:cs="Times New Roman"/>
          <w:color w:val="000000"/>
          <w:sz w:val="24"/>
          <w:szCs w:val="24"/>
        </w:rPr>
        <w:t xml:space="preserve"> in the near term and used for operating purposes. Current funds include the following fund groups: general fund, designated fund; auxiliary activities fund; and expendable restricted fund.</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proofErr w:type="gramStart"/>
      <w:r w:rsidRPr="000F510E">
        <w:rPr>
          <w:rFonts w:ascii="Verdana" w:eastAsia="Times New Roman" w:hAnsi="Verdana" w:cs="Times New Roman"/>
          <w:b/>
          <w:bCs/>
          <w:color w:val="000000"/>
          <w:sz w:val="24"/>
          <w:szCs w:val="24"/>
        </w:rPr>
        <w:t>Deficit</w:t>
      </w:r>
      <w:r w:rsidRPr="000F510E">
        <w:rPr>
          <w:rFonts w:ascii="Verdana" w:eastAsia="Times New Roman" w:hAnsi="Verdana" w:cs="Times New Roman"/>
          <w:color w:val="000000"/>
          <w:sz w:val="24"/>
          <w:szCs w:val="24"/>
        </w:rPr>
        <w:t> -- The excess of the liabilities and reserves of a fund over its assets, or excess of expenses over revenues.</w:t>
      </w:r>
      <w:proofErr w:type="gramEnd"/>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Direct Costs</w:t>
      </w:r>
      <w:r w:rsidRPr="000F510E">
        <w:rPr>
          <w:rFonts w:ascii="Verdana" w:eastAsia="Times New Roman" w:hAnsi="Verdana" w:cs="Times New Roman"/>
          <w:color w:val="000000"/>
          <w:sz w:val="24"/>
          <w:szCs w:val="24"/>
        </w:rPr>
        <w:t> -- Those expenses that are readily identifiable with a specific cost objective or center, generally through the institution's financial records.</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Divisions</w:t>
      </w:r>
      <w:r w:rsidRPr="000F510E">
        <w:rPr>
          <w:rFonts w:ascii="Verdana" w:eastAsia="Times New Roman" w:hAnsi="Verdana" w:cs="Times New Roman"/>
          <w:color w:val="000000"/>
          <w:sz w:val="24"/>
          <w:szCs w:val="24"/>
        </w:rPr>
        <w:t> -- Organizational administrative units which include: Academic Affairs, Administration and Finance, Executive, FSU-Grand Rapids, General, Governmental Relations and General Council, Student Affairs, and University Advancement and Marketing.</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Encumbrances</w:t>
      </w:r>
      <w:r w:rsidRPr="000F510E">
        <w:rPr>
          <w:rFonts w:ascii="Verdana" w:eastAsia="Times New Roman" w:hAnsi="Verdana" w:cs="Times New Roman"/>
          <w:color w:val="000000"/>
          <w:sz w:val="24"/>
          <w:szCs w:val="24"/>
        </w:rPr>
        <w:t> -- An amount of the available balance of an allotment earmarked for paying anticipated or known obligations.</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proofErr w:type="gramStart"/>
      <w:r w:rsidRPr="000F510E">
        <w:rPr>
          <w:rFonts w:ascii="Verdana" w:eastAsia="Times New Roman" w:hAnsi="Verdana" w:cs="Times New Roman"/>
          <w:b/>
          <w:bCs/>
          <w:color w:val="000000"/>
          <w:sz w:val="24"/>
          <w:szCs w:val="24"/>
        </w:rPr>
        <w:t>Ensuing Year</w:t>
      </w:r>
      <w:r w:rsidRPr="000F510E">
        <w:rPr>
          <w:rFonts w:ascii="Verdana" w:eastAsia="Times New Roman" w:hAnsi="Verdana" w:cs="Times New Roman"/>
          <w:color w:val="000000"/>
          <w:sz w:val="24"/>
          <w:szCs w:val="24"/>
        </w:rPr>
        <w:t> -- The year following the current fiscal year.</w:t>
      </w:r>
      <w:proofErr w:type="gramEnd"/>
    </w:p>
    <w:p w:rsidR="000F510E" w:rsidRPr="000F510E" w:rsidRDefault="000F510E" w:rsidP="000F510E">
      <w:pPr>
        <w:shd w:val="clear" w:color="auto" w:fill="CCCCCC"/>
        <w:spacing w:after="0" w:line="240" w:lineRule="auto"/>
        <w:rPr>
          <w:rFonts w:ascii="Verdana" w:eastAsia="Times New Roman" w:hAnsi="Verdana" w:cs="Times New Roman"/>
          <w:color w:val="000000"/>
          <w:sz w:val="24"/>
          <w:szCs w:val="24"/>
        </w:rPr>
      </w:pP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proofErr w:type="gramStart"/>
      <w:r w:rsidRPr="000F510E">
        <w:rPr>
          <w:rFonts w:ascii="Verdana" w:eastAsia="Times New Roman" w:hAnsi="Verdana" w:cs="Times New Roman"/>
          <w:b/>
          <w:bCs/>
          <w:color w:val="000000"/>
          <w:sz w:val="24"/>
          <w:szCs w:val="24"/>
        </w:rPr>
        <w:t>Fiscal Year</w:t>
      </w:r>
      <w:r w:rsidRPr="000F510E">
        <w:rPr>
          <w:rFonts w:ascii="Verdana" w:eastAsia="Times New Roman" w:hAnsi="Verdana" w:cs="Times New Roman"/>
          <w:color w:val="000000"/>
          <w:sz w:val="24"/>
          <w:szCs w:val="24"/>
        </w:rPr>
        <w:t> -- Any yearly accounting period.</w:t>
      </w:r>
      <w:proofErr w:type="gramEnd"/>
      <w:r w:rsidRPr="000F510E">
        <w:rPr>
          <w:rFonts w:ascii="Verdana" w:eastAsia="Times New Roman" w:hAnsi="Verdana" w:cs="Times New Roman"/>
          <w:color w:val="000000"/>
          <w:sz w:val="24"/>
          <w:szCs w:val="24"/>
        </w:rPr>
        <w:t xml:space="preserve"> The State's fiscal year begins on October 1 and ends on the following September 30. The University's fiscal year begins on July 1 and ends on the following June 30.</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Full Year Equated Students</w:t>
      </w:r>
      <w:r w:rsidRPr="000F510E">
        <w:rPr>
          <w:rFonts w:ascii="Verdana" w:eastAsia="Times New Roman" w:hAnsi="Verdana" w:cs="Times New Roman"/>
          <w:color w:val="000000"/>
          <w:sz w:val="24"/>
          <w:szCs w:val="24"/>
        </w:rPr>
        <w:t> (FYES) -- This represents 30 semester credit hours per year or 45 quarter terms hours per year. One student taking 30 semester credit hours in an academic year equals one full-year equated student.</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Full Time Equivalent</w:t>
      </w:r>
      <w:r w:rsidRPr="000F510E">
        <w:rPr>
          <w:rFonts w:ascii="Verdana" w:eastAsia="Times New Roman" w:hAnsi="Verdana" w:cs="Times New Roman"/>
          <w:color w:val="000000"/>
          <w:sz w:val="24"/>
          <w:szCs w:val="24"/>
        </w:rPr>
        <w:t> (FTE) -- This represents 2,080 hours of employee compensated time (2,088 in a leap year) including all annual leave and used sick leave or, as with faculty, a full contract year is considered an full time equated year (nine month contract).</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Fund Accounting</w:t>
      </w:r>
      <w:r w:rsidRPr="000F510E">
        <w:rPr>
          <w:rFonts w:ascii="Verdana" w:eastAsia="Times New Roman" w:hAnsi="Verdana" w:cs="Times New Roman"/>
          <w:color w:val="000000"/>
          <w:sz w:val="24"/>
          <w:szCs w:val="24"/>
        </w:rPr>
        <w:t> -- A sum of money and other assets constituting a separate accounting entity, created and maintained for a particular purpose and having transactions subject to legal or administrative limitations. Its double-entry accounts are self-balancing, and from there a balance sheet and operating statement may be prepared.</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proofErr w:type="gramStart"/>
      <w:r w:rsidRPr="000F510E">
        <w:rPr>
          <w:rFonts w:ascii="Verdana" w:eastAsia="Times New Roman" w:hAnsi="Verdana" w:cs="Times New Roman"/>
          <w:b/>
          <w:bCs/>
          <w:color w:val="000000"/>
          <w:sz w:val="24"/>
          <w:szCs w:val="24"/>
        </w:rPr>
        <w:t>Fund Balance</w:t>
      </w:r>
      <w:r w:rsidRPr="000F510E">
        <w:rPr>
          <w:rFonts w:ascii="Verdana" w:eastAsia="Times New Roman" w:hAnsi="Verdana" w:cs="Times New Roman"/>
          <w:color w:val="000000"/>
          <w:sz w:val="24"/>
          <w:szCs w:val="24"/>
        </w:rPr>
        <w:t> -- The difference between assets and liabilities in a fund group.</w:t>
      </w:r>
      <w:proofErr w:type="gramEnd"/>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proofErr w:type="gramStart"/>
      <w:r w:rsidRPr="000F510E">
        <w:rPr>
          <w:rFonts w:ascii="Verdana" w:eastAsia="Times New Roman" w:hAnsi="Verdana" w:cs="Times New Roman"/>
          <w:b/>
          <w:bCs/>
          <w:color w:val="000000"/>
          <w:sz w:val="24"/>
          <w:szCs w:val="24"/>
        </w:rPr>
        <w:lastRenderedPageBreak/>
        <w:t>Fund Group</w:t>
      </w:r>
      <w:r w:rsidRPr="000F510E">
        <w:rPr>
          <w:rFonts w:ascii="Verdana" w:eastAsia="Times New Roman" w:hAnsi="Verdana" w:cs="Times New Roman"/>
          <w:color w:val="000000"/>
          <w:sz w:val="24"/>
          <w:szCs w:val="24"/>
        </w:rPr>
        <w:t> -- A group of resources having similar purposes.</w:t>
      </w:r>
      <w:proofErr w:type="gramEnd"/>
      <w:r w:rsidRPr="000F510E">
        <w:rPr>
          <w:rFonts w:ascii="Verdana" w:eastAsia="Times New Roman" w:hAnsi="Verdana" w:cs="Times New Roman"/>
          <w:color w:val="000000"/>
          <w:sz w:val="24"/>
          <w:szCs w:val="24"/>
        </w:rPr>
        <w:t xml:space="preserve"> (See description of FSU fund groups within the document.)</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Grant</w:t>
      </w:r>
      <w:r w:rsidRPr="000F510E">
        <w:rPr>
          <w:rFonts w:ascii="Verdana" w:eastAsia="Times New Roman" w:hAnsi="Verdana" w:cs="Times New Roman"/>
          <w:color w:val="000000"/>
          <w:sz w:val="24"/>
          <w:szCs w:val="24"/>
        </w:rPr>
        <w:t xml:space="preserve"> -- In governmental </w:t>
      </w:r>
      <w:proofErr w:type="gramStart"/>
      <w:r w:rsidRPr="000F510E">
        <w:rPr>
          <w:rFonts w:ascii="Verdana" w:eastAsia="Times New Roman" w:hAnsi="Verdana" w:cs="Times New Roman"/>
          <w:color w:val="000000"/>
          <w:sz w:val="24"/>
          <w:szCs w:val="24"/>
        </w:rPr>
        <w:t>terminology</w:t>
      </w:r>
      <w:proofErr w:type="gramEnd"/>
      <w:r w:rsidRPr="000F510E">
        <w:rPr>
          <w:rFonts w:ascii="Verdana" w:eastAsia="Times New Roman" w:hAnsi="Verdana" w:cs="Times New Roman"/>
          <w:color w:val="000000"/>
          <w:sz w:val="24"/>
          <w:szCs w:val="24"/>
        </w:rPr>
        <w:t xml:space="preserve"> a grant is defined as a contribution to or from a unit of government for specific or general purposes. This may take the form of donations, bequests, payments to or for local units, aid, reimbursements, etc.</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Liabilities</w:t>
      </w:r>
      <w:r w:rsidRPr="000F510E">
        <w:rPr>
          <w:rFonts w:ascii="Verdana" w:eastAsia="Times New Roman" w:hAnsi="Verdana" w:cs="Times New Roman"/>
          <w:color w:val="000000"/>
          <w:sz w:val="24"/>
          <w:szCs w:val="24"/>
        </w:rPr>
        <w:t xml:space="preserve"> -- Amounts owed for items received, services rendered, expenses incurred, assets acquired, construction performed (regardless of whether invoices have been received), and amounts received but </w:t>
      </w:r>
      <w:proofErr w:type="gramStart"/>
      <w:r w:rsidRPr="000F510E">
        <w:rPr>
          <w:rFonts w:ascii="Verdana" w:eastAsia="Times New Roman" w:hAnsi="Verdana" w:cs="Times New Roman"/>
          <w:color w:val="000000"/>
          <w:sz w:val="24"/>
          <w:szCs w:val="24"/>
        </w:rPr>
        <w:t>as yet</w:t>
      </w:r>
      <w:proofErr w:type="gramEnd"/>
      <w:r w:rsidRPr="000F510E">
        <w:rPr>
          <w:rFonts w:ascii="Verdana" w:eastAsia="Times New Roman" w:hAnsi="Verdana" w:cs="Times New Roman"/>
          <w:color w:val="000000"/>
          <w:sz w:val="24"/>
          <w:szCs w:val="24"/>
        </w:rPr>
        <w:t xml:space="preserve"> unearned. Included are amounts owed for goods in the hands of contractors under the construction delivery concept (when the records of the agency provide such information), and amounts owed under grants, pensions, awards, and other indebtedness not involving the furnishing of goods and services. The two classifications occurring most frequently are the following:</w:t>
      </w:r>
    </w:p>
    <w:p w:rsidR="000F510E" w:rsidRPr="000F510E" w:rsidRDefault="000F510E" w:rsidP="000F510E">
      <w:pPr>
        <w:numPr>
          <w:ilvl w:val="0"/>
          <w:numId w:val="3"/>
        </w:numPr>
        <w:shd w:val="clear" w:color="auto" w:fill="CCCCCC"/>
        <w:spacing w:after="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i/>
          <w:iCs/>
          <w:color w:val="000000"/>
          <w:sz w:val="24"/>
          <w:szCs w:val="24"/>
        </w:rPr>
        <w:t>Current Liabilities</w:t>
      </w:r>
      <w:r w:rsidRPr="000F510E">
        <w:rPr>
          <w:rFonts w:ascii="Verdana" w:eastAsia="Times New Roman" w:hAnsi="Verdana" w:cs="Times New Roman"/>
          <w:color w:val="000000"/>
          <w:sz w:val="24"/>
          <w:szCs w:val="24"/>
        </w:rPr>
        <w:t xml:space="preserve"> -- </w:t>
      </w:r>
      <w:proofErr w:type="spellStart"/>
      <w:r w:rsidRPr="000F510E">
        <w:rPr>
          <w:rFonts w:ascii="Verdana" w:eastAsia="Times New Roman" w:hAnsi="Verdana" w:cs="Times New Roman"/>
          <w:color w:val="000000"/>
          <w:sz w:val="24"/>
          <w:szCs w:val="24"/>
        </w:rPr>
        <w:t>Liabilities</w:t>
      </w:r>
      <w:proofErr w:type="spellEnd"/>
      <w:r w:rsidRPr="000F510E">
        <w:rPr>
          <w:rFonts w:ascii="Verdana" w:eastAsia="Times New Roman" w:hAnsi="Verdana" w:cs="Times New Roman"/>
          <w:color w:val="000000"/>
          <w:sz w:val="24"/>
          <w:szCs w:val="24"/>
        </w:rPr>
        <w:t xml:space="preserve"> that will be due within a short time (usually one year or less) and that are to be paid out of current assets. Includes all amounts owed on the basis of invoices or other evidence of receipt of goods and services, other amounts owed for the purchase of goods and services even if not "due and payable," and deferred income (received but not earned).</w:t>
      </w:r>
    </w:p>
    <w:p w:rsidR="000F510E" w:rsidRPr="000F510E" w:rsidRDefault="000F510E" w:rsidP="000F510E">
      <w:pPr>
        <w:numPr>
          <w:ilvl w:val="0"/>
          <w:numId w:val="3"/>
        </w:numPr>
        <w:shd w:val="clear" w:color="auto" w:fill="CCCCCC"/>
        <w:spacing w:after="0" w:line="240" w:lineRule="auto"/>
        <w:ind w:left="450"/>
        <w:rPr>
          <w:rFonts w:ascii="Verdana" w:eastAsia="Times New Roman" w:hAnsi="Verdana" w:cs="Times New Roman"/>
          <w:color w:val="000000"/>
          <w:sz w:val="24"/>
          <w:szCs w:val="24"/>
        </w:rPr>
      </w:pPr>
      <w:proofErr w:type="gramStart"/>
      <w:r w:rsidRPr="000F510E">
        <w:rPr>
          <w:rFonts w:ascii="Verdana" w:eastAsia="Times New Roman" w:hAnsi="Verdana" w:cs="Times New Roman"/>
          <w:i/>
          <w:iCs/>
          <w:color w:val="000000"/>
          <w:sz w:val="24"/>
          <w:szCs w:val="24"/>
        </w:rPr>
        <w:t>Long-term and Unfunded Liabilities</w:t>
      </w:r>
      <w:r w:rsidRPr="000F510E">
        <w:rPr>
          <w:rFonts w:ascii="Verdana" w:eastAsia="Times New Roman" w:hAnsi="Verdana" w:cs="Times New Roman"/>
          <w:color w:val="000000"/>
          <w:sz w:val="24"/>
          <w:szCs w:val="24"/>
        </w:rPr>
        <w:t xml:space="preserve"> -- </w:t>
      </w:r>
      <w:proofErr w:type="spellStart"/>
      <w:r w:rsidRPr="000F510E">
        <w:rPr>
          <w:rFonts w:ascii="Verdana" w:eastAsia="Times New Roman" w:hAnsi="Verdana" w:cs="Times New Roman"/>
          <w:color w:val="000000"/>
          <w:sz w:val="24"/>
          <w:szCs w:val="24"/>
        </w:rPr>
        <w:t>Liabilities</w:t>
      </w:r>
      <w:proofErr w:type="spellEnd"/>
      <w:r w:rsidRPr="000F510E">
        <w:rPr>
          <w:rFonts w:ascii="Verdana" w:eastAsia="Times New Roman" w:hAnsi="Verdana" w:cs="Times New Roman"/>
          <w:color w:val="000000"/>
          <w:sz w:val="24"/>
          <w:szCs w:val="24"/>
        </w:rPr>
        <w:t xml:space="preserve"> that will not be due for a comparatively long time (usually more than one year).</w:t>
      </w:r>
      <w:proofErr w:type="gramEnd"/>
      <w:r w:rsidRPr="000F510E">
        <w:rPr>
          <w:rFonts w:ascii="Verdana" w:eastAsia="Times New Roman" w:hAnsi="Verdana" w:cs="Times New Roman"/>
          <w:color w:val="000000"/>
          <w:sz w:val="24"/>
          <w:szCs w:val="24"/>
        </w:rPr>
        <w:t xml:space="preserve"> However, as they come within the one-year range, and are to be paid, such liabilities become current.</w:t>
      </w:r>
    </w:p>
    <w:p w:rsidR="000F510E" w:rsidRPr="000F510E" w:rsidRDefault="000F510E" w:rsidP="000F510E">
      <w:pPr>
        <w:numPr>
          <w:ilvl w:val="0"/>
          <w:numId w:val="3"/>
        </w:numPr>
        <w:shd w:val="clear" w:color="auto" w:fill="CCCCCC"/>
        <w:spacing w:after="240" w:line="240" w:lineRule="auto"/>
        <w:ind w:left="450"/>
        <w:rPr>
          <w:rFonts w:ascii="Verdana" w:eastAsia="Times New Roman" w:hAnsi="Verdana" w:cs="Times New Roman"/>
          <w:color w:val="000000"/>
          <w:sz w:val="24"/>
          <w:szCs w:val="24"/>
        </w:rPr>
      </w:pPr>
      <w:proofErr w:type="gramStart"/>
      <w:r w:rsidRPr="000F510E">
        <w:rPr>
          <w:rFonts w:ascii="Verdana" w:eastAsia="Times New Roman" w:hAnsi="Verdana" w:cs="Times New Roman"/>
          <w:color w:val="000000"/>
          <w:sz w:val="24"/>
          <w:szCs w:val="24"/>
        </w:rPr>
        <w:t>Includes bonded debt, notes payable, and liabilities that will not become obligations until a later time (e.g., accrued annual leave in the case of appropriation accounts).</w:t>
      </w:r>
      <w:proofErr w:type="gramEnd"/>
      <w:r w:rsidRPr="000F510E">
        <w:rPr>
          <w:rFonts w:ascii="Verdana" w:eastAsia="Times New Roman" w:hAnsi="Verdana" w:cs="Times New Roman"/>
          <w:color w:val="000000"/>
          <w:sz w:val="24"/>
          <w:szCs w:val="24"/>
        </w:rPr>
        <w:t> </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Operating Expenses</w:t>
      </w:r>
      <w:r w:rsidRPr="000F510E">
        <w:rPr>
          <w:rFonts w:ascii="Verdana" w:eastAsia="Times New Roman" w:hAnsi="Verdana" w:cs="Times New Roman"/>
          <w:color w:val="000000"/>
          <w:sz w:val="24"/>
          <w:szCs w:val="24"/>
        </w:rPr>
        <w:t> -- Non-compensation expenses such as supplies and equipment.</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Over Expenditures</w:t>
      </w:r>
      <w:r w:rsidRPr="000F510E">
        <w:rPr>
          <w:rFonts w:ascii="Verdana" w:eastAsia="Times New Roman" w:hAnsi="Verdana" w:cs="Times New Roman"/>
          <w:color w:val="000000"/>
          <w:sz w:val="24"/>
          <w:szCs w:val="24"/>
        </w:rPr>
        <w:t xml:space="preserve"> -- An over expenditure occurs when actual expenditures of a state agency or program exceed the level authorized by the legislature. This exceeding of an authorization can occur on the total appropriation authorization, or when one or more earmarked fund source contained in an appropriation </w:t>
      </w:r>
      <w:proofErr w:type="gramStart"/>
      <w:r w:rsidRPr="000F510E">
        <w:rPr>
          <w:rFonts w:ascii="Verdana" w:eastAsia="Times New Roman" w:hAnsi="Verdana" w:cs="Times New Roman"/>
          <w:color w:val="000000"/>
          <w:sz w:val="24"/>
          <w:szCs w:val="24"/>
        </w:rPr>
        <w:t>line-item</w:t>
      </w:r>
      <w:proofErr w:type="gramEnd"/>
      <w:r w:rsidRPr="000F510E">
        <w:rPr>
          <w:rFonts w:ascii="Verdana" w:eastAsia="Times New Roman" w:hAnsi="Verdana" w:cs="Times New Roman"/>
          <w:color w:val="000000"/>
          <w:sz w:val="24"/>
          <w:szCs w:val="24"/>
        </w:rPr>
        <w:t xml:space="preserve"> exceeds the level authorized.</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Ratio of Change</w:t>
      </w:r>
      <w:r w:rsidRPr="000F510E">
        <w:rPr>
          <w:rFonts w:ascii="Verdana" w:eastAsia="Times New Roman" w:hAnsi="Verdana" w:cs="Times New Roman"/>
          <w:color w:val="000000"/>
          <w:sz w:val="24"/>
          <w:szCs w:val="24"/>
        </w:rPr>
        <w:t xml:space="preserve"> -- Method of comparing relative change in specific numeric measures from a common starting base. The ratio of change in tuition, state funding, spending, and other budget components provides trend information used for future projections and is particularly helpful in looking </w:t>
      </w:r>
      <w:proofErr w:type="gramStart"/>
      <w:r w:rsidRPr="000F510E">
        <w:rPr>
          <w:rFonts w:ascii="Verdana" w:eastAsia="Times New Roman" w:hAnsi="Verdana" w:cs="Times New Roman"/>
          <w:color w:val="000000"/>
          <w:sz w:val="24"/>
          <w:szCs w:val="24"/>
        </w:rPr>
        <w:t>at the relative change in multiple variables in relationship to one another</w:t>
      </w:r>
      <w:proofErr w:type="gramEnd"/>
      <w:r w:rsidRPr="000F510E">
        <w:rPr>
          <w:rFonts w:ascii="Verdana" w:eastAsia="Times New Roman" w:hAnsi="Verdana" w:cs="Times New Roman"/>
          <w:color w:val="000000"/>
          <w:sz w:val="24"/>
          <w:szCs w:val="24"/>
        </w:rPr>
        <w:t xml:space="preserve">. As an </w:t>
      </w:r>
      <w:r w:rsidRPr="000F510E">
        <w:rPr>
          <w:rFonts w:ascii="Verdana" w:eastAsia="Times New Roman" w:hAnsi="Verdana" w:cs="Times New Roman"/>
          <w:color w:val="000000"/>
          <w:sz w:val="24"/>
          <w:szCs w:val="24"/>
        </w:rPr>
        <w:lastRenderedPageBreak/>
        <w:t>example, a ratio of change of 1.15 indicates a 15 percent increase in that specific item.</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proofErr w:type="gramStart"/>
      <w:r w:rsidRPr="000F510E">
        <w:rPr>
          <w:rFonts w:ascii="Verdana" w:eastAsia="Times New Roman" w:hAnsi="Verdana" w:cs="Times New Roman"/>
          <w:b/>
          <w:bCs/>
          <w:color w:val="000000"/>
          <w:sz w:val="24"/>
          <w:szCs w:val="24"/>
        </w:rPr>
        <w:t>Reallocation</w:t>
      </w:r>
      <w:r w:rsidRPr="000F510E">
        <w:rPr>
          <w:rFonts w:ascii="Verdana" w:eastAsia="Times New Roman" w:hAnsi="Verdana" w:cs="Times New Roman"/>
          <w:color w:val="000000"/>
          <w:sz w:val="24"/>
          <w:szCs w:val="24"/>
        </w:rPr>
        <w:t> -- Moving dollars between specified control categories such as salaries and equipment, for example; or moving resources (positions for example) from one area to another.</w:t>
      </w:r>
      <w:proofErr w:type="gramEnd"/>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Reserve</w:t>
      </w:r>
      <w:r w:rsidRPr="000F510E">
        <w:rPr>
          <w:rFonts w:ascii="Verdana" w:eastAsia="Times New Roman" w:hAnsi="Verdana" w:cs="Times New Roman"/>
          <w:color w:val="000000"/>
          <w:sz w:val="24"/>
          <w:szCs w:val="24"/>
        </w:rPr>
        <w:t> -- An account that records a portion of the fund balance that is allocated or set aside for some eventuality or future use and is thus not otherwise available.</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Reserves</w:t>
      </w:r>
      <w:r w:rsidRPr="000F510E">
        <w:rPr>
          <w:rFonts w:ascii="Verdana" w:eastAsia="Times New Roman" w:hAnsi="Verdana" w:cs="Times New Roman"/>
          <w:color w:val="000000"/>
          <w:sz w:val="24"/>
          <w:szCs w:val="24"/>
        </w:rPr>
        <w:t xml:space="preserve"> -- While the State operates on the principle that unexpended appropriation balances </w:t>
      </w:r>
      <w:proofErr w:type="gramStart"/>
      <w:r w:rsidRPr="000F510E">
        <w:rPr>
          <w:rFonts w:ascii="Verdana" w:eastAsia="Times New Roman" w:hAnsi="Verdana" w:cs="Times New Roman"/>
          <w:color w:val="000000"/>
          <w:sz w:val="24"/>
          <w:szCs w:val="24"/>
        </w:rPr>
        <w:t>are canceled</w:t>
      </w:r>
      <w:proofErr w:type="gramEnd"/>
      <w:r w:rsidRPr="000F510E">
        <w:rPr>
          <w:rFonts w:ascii="Verdana" w:eastAsia="Times New Roman" w:hAnsi="Verdana" w:cs="Times New Roman"/>
          <w:color w:val="000000"/>
          <w:sz w:val="24"/>
          <w:szCs w:val="24"/>
        </w:rPr>
        <w:t xml:space="preserve"> at the end of the fiscal year, constitutional and statutory provisions create a number of deviations from this general rule. These exceptions include appropriations for capital additions, </w:t>
      </w:r>
      <w:proofErr w:type="gramStart"/>
      <w:r w:rsidRPr="000F510E">
        <w:rPr>
          <w:rFonts w:ascii="Verdana" w:eastAsia="Times New Roman" w:hAnsi="Verdana" w:cs="Times New Roman"/>
          <w:color w:val="000000"/>
          <w:sz w:val="24"/>
          <w:szCs w:val="24"/>
        </w:rPr>
        <w:t>repair</w:t>
      </w:r>
      <w:proofErr w:type="gramEnd"/>
      <w:r w:rsidRPr="000F510E">
        <w:rPr>
          <w:rFonts w:ascii="Verdana" w:eastAsia="Times New Roman" w:hAnsi="Verdana" w:cs="Times New Roman"/>
          <w:color w:val="000000"/>
          <w:sz w:val="24"/>
          <w:szCs w:val="24"/>
        </w:rPr>
        <w:t xml:space="preserve"> and alterations; special projects; and purchase orders on which the State is obligated, but on which delivery has not been made at June 30. In addition, included are amounts received from certain revenue </w:t>
      </w:r>
      <w:proofErr w:type="gramStart"/>
      <w:r w:rsidRPr="000F510E">
        <w:rPr>
          <w:rFonts w:ascii="Verdana" w:eastAsia="Times New Roman" w:hAnsi="Verdana" w:cs="Times New Roman"/>
          <w:color w:val="000000"/>
          <w:sz w:val="24"/>
          <w:szCs w:val="24"/>
        </w:rPr>
        <w:t>sources which</w:t>
      </w:r>
      <w:proofErr w:type="gramEnd"/>
      <w:r w:rsidRPr="000F510E">
        <w:rPr>
          <w:rFonts w:ascii="Verdana" w:eastAsia="Times New Roman" w:hAnsi="Verdana" w:cs="Times New Roman"/>
          <w:color w:val="000000"/>
          <w:sz w:val="24"/>
          <w:szCs w:val="24"/>
        </w:rPr>
        <w:t xml:space="preserve"> by law may be used only for specified purposes.</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Restricted Revenue</w:t>
      </w:r>
      <w:r w:rsidRPr="000F510E">
        <w:rPr>
          <w:rFonts w:ascii="Verdana" w:eastAsia="Times New Roman" w:hAnsi="Verdana" w:cs="Times New Roman"/>
          <w:color w:val="000000"/>
          <w:sz w:val="24"/>
          <w:szCs w:val="24"/>
        </w:rPr>
        <w:t xml:space="preserve"> -- That income of a </w:t>
      </w:r>
      <w:proofErr w:type="gramStart"/>
      <w:r w:rsidRPr="000F510E">
        <w:rPr>
          <w:rFonts w:ascii="Verdana" w:eastAsia="Times New Roman" w:hAnsi="Verdana" w:cs="Times New Roman"/>
          <w:color w:val="000000"/>
          <w:sz w:val="24"/>
          <w:szCs w:val="24"/>
        </w:rPr>
        <w:t>fund which</w:t>
      </w:r>
      <w:proofErr w:type="gramEnd"/>
      <w:r w:rsidRPr="000F510E">
        <w:rPr>
          <w:rFonts w:ascii="Verdana" w:eastAsia="Times New Roman" w:hAnsi="Verdana" w:cs="Times New Roman"/>
          <w:color w:val="000000"/>
          <w:sz w:val="24"/>
          <w:szCs w:val="24"/>
        </w:rPr>
        <w:t xml:space="preserve"> by law is earmarked (appropriated) to finance some specific activity or group of related activities.</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r w:rsidRPr="000F510E">
        <w:rPr>
          <w:rFonts w:ascii="Verdana" w:eastAsia="Times New Roman" w:hAnsi="Verdana" w:cs="Times New Roman"/>
          <w:b/>
          <w:bCs/>
          <w:color w:val="000000"/>
          <w:sz w:val="24"/>
          <w:szCs w:val="24"/>
        </w:rPr>
        <w:t>Revenue</w:t>
      </w:r>
      <w:r w:rsidRPr="000F510E">
        <w:rPr>
          <w:rFonts w:ascii="Verdana" w:eastAsia="Times New Roman" w:hAnsi="Verdana" w:cs="Times New Roman"/>
          <w:color w:val="000000"/>
          <w:sz w:val="24"/>
          <w:szCs w:val="24"/>
        </w:rPr>
        <w:t xml:space="preserve"> -- The income attributable to a designated fiscal accounting </w:t>
      </w:r>
      <w:proofErr w:type="gramStart"/>
      <w:r w:rsidRPr="000F510E">
        <w:rPr>
          <w:rFonts w:ascii="Verdana" w:eastAsia="Times New Roman" w:hAnsi="Verdana" w:cs="Times New Roman"/>
          <w:color w:val="000000"/>
          <w:sz w:val="24"/>
          <w:szCs w:val="24"/>
        </w:rPr>
        <w:t>period which</w:t>
      </w:r>
      <w:proofErr w:type="gramEnd"/>
      <w:r w:rsidRPr="000F510E">
        <w:rPr>
          <w:rFonts w:ascii="Verdana" w:eastAsia="Times New Roman" w:hAnsi="Verdana" w:cs="Times New Roman"/>
          <w:color w:val="000000"/>
          <w:sz w:val="24"/>
          <w:szCs w:val="24"/>
        </w:rPr>
        <w:t xml:space="preserve"> will affect the balance (surplus) or deficit resulting from the operations of that period. Certain items earned during that period </w:t>
      </w:r>
      <w:proofErr w:type="gramStart"/>
      <w:r w:rsidRPr="000F510E">
        <w:rPr>
          <w:rFonts w:ascii="Verdana" w:eastAsia="Times New Roman" w:hAnsi="Verdana" w:cs="Times New Roman"/>
          <w:color w:val="000000"/>
          <w:sz w:val="24"/>
          <w:szCs w:val="24"/>
        </w:rPr>
        <w:t>are also considered</w:t>
      </w:r>
      <w:proofErr w:type="gramEnd"/>
      <w:r w:rsidRPr="000F510E">
        <w:rPr>
          <w:rFonts w:ascii="Verdana" w:eastAsia="Times New Roman" w:hAnsi="Verdana" w:cs="Times New Roman"/>
          <w:color w:val="000000"/>
          <w:sz w:val="24"/>
          <w:szCs w:val="24"/>
        </w:rPr>
        <w:t xml:space="preserve"> revenue of that period even though the cash is not received until a subsequent period.</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proofErr w:type="gramStart"/>
      <w:r w:rsidRPr="000F510E">
        <w:rPr>
          <w:rFonts w:ascii="Verdana" w:eastAsia="Times New Roman" w:hAnsi="Verdana" w:cs="Times New Roman"/>
          <w:b/>
          <w:bCs/>
          <w:color w:val="000000"/>
          <w:sz w:val="24"/>
          <w:szCs w:val="24"/>
        </w:rPr>
        <w:t>Supply and Expense</w:t>
      </w:r>
      <w:r w:rsidRPr="000F510E">
        <w:rPr>
          <w:rFonts w:ascii="Verdana" w:eastAsia="Times New Roman" w:hAnsi="Verdana" w:cs="Times New Roman"/>
          <w:color w:val="000000"/>
          <w:sz w:val="24"/>
          <w:szCs w:val="24"/>
        </w:rPr>
        <w:t> -- Materials and supplies, travel and recruiting, contracted services, and maintenance and repair.</w:t>
      </w:r>
      <w:proofErr w:type="gramEnd"/>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proofErr w:type="gramStart"/>
      <w:r w:rsidRPr="000F510E">
        <w:rPr>
          <w:rFonts w:ascii="Verdana" w:eastAsia="Times New Roman" w:hAnsi="Verdana" w:cs="Times New Roman"/>
          <w:b/>
          <w:bCs/>
          <w:color w:val="000000"/>
          <w:sz w:val="24"/>
          <w:szCs w:val="24"/>
        </w:rPr>
        <w:t>Surplus</w:t>
      </w:r>
      <w:r w:rsidRPr="000F510E">
        <w:rPr>
          <w:rFonts w:ascii="Verdana" w:eastAsia="Times New Roman" w:hAnsi="Verdana" w:cs="Times New Roman"/>
          <w:color w:val="000000"/>
          <w:sz w:val="24"/>
          <w:szCs w:val="24"/>
        </w:rPr>
        <w:t> -- The excess of the assets of a fund over its liabilities and necessary reserves.</w:t>
      </w:r>
      <w:proofErr w:type="gramEnd"/>
      <w:r w:rsidRPr="000F510E">
        <w:rPr>
          <w:rFonts w:ascii="Verdana" w:eastAsia="Times New Roman" w:hAnsi="Verdana" w:cs="Times New Roman"/>
          <w:color w:val="000000"/>
          <w:sz w:val="24"/>
          <w:szCs w:val="24"/>
        </w:rPr>
        <w:t xml:space="preserve"> Whereas, the liabilities represent amounts owed or payable or in process of payment; the reserves are segments set aside for special use, due to constitutional or statutory provisions, or contracts and agreements with other governmental units or private grantors.</w:t>
      </w:r>
    </w:p>
    <w:p w:rsidR="000F510E" w:rsidRPr="000F510E" w:rsidRDefault="000F510E" w:rsidP="000F510E">
      <w:pPr>
        <w:shd w:val="clear" w:color="auto" w:fill="CCCCCC"/>
        <w:spacing w:after="240" w:line="240" w:lineRule="auto"/>
        <w:rPr>
          <w:rFonts w:ascii="Verdana" w:eastAsia="Times New Roman" w:hAnsi="Verdana" w:cs="Times New Roman"/>
          <w:color w:val="000000"/>
          <w:sz w:val="24"/>
          <w:szCs w:val="24"/>
        </w:rPr>
      </w:pPr>
      <w:proofErr w:type="gramStart"/>
      <w:r w:rsidRPr="000F510E">
        <w:rPr>
          <w:rFonts w:ascii="Verdana" w:eastAsia="Times New Roman" w:hAnsi="Verdana" w:cs="Times New Roman"/>
          <w:b/>
          <w:bCs/>
          <w:color w:val="000000"/>
          <w:sz w:val="24"/>
          <w:szCs w:val="24"/>
        </w:rPr>
        <w:t>Transfer</w:t>
      </w:r>
      <w:r w:rsidRPr="000F510E">
        <w:rPr>
          <w:rFonts w:ascii="Verdana" w:eastAsia="Times New Roman" w:hAnsi="Verdana" w:cs="Times New Roman"/>
          <w:color w:val="000000"/>
          <w:sz w:val="24"/>
          <w:szCs w:val="24"/>
        </w:rPr>
        <w:t> -- A transaction that, pursuant to law and University policy, withdraws balances from one appropriation account for credit to another.</w:t>
      </w:r>
      <w:proofErr w:type="gramEnd"/>
    </w:p>
    <w:p w:rsidR="000F510E" w:rsidRPr="000F510E" w:rsidRDefault="000F510E" w:rsidP="000F510E">
      <w:pPr>
        <w:numPr>
          <w:ilvl w:val="0"/>
          <w:numId w:val="4"/>
        </w:numPr>
        <w:shd w:val="clear" w:color="auto" w:fill="CCCCCC"/>
        <w:spacing w:after="0" w:line="240" w:lineRule="auto"/>
        <w:ind w:left="450"/>
        <w:rPr>
          <w:rFonts w:ascii="Verdana" w:eastAsia="Times New Roman" w:hAnsi="Verdana" w:cs="Times New Roman"/>
          <w:color w:val="000000"/>
          <w:sz w:val="24"/>
          <w:szCs w:val="24"/>
        </w:rPr>
      </w:pPr>
      <w:proofErr w:type="gramStart"/>
      <w:r w:rsidRPr="000F510E">
        <w:rPr>
          <w:rFonts w:ascii="Verdana" w:eastAsia="Times New Roman" w:hAnsi="Verdana" w:cs="Times New Roman"/>
          <w:i/>
          <w:iCs/>
          <w:color w:val="000000"/>
          <w:sz w:val="24"/>
          <w:szCs w:val="24"/>
        </w:rPr>
        <w:t>Mandatory transfers</w:t>
      </w:r>
      <w:r w:rsidRPr="000F510E">
        <w:rPr>
          <w:rFonts w:ascii="Verdana" w:eastAsia="Times New Roman" w:hAnsi="Verdana" w:cs="Times New Roman"/>
          <w:color w:val="000000"/>
          <w:sz w:val="24"/>
          <w:szCs w:val="24"/>
        </w:rPr>
        <w:t xml:space="preserve"> are transfers arising out of (1) binding legal agreements related to financing the educational plant, such as amount for debt retirement, interest, and required provisions for renewals and replacements of the plant, not financed from other sources, and (2) grant agreements with agencies of the federal government, donors, and </w:t>
      </w:r>
      <w:r w:rsidRPr="000F510E">
        <w:rPr>
          <w:rFonts w:ascii="Verdana" w:eastAsia="Times New Roman" w:hAnsi="Verdana" w:cs="Times New Roman"/>
          <w:color w:val="000000"/>
          <w:sz w:val="24"/>
          <w:szCs w:val="24"/>
        </w:rPr>
        <w:lastRenderedPageBreak/>
        <w:t>other organizations to match gifts and grants to Loan Funds and other funds.</w:t>
      </w:r>
      <w:proofErr w:type="gramEnd"/>
    </w:p>
    <w:p w:rsidR="000F510E" w:rsidRPr="000F510E" w:rsidRDefault="000F510E" w:rsidP="000F510E">
      <w:pPr>
        <w:numPr>
          <w:ilvl w:val="0"/>
          <w:numId w:val="4"/>
        </w:numPr>
        <w:shd w:val="clear" w:color="auto" w:fill="CCCCCC"/>
        <w:spacing w:after="240" w:line="240" w:lineRule="auto"/>
        <w:ind w:left="450"/>
        <w:rPr>
          <w:rFonts w:ascii="Verdana" w:eastAsia="Times New Roman" w:hAnsi="Verdana" w:cs="Times New Roman"/>
          <w:color w:val="000000"/>
          <w:sz w:val="24"/>
          <w:szCs w:val="24"/>
        </w:rPr>
      </w:pPr>
      <w:r w:rsidRPr="000F510E">
        <w:rPr>
          <w:rFonts w:ascii="Verdana" w:eastAsia="Times New Roman" w:hAnsi="Verdana" w:cs="Times New Roman"/>
          <w:i/>
          <w:iCs/>
          <w:color w:val="000000"/>
          <w:sz w:val="24"/>
          <w:szCs w:val="24"/>
        </w:rPr>
        <w:t>Non-mandatory Transfers</w:t>
      </w:r>
      <w:r w:rsidRPr="000F510E">
        <w:rPr>
          <w:rFonts w:ascii="Verdana" w:eastAsia="Times New Roman" w:hAnsi="Verdana" w:cs="Times New Roman"/>
          <w:color w:val="000000"/>
          <w:sz w:val="24"/>
          <w:szCs w:val="24"/>
        </w:rPr>
        <w:t> are transfers to other fund groups made at the discretion of the governing board to serve a variety of objectives, such as additions to loan funds, additions to quasi-endowment funds, general or specific plant additions, voluntary renewals and replacements of plant, and prepayments on debt principal. </w:t>
      </w:r>
    </w:p>
    <w:tbl>
      <w:tblPr>
        <w:tblW w:w="8700" w:type="dxa"/>
        <w:tblCellSpacing w:w="0" w:type="dxa"/>
        <w:tblCellMar>
          <w:top w:w="75" w:type="dxa"/>
          <w:left w:w="75" w:type="dxa"/>
          <w:bottom w:w="75" w:type="dxa"/>
          <w:right w:w="75" w:type="dxa"/>
        </w:tblCellMar>
        <w:tblLook w:val="04A0" w:firstRow="1" w:lastRow="0" w:firstColumn="1" w:lastColumn="0" w:noHBand="0" w:noVBand="1"/>
      </w:tblPr>
      <w:tblGrid>
        <w:gridCol w:w="910"/>
        <w:gridCol w:w="7790"/>
      </w:tblGrid>
      <w:tr w:rsidR="000F510E" w:rsidRPr="000F510E" w:rsidTr="000F510E">
        <w:trPr>
          <w:tblCellSpacing w:w="0" w:type="dxa"/>
        </w:trPr>
        <w:tc>
          <w:tcPr>
            <w:tcW w:w="0" w:type="auto"/>
            <w:gridSpan w:val="2"/>
            <w:tcBorders>
              <w:top w:val="nil"/>
              <w:left w:val="nil"/>
              <w:bottom w:val="nil"/>
              <w:right w:val="nil"/>
            </w:tcBorders>
            <w:vAlign w:val="center"/>
            <w:hideMark/>
          </w:tcPr>
          <w:p w:rsidR="000F510E" w:rsidRPr="000F510E" w:rsidRDefault="000F510E" w:rsidP="000F510E">
            <w:pPr>
              <w:spacing w:after="120" w:line="240" w:lineRule="auto"/>
              <w:jc w:val="center"/>
              <w:rPr>
                <w:rFonts w:ascii="Times New Roman" w:eastAsia="Times New Roman" w:hAnsi="Times New Roman" w:cs="Times New Roman"/>
                <w:sz w:val="24"/>
                <w:szCs w:val="24"/>
              </w:rPr>
            </w:pPr>
            <w:r w:rsidRPr="000F510E">
              <w:rPr>
                <w:rFonts w:ascii="Times New Roman" w:eastAsia="Times New Roman" w:hAnsi="Times New Roman" w:cs="Times New Roman"/>
                <w:b/>
                <w:bCs/>
                <w:sz w:val="24"/>
                <w:szCs w:val="24"/>
              </w:rPr>
              <w:t>ACRONYMS</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AVG11</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Average of the eleven primarily teaching Michigan Universities (indicated with * by name)</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AVG15</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Average of the fifteen Michigan Public Universities</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CMU</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Central Michigan University*</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CPI</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Consumer Price Index</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EMU</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Eastern Michigan University*</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FASB</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Financial Accounting Standards Board</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FSU</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Ferris State University*</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FT</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Full Time</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FTE</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Full-Time Equivalent (positions)</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FY</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Fiscal Year</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FYES</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Full Year Equated Student (also Fiscal Year Equated Student)</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GASB</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Governmental Accounting Standards Board</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GF</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General Fund</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GVU</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Grand Valley State University*</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HEIDI</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Higher Education data system</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HEPI</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Higher Education Price Index</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MPU</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Michigan Public Universities*</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MSU</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Michigan State University</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MTU</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Michigan Technological University</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NGF</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Non-General Fund</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NMU</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Northern Michigan University*</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OAK</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Oakland University*</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PT</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Part Time</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lastRenderedPageBreak/>
              <w:t>SVU</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Saginaw Valley State University*</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UMA</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University of Michigan - Ann Arbor</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UMD</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University of Michigan - Dearborn*</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UMF</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University of Michigan - Flint*</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WMU</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Western Michigan University*</w:t>
            </w:r>
          </w:p>
        </w:tc>
      </w:tr>
      <w:tr w:rsidR="000F510E" w:rsidRPr="000F510E" w:rsidTr="000F510E">
        <w:trPr>
          <w:tblCellSpacing w:w="0" w:type="dxa"/>
        </w:trPr>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WSU</w:t>
            </w:r>
          </w:p>
        </w:tc>
        <w:tc>
          <w:tcPr>
            <w:tcW w:w="0" w:type="auto"/>
            <w:vAlign w:val="center"/>
            <w:hideMark/>
          </w:tcPr>
          <w:p w:rsidR="000F510E" w:rsidRPr="000F510E" w:rsidRDefault="000F510E" w:rsidP="000F510E">
            <w:pPr>
              <w:spacing w:after="0" w:line="240" w:lineRule="auto"/>
              <w:rPr>
                <w:rFonts w:ascii="Times New Roman" w:eastAsia="Times New Roman" w:hAnsi="Times New Roman" w:cs="Times New Roman"/>
                <w:sz w:val="24"/>
                <w:szCs w:val="24"/>
              </w:rPr>
            </w:pPr>
            <w:r w:rsidRPr="000F510E">
              <w:rPr>
                <w:rFonts w:ascii="Times New Roman" w:eastAsia="Times New Roman" w:hAnsi="Times New Roman" w:cs="Times New Roman"/>
                <w:sz w:val="24"/>
                <w:szCs w:val="24"/>
              </w:rPr>
              <w:t>Wayne State University</w:t>
            </w:r>
          </w:p>
        </w:tc>
      </w:tr>
    </w:tbl>
    <w:p w:rsidR="000F510E" w:rsidRDefault="000F510E">
      <w:hyperlink r:id="rId6" w:history="1">
        <w:r w:rsidRPr="00495E30">
          <w:rPr>
            <w:rStyle w:val="Hyperlink"/>
          </w:rPr>
          <w:t>http://www.ferris.edu/HTMLS/administration/president/budget-office/planning-terms.htm</w:t>
        </w:r>
      </w:hyperlink>
    </w:p>
    <w:p w:rsidR="000F510E" w:rsidRDefault="000F510E">
      <w:bookmarkStart w:id="0" w:name="_GoBack"/>
      <w:bookmarkEnd w:id="0"/>
    </w:p>
    <w:sectPr w:rsidR="000F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14B6E"/>
    <w:multiLevelType w:val="multilevel"/>
    <w:tmpl w:val="1558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15CFB"/>
    <w:multiLevelType w:val="multilevel"/>
    <w:tmpl w:val="CAC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61ADF"/>
    <w:multiLevelType w:val="multilevel"/>
    <w:tmpl w:val="388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816B17"/>
    <w:multiLevelType w:val="multilevel"/>
    <w:tmpl w:val="4A6C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0E"/>
    <w:rsid w:val="000F510E"/>
    <w:rsid w:val="00BF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10E"/>
    <w:rPr>
      <w:rFonts w:ascii="Tahoma" w:hAnsi="Tahoma" w:cs="Tahoma"/>
      <w:sz w:val="16"/>
      <w:szCs w:val="16"/>
    </w:rPr>
  </w:style>
  <w:style w:type="character" w:styleId="Hyperlink">
    <w:name w:val="Hyperlink"/>
    <w:basedOn w:val="DefaultParagraphFont"/>
    <w:uiPriority w:val="99"/>
    <w:unhideWhenUsed/>
    <w:rsid w:val="000F51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10E"/>
    <w:rPr>
      <w:rFonts w:ascii="Tahoma" w:hAnsi="Tahoma" w:cs="Tahoma"/>
      <w:sz w:val="16"/>
      <w:szCs w:val="16"/>
    </w:rPr>
  </w:style>
  <w:style w:type="character" w:styleId="Hyperlink">
    <w:name w:val="Hyperlink"/>
    <w:basedOn w:val="DefaultParagraphFont"/>
    <w:uiPriority w:val="99"/>
    <w:unhideWhenUsed/>
    <w:rsid w:val="000F51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495204">
      <w:bodyDiv w:val="1"/>
      <w:marLeft w:val="0"/>
      <w:marRight w:val="0"/>
      <w:marTop w:val="0"/>
      <w:marBottom w:val="0"/>
      <w:divBdr>
        <w:top w:val="none" w:sz="0" w:space="0" w:color="auto"/>
        <w:left w:val="none" w:sz="0" w:space="0" w:color="auto"/>
        <w:bottom w:val="none" w:sz="0" w:space="0" w:color="auto"/>
        <w:right w:val="none" w:sz="0" w:space="0" w:color="auto"/>
      </w:divBdr>
      <w:divsChild>
        <w:div w:id="1429430219">
          <w:marLeft w:val="0"/>
          <w:marRight w:val="0"/>
          <w:marTop w:val="0"/>
          <w:marBottom w:val="0"/>
          <w:divBdr>
            <w:top w:val="none" w:sz="0" w:space="0" w:color="auto"/>
            <w:left w:val="none" w:sz="0" w:space="0" w:color="auto"/>
            <w:bottom w:val="single" w:sz="6" w:space="3" w:color="CC0033"/>
            <w:right w:val="none" w:sz="0" w:space="0" w:color="auto"/>
          </w:divBdr>
        </w:div>
        <w:div w:id="1626540211">
          <w:marLeft w:val="0"/>
          <w:marRight w:val="0"/>
          <w:marTop w:val="0"/>
          <w:marBottom w:val="0"/>
          <w:divBdr>
            <w:top w:val="none" w:sz="0" w:space="0" w:color="auto"/>
            <w:left w:val="none" w:sz="0" w:space="0" w:color="auto"/>
            <w:bottom w:val="none" w:sz="0" w:space="0" w:color="auto"/>
            <w:right w:val="none" w:sz="0" w:space="0" w:color="auto"/>
          </w:divBdr>
        </w:div>
      </w:divsChild>
    </w:div>
    <w:div w:id="1609316814">
      <w:bodyDiv w:val="1"/>
      <w:marLeft w:val="0"/>
      <w:marRight w:val="0"/>
      <w:marTop w:val="0"/>
      <w:marBottom w:val="0"/>
      <w:divBdr>
        <w:top w:val="none" w:sz="0" w:space="0" w:color="auto"/>
        <w:left w:val="none" w:sz="0" w:space="0" w:color="auto"/>
        <w:bottom w:val="none" w:sz="0" w:space="0" w:color="auto"/>
        <w:right w:val="none" w:sz="0" w:space="0" w:color="auto"/>
      </w:divBdr>
      <w:divsChild>
        <w:div w:id="407768994">
          <w:marLeft w:val="0"/>
          <w:marRight w:val="0"/>
          <w:marTop w:val="0"/>
          <w:marBottom w:val="0"/>
          <w:divBdr>
            <w:top w:val="none" w:sz="0" w:space="0" w:color="auto"/>
            <w:left w:val="none" w:sz="0" w:space="0" w:color="auto"/>
            <w:bottom w:val="single" w:sz="6" w:space="3" w:color="CC0033"/>
            <w:right w:val="none" w:sz="0" w:space="0" w:color="auto"/>
          </w:divBdr>
        </w:div>
        <w:div w:id="783621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rris.edu/HTMLS/administration/president/budget-office/planning-terms.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17449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Burns</dc:creator>
  <cp:lastModifiedBy>Lawrence Burns</cp:lastModifiedBy>
  <cp:revision>1</cp:revision>
  <dcterms:created xsi:type="dcterms:W3CDTF">2014-11-07T17:57:00Z</dcterms:created>
  <dcterms:modified xsi:type="dcterms:W3CDTF">2014-11-07T18:01:00Z</dcterms:modified>
</cp:coreProperties>
</file>