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7B63">
      <w:pPr>
        <w:rPr>
          <w:rFonts w:hint="eastAsia"/>
        </w:rPr>
      </w:pPr>
    </w:p>
    <w:p w14:paraId="48DD6818">
      <w:pPr>
        <w:spacing w:before="156" w:beforeLines="50" w:after="156" w:afterLines="50"/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上海杉达学院本科生毕业论文（设计）开题报告</w:t>
      </w:r>
    </w:p>
    <w:p w14:paraId="70EF4678">
      <w:pPr>
        <w:spacing w:before="156" w:beforeLines="50" w:after="156" w:afterLines="50"/>
        <w:jc w:val="righ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 xml:space="preserve">生成时间： 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t>2025</w:t>
      </w:r>
      <w:r>
        <w:rPr>
          <w:rFonts w:hint="eastAsia" w:ascii="宋体" w:hAnsi="宋体" w:cs="宋体"/>
          <w:color w:val="000000"/>
          <w:szCs w:val="21"/>
        </w:rPr>
        <w:t xml:space="preserve">  年 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t>11</w:t>
      </w:r>
      <w:r>
        <w:rPr>
          <w:rFonts w:hint="eastAsia" w:ascii="宋体" w:hAnsi="宋体" w:cs="宋体"/>
          <w:color w:val="000000"/>
          <w:szCs w:val="21"/>
        </w:rPr>
        <w:t xml:space="preserve"> 月 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t>5</w:t>
      </w:r>
      <w:r>
        <w:rPr>
          <w:rFonts w:hint="eastAsia" w:ascii="宋体" w:hAnsi="宋体" w:cs="宋体"/>
          <w:color w:val="000000"/>
          <w:szCs w:val="21"/>
        </w:rPr>
        <w:t xml:space="preserve"> 日</w:t>
      </w:r>
    </w:p>
    <w:tbl>
      <w:tblPr>
        <w:tblStyle w:val="9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440"/>
        <w:gridCol w:w="1440"/>
        <w:gridCol w:w="1440"/>
        <w:gridCol w:w="1440"/>
        <w:gridCol w:w="1442"/>
      </w:tblGrid>
      <w:tr w14:paraId="748B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F5D0F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学生姓名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1DED8">
            <w:pPr>
              <w:jc w:val="center"/>
              <w:rPr>
                <w:rFonts w:hint="eastAsia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陈丽倩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EC880">
            <w:pPr>
              <w:jc w:val="center"/>
              <w:rPr>
                <w:rFonts w:hint="eastAsia" w:ascii="宋体" w:hAnsi="宋体" w:cs="宋体"/>
                <w:b/>
                <w:color w:val="auto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</w:rPr>
              <w:t>学号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ED402">
            <w:pPr>
              <w:jc w:val="center"/>
              <w:rPr>
                <w:rFonts w:hint="default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F22011101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80DCB">
            <w:pPr>
              <w:jc w:val="center"/>
              <w:rPr>
                <w:rFonts w:hint="eastAsia" w:ascii="宋体" w:hAnsi="宋体" w:cs="宋体"/>
                <w:b/>
                <w:color w:val="auto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</w:rPr>
              <w:t>班级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60002">
            <w:pPr>
              <w:jc w:val="center"/>
              <w:rPr>
                <w:rFonts w:hint="default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F220115</w:t>
            </w:r>
          </w:p>
        </w:tc>
      </w:tr>
      <w:tr w14:paraId="04B8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20AA6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院系</w:t>
            </w:r>
          </w:p>
        </w:tc>
        <w:tc>
          <w:tcPr>
            <w:tcW w:w="28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F3854">
            <w:pPr>
              <w:jc w:val="center"/>
              <w:rPr>
                <w:rFonts w:hint="default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信息学院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0C6EE">
            <w:pPr>
              <w:jc w:val="center"/>
              <w:rPr>
                <w:rFonts w:hint="eastAsia" w:ascii="宋体" w:hAnsi="宋体" w:cs="宋体"/>
                <w:b/>
                <w:color w:val="auto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</w:rPr>
              <w:t>专业</w:t>
            </w:r>
          </w:p>
        </w:tc>
        <w:tc>
          <w:tcPr>
            <w:tcW w:w="28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C7F31">
            <w:pPr>
              <w:jc w:val="center"/>
              <w:rPr>
                <w:rFonts w:hint="eastAsia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计算机科学与技术</w:t>
            </w:r>
          </w:p>
        </w:tc>
      </w:tr>
      <w:tr w14:paraId="7BEB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F4987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课题题目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6BC60">
            <w:pPr>
              <w:bidi w:val="0"/>
              <w:rPr>
                <w:rFonts w:hint="eastAsia" w:ascii="宋体" w:hAnsi="宋体" w:cs="宋体"/>
                <w:b/>
                <w:color w:val="auto"/>
                <w:szCs w:val="21"/>
              </w:rPr>
            </w:pPr>
            <w:r>
              <w:rPr>
                <w:rFonts w:hint="eastAsia"/>
                <w:color w:val="auto"/>
              </w:rPr>
              <w:t>基于深度学习的“鸟鸟王国”鸟类语音识别App</w:t>
            </w:r>
          </w:p>
        </w:tc>
      </w:tr>
      <w:tr w14:paraId="70A4D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D4633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课题性质</w:t>
            </w:r>
          </w:p>
        </w:tc>
        <w:tc>
          <w:tcPr>
            <w:tcW w:w="28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ADC7C">
            <w:pPr>
              <w:jc w:val="center"/>
              <w:rPr>
                <w:rFonts w:hint="eastAsia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软件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93F3D">
            <w:pPr>
              <w:jc w:val="center"/>
              <w:rPr>
                <w:rFonts w:hint="eastAsia" w:ascii="宋体" w:hAnsi="宋体" w:cs="宋体"/>
                <w:b/>
                <w:color w:val="auto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</w:rPr>
              <w:t>课题来源</w:t>
            </w:r>
          </w:p>
        </w:tc>
        <w:tc>
          <w:tcPr>
            <w:tcW w:w="28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BD7DB">
            <w:pPr>
              <w:rPr>
                <w:rFonts w:hint="default" w:ascii="宋体" w:hAnsi="宋体" w:eastAsia="宋体" w:cs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Cs w:val="21"/>
                <w:lang w:val="en-US" w:eastAsia="zh-CN"/>
              </w:rPr>
              <w:t>学校自选项目</w:t>
            </w:r>
          </w:p>
        </w:tc>
      </w:tr>
      <w:tr w14:paraId="20BB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6BF36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指导教师</w:t>
            </w:r>
          </w:p>
        </w:tc>
        <w:tc>
          <w:tcPr>
            <w:tcW w:w="28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267F0">
            <w:pPr>
              <w:jc w:val="center"/>
              <w:rPr>
                <w:rFonts w:hint="default" w:ascii="宋体" w:hAnsi="宋体" w:eastAsia="宋体" w:cs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陈柳桥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A3CA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职称</w:t>
            </w:r>
          </w:p>
        </w:tc>
        <w:tc>
          <w:tcPr>
            <w:tcW w:w="28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4A92E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07EC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D615C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课题目的与意义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3140B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bookmarkStart w:id="0" w:name="_GoBack"/>
            <w:r>
              <w:rPr>
                <w:rFonts w:hint="eastAsia"/>
                <w:b w:val="0"/>
                <w:bCs w:val="0"/>
                <w:sz w:val="21"/>
                <w:szCs w:val="21"/>
              </w:rPr>
              <w:t>随着生活水平的提升，越来越多的人开始饲养观赏鸟，如文鸟、牡丹鹦鹉、虎皮鹦鹉等。然而，目前市面上几乎没有专门面向鸟类饲养爱好者的数字化管理工具。多数养鸟者仍使用纸笔或手机备忘录记录喂食、产蛋、换羽等信息，数据零散、缺乏统计与分析功能，难以实现科学化饲养管理。</w:t>
            </w:r>
          </w:p>
          <w:p w14:paraId="67BE3C1C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</w:p>
          <w:p w14:paraId="76A47D1C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同时，在野外观鸟和鸟类研究领域，用户也希望能够通过录音识别鸟类鸣声，快速了解鸟的种类和健康状态。然而这类功能目前多存在于科研工具或通用AI识别App中，缺少为大众设计的轻量级应用。</w:t>
            </w:r>
          </w:p>
          <w:p w14:paraId="30F75E0A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</w:p>
          <w:p w14:paraId="5684157A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本项目的研究意义体现在以下几个方面：</w:t>
            </w:r>
          </w:p>
          <w:p w14:paraId="7E81CCBF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实践意义：通过人工智能与移动开发结合，构建面向个体用户的鸟类管理系统，为养鸟爱好者提供便捷的数字化工具。</w:t>
            </w:r>
          </w:p>
          <w:p w14:paraId="63EF5DD2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科研意义：将语音识别模型（基于CNN和MFCC特征）与移动端部署（TensorFlow Lite）相结合，探索鸟类声音识别在轻量化设备上的实现方式。</w:t>
            </w:r>
          </w:p>
          <w:p w14:paraId="1787B34A">
            <w:pPr>
              <w:jc w:val="center"/>
              <w:rPr>
                <w:rFonts w:hint="eastAsia" w:ascii="宋体" w:hAnsi="宋体" w:cs="宋体"/>
                <w:b/>
                <w:color w:val="FF0000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社会意义：促进人与自然的互动，提升大众对鸟类保护和科学饲养的意识。</w:t>
            </w:r>
            <w:bookmarkEnd w:id="0"/>
          </w:p>
        </w:tc>
      </w:tr>
      <w:tr w14:paraId="7A99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1962A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研究方案和主要内容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FF08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本课题以“智能鸟类饲养管理”为核心，主要研究内容包括：</w:t>
            </w:r>
          </w:p>
          <w:p w14:paraId="6370ED4F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系统总体设计</w:t>
            </w:r>
          </w:p>
          <w:p w14:paraId="78C47BD7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构建基于SwiftUI + RESTful API的前后端架构。</w:t>
            </w:r>
          </w:p>
          <w:p w14:paraId="1436AA55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设计数据库结构（用户、鸟档案、日志、提醒、百科、规则表等）。</w:t>
            </w:r>
          </w:p>
          <w:p w14:paraId="1BF11EC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模型训练与识别模块</w:t>
            </w:r>
          </w:p>
          <w:p w14:paraId="0886A5A8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收集并整理鸟类鸣声数据集（可基于BirdNET或开源数据集）。</w:t>
            </w:r>
          </w:p>
          <w:p w14:paraId="1EEA7CD8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提取MFCC特征，训练卷积神经网络（CNN）模型进行鸟类声音分类。</w:t>
            </w:r>
          </w:p>
          <w:p w14:paraId="7E41157E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使用TensorFlow Lite进行模型量化与移动端部署，实现离线识别。</w:t>
            </w:r>
          </w:p>
          <w:p w14:paraId="4F6AD1C3">
            <w:pPr>
              <w:bidi w:val="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3.</w:t>
            </w: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功能模块实现</w:t>
            </w:r>
          </w:p>
          <w:p w14:paraId="6C29B6D8">
            <w:pPr>
              <w:bidi w:val="0"/>
              <w:ind w:firstLine="420" w:firstLineChars="20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养鸟档案管理模块：登记鸟类基础信息、图片及血统。</w:t>
            </w:r>
          </w:p>
          <w:p w14:paraId="4277D69F">
            <w:pPr>
              <w:bidi w:val="0"/>
              <w:ind w:firstLine="420" w:firstLineChars="20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日志记录模块：每日喂食量、换羽、产蛋、健康状态记录。</w:t>
            </w:r>
          </w:p>
          <w:p w14:paraId="7CCEFB9B">
            <w:pPr>
              <w:bidi w:val="0"/>
              <w:ind w:firstLine="420" w:firstLineChars="20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提醒功能模块：换羽期、产蛋期、喂食时间等周期性提醒。</w:t>
            </w:r>
          </w:p>
          <w:p w14:paraId="172CC6F2">
            <w:pPr>
              <w:pStyle w:val="8"/>
              <w:keepNext w:val="0"/>
              <w:keepLines w:val="0"/>
              <w:widowControl/>
              <w:suppressLineNumbers w:val="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4.</w:t>
            </w: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数据可视化模块：利用ECharts或fl_chart生成健康与产蛋趋势图。</w:t>
            </w:r>
          </w:p>
          <w:p w14:paraId="731EF44A">
            <w:pPr>
              <w:pStyle w:val="8"/>
              <w:keepNext w:val="0"/>
              <w:keepLines w:val="0"/>
              <w:widowControl/>
              <w:suppressLineNumbers w:val="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5.</w:t>
            </w: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百科与配色模块：根据父母羽色查询子代羽色，提供疾病与营养参考。</w:t>
            </w:r>
          </w:p>
          <w:p w14:paraId="4051CA75">
            <w:pPr>
              <w:pStyle w:val="8"/>
              <w:keepNext w:val="0"/>
              <w:keepLines w:val="0"/>
              <w:widowControl/>
              <w:suppressLineNumbers w:val="0"/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6.</w:t>
            </w:r>
            <w:r>
              <w:rPr>
                <w:rStyle w:val="11"/>
                <w:rFonts w:hint="eastAsia"/>
                <w:b w:val="0"/>
                <w:bCs w:val="0"/>
                <w:sz w:val="21"/>
                <w:szCs w:val="21"/>
              </w:rPr>
              <w:t>社区模块：用户可分享经验、上传照片并进行互动交流。</w:t>
            </w:r>
          </w:p>
          <w:p w14:paraId="233699D9">
            <w:pPr>
              <w:jc w:val="center"/>
              <w:rPr>
                <w:rFonts w:hint="eastAsia" w:ascii="宋体" w:hAnsi="宋体" w:cs="宋体"/>
                <w:b/>
                <w:color w:val="FF0000"/>
                <w:szCs w:val="21"/>
              </w:rPr>
            </w:pPr>
          </w:p>
        </w:tc>
      </w:tr>
      <w:tr w14:paraId="24C8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5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399C9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初拟</w:t>
            </w:r>
          </w:p>
          <w:p w14:paraId="23FFA709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论文提纲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BFB8E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摘要</w:t>
            </w:r>
          </w:p>
          <w:p w14:paraId="0091DF1D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简述研究背景、目标、方法与成果。</w:t>
            </w:r>
          </w:p>
          <w:p w14:paraId="7CF42DB3">
            <w:pPr>
              <w:jc w:val="left"/>
              <w:rPr>
                <w:rFonts w:hint="eastAsia" w:ascii="宋体" w:hAnsi="宋体" w:eastAsia="宋体"/>
              </w:rPr>
            </w:pPr>
          </w:p>
          <w:p w14:paraId="6868CFF4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第一章 绪论</w:t>
            </w:r>
          </w:p>
          <w:p w14:paraId="0A7849F6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1.1 研究背景与意义</w:t>
            </w:r>
          </w:p>
          <w:p w14:paraId="1F71B077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1.2 国内外研究现状分析</w:t>
            </w:r>
          </w:p>
          <w:p w14:paraId="5B233DE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1.3 本课题研究目标与内容</w:t>
            </w:r>
          </w:p>
          <w:p w14:paraId="494507BB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1.4 研究方法与技术路线</w:t>
            </w:r>
          </w:p>
          <w:p w14:paraId="264CA9FF">
            <w:pPr>
              <w:jc w:val="left"/>
              <w:rPr>
                <w:rFonts w:hint="eastAsia" w:ascii="宋体" w:hAnsi="宋体" w:eastAsia="宋体"/>
              </w:rPr>
            </w:pPr>
          </w:p>
          <w:p w14:paraId="4E088C1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第二章 相关技术与理论基础</w:t>
            </w:r>
          </w:p>
          <w:p w14:paraId="079439E9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2.1 鸟类语音识别研究现状</w:t>
            </w:r>
          </w:p>
          <w:p w14:paraId="09BACF4B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2.2 MFCC特征提取原理</w:t>
            </w:r>
          </w:p>
          <w:p w14:paraId="426749EC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2.3 卷积神经网络（CNN）结构与原理</w:t>
            </w:r>
          </w:p>
          <w:p w14:paraId="73DAC82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2.4 移动端部署技术（TensorFlow Lite、SwiftUI）</w:t>
            </w:r>
          </w:p>
          <w:p w14:paraId="72775D6D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2.5 系统架构设计概述</w:t>
            </w:r>
          </w:p>
          <w:p w14:paraId="11D6BE8B">
            <w:pPr>
              <w:jc w:val="left"/>
              <w:rPr>
                <w:rFonts w:hint="eastAsia" w:ascii="宋体" w:hAnsi="宋体" w:eastAsia="宋体"/>
              </w:rPr>
            </w:pPr>
          </w:p>
          <w:p w14:paraId="45B8284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第三章 系统总体设计</w:t>
            </w:r>
          </w:p>
          <w:p w14:paraId="39F21BC4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3.1 系统功能分析与需求</w:t>
            </w:r>
          </w:p>
          <w:p w14:paraId="143F289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3.2 系统总体架构设计</w:t>
            </w:r>
          </w:p>
          <w:p w14:paraId="7EDBABC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3.3 数据库设计</w:t>
            </w:r>
          </w:p>
          <w:p w14:paraId="7070DBE4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3.4 模块划分与流程设计</w:t>
            </w:r>
          </w:p>
          <w:p w14:paraId="5A3EEFBB">
            <w:pPr>
              <w:jc w:val="left"/>
              <w:rPr>
                <w:rFonts w:hint="eastAsia" w:ascii="宋体" w:hAnsi="宋体" w:eastAsia="宋体"/>
              </w:rPr>
            </w:pPr>
          </w:p>
          <w:p w14:paraId="0CE8A551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第四章 系统详细设计与实现</w:t>
            </w:r>
          </w:p>
          <w:p w14:paraId="122B790E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4.1 前端界面设计（档案页、日志页、提醒页等）</w:t>
            </w:r>
          </w:p>
          <w:p w14:paraId="3189CF2B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4.2 后端服务与API设计</w:t>
            </w:r>
          </w:p>
          <w:p w14:paraId="5041B002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4.3 模型训练与识别模块实现</w:t>
            </w:r>
          </w:p>
          <w:p w14:paraId="7961DD0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4.4 数据可视化与提醒机制实现</w:t>
            </w:r>
          </w:p>
          <w:p w14:paraId="48F29571">
            <w:pPr>
              <w:jc w:val="left"/>
              <w:rPr>
                <w:rFonts w:hint="eastAsia" w:ascii="宋体" w:hAnsi="宋体" w:eastAsia="宋体"/>
              </w:rPr>
            </w:pPr>
          </w:p>
          <w:p w14:paraId="2F761AE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第五章 系统测试与结果分析</w:t>
            </w:r>
          </w:p>
          <w:p w14:paraId="27D6089E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5.1 功能测试</w:t>
            </w:r>
          </w:p>
          <w:p w14:paraId="22D6727A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5.2 模型识别准确率测试</w:t>
            </w:r>
          </w:p>
          <w:p w14:paraId="35BCA554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5.3 性能与用户体验分析</w:t>
            </w:r>
          </w:p>
          <w:p w14:paraId="5BA5D9F6">
            <w:pPr>
              <w:jc w:val="left"/>
              <w:rPr>
                <w:rFonts w:hint="eastAsia" w:ascii="宋体" w:hAnsi="宋体" w:eastAsia="宋体"/>
              </w:rPr>
            </w:pPr>
          </w:p>
          <w:p w14:paraId="7DA4AC12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第六章 总结与展望</w:t>
            </w:r>
          </w:p>
          <w:p w14:paraId="04994EF8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6.1 项目总结</w:t>
            </w:r>
          </w:p>
          <w:p w14:paraId="059FC312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6.2 存在的问题与不足</w:t>
            </w:r>
          </w:p>
          <w:p w14:paraId="6D3933A2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6.3 未来优化方向</w:t>
            </w:r>
          </w:p>
          <w:p w14:paraId="72A8CA78">
            <w:pPr>
              <w:jc w:val="left"/>
              <w:rPr>
                <w:rFonts w:hint="eastAsia" w:ascii="宋体" w:hAnsi="宋体" w:eastAsia="宋体"/>
              </w:rPr>
            </w:pPr>
          </w:p>
          <w:p w14:paraId="47107C3A">
            <w:pPr>
              <w:jc w:val="left"/>
              <w:rPr>
                <w:rFonts w:hint="eastAsia" w:ascii="宋体" w:hAnsi="宋体" w:cs="宋体"/>
                <w:b/>
                <w:color w:val="FF0000"/>
                <w:szCs w:val="21"/>
              </w:rPr>
            </w:pPr>
            <w:r>
              <w:rPr>
                <w:rFonts w:hint="eastAsia" w:ascii="宋体" w:hAnsi="宋体" w:eastAsia="宋体"/>
              </w:rPr>
              <w:t>参考文献</w:t>
            </w:r>
          </w:p>
        </w:tc>
      </w:tr>
      <w:tr w14:paraId="29F91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1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28EEB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主要</w:t>
            </w:r>
          </w:p>
          <w:p w14:paraId="55F19F7E">
            <w:pPr>
              <w:jc w:val="center"/>
              <w:rPr>
                <w:rFonts w:hint="eastAsia" w:ascii="宋体" w:hAnsi="宋体" w:cs="宋体"/>
                <w:b/>
                <w:color w:val="FF0000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参考资料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5F35F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[1] 王伟, 李明. 基于深度学习的鸟类鸣声识别研究[J]. 计算机工程与应用, 2022, 58(12): 156-163.</w:t>
            </w:r>
          </w:p>
          <w:p w14:paraId="5E9C327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31D319F1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[2] 张静, 刘思远. 基于MFCC特征与CNN的鸟类语音识别模型设计[J]. 软件导刊, 2023, 22(3): 45-50.</w:t>
            </w:r>
          </w:p>
          <w:p w14:paraId="5CC64A7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1979A798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[3] 李晨曦, 陈涛. 移动端语音识别系统的轻量化实现[J]. 计算机科学与探索, 2021, 15(7): 1221-1230.</w:t>
            </w:r>
          </w:p>
          <w:p w14:paraId="70D2D1B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3604639F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[4] S. Kahl, H. Klinck, D. V. Wrege, et al. BirdNET: A deep learning solution for avian diversity monitoring [J]. Ecological Informatics, 2021, 61: 101236.</w:t>
            </w:r>
          </w:p>
          <w:p w14:paraId="35B37FD9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416B57B3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[5] 刘芳, 郭磊. 基于TensorFlow Lite的图像识别应用开发研究[J]. 计算机与数字工程, 2020, 48(6): 112-117.</w:t>
            </w:r>
          </w:p>
          <w:p w14:paraId="1AD3CE7E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216D1B77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[6] 王哲, 杨洋. 智能移动应用中的深度学习模型优化方法[J]. 软件, 2022, 43(10): 119-124.</w:t>
            </w:r>
          </w:p>
          <w:p w14:paraId="4D3A10B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208F8438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[7] 王媛, 刘志强. 基于SwiftUI的iOS应用开发框架研究[J]. 计算机与现代化, 2021, 7(8): 33-38.</w:t>
            </w:r>
          </w:p>
          <w:p w14:paraId="164D84F6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376E1CA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[8] S. Lostanlen, H. Salamon, J. Farnsworth, et al. BirdVox-full-night: A dataset and benchmark for avian flight call detection [J]. Proceedings of ICASSP, 2018, 266-270.</w:t>
            </w:r>
          </w:p>
          <w:p w14:paraId="0F455FFE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15DBCBDD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[9] 陈凯, 张晓东. 基于RESTful API的移动应用后端设计与实现[J]. 现代信息科技, 2020, 4(15): 102-105.</w:t>
            </w:r>
          </w:p>
          <w:p w14:paraId="10658F3C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7ED06CDA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[10] 吴慧, 李志刚. 移动端可视化技术在健康管理系统中的应用[J]. 信息与电脑, 2022, 34(9): 81-85.</w:t>
            </w:r>
          </w:p>
          <w:p w14:paraId="13574C0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2FCA6C55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[11] 黄宇, 张倩. 智能养殖管理系统的设计与实现[J]. 计算机与农业, 2021, 29(4): 45-50.</w:t>
            </w:r>
          </w:p>
          <w:p w14:paraId="30FCA354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1A0C0E1A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[12] Kahl, S., Stöter, F. R., &amp; Klinck, H. BirdCLEF 2023: Bird Acoustic Recognition in Complex Soundscapes [C]. CLEF Conference Proceedings, 2023.</w:t>
            </w:r>
          </w:p>
          <w:p w14:paraId="04B21B5D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680477AD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[13] 王乐, 赵心怡. 基于ECharts的可视化图表设计与实现[J]. 软件导刊, 2021, 20(4): 58-62.</w:t>
            </w:r>
          </w:p>
          <w:p w14:paraId="575A41A7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5E94E471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[14] 李鹏飞, 周然. 面向智能养宠的移动应用设计与研究[J]. 现代计算机, 2023, 40(2): 97-101.</w:t>
            </w:r>
          </w:p>
          <w:p w14:paraId="34AD12A6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372BFF12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[15] Chollet, F. Deep Learning with Python [M]. Manning Publications, 2021.</w:t>
            </w:r>
          </w:p>
          <w:p w14:paraId="0438F37F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01810998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[16] 刘洋, 王子涵. 基于Flutter的跨平台移动应用开发研究[J]. 计算机与现代化, 2020, 10(5): 77-81.</w:t>
            </w:r>
          </w:p>
          <w:p w14:paraId="167DDDCE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5882C20E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[17] 吴晓峰, 陈蕾. 智能提醒系统的设计与实现[J]. 信息技术与信息化, 2021, 19(6): 90-93.</w:t>
            </w:r>
          </w:p>
          <w:p w14:paraId="72A2FA2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73554415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[18] He, K., Zhang, X., Ren, S., &amp; Sun, J. Deep Residual Learning for Image Recognition [C]. IEEE CVPR, 2016.</w:t>
            </w:r>
          </w:p>
          <w:p w14:paraId="62E1924E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20CCA0A1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[19] 王晶, 陈慧. 人工智能在动物识别中的应用研究[J]. 计算机科学与应用, 2022, 12(8): 144-150.</w:t>
            </w:r>
          </w:p>
          <w:p w14:paraId="5A288180">
            <w:pPr>
              <w:jc w:val="center"/>
              <w:rPr>
                <w:rFonts w:hint="eastAsia" w:ascii="宋体" w:hAnsi="宋体" w:eastAsia="宋体"/>
                <w:sz w:val="24"/>
                <w:lang w:bidi="ar"/>
              </w:rPr>
            </w:pPr>
          </w:p>
          <w:p w14:paraId="7ECA14B0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eastAsia="宋体"/>
                <w:sz w:val="24"/>
                <w:lang w:bidi="ar"/>
              </w:rPr>
              <w:t>[20] 张宇, 陈婷. 基于知识库的宠物健康管理系统设计[J]. 信息工程大学学报, 2021, 22(3): 112-117.</w:t>
            </w:r>
          </w:p>
        </w:tc>
      </w:tr>
      <w:tr w14:paraId="206E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2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56AC5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进度安排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04939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第1–2周：完成课题选题与文献调研，查阅国内外关于鸟类语音识别、人工智能应用及移动端开发的相关研究，明确研究方向与技术路线，撰写开题报告。</w:t>
            </w:r>
          </w:p>
          <w:p w14:paraId="540DD6C4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29EC69B5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第3周：收集并整理鸟类鸣声数据集，对音频样本进行预处理与特征提取（如MFCC参数计算），为后续模型训练做准备。</w:t>
            </w:r>
          </w:p>
          <w:p w14:paraId="3DB4C965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2C745B77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第4–5周：搭建并训练卷积神经网络（CNN）模型，调整网络参数，提高鸟类鸣声分类的准确率；完成模型的初步测试与验证。</w:t>
            </w:r>
          </w:p>
          <w:p w14:paraId="645F070F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3BA0118C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第6–7周：对模型进行轻量化与优化，使用TensorFlow Lite实现模型量化与移动端部署测试，确保识别功能可在手机上流畅运行。</w:t>
            </w:r>
          </w:p>
          <w:p w14:paraId="415F7AF7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26B0EA2B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第8–9周：进行系统后端开发，设计数据库表结构，实现用户、档案、日志、提醒等主要数据接口，构建RESTful API并进行初步调试。</w:t>
            </w:r>
          </w:p>
          <w:p w14:paraId="73039430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16509F44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第10–11周：开展前端开发，利用SwiftUI构建“鸟鸟王国”App主要界面，实现日志记录、健康趋势图表与提醒功能，并与后端接口联通。</w:t>
            </w:r>
          </w:p>
          <w:p w14:paraId="76EAF62C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21C92818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第12–13周：完成百科模块、鸟类配色规则查询与社区功能开发，集成语音识别模型，实现鸟类鸣声识别展示及可视化结果；对系统进行全面联调与功能测试。</w:t>
            </w:r>
          </w:p>
          <w:p w14:paraId="43E789BC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52837A39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第14周：对系统整体性能、界面交互、数据安全进行优化与完善，撰写系统测试报告和优化总结。</w:t>
            </w:r>
          </w:p>
          <w:p w14:paraId="475A4C2B">
            <w:pPr>
              <w:ind w:firstLine="480" w:firstLineChars="200"/>
              <w:jc w:val="both"/>
              <w:rPr>
                <w:rFonts w:hint="eastAsia" w:ascii="宋体" w:hAnsi="宋体" w:eastAsia="宋体"/>
                <w:sz w:val="24"/>
              </w:rPr>
            </w:pPr>
          </w:p>
          <w:p w14:paraId="16CC0122">
            <w:pPr>
              <w:ind w:firstLine="480" w:firstLineChars="200"/>
              <w:jc w:val="both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eastAsia="宋体"/>
                <w:sz w:val="24"/>
              </w:rPr>
              <w:t>第15–16周：撰写毕业论文，整理实验数据与系统截图，完成论文定稿与PPT制作，进行项目演示与答辩准备。</w:t>
            </w:r>
          </w:p>
        </w:tc>
      </w:tr>
      <w:tr w14:paraId="3D666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CECAF">
            <w:pPr>
              <w:spacing w:before="156" w:beforeLines="50" w:after="156" w:afterLines="50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指导教师</w:t>
            </w:r>
          </w:p>
          <w:p w14:paraId="0710DBA1">
            <w:pPr>
              <w:spacing w:before="156" w:beforeLines="50" w:after="156" w:afterLines="50"/>
              <w:jc w:val="center"/>
              <w:rPr>
                <w:rFonts w:hint="eastAsia" w:ascii="宋体" w:hAnsi="宋体" w:cs="宋体"/>
                <w:b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审核意见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6721A">
            <w:pPr>
              <w:spacing w:before="156" w:beforeLines="50" w:after="156" w:afterLines="50"/>
              <w:jc w:val="left"/>
              <w:rPr>
                <w:rFonts w:hint="eastAsia" w:ascii="宋体" w:hAnsi="宋体" w:cs="宋体"/>
                <w:b/>
                <w:szCs w:val="21"/>
              </w:rPr>
            </w:pPr>
          </w:p>
          <w:p w14:paraId="54141547">
            <w:pPr>
              <w:spacing w:before="156" w:beforeLines="50" w:after="156" w:afterLines="50"/>
              <w:jc w:val="left"/>
              <w:rPr>
                <w:rFonts w:hint="eastAsia" w:ascii="宋体" w:hAnsi="宋体" w:cs="宋体"/>
                <w:b/>
                <w:szCs w:val="21"/>
              </w:rPr>
            </w:pPr>
          </w:p>
          <w:p w14:paraId="218129B9">
            <w:pPr>
              <w:spacing w:before="156" w:beforeLines="50" w:after="156" w:afterLines="50"/>
              <w:ind w:firstLine="4006" w:firstLineChars="1900"/>
              <w:jc w:val="left"/>
              <w:rPr>
                <w:rFonts w:hint="eastAsia" w:ascii="宋体" w:hAnsi="宋体" w:cs="宋体"/>
                <w:b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指导教师 ：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b/>
                <w:szCs w:val="21"/>
                <w:u w:val="single"/>
                <w:lang w:val="en-US" w:eastAsia="zh-CN"/>
              </w:rPr>
              <w:t>陈柳桥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  </w:t>
            </w:r>
          </w:p>
          <w:p w14:paraId="732A6B61">
            <w:pPr>
              <w:spacing w:before="156" w:beforeLines="50" w:after="156" w:afterLines="50"/>
              <w:ind w:firstLine="4427" w:firstLineChars="2100"/>
              <w:jc w:val="left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2025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年 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月 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日</w:t>
            </w:r>
          </w:p>
        </w:tc>
      </w:tr>
      <w:tr w14:paraId="2384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5C2DA">
            <w:pPr>
              <w:spacing w:before="156" w:beforeLines="50" w:after="156" w:afterLines="50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专业负责人</w:t>
            </w:r>
          </w:p>
          <w:p w14:paraId="1850E171">
            <w:pPr>
              <w:spacing w:before="156" w:beforeLines="50" w:after="156" w:afterLines="50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审核意见</w:t>
            </w:r>
          </w:p>
        </w:tc>
        <w:tc>
          <w:tcPr>
            <w:tcW w:w="72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56106">
            <w:pPr>
              <w:spacing w:before="156" w:beforeLines="50" w:after="156" w:afterLines="50"/>
              <w:jc w:val="left"/>
              <w:rPr>
                <w:rFonts w:hint="eastAsia" w:ascii="宋体" w:hAnsi="宋体" w:cs="宋体"/>
                <w:b/>
                <w:szCs w:val="21"/>
              </w:rPr>
            </w:pPr>
          </w:p>
          <w:p w14:paraId="07C80D22">
            <w:pPr>
              <w:spacing w:before="156" w:beforeLines="50" w:after="156" w:afterLines="50"/>
              <w:jc w:val="left"/>
              <w:rPr>
                <w:rFonts w:hint="eastAsia" w:ascii="宋体" w:hAnsi="宋体" w:cs="宋体"/>
                <w:b/>
                <w:szCs w:val="21"/>
              </w:rPr>
            </w:pPr>
          </w:p>
          <w:p w14:paraId="20AC7ED6">
            <w:pPr>
              <w:spacing w:before="156" w:beforeLines="50" w:after="156" w:afterLines="50"/>
              <w:ind w:firstLine="3795" w:firstLineChars="1800"/>
              <w:jc w:val="left"/>
              <w:rPr>
                <w:rFonts w:hint="eastAsia" w:ascii="宋体" w:hAnsi="宋体" w:cs="宋体"/>
                <w:b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专业负责人：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        </w:t>
            </w:r>
          </w:p>
          <w:p w14:paraId="148A9509">
            <w:pPr>
              <w:spacing w:before="156" w:beforeLines="50" w:after="156" w:afterLines="50"/>
              <w:ind w:firstLine="211" w:firstLineChars="100"/>
              <w:jc w:val="left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 xml:space="preserve">                                               年     月     日</w:t>
            </w:r>
          </w:p>
        </w:tc>
      </w:tr>
      <w:tr w14:paraId="08DA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86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46385">
            <w:pPr>
              <w:spacing w:before="468" w:beforeLines="150" w:after="156" w:afterLines="50"/>
              <w:ind w:left="584"/>
              <w:jc w:val="left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学生：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b/>
                <w:szCs w:val="21"/>
                <w:u w:val="single"/>
                <w:lang w:val="en-US" w:eastAsia="zh-CN"/>
              </w:rPr>
              <w:t>陈丽倩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                 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2025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年 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月 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日</w:t>
            </w:r>
          </w:p>
        </w:tc>
      </w:tr>
    </w:tbl>
    <w:p w14:paraId="4AC1B4C1">
      <w:pPr>
        <w:rPr>
          <w:rFonts w:hint="eastAsia"/>
          <w:sz w:val="10"/>
          <w:szCs w:val="10"/>
        </w:rPr>
      </w:pPr>
    </w:p>
    <w:p w14:paraId="22144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7A4"/>
    <w:rsid w:val="000D1D3B"/>
    <w:rsid w:val="002D2281"/>
    <w:rsid w:val="00331F1F"/>
    <w:rsid w:val="00442B3D"/>
    <w:rsid w:val="005B37A4"/>
    <w:rsid w:val="009B661A"/>
    <w:rsid w:val="0442111E"/>
    <w:rsid w:val="169950DC"/>
    <w:rsid w:val="59D4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5"/>
    <w:unhideWhenUsed/>
    <w:qFormat/>
    <w:uiPriority w:val="0"/>
    <w:rPr>
      <w:rFonts w:ascii="宋体" w:hAnsi="Courier New"/>
      <w:szCs w:val="21"/>
      <w:lang w:val="zh-CN" w:eastAsia="zh-CN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  <w:pPr>
      <w:adjustRightInd w:val="0"/>
      <w:snapToGrid w:val="0"/>
      <w:spacing w:before="50" w:beforeLines="50" w:line="300" w:lineRule="auto"/>
    </w:pPr>
    <w:rPr>
      <w:rFonts w:eastAsia="黑体"/>
      <w:sz w:val="24"/>
      <w:szCs w:val="24"/>
    </w:rPr>
  </w:style>
  <w:style w:type="paragraph" w:styleId="7">
    <w:name w:val="toc 2"/>
    <w:basedOn w:val="1"/>
    <w:next w:val="1"/>
    <w:uiPriority w:val="39"/>
    <w:pPr>
      <w:adjustRightInd w:val="0"/>
      <w:snapToGrid w:val="0"/>
      <w:spacing w:before="50" w:beforeLines="50" w:line="300" w:lineRule="auto"/>
      <w:ind w:left="200" w:leftChars="200"/>
    </w:pPr>
    <w:rPr>
      <w:sz w:val="24"/>
      <w:szCs w:val="24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4">
    <w:name w:val="纯文本 字符"/>
    <w:basedOn w:val="10"/>
    <w:semiHidden/>
    <w:qFormat/>
    <w:uiPriority w:val="99"/>
    <w:rPr>
      <w:rFonts w:hAnsi="Courier New" w:cs="Courier New" w:asciiTheme="minorEastAsia"/>
      <w:szCs w:val="24"/>
    </w:rPr>
  </w:style>
  <w:style w:type="character" w:customStyle="1" w:styleId="15">
    <w:name w:val="纯文本 字符1"/>
    <w:link w:val="3"/>
    <w:qFormat/>
    <w:locked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16">
    <w:name w:val="纯文本 Char"/>
    <w:uiPriority w:val="0"/>
    <w:rPr>
      <w:rFonts w:ascii="宋体" w:hAnsi="Courier New"/>
      <w:kern w:val="2"/>
      <w:sz w:val="21"/>
      <w:szCs w:val="21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2331</Words>
  <Characters>3358</Characters>
  <Lines>20</Lines>
  <Paragraphs>5</Paragraphs>
  <TotalTime>128</TotalTime>
  <ScaleCrop>false</ScaleCrop>
  <LinksUpToDate>false</LinksUpToDate>
  <CharactersWithSpaces>3745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2019-10-09T12:38:00Z</dcterms:created>
  <dc:creator>zhang</dc:creator>
  <cp:lastModifiedBy>a 路飞</cp:lastModifiedBy>
  <dcterms:modified xsi:type="dcterms:W3CDTF">2025-11-07T04:57:33Z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eyJoZGlkIjoiNThlYTIzYmM5ODRiNTc3MzMxODJhM2NmMTUzZGExN2UiLCJ1c2VySWQiOiIzMTU1MDE0MDAifQ==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A50AD95A7FC74CC5A56792668A04B5A8_13</vt:lpwstr>
  </property>
</Properties>
</file>