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a99599e7db8824598beafb1cbbbd2aae4bd448"/>
    <w:p>
      <w:pPr>
        <w:pStyle w:val="Heading1"/>
      </w:pPr>
      <w:r>
        <w:t xml:space="preserve">Guide de Conception — Ngondet Studio Service Visuels IA</w:t>
      </w:r>
    </w:p>
    <w:bookmarkStart w:id="9" w:name="X9a511fa3315739bd33eda7ca49abcb7e4d84bed"/>
    <w:p>
      <w:pPr>
        <w:pStyle w:val="Heading2"/>
      </w:pPr>
      <w:r>
        <w:t xml:space="preserve">Un retour d’expérience complet pour reproduire ce type de projet</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Ce document est un guide interne qui retrace pas à pas la conception du pipeline de génération de visuels IA de Ngondet Studio. Il est écrit comme un cours pratique : on y trouve les étapes, les erreurs rencontrées, les solutions trouvées, et les conseils pour reproduire ou améliorer ce type d’architecture.</w:t>
      </w:r>
    </w:p>
    <w:p>
      <w:pPr>
        <w:pStyle w:val="BodyText"/>
      </w:pPr>
      <w:r>
        <w:t xml:space="preserve">Ce projet combine :</w:t>
      </w:r>
      <w:r>
        <w:t xml:space="preserve"> </w:t>
      </w:r>
      <w:r>
        <w:t xml:space="preserve">- Un VPS Ubuntu avec Docker</w:t>
      </w:r>
      <w:r>
        <w:t xml:space="preserve"> </w:t>
      </w:r>
      <w:r>
        <w:t xml:space="preserve">- N8n en mode file d’attente (queue mode)</w:t>
      </w:r>
      <w:r>
        <w:t xml:space="preserve"> </w:t>
      </w:r>
      <w:r>
        <w:t xml:space="preserve">- Claude Haiku (Anthropic) pour l’intelligence artificielle</w:t>
      </w:r>
      <w:r>
        <w:t xml:space="preserve"> </w:t>
      </w:r>
      <w:r>
        <w:t xml:space="preserve">- Orshot pour la génération de visuels</w:t>
      </w:r>
      <w:r>
        <w:t xml:space="preserve"> </w:t>
      </w:r>
      <w:r>
        <w:t xml:space="preserve">- Supabase pour le stockage de fichiers</w:t>
      </w:r>
      <w:r>
        <w:t xml:space="preserve"> </w:t>
      </w:r>
      <w:r>
        <w:t xml:space="preserve">- PostgreSQL pour la base de données</w:t>
      </w:r>
      <w:r>
        <w:t xml:space="preserve"> </w:t>
      </w:r>
      <w:r>
        <w:t xml:space="preserve">- Une application web Node.js/Express à venir</w:t>
      </w:r>
    </w:p>
    <w:p>
      <w:r>
        <w:pict>
          <v:rect style="width:0;height:1.5pt" o:hralign="center" o:hrstd="t" o:hr="t"/>
        </w:pict>
      </w:r>
    </w:p>
    <w:bookmarkEnd w:id="10"/>
    <w:bookmarkStart w:id="15" w:name="partie-1-linfrastructure-vps"/>
    <w:p>
      <w:pPr>
        <w:pStyle w:val="Heading2"/>
      </w:pPr>
      <w:r>
        <w:t xml:space="preserve">PARTIE 1 — L’INFRASTRUCTURE VPS</w:t>
      </w:r>
    </w:p>
    <w:bookmarkStart w:id="11" w:name="le-serveur"/>
    <w:p>
      <w:pPr>
        <w:pStyle w:val="Heading3"/>
      </w:pPr>
      <w:r>
        <w:t xml:space="preserve">1.1 Le Serveur</w:t>
      </w:r>
    </w:p>
    <w:p>
      <w:pPr>
        <w:pStyle w:val="FirstParagraph"/>
      </w:pPr>
      <w:r>
        <w:t xml:space="preserve">Le projet tourne sur un VPS Hostinger KVM2 :</w:t>
      </w:r>
      <w:r>
        <w:t xml:space="preserve"> </w:t>
      </w:r>
      <w:r>
        <w:t xml:space="preserve">-</w:t>
      </w:r>
      <w:r>
        <w:t xml:space="preserve"> </w:t>
      </w:r>
      <w:r>
        <w:rPr>
          <w:b/>
          <w:bCs/>
        </w:rPr>
        <w:t xml:space="preserve">OS</w:t>
      </w:r>
      <w:r>
        <w:t xml:space="preserve"> </w:t>
      </w:r>
      <w:r>
        <w:t xml:space="preserve">: Ubuntu 24.04.4 LTS</w:t>
      </w:r>
      <w:r>
        <w:t xml:space="preserve"> </w:t>
      </w:r>
      <w:r>
        <w:t xml:space="preserve">-</w:t>
      </w:r>
      <w:r>
        <w:t xml:space="preserve"> </w:t>
      </w:r>
      <w:r>
        <w:rPr>
          <w:b/>
          <w:bCs/>
        </w:rPr>
        <w:t xml:space="preserve">RAM</w:t>
      </w:r>
      <w:r>
        <w:t xml:space="preserve"> </w:t>
      </w:r>
      <w:r>
        <w:t xml:space="preserve">: 8 Go</w:t>
      </w:r>
      <w:r>
        <w:t xml:space="preserve"> </w:t>
      </w:r>
      <w:r>
        <w:t xml:space="preserve">-</w:t>
      </w:r>
      <w:r>
        <w:t xml:space="preserve"> </w:t>
      </w:r>
      <w:r>
        <w:rPr>
          <w:b/>
          <w:bCs/>
        </w:rPr>
        <w:t xml:space="preserve">CPU</w:t>
      </w:r>
      <w:r>
        <w:t xml:space="preserve"> </w:t>
      </w:r>
      <w:r>
        <w:t xml:space="preserve">: 2 vCPU</w:t>
      </w:r>
      <w:r>
        <w:t xml:space="preserve"> </w:t>
      </w:r>
      <w:r>
        <w:t xml:space="preserve">-</w:t>
      </w:r>
      <w:r>
        <w:t xml:space="preserve"> </w:t>
      </w:r>
      <w:r>
        <w:rPr>
          <w:b/>
          <w:bCs/>
        </w:rPr>
        <w:t xml:space="preserve">Stockage</w:t>
      </w:r>
      <w:r>
        <w:t xml:space="preserve"> </w:t>
      </w:r>
      <w:r>
        <w:t xml:space="preserve">: 100 Go NVMe</w:t>
      </w:r>
      <w:r>
        <w:t xml:space="preserve"> </w:t>
      </w:r>
      <w:r>
        <w:t xml:space="preserve">-</w:t>
      </w:r>
      <w:r>
        <w:t xml:space="preserve"> </w:t>
      </w:r>
      <w:r>
        <w:rPr>
          <w:b/>
          <w:bCs/>
        </w:rPr>
        <w:t xml:space="preserve">IP</w:t>
      </w:r>
      <w:r>
        <w:t xml:space="preserve"> </w:t>
      </w:r>
      <w:r>
        <w:t xml:space="preserve">: 76.13.37.219</w:t>
      </w:r>
    </w:p>
    <w:p>
      <w:pPr>
        <w:pStyle w:val="BodyText"/>
      </w:pPr>
      <w:r>
        <w:rPr>
          <w:b/>
          <w:bCs/>
        </w:rPr>
        <w:t xml:space="preserve">Comment trouver l’IP de son VPS :</w:t>
      </w:r>
      <w:r>
        <w:t xml:space="preserve"> </w:t>
      </w:r>
      <w:r>
        <w:t xml:space="preserve">La méthode la plus simple est le panel Hostinger (hpanel.hostinger.com → VPS → ton serveur). L’IP est affichée directement. Hostinger envoie aussi un email de confirmation avec les credentials au moment de la création.</w:t>
      </w:r>
    </w:p>
    <w:p>
      <w:pPr>
        <w:pStyle w:val="BodyText"/>
      </w:pPr>
      <w:r>
        <w:rPr>
          <w:b/>
          <w:bCs/>
        </w:rPr>
        <w:t xml:space="preserve">Connexion SSH :</w:t>
      </w:r>
    </w:p>
    <w:p>
      <w:pPr>
        <w:pStyle w:val="SourceCode"/>
      </w:pPr>
      <w:r>
        <w:rPr>
          <w:rStyle w:val="FunctionTok"/>
        </w:rPr>
        <w:t xml:space="preserve">ssh</w:t>
      </w:r>
      <w:r>
        <w:rPr>
          <w:rStyle w:val="NormalTok"/>
        </w:rPr>
        <w:t xml:space="preserve"> root@76.13.37.219</w:t>
      </w:r>
    </w:p>
    <w:p>
      <w:pPr>
        <w:pStyle w:val="FirstParagraph"/>
      </w:pPr>
      <w:r>
        <w:t xml:space="preserve">À la première connexion, le terminal affiche un avertissement sur l’authenticité du serveur. C’est normal — taper</w:t>
      </w:r>
      <w:r>
        <w:t xml:space="preserve"> </w:t>
      </w:r>
      <w:r>
        <w:rPr>
          <w:rStyle w:val="VerbatimChar"/>
        </w:rPr>
        <w:t xml:space="preserve">yes</w:t>
      </w:r>
      <w:r>
        <w:t xml:space="preserve"> </w:t>
      </w:r>
      <w:r>
        <w:t xml:space="preserve">pour continuer. Le curseur ne bouge pas lors de la saisie du mot de passe : c’est normal aussi.</w:t>
      </w:r>
    </w:p>
    <w:p>
      <w:pPr>
        <w:pStyle w:val="BodyText"/>
      </w:pPr>
      <w:r>
        <w:rPr>
          <w:b/>
          <w:bCs/>
        </w:rPr>
        <w:t xml:space="preserve">Conseil :</w:t>
      </w:r>
      <w:r>
        <w:t xml:space="preserve"> </w:t>
      </w:r>
      <w:r>
        <w:t xml:space="preserve">Sur Windows, utiliser PowerShell. Ne pas fermer la fenêtre SSH sans avoir terminé une séquence d’actions — reconnexion nécessaire à chaque fois.</w:t>
      </w:r>
    </w:p>
    <w:p>
      <w:r>
        <w:pict>
          <v:rect style="width:0;height:1.5pt" o:hralign="center" o:hrstd="t" o:hr="t"/>
        </w:pict>
      </w:r>
    </w:p>
    <w:bookmarkEnd w:id="11"/>
    <w:bookmarkStart w:id="12" w:name="architecture-docker"/>
    <w:p>
      <w:pPr>
        <w:pStyle w:val="Heading3"/>
      </w:pPr>
      <w:r>
        <w:t xml:space="preserve">1.2 Architecture Docker</w:t>
      </w:r>
    </w:p>
    <w:p>
      <w:pPr>
        <w:pStyle w:val="FirstParagraph"/>
      </w:pPr>
      <w:r>
        <w:t xml:space="preserve">N8n est installé en mode Docker avec docker compose. La structure est dans</w:t>
      </w:r>
      <w:r>
        <w:t xml:space="preserve"> </w:t>
      </w:r>
      <w:r>
        <w:rPr>
          <w:rStyle w:val="VerbatimChar"/>
        </w:rPr>
        <w:t xml:space="preserve">/docker/n8n/</w:t>
      </w:r>
      <w:r>
        <w:t xml:space="preserve">. Le fichier principal est</w:t>
      </w:r>
      <w:r>
        <w:t xml:space="preserve"> </w:t>
      </w:r>
      <w:r>
        <w:rPr>
          <w:rStyle w:val="VerbatimChar"/>
        </w:rPr>
        <w:t xml:space="preserve">docker-compose.yml</w:t>
      </w:r>
      <w:r>
        <w:t xml:space="preserve">.</w:t>
      </w:r>
    </w:p>
    <w:p>
      <w:pPr>
        <w:pStyle w:val="BodyText"/>
      </w:pPr>
      <w:r>
        <w:rPr>
          <w:b/>
          <w:bCs/>
        </w:rPr>
        <w:t xml:space="preserve">Containers actifs :</w:t>
      </w:r>
      <w:r>
        <w:t xml:space="preserve"> </w:t>
      </w:r>
      <w:r>
        <w:t xml:space="preserve">-</w:t>
      </w:r>
      <w:r>
        <w:t xml:space="preserve"> </w:t>
      </w:r>
      <w:r>
        <w:rPr>
          <w:rStyle w:val="VerbatimChar"/>
        </w:rPr>
        <w:t xml:space="preserve">n8n-n8n-1</w:t>
      </w:r>
      <w:r>
        <w:t xml:space="preserve"> </w:t>
      </w:r>
      <w:r>
        <w:t xml:space="preserve">— Instance principale n8n</w:t>
      </w:r>
      <w:r>
        <w:t xml:space="preserve"> </w:t>
      </w:r>
      <w:r>
        <w:t xml:space="preserve">-</w:t>
      </w:r>
      <w:r>
        <w:t xml:space="preserve"> </w:t>
      </w:r>
      <w:r>
        <w:rPr>
          <w:rStyle w:val="VerbatimChar"/>
        </w:rPr>
        <w:t xml:space="preserve">n8n-n8n-worker-1/2/3</w:t>
      </w:r>
      <w:r>
        <w:t xml:space="preserve"> </w:t>
      </w:r>
      <w:r>
        <w:t xml:space="preserve">— 3 workers pour le queue mode</w:t>
      </w:r>
      <w:r>
        <w:t xml:space="preserve"> </w:t>
      </w:r>
      <w:r>
        <w:t xml:space="preserve">-</w:t>
      </w:r>
      <w:r>
        <w:t xml:space="preserve"> </w:t>
      </w:r>
      <w:r>
        <w:rPr>
          <w:rStyle w:val="VerbatimChar"/>
        </w:rPr>
        <w:t xml:space="preserve">n8n-postgres</w:t>
      </w:r>
      <w:r>
        <w:t xml:space="preserve"> </w:t>
      </w:r>
      <w:r>
        <w:t xml:space="preserve">— Base de données PostgreSQL</w:t>
      </w:r>
      <w:r>
        <w:t xml:space="preserve"> </w:t>
      </w:r>
      <w:r>
        <w:t xml:space="preserve">-</w:t>
      </w:r>
      <w:r>
        <w:t xml:space="preserve"> </w:t>
      </w:r>
      <w:r>
        <w:rPr>
          <w:rStyle w:val="VerbatimChar"/>
        </w:rPr>
        <w:t xml:space="preserve">redis</w:t>
      </w:r>
      <w:r>
        <w:t xml:space="preserve"> </w:t>
      </w:r>
      <w:r>
        <w:t xml:space="preserve">— File d’attente Redis</w:t>
      </w:r>
      <w:r>
        <w:t xml:space="preserve"> </w:t>
      </w:r>
      <w:r>
        <w:t xml:space="preserve">-</w:t>
      </w:r>
      <w:r>
        <w:t xml:space="preserve"> </w:t>
      </w:r>
      <w:r>
        <w:rPr>
          <w:rStyle w:val="VerbatimChar"/>
        </w:rPr>
        <w:t xml:space="preserve">n8n-traefik-1</w:t>
      </w:r>
      <w:r>
        <w:t xml:space="preserve"> </w:t>
      </w:r>
      <w:r>
        <w:t xml:space="preserve">— Reverse proxy avec SSL automatique</w:t>
      </w:r>
    </w:p>
    <w:p>
      <w:pPr>
        <w:pStyle w:val="BodyText"/>
      </w:pPr>
      <w:r>
        <w:rPr>
          <w:b/>
          <w:bCs/>
        </w:rPr>
        <w:t xml:space="preserve">Commandes essentielles Docker :</w:t>
      </w:r>
    </w:p>
    <w:p>
      <w:pPr>
        <w:pStyle w:val="SourceCode"/>
      </w:pPr>
      <w:r>
        <w:rPr>
          <w:rStyle w:val="CommentTok"/>
        </w:rPr>
        <w:t xml:space="preserve"># Voir les containers actifs</w:t>
      </w:r>
      <w:r>
        <w:br/>
      </w:r>
      <w:r>
        <w:rPr>
          <w:rStyle w:val="ExtensionTok"/>
        </w:rPr>
        <w:t xml:space="preserve">docker</w:t>
      </w:r>
      <w:r>
        <w:rPr>
          <w:rStyle w:val="NormalTok"/>
        </w:rPr>
        <w:t xml:space="preserve"> ps</w:t>
      </w:r>
      <w:r>
        <w:br/>
      </w:r>
      <w:r>
        <w:br/>
      </w:r>
      <w:r>
        <w:rPr>
          <w:rStyle w:val="CommentTok"/>
        </w:rPr>
        <w:t xml:space="preserve"># Redémarrer n8n (ne recharge PAS les changements docker-compose)</w:t>
      </w:r>
      <w:r>
        <w:br/>
      </w:r>
      <w:r>
        <w:rPr>
          <w:rStyle w:val="ExtensionTok"/>
        </w:rPr>
        <w:t xml:space="preserve">docker</w:t>
      </w:r>
      <w:r>
        <w:rPr>
          <w:rStyle w:val="NormalTok"/>
        </w:rPr>
        <w:t xml:space="preserve"> compose restart n8n</w:t>
      </w:r>
      <w:r>
        <w:br/>
      </w:r>
      <w:r>
        <w:br/>
      </w:r>
      <w:r>
        <w:rPr>
          <w:rStyle w:val="CommentTok"/>
        </w:rPr>
        <w:t xml:space="preserve"># Recréer le container avec les nouveaux paramètres (recharge docker-compose)</w:t>
      </w:r>
      <w:r>
        <w:br/>
      </w:r>
      <w:r>
        <w:rPr>
          <w:rStyle w:val="ExtensionTok"/>
        </w:rPr>
        <w:t xml:space="preserve">docker</w:t>
      </w:r>
      <w:r>
        <w:rPr>
          <w:rStyle w:val="NormalTok"/>
        </w:rPr>
        <w:t xml:space="preserve"> compose up </w:t>
      </w:r>
      <w:r>
        <w:rPr>
          <w:rStyle w:val="AttributeTok"/>
        </w:rPr>
        <w:t xml:space="preserve">-d</w:t>
      </w:r>
      <w:r>
        <w:rPr>
          <w:rStyle w:val="NormalTok"/>
        </w:rPr>
        <w:t xml:space="preserve"> n8n</w:t>
      </w:r>
      <w:r>
        <w:br/>
      </w:r>
      <w:r>
        <w:br/>
      </w:r>
      <w:r>
        <w:rPr>
          <w:rStyle w:val="CommentTok"/>
        </w:rPr>
        <w:t xml:space="preserve"># Arrêter et redémarrer tout</w:t>
      </w:r>
      <w:r>
        <w:br/>
      </w:r>
      <w:r>
        <w:rPr>
          <w:rStyle w:val="ExtensionTok"/>
        </w:rPr>
        <w:t xml:space="preserve">docker</w:t>
      </w:r>
      <w:r>
        <w:rPr>
          <w:rStyle w:val="NormalTok"/>
        </w:rPr>
        <w:t xml:space="preserve"> compose down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Voir les variables d'environnement d'un container</w:t>
      </w:r>
      <w:r>
        <w:br/>
      </w:r>
      <w:r>
        <w:rPr>
          <w:rStyle w:val="ExtensionTok"/>
        </w:rPr>
        <w:t xml:space="preserve">docker</w:t>
      </w:r>
      <w:r>
        <w:rPr>
          <w:rStyle w:val="NormalTok"/>
        </w:rPr>
        <w:t xml:space="preserve"> exec n8n-n8n-1 env </w:t>
      </w:r>
      <w:r>
        <w:rPr>
          <w:rStyle w:val="KeywordTok"/>
        </w:rPr>
        <w:t xml:space="preserve">|</w:t>
      </w:r>
      <w:r>
        <w:rPr>
          <w:rStyle w:val="NormalTok"/>
        </w:rPr>
        <w:t xml:space="preserve"> </w:t>
      </w:r>
      <w:r>
        <w:rPr>
          <w:rStyle w:val="FunctionTok"/>
        </w:rPr>
        <w:t xml:space="preserve">grep</w:t>
      </w:r>
      <w:r>
        <w:rPr>
          <w:rStyle w:val="NormalTok"/>
        </w:rPr>
        <w:t xml:space="preserve"> NOM_VARIABLE</w:t>
      </w:r>
    </w:p>
    <w:p>
      <w:pPr>
        <w:pStyle w:val="FirstParagraph"/>
      </w:pPr>
      <w:r>
        <w:rPr>
          <w:b/>
          <w:bCs/>
        </w:rPr>
        <w:t xml:space="preserve">ERREUR FRÉQUENTE :</w:t>
      </w:r>
      <w:r>
        <w:t xml:space="preserve"> </w:t>
      </w:r>
      <w:r>
        <w:t xml:space="preserve">Confondre</w:t>
      </w:r>
      <w:r>
        <w:t xml:space="preserve"> </w:t>
      </w:r>
      <w:r>
        <w:rPr>
          <w:rStyle w:val="VerbatimChar"/>
        </w:rPr>
        <w:t xml:space="preserve">docker compose restart</w:t>
      </w:r>
      <w:r>
        <w:t xml:space="preserve"> </w:t>
      </w:r>
      <w:r>
        <w:t xml:space="preserve">et</w:t>
      </w:r>
      <w:r>
        <w:t xml:space="preserve"> </w:t>
      </w:r>
      <w:r>
        <w:rPr>
          <w:rStyle w:val="VerbatimChar"/>
        </w:rPr>
        <w:t xml:space="preserve">docker compose up -d</w:t>
      </w:r>
      <w:r>
        <w:t xml:space="preserve">.</w:t>
      </w:r>
      <w:r>
        <w:t xml:space="preserve"> </w:t>
      </w:r>
      <w:r>
        <w:t xml:space="preserve">-</w:t>
      </w:r>
      <w:r>
        <w:t xml:space="preserve"> </w:t>
      </w:r>
      <w:r>
        <w:rPr>
          <w:rStyle w:val="VerbatimChar"/>
        </w:rPr>
        <w:t xml:space="preserve">restart</w:t>
      </w:r>
      <w:r>
        <w:t xml:space="preserve"> </w:t>
      </w:r>
      <w:r>
        <w:t xml:space="preserve">: redémarre le container sans relire le docker-compose.yml</w:t>
      </w:r>
      <w:r>
        <w:t xml:space="preserve"> </w:t>
      </w:r>
      <w:r>
        <w:t xml:space="preserve">-</w:t>
      </w:r>
      <w:r>
        <w:t xml:space="preserve"> </w:t>
      </w:r>
      <w:r>
        <w:rPr>
          <w:rStyle w:val="VerbatimChar"/>
        </w:rPr>
        <w:t xml:space="preserve">up -d</w:t>
      </w:r>
      <w:r>
        <w:t xml:space="preserve"> </w:t>
      </w:r>
      <w:r>
        <w:t xml:space="preserve">: recrée le container en appliquant les changements du docker-compose.yml</w:t>
      </w:r>
    </w:p>
    <w:p>
      <w:pPr>
        <w:pStyle w:val="BodyText"/>
      </w:pPr>
      <w:r>
        <w:t xml:space="preserve">Si tu modifies une variable dans</w:t>
      </w:r>
      <w:r>
        <w:t xml:space="preserve"> </w:t>
      </w:r>
      <w:r>
        <w:rPr>
          <w:rStyle w:val="VerbatimChar"/>
        </w:rPr>
        <w:t xml:space="preserve">docker-compose.yml</w:t>
      </w:r>
      <w:r>
        <w:t xml:space="preserve">, tu dois faire</w:t>
      </w:r>
      <w:r>
        <w:t xml:space="preserve"> </w:t>
      </w:r>
      <w:r>
        <w:rPr>
          <w:rStyle w:val="VerbatimChar"/>
        </w:rPr>
        <w:t xml:space="preserve">up -d</w:t>
      </w:r>
      <w:r>
        <w:t xml:space="preserve">, pas</w:t>
      </w:r>
      <w:r>
        <w:t xml:space="preserve"> </w:t>
      </w:r>
      <w:r>
        <w:rPr>
          <w:rStyle w:val="VerbatimChar"/>
        </w:rPr>
        <w:t xml:space="preserve">restart</w:t>
      </w:r>
      <w:r>
        <w:t xml:space="preserve">.</w:t>
      </w:r>
    </w:p>
    <w:p>
      <w:r>
        <w:pict>
          <v:rect style="width:0;height:1.5pt" o:hralign="center" o:hrstd="t" o:hr="t"/>
        </w:pict>
      </w:r>
    </w:p>
    <w:bookmarkEnd w:id="12"/>
    <w:bookmarkStart w:id="13" w:name="traefik-et-laccès-externe"/>
    <w:p>
      <w:pPr>
        <w:pStyle w:val="Heading3"/>
      </w:pPr>
      <w:r>
        <w:t xml:space="preserve">1.3 Traefik et l’accès externe</w:t>
      </w:r>
    </w:p>
    <w:p>
      <w:pPr>
        <w:pStyle w:val="FirstParagraph"/>
      </w:pPr>
      <w:r>
        <w:t xml:space="preserve">Traefik est le reverse proxy qui gère le SSL et route les requêtes externes vers n8n. N8n n’est pas exposé directement — il écoute sur</w:t>
      </w:r>
      <w:r>
        <w:t xml:space="preserve"> </w:t>
      </w:r>
      <w:r>
        <w:rPr>
          <w:rStyle w:val="VerbatimChar"/>
        </w:rPr>
        <w:t xml:space="preserve">127.0.0.1:5678</w:t>
      </w:r>
      <w:r>
        <w:t xml:space="preserve"> </w:t>
      </w:r>
      <w:r>
        <w:t xml:space="preserve">(localhost uniquement).</w:t>
      </w:r>
    </w:p>
    <w:p>
      <w:pPr>
        <w:pStyle w:val="BodyText"/>
      </w:pPr>
      <w:r>
        <w:rPr>
          <w:b/>
          <w:bCs/>
        </w:rPr>
        <w:t xml:space="preserve">N8n est accessible à :</w:t>
      </w:r>
      <w:r>
        <w:t xml:space="preserve"> </w:t>
      </w:r>
      <w:r>
        <w:rPr>
          <w:rStyle w:val="VerbatimChar"/>
        </w:rPr>
        <w:t xml:space="preserve">https://n8n.srv1710890.hstgr.cloud</w:t>
      </w:r>
    </w:p>
    <w:p>
      <w:pPr>
        <w:pStyle w:val="BodyText"/>
      </w:pPr>
      <w:r>
        <w:t xml:space="preserve">Pour trouver le domaine d’une instance n8n, inspecter les labels Traefik du container :</w:t>
      </w:r>
    </w:p>
    <w:p>
      <w:pPr>
        <w:pStyle w:val="SourceCode"/>
      </w:pPr>
      <w:r>
        <w:rPr>
          <w:rStyle w:val="ExtensionTok"/>
        </w:rPr>
        <w:t xml:space="preserve">docker</w:t>
      </w:r>
      <w:r>
        <w:rPr>
          <w:rStyle w:val="NormalTok"/>
        </w:rPr>
        <w:t xml:space="preserve"> inspect n8n-n8n-1 </w:t>
      </w:r>
      <w:r>
        <w:rPr>
          <w:rStyle w:val="AttributeTok"/>
        </w:rPr>
        <w:t xml:space="preserve">--format</w:t>
      </w:r>
      <w:r>
        <w:rPr>
          <w:rStyle w:val="NormalTok"/>
        </w:rPr>
        <w:t xml:space="preserve"> </w:t>
      </w:r>
      <w:r>
        <w:rPr>
          <w:rStyle w:val="StringTok"/>
        </w:rPr>
        <w:t xml:space="preserve">'{{json .Config.Labels}}'</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t xml:space="preserve">Chercher la ligne</w:t>
      </w:r>
      <w:r>
        <w:t xml:space="preserve"> </w:t>
      </w:r>
      <w:r>
        <w:rPr>
          <w:rStyle w:val="VerbatimChar"/>
        </w:rPr>
        <w:t xml:space="preserve">traefik.http.routers.n8n.rule</w:t>
      </w:r>
      <w:r>
        <w:t xml:space="preserve"> </w:t>
      </w:r>
      <w:r>
        <w:t xml:space="preserve">— elle contient le domaine.</w:t>
      </w:r>
    </w:p>
    <w:p>
      <w:r>
        <w:pict>
          <v:rect style="width:0;height:1.5pt" o:hralign="center" o:hrstd="t" o:hr="t"/>
        </w:pict>
      </w:r>
    </w:p>
    <w:bookmarkEnd w:id="13"/>
    <w:bookmarkStart w:id="14" w:name="variables-denvironnement"/>
    <w:p>
      <w:pPr>
        <w:pStyle w:val="Heading3"/>
      </w:pPr>
      <w:r>
        <w:t xml:space="preserve">1.4 Variables d’environnement</w:t>
      </w:r>
    </w:p>
    <w:p>
      <w:pPr>
        <w:pStyle w:val="FirstParagraph"/>
      </w:pPr>
      <w:r>
        <w:t xml:space="preserve">Les variables sont définies à deux endroits :</w:t>
      </w:r>
      <w:r>
        <w:t xml:space="preserve"> </w:t>
      </w:r>
      <w:r>
        <w:t xml:space="preserve">1.</w:t>
      </w:r>
      <w:r>
        <w:t xml:space="preserve"> </w:t>
      </w:r>
      <w:r>
        <w:rPr>
          <w:rStyle w:val="VerbatimChar"/>
          <w:b/>
          <w:bCs/>
        </w:rPr>
        <w:t xml:space="preserve">/docker/n8n/.env</w:t>
      </w:r>
      <w:r>
        <w:t xml:space="preserve"> </w:t>
      </w:r>
      <w:r>
        <w:t xml:space="preserve">— Variables de configuration (domaine, timezone, clés API)</w:t>
      </w:r>
      <w:r>
        <w:t xml:space="preserve"> </w:t>
      </w:r>
      <w:r>
        <w:t xml:space="preserve">2.</w:t>
      </w:r>
      <w:r>
        <w:t xml:space="preserve"> </w:t>
      </w:r>
      <w:r>
        <w:rPr>
          <w:rStyle w:val="VerbatimChar"/>
          <w:b/>
          <w:bCs/>
        </w:rPr>
        <w:t xml:space="preserve">/docker/n8n/docker-compose.yml</w:t>
      </w:r>
      <w:r>
        <w:t xml:space="preserve"> </w:t>
      </w:r>
      <w:r>
        <w:t xml:space="preserve">— Référencement des variables avec la syntaxe</w:t>
      </w:r>
      <w:r>
        <w:t xml:space="preserve"> </w:t>
      </w:r>
      <w:r>
        <w:rPr>
          <w:rStyle w:val="VerbatimChar"/>
        </w:rPr>
        <w:t xml:space="preserve">${NOM_VARIABLE}</w:t>
      </w:r>
    </w:p>
    <w:p>
      <w:pPr>
        <w:pStyle w:val="BodyText"/>
      </w:pPr>
      <w:r>
        <w:t xml:space="preserve">Pour qu’une variable du</w:t>
      </w:r>
      <w:r>
        <w:t xml:space="preserve"> </w:t>
      </w:r>
      <w:r>
        <w:rPr>
          <w:rStyle w:val="VerbatimChar"/>
        </w:rPr>
        <w:t xml:space="preserve">.env</w:t>
      </w:r>
      <w:r>
        <w:t xml:space="preserve"> </w:t>
      </w:r>
      <w:r>
        <w:t xml:space="preserve">soit disponible dans le container n8n, elle doit :</w:t>
      </w:r>
      <w:r>
        <w:t xml:space="preserve"> </w:t>
      </w:r>
      <w:r>
        <w:t xml:space="preserve">1. Être dans le</w:t>
      </w:r>
      <w:r>
        <w:t xml:space="preserve"> </w:t>
      </w:r>
      <w:r>
        <w:rPr>
          <w:rStyle w:val="VerbatimChar"/>
        </w:rPr>
        <w:t xml:space="preserve">.env</w:t>
      </w:r>
      <w:r>
        <w:t xml:space="preserve"> </w:t>
      </w:r>
      <w:r>
        <w:t xml:space="preserve">2. Être déclarée dans la section</w:t>
      </w:r>
      <w:r>
        <w:t xml:space="preserve"> </w:t>
      </w:r>
      <w:r>
        <w:rPr>
          <w:rStyle w:val="VerbatimChar"/>
        </w:rPr>
        <w:t xml:space="preserve">environment</w:t>
      </w:r>
      <w:r>
        <w:t xml:space="preserve"> </w:t>
      </w:r>
      <w:r>
        <w:t xml:space="preserve">du service dans</w:t>
      </w:r>
      <w:r>
        <w:t xml:space="preserve"> </w:t>
      </w:r>
      <w:r>
        <w:rPr>
          <w:rStyle w:val="VerbatimChar"/>
        </w:rPr>
        <w:t xml:space="preserve">docker-compose.yml</w:t>
      </w:r>
    </w:p>
    <w:p>
      <w:pPr>
        <w:pStyle w:val="BodyText"/>
      </w:pPr>
      <w:r>
        <w:rPr>
          <w:b/>
          <w:bCs/>
        </w:rPr>
        <w:t xml:space="preserve">Ajouter une variable d’environnement (méthode recommandée) :</w:t>
      </w:r>
    </w:p>
    <w:p>
      <w:pPr>
        <w:pStyle w:val="SourceCode"/>
      </w:pPr>
      <w:r>
        <w:rPr>
          <w:rStyle w:val="CommentTok"/>
        </w:rPr>
        <w:t xml:space="preserve"># Ajouter dans .env</w:t>
      </w:r>
      <w:r>
        <w:br/>
      </w:r>
      <w:r>
        <w:rPr>
          <w:rStyle w:val="BuiltInTok"/>
        </w:rPr>
        <w:t xml:space="preserve">echo</w:t>
      </w:r>
      <w:r>
        <w:rPr>
          <w:rStyle w:val="NormalTok"/>
        </w:rPr>
        <w:t xml:space="preserve"> </w:t>
      </w:r>
      <w:r>
        <w:rPr>
          <w:rStyle w:val="StringTok"/>
        </w:rPr>
        <w:t xml:space="preserve">"MA_VARIABLE=ma_valeur"</w:t>
      </w:r>
      <w:r>
        <w:rPr>
          <w:rStyle w:val="NormalTok"/>
        </w:rPr>
        <w:t xml:space="preserve"> </w:t>
      </w:r>
      <w:r>
        <w:rPr>
          <w:rStyle w:val="OperatorTok"/>
        </w:rPr>
        <w:t xml:space="preserve">&gt;&gt;</w:t>
      </w:r>
      <w:r>
        <w:rPr>
          <w:rStyle w:val="NormalTok"/>
        </w:rPr>
        <w:t xml:space="preserve"> /docker/n8n/.env</w:t>
      </w:r>
      <w:r>
        <w:br/>
      </w:r>
      <w:r>
        <w:br/>
      </w:r>
      <w:r>
        <w:rPr>
          <w:rStyle w:val="CommentTok"/>
        </w:rPr>
        <w:t xml:space="preserve"># Ajouter dans docker-compose.yml (section environment du service n8n)</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 NODE_ENV=production/a\      - MA_VARIABLE=${MA_VARIABLE}'</w:t>
      </w:r>
      <w:r>
        <w:rPr>
          <w:rStyle w:val="NormalTok"/>
        </w:rPr>
        <w:t xml:space="preserve"> /docker/n8n/docker-compose.yml</w:t>
      </w:r>
      <w:r>
        <w:br/>
      </w:r>
      <w:r>
        <w:br/>
      </w:r>
      <w:r>
        <w:rPr>
          <w:rStyle w:val="CommentTok"/>
        </w:rPr>
        <w:t xml:space="preserve"># Vérifier l'indentation (CRITIQUE)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"MA_VARIABLE"</w:t>
      </w:r>
      <w:r>
        <w:rPr>
          <w:rStyle w:val="NormalTok"/>
        </w:rPr>
        <w:t xml:space="preserve"> /docker/n8n/docker-compose.yml</w:t>
      </w:r>
      <w:r>
        <w:br/>
      </w:r>
      <w:r>
        <w:br/>
      </w:r>
      <w:r>
        <w:rPr>
          <w:rStyle w:val="CommentTok"/>
        </w:rPr>
        <w:t xml:space="preserve"># Appliquer</w:t>
      </w:r>
      <w:r>
        <w:br/>
      </w:r>
      <w:r>
        <w:rPr>
          <w:rStyle w:val="ExtensionTok"/>
        </w:rPr>
        <w:t xml:space="preserve">docker</w:t>
      </w:r>
      <w:r>
        <w:rPr>
          <w:rStyle w:val="NormalTok"/>
        </w:rPr>
        <w:t xml:space="preserve"> compose up </w:t>
      </w:r>
      <w:r>
        <w:rPr>
          <w:rStyle w:val="AttributeTok"/>
        </w:rPr>
        <w:t xml:space="preserve">-d</w:t>
      </w:r>
      <w:r>
        <w:rPr>
          <w:rStyle w:val="NormalTok"/>
        </w:rPr>
        <w:t xml:space="preserve"> n8n</w:t>
      </w:r>
    </w:p>
    <w:p>
      <w:pPr>
        <w:pStyle w:val="FirstParagraph"/>
      </w:pPr>
      <w:r>
        <w:rPr>
          <w:b/>
          <w:bCs/>
        </w:rPr>
        <w:t xml:space="preserve">ERREUR FRÉQUENTE — Indentation YAML :</w:t>
      </w:r>
      <w:r>
        <w:t xml:space="preserve"> </w:t>
      </w:r>
      <w:r>
        <w:t xml:space="preserve">Le YAML est sensible à l’indentation. Si une ligne a 8 espaces au lieu de 6, elle sera mal interprétée. Toujours vérifier après une modification avec</w:t>
      </w:r>
      <w:r>
        <w:t xml:space="preserve"> </w:t>
      </w:r>
      <w:r>
        <w:rPr>
          <w:rStyle w:val="VerbatimChar"/>
        </w:rPr>
        <w:t xml:space="preserve">sed -n '58,62p' /docker/n8n/docker-compose.yml</w:t>
      </w:r>
      <w:r>
        <w:t xml:space="preserve">.</w:t>
      </w:r>
    </w:p>
    <w:p>
      <w:pPr>
        <w:pStyle w:val="BodyText"/>
      </w:pPr>
      <w:r>
        <w:rPr>
          <w:b/>
          <w:bCs/>
        </w:rPr>
        <w:t xml:space="preserve">Exemple d’erreur d’indentation vécue :</w:t>
      </w:r>
    </w:p>
    <w:p>
      <w:pPr>
        <w:pStyle w:val="SourceCode"/>
      </w:pPr>
      <w:r>
        <w:rPr>
          <w:rStyle w:val="VerbatimChar"/>
        </w:rPr>
        <w:t xml:space="preserve"># Mauvais (8 espaces)</w:t>
      </w:r>
      <w:r>
        <w:br/>
      </w:r>
      <w:r>
        <w:rPr>
          <w:rStyle w:val="VerbatimChar"/>
        </w:rPr>
        <w:t xml:space="preserve">        - N8N_BLOCK_ENV_ACCESS_IN_NODE=false</w:t>
      </w:r>
      <w:r>
        <w:br/>
      </w:r>
      <w:r>
        <w:br/>
      </w:r>
      <w:r>
        <w:rPr>
          <w:rStyle w:val="VerbatimChar"/>
        </w:rPr>
        <w:t xml:space="preserve"># Correct (6 espaces)</w:t>
      </w:r>
      <w:r>
        <w:br/>
      </w:r>
      <w:r>
        <w:rPr>
          <w:rStyle w:val="VerbatimChar"/>
        </w:rPr>
        <w:t xml:space="preserve">      - N8N_BLOCK_ENV_ACCESS_IN_NODE=false</w:t>
      </w:r>
    </w:p>
    <w:p>
      <w:pPr>
        <w:pStyle w:val="FirstParagraph"/>
      </w:pPr>
      <w:r>
        <w:t xml:space="preserve">La correction :</w:t>
      </w:r>
    </w:p>
    <w:p>
      <w:pPr>
        <w:pStyle w:val="SourceCode"/>
      </w:pP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        - N8N_BLOCK_ENV_ACCESS_IN_NODE/      - N8N_BLOCK_ENV_ACCESS_IN_NODE/'</w:t>
      </w:r>
      <w:r>
        <w:rPr>
          <w:rStyle w:val="NormalTok"/>
        </w:rPr>
        <w:t xml:space="preserve"> /docker/n8n/docker-compose.yml</w:t>
      </w:r>
    </w:p>
    <w:p>
      <w:r>
        <w:pict>
          <v:rect style="width:0;height:1.5pt" o:hralign="center" o:hrstd="t" o:hr="t"/>
        </w:pict>
      </w:r>
    </w:p>
    <w:bookmarkEnd w:id="14"/>
    <w:bookmarkEnd w:id="15"/>
    <w:bookmarkStart w:id="22" w:name="partie-2-n8n-et-les-workflows"/>
    <w:p>
      <w:pPr>
        <w:pStyle w:val="Heading2"/>
      </w:pPr>
      <w:r>
        <w:t xml:space="preserve">PARTIE 2 — N8N ET LES WORKFLOWS</w:t>
      </w:r>
    </w:p>
    <w:bookmarkStart w:id="16" w:name="accéder-à-lapi-n8n"/>
    <w:p>
      <w:pPr>
        <w:pStyle w:val="Heading3"/>
      </w:pPr>
      <w:r>
        <w:t xml:space="preserve">2.1 Accéder à l’API n8n</w:t>
      </w:r>
    </w:p>
    <w:p>
      <w:pPr>
        <w:pStyle w:val="FirstParagraph"/>
      </w:pPr>
      <w:r>
        <w:t xml:space="preserve">N8n expose une API REST pour créer et modifier les workflows sans passer par l’interface graphique.</w:t>
      </w:r>
    </w:p>
    <w:p>
      <w:pPr>
        <w:pStyle w:val="BodyText"/>
      </w:pPr>
      <w:r>
        <w:rPr>
          <w:b/>
          <w:bCs/>
        </w:rPr>
        <w:t xml:space="preserve">Générer une clé API :</w:t>
      </w:r>
      <w:r>
        <w:t xml:space="preserve"> </w:t>
      </w:r>
      <w:r>
        <w:t xml:space="preserve">1. Se connecter sur l’interface n8n</w:t>
      </w:r>
      <w:r>
        <w:t xml:space="preserve"> </w:t>
      </w:r>
      <w:r>
        <w:t xml:space="preserve">2. Avatar (en bas à gauche) → Settings → API → Create API Key</w:t>
      </w:r>
    </w:p>
    <w:p>
      <w:pPr>
        <w:pStyle w:val="BodyText"/>
      </w:pPr>
      <w:r>
        <w:rPr>
          <w:b/>
          <w:bCs/>
        </w:rPr>
        <w:t xml:space="preserve">Utiliser l’API (depuis PowerShell Windows) :</w:t>
      </w:r>
    </w:p>
    <w:p>
      <w:p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k </w:t>
      </w:r>
      <w:r>
        <w:rPr>
          <w:rStyle w:val="OperatorTok"/>
        </w:rPr>
        <w:t xml:space="preserve">-</w:t>
      </w:r>
      <w:r>
        <w:rPr>
          <w:rStyle w:val="NormalTok"/>
        </w:rPr>
        <w:t xml:space="preserve">X GET </w:t>
      </w:r>
      <w:r>
        <w:rPr>
          <w:rStyle w:val="StringTok"/>
        </w:rPr>
        <w:t xml:space="preserve">"https://n8n.srv1710890.hstgr.cloud/api/v1/workflows"</w:t>
      </w:r>
      <w:r>
        <w:rPr>
          <w:rStyle w:val="NormalTok"/>
        </w:rPr>
        <w:t xml:space="preserve"> `</w:t>
      </w:r>
      <w:r>
        <w:br/>
      </w:r>
      <w:r>
        <w:rPr>
          <w:rStyle w:val="NormalTok"/>
        </w:rPr>
        <w:t xml:space="preserve">  </w:t>
      </w:r>
      <w:r>
        <w:rPr>
          <w:rStyle w:val="OperatorTok"/>
        </w:rPr>
        <w:t xml:space="preserve">-</w:t>
      </w:r>
      <w:r>
        <w:rPr>
          <w:rStyle w:val="NormalTok"/>
        </w:rPr>
        <w:t xml:space="preserve">H </w:t>
      </w:r>
      <w:r>
        <w:rPr>
          <w:rStyle w:val="StringTok"/>
        </w:rPr>
        <w:t xml:space="preserve">"X-N8N-API-KEY: ta_cle_api"</w:t>
      </w:r>
    </w:p>
    <w:p>
      <w:pPr>
        <w:pStyle w:val="FirstParagraph"/>
      </w:pPr>
      <w:r>
        <w:rPr>
          <w:b/>
          <w:bCs/>
        </w:rPr>
        <w:t xml:space="preserve">Pourquoi</w:t>
      </w:r>
      <w:r>
        <w:rPr>
          <w:b/>
          <w:bCs/>
        </w:rPr>
        <w:t xml:space="preserve"> </w:t>
      </w:r>
      <w:r>
        <w:rPr>
          <w:rStyle w:val="VerbatimChar"/>
          <w:b/>
          <w:bCs/>
        </w:rPr>
        <w:t xml:space="preserve">-k</w:t>
      </w:r>
      <w:r>
        <w:rPr>
          <w:b/>
          <w:bCs/>
        </w:rPr>
        <w:t xml:space="preserve"> </w:t>
      </w:r>
      <w:r>
        <w:rPr>
          <w:b/>
          <w:bCs/>
        </w:rPr>
        <w:t xml:space="preserve">?</w:t>
      </w:r>
      <w:r>
        <w:t xml:space="preserve"> </w:t>
      </w:r>
      <w:r>
        <w:t xml:space="preserve">Le certificat SSL de l’instance utilise Let’s Encrypt. Sur certaines configurations, la chaîne de certificats n’est pas reconnue par le client curl. Le flag</w:t>
      </w:r>
      <w:r>
        <w:t xml:space="preserve"> </w:t>
      </w:r>
      <w:r>
        <w:rPr>
          <w:rStyle w:val="VerbatimChar"/>
        </w:rPr>
        <w:t xml:space="preserve">-k</w:t>
      </w:r>
      <w:r>
        <w:t xml:space="preserve"> </w:t>
      </w:r>
      <w:r>
        <w:t xml:space="preserve">ignore la vérification SSL (acceptable pour un usage interne).</w:t>
      </w:r>
    </w:p>
    <w:p>
      <w:pPr>
        <w:pStyle w:val="BodyText"/>
      </w:pPr>
      <w:r>
        <w:rPr>
          <w:b/>
          <w:bCs/>
        </w:rPr>
        <w:t xml:space="preserve">Pourquoi</w:t>
      </w:r>
      <w:r>
        <w:rPr>
          <w:b/>
          <w:bCs/>
        </w:rPr>
        <w:t xml:space="preserve"> </w:t>
      </w:r>
      <w:r>
        <w:rPr>
          <w:rStyle w:val="VerbatimChar"/>
          <w:b/>
          <w:bCs/>
        </w:rPr>
        <w:t xml:space="preserve">curl.exe</w:t>
      </w:r>
      <w:r>
        <w:rPr>
          <w:b/>
          <w:bCs/>
        </w:rPr>
        <w:t xml:space="preserve"> </w:t>
      </w:r>
      <w:r>
        <w:rPr>
          <w:b/>
          <w:bCs/>
        </w:rPr>
        <w:t xml:space="preserve">et pas</w:t>
      </w:r>
      <w:r>
        <w:rPr>
          <w:b/>
          <w:bCs/>
        </w:rPr>
        <w:t xml:space="preserve"> </w:t>
      </w:r>
      <w:r>
        <w:rPr>
          <w:rStyle w:val="VerbatimChar"/>
          <w:b/>
          <w:bCs/>
        </w:rPr>
        <w:t xml:space="preserve">curl</w:t>
      </w:r>
      <w:r>
        <w:rPr>
          <w:b/>
          <w:bCs/>
        </w:rPr>
        <w:t xml:space="preserve"> </w:t>
      </w:r>
      <w:r>
        <w:rPr>
          <w:b/>
          <w:bCs/>
        </w:rPr>
        <w:t xml:space="preserve">?</w:t>
      </w:r>
      <w:r>
        <w:t xml:space="preserve"> </w:t>
      </w:r>
      <w:r>
        <w:t xml:space="preserve">Sur PowerShell Windows,</w:t>
      </w:r>
      <w:r>
        <w:t xml:space="preserve"> </w:t>
      </w:r>
      <w:r>
        <w:rPr>
          <w:rStyle w:val="VerbatimChar"/>
        </w:rPr>
        <w:t xml:space="preserve">curl</w:t>
      </w:r>
      <w:r>
        <w:t xml:space="preserve"> </w:t>
      </w:r>
      <w:r>
        <w:t xml:space="preserve">est un alias de</w:t>
      </w:r>
      <w:r>
        <w:t xml:space="preserve"> </w:t>
      </w:r>
      <w:r>
        <w:rPr>
          <w:rStyle w:val="VerbatimChar"/>
        </w:rPr>
        <w:t xml:space="preserve">Invoke-WebRequest</w:t>
      </w:r>
      <w:r>
        <w:t xml:space="preserve">.</w:t>
      </w:r>
      <w:r>
        <w:t xml:space="preserve"> </w:t>
      </w:r>
      <w:r>
        <w:rPr>
          <w:rStyle w:val="VerbatimChar"/>
        </w:rPr>
        <w:t xml:space="preserve">curl.exe</w:t>
      </w:r>
      <w:r>
        <w:t xml:space="preserve"> </w:t>
      </w:r>
      <w:r>
        <w:t xml:space="preserve">appelle le vrai binaire curl. Ne pas confondre.</w:t>
      </w:r>
    </w:p>
    <w:p>
      <w:r>
        <w:pict>
          <v:rect style="width:0;height:1.5pt" o:hralign="center" o:hrstd="t" o:hr="t"/>
        </w:pict>
      </w:r>
    </w:p>
    <w:bookmarkEnd w:id="16"/>
    <w:bookmarkStart w:id="17" w:name="créer-un-workflow-via-lapi"/>
    <w:p>
      <w:pPr>
        <w:pStyle w:val="Heading3"/>
      </w:pPr>
      <w:r>
        <w:t xml:space="preserve">2.2 Créer un Workflow via l’API</w:t>
      </w:r>
    </w:p>
    <w:p>
      <w:p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k </w:t>
      </w:r>
      <w:r>
        <w:rPr>
          <w:rStyle w:val="OperatorTok"/>
        </w:rPr>
        <w:t xml:space="preserve">-</w:t>
      </w:r>
      <w:r>
        <w:rPr>
          <w:rStyle w:val="NormalTok"/>
        </w:rPr>
        <w:t xml:space="preserve">X POST </w:t>
      </w:r>
      <w:r>
        <w:rPr>
          <w:rStyle w:val="StringTok"/>
        </w:rPr>
        <w:t xml:space="preserve">"https://n8n.srv1710890.hstgr.cloud/api/v1/workflows"</w:t>
      </w:r>
      <w:r>
        <w:rPr>
          <w:rStyle w:val="NormalTok"/>
        </w:rPr>
        <w:t xml:space="preserve"> `</w:t>
      </w:r>
      <w:r>
        <w:br/>
      </w:r>
      <w:r>
        <w:rPr>
          <w:rStyle w:val="NormalTok"/>
        </w:rPr>
        <w:t xml:space="preserve">  </w:t>
      </w:r>
      <w:r>
        <w:rPr>
          <w:rStyle w:val="OperatorTok"/>
        </w:rPr>
        <w:t xml:space="preserve">-</w:t>
      </w:r>
      <w:r>
        <w:rPr>
          <w:rStyle w:val="NormalTok"/>
        </w:rPr>
        <w:t xml:space="preserve">H </w:t>
      </w:r>
      <w:r>
        <w:rPr>
          <w:rStyle w:val="StringTok"/>
        </w:rPr>
        <w:t xml:space="preserve">"X-N8N-API-KEY: ta_cle_api"</w:t>
      </w:r>
      <w:r>
        <w:rPr>
          <w:rStyle w:val="NormalTok"/>
        </w:rPr>
        <w:t xml:space="preserve"> `</w:t>
      </w:r>
      <w:r>
        <w:br/>
      </w:r>
      <w:r>
        <w:rPr>
          <w:rStyle w:val="NormalTok"/>
        </w:rPr>
        <w:t xml:space="preserve">  </w:t>
      </w:r>
      <w:r>
        <w:rPr>
          <w:rStyle w:val="OperatorTok"/>
        </w:rPr>
        <w:t xml:space="preserve">-</w:t>
      </w:r>
      <w:r>
        <w:rPr>
          <w:rStyle w:val="NormalTok"/>
        </w:rPr>
        <w:t xml:space="preserve">H </w:t>
      </w:r>
      <w:r>
        <w:rPr>
          <w:rStyle w:val="StringTok"/>
        </w:rPr>
        <w:t xml:space="preserve">"Content-Type: application/json"</w:t>
      </w:r>
      <w:r>
        <w:rPr>
          <w:rStyle w:val="NormalTok"/>
        </w:rPr>
        <w:t xml:space="preserve"> `</w:t>
      </w:r>
      <w:r>
        <w:br/>
      </w:r>
      <w:r>
        <w:rPr>
          <w:rStyle w:val="NormalTok"/>
        </w:rPr>
        <w:t xml:space="preserve">  </w:t>
      </w:r>
      <w:r>
        <w:rPr>
          <w:rStyle w:val="OperatorTok"/>
        </w:rPr>
        <w:t xml:space="preserve">-</w:t>
      </w:r>
      <w:r>
        <w:rPr>
          <w:rStyle w:val="NormalTok"/>
        </w:rPr>
        <w:t xml:space="preserve">d </w:t>
      </w:r>
      <w:r>
        <w:rPr>
          <w:rStyle w:val="StringTok"/>
        </w:rPr>
        <w:t xml:space="preserve">"@chemin/vers/workflow.json"</w:t>
      </w:r>
    </w:p>
    <w:p>
      <w:pPr>
        <w:pStyle w:val="FirstParagraph"/>
      </w:pPr>
      <w:r>
        <w:rPr>
          <w:b/>
          <w:bCs/>
        </w:rPr>
        <w:t xml:space="preserve">Champs read-only à exclure du JSON lors de la création :</w:t>
      </w:r>
      <w:r>
        <w:t xml:space="preserve"> </w:t>
      </w:r>
      <w:r>
        <w:t xml:space="preserve">L’API n8n refuse les champs</w:t>
      </w:r>
      <w:r>
        <w:t xml:space="preserve"> </w:t>
      </w:r>
      <w:r>
        <w:rPr>
          <w:rStyle w:val="VerbatimChar"/>
        </w:rPr>
        <w:t xml:space="preserve">active</w:t>
      </w:r>
      <w:r>
        <w:t xml:space="preserve">,</w:t>
      </w:r>
      <w:r>
        <w:t xml:space="preserve"> </w:t>
      </w:r>
      <w:r>
        <w:rPr>
          <w:rStyle w:val="VerbatimChar"/>
        </w:rPr>
        <w:t xml:space="preserve">meta</w:t>
      </w:r>
      <w:r>
        <w:t xml:space="preserve">, et</w:t>
      </w:r>
      <w:r>
        <w:t xml:space="preserve"> </w:t>
      </w:r>
      <w:r>
        <w:rPr>
          <w:rStyle w:val="VerbatimChar"/>
        </w:rPr>
        <w:t xml:space="preserve">tags</w:t>
      </w:r>
      <w:r>
        <w:t xml:space="preserve"> </w:t>
      </w:r>
      <w:r>
        <w:t xml:space="preserve">à la création (ils sont gérés par le système). Les supprimer du JSON avant d’envoyer.</w:t>
      </w:r>
    </w:p>
    <w:p>
      <w:pPr>
        <w:pStyle w:val="BodyText"/>
      </w:pPr>
      <w:r>
        <w:rPr>
          <w:b/>
          <w:bCs/>
        </w:rPr>
        <w:t xml:space="preserve">Mettre à jour un workflow existant :</w:t>
      </w:r>
    </w:p>
    <w:p>
      <w:p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k </w:t>
      </w:r>
      <w:r>
        <w:rPr>
          <w:rStyle w:val="OperatorTok"/>
        </w:rPr>
        <w:t xml:space="preserve">-</w:t>
      </w:r>
      <w:r>
        <w:rPr>
          <w:rStyle w:val="NormalTok"/>
        </w:rPr>
        <w:t xml:space="preserve">X PUT </w:t>
      </w:r>
      <w:r>
        <w:rPr>
          <w:rStyle w:val="StringTok"/>
        </w:rPr>
        <w:t xml:space="preserve">"https://n8n.srv1710890.hstgr.cloud/api/v1/workflows/WORKFLOW_ID"</w:t>
      </w:r>
      <w:r>
        <w:rPr>
          <w:rStyle w:val="NormalTok"/>
        </w:rPr>
        <w:t xml:space="preserve"> `</w:t>
      </w:r>
      <w:r>
        <w:br/>
      </w:r>
      <w:r>
        <w:rPr>
          <w:rStyle w:val="NormalTok"/>
        </w:rPr>
        <w:t xml:space="preserve">  </w:t>
      </w:r>
      <w:r>
        <w:rPr>
          <w:rStyle w:val="OperatorTok"/>
        </w:rPr>
        <w:t xml:space="preserve">-</w:t>
      </w:r>
      <w:r>
        <w:rPr>
          <w:rStyle w:val="NormalTok"/>
        </w:rPr>
        <w:t xml:space="preserve">H </w:t>
      </w:r>
      <w:r>
        <w:rPr>
          <w:rStyle w:val="StringTok"/>
        </w:rPr>
        <w:t xml:space="preserve">"X-N8N-API-KEY: ta_cle_api"</w:t>
      </w:r>
      <w:r>
        <w:rPr>
          <w:rStyle w:val="NormalTok"/>
        </w:rPr>
        <w:t xml:space="preserve"> `</w:t>
      </w:r>
      <w:r>
        <w:br/>
      </w:r>
      <w:r>
        <w:rPr>
          <w:rStyle w:val="NormalTok"/>
        </w:rPr>
        <w:t xml:space="preserve">  </w:t>
      </w:r>
      <w:r>
        <w:rPr>
          <w:rStyle w:val="OperatorTok"/>
        </w:rPr>
        <w:t xml:space="preserve">-</w:t>
      </w:r>
      <w:r>
        <w:rPr>
          <w:rStyle w:val="NormalTok"/>
        </w:rPr>
        <w:t xml:space="preserve">H </w:t>
      </w:r>
      <w:r>
        <w:rPr>
          <w:rStyle w:val="StringTok"/>
        </w:rPr>
        <w:t xml:space="preserve">"Content-Type: application/json"</w:t>
      </w:r>
      <w:r>
        <w:rPr>
          <w:rStyle w:val="NormalTok"/>
        </w:rPr>
        <w:t xml:space="preserve"> `</w:t>
      </w:r>
      <w:r>
        <w:br/>
      </w:r>
      <w:r>
        <w:rPr>
          <w:rStyle w:val="NormalTok"/>
        </w:rPr>
        <w:t xml:space="preserve">  </w:t>
      </w:r>
      <w:r>
        <w:rPr>
          <w:rStyle w:val="OperatorTok"/>
        </w:rPr>
        <w:t xml:space="preserve">-</w:t>
      </w:r>
      <w:r>
        <w:rPr>
          <w:rStyle w:val="NormalTok"/>
        </w:rPr>
        <w:t xml:space="preserve">d </w:t>
      </w:r>
      <w:r>
        <w:rPr>
          <w:rStyle w:val="StringTok"/>
        </w:rPr>
        <w:t xml:space="preserve">"@chemin/vers/workflow.json"</w:t>
      </w:r>
    </w:p>
    <w:p>
      <w:pPr>
        <w:pStyle w:val="FirstParagraph"/>
      </w:pPr>
      <w:r>
        <w:rPr>
          <w:b/>
          <w:bCs/>
        </w:rPr>
        <w:t xml:space="preserve">CONSEIL :</w:t>
      </w:r>
      <w:r>
        <w:t xml:space="preserve"> </w:t>
      </w:r>
      <w:r>
        <w:t xml:space="preserve">Toujours travailler avec un fichier JSON local pour les workflows complexes. Modifier le fichier, puis pousser via l’API. Cela permet le versioning Git.</w:t>
      </w:r>
    </w:p>
    <w:p>
      <w:r>
        <w:pict>
          <v:rect style="width:0;height:1.5pt" o:hralign="center" o:hrstd="t" o:hr="t"/>
        </w:pict>
      </w:r>
    </w:p>
    <w:bookmarkEnd w:id="17"/>
    <w:bookmarkStart w:id="18" w:name="architecture-du-workflow-v2"/>
    <w:p>
      <w:pPr>
        <w:pStyle w:val="Heading3"/>
      </w:pPr>
      <w:r>
        <w:t xml:space="preserve">2.3 Architecture du Workflow v2</w:t>
      </w:r>
    </w:p>
    <w:p>
      <w:pPr>
        <w:pStyle w:val="FirstParagraph"/>
      </w:pPr>
      <w:r>
        <w:t xml:space="preserve">Le workflow</w:t>
      </w:r>
      <w:r>
        <w:t xml:space="preserve"> </w:t>
      </w:r>
      <w:r>
        <w:t xml:space="preserve">“Ngondet Studio — Pipeline Visuels IA v2”</w:t>
      </w:r>
      <w:r>
        <w:t xml:space="preserve"> </w:t>
      </w:r>
      <w:r>
        <w:t xml:space="preserve">suit cette séquence :</w:t>
      </w:r>
    </w:p>
    <w:p>
      <w:pPr>
        <w:pStyle w:val="SourceCode"/>
      </w:pPr>
      <w:r>
        <w:rPr>
          <w:rStyle w:val="VerbatimChar"/>
        </w:rPr>
        <w:t xml:space="preserve">Webhook Trigger</w:t>
      </w:r>
      <w:r>
        <w:br/>
      </w:r>
      <w:r>
        <w:rPr>
          <w:rStyle w:val="VerbatimChar"/>
        </w:rPr>
        <w:t xml:space="preserve">      ↓</w:t>
      </w:r>
      <w:r>
        <w:br/>
      </w:r>
      <w:r>
        <w:rPr>
          <w:rStyle w:val="VerbatimChar"/>
        </w:rPr>
        <w:t xml:space="preserve">Set — Contexte Claude</w:t>
      </w:r>
      <w:r>
        <w:br/>
      </w:r>
      <w:r>
        <w:rPr>
          <w:rStyle w:val="VerbatimChar"/>
        </w:rPr>
        <w:t xml:space="preserve">(structure toutes les variables avec fallbacks)</w:t>
      </w:r>
      <w:r>
        <w:br/>
      </w:r>
      <w:r>
        <w:rPr>
          <w:rStyle w:val="VerbatimChar"/>
        </w:rPr>
        <w:t xml:space="preserve">      ↓</w:t>
      </w:r>
      <w:r>
        <w:br/>
      </w:r>
      <w:r>
        <w:rPr>
          <w:rStyle w:val="VerbatimChar"/>
        </w:rPr>
        <w:t xml:space="preserve">Claude Haiku — Extraction Variables</w:t>
      </w:r>
      <w:r>
        <w:br/>
      </w:r>
      <w:r>
        <w:rPr>
          <w:rStyle w:val="VerbatimChar"/>
        </w:rPr>
        <w:t xml:space="preserve">(analyse la description, choisit le template, optimise les textes)</w:t>
      </w:r>
      <w:r>
        <w:br/>
      </w:r>
      <w:r>
        <w:rPr>
          <w:rStyle w:val="VerbatimChar"/>
        </w:rPr>
        <w:t xml:space="preserve">      ↓</w:t>
      </w:r>
      <w:r>
        <w:br/>
      </w:r>
      <w:r>
        <w:rPr>
          <w:rStyle w:val="VerbatimChar"/>
        </w:rPr>
        <w:t xml:space="preserve">Function — Parse JSON Claude</w:t>
      </w:r>
      <w:r>
        <w:br/>
      </w:r>
      <w:r>
        <w:rPr>
          <w:rStyle w:val="VerbatimChar"/>
        </w:rPr>
        <w:t xml:space="preserve">(extrait le JSON de la réponse Claude, gère les erreurs)</w:t>
      </w:r>
      <w:r>
        <w:br/>
      </w:r>
      <w:r>
        <w:rPr>
          <w:rStyle w:val="VerbatimChar"/>
        </w:rPr>
        <w:t xml:space="preserve">      ↓</w:t>
      </w:r>
      <w:r>
        <w:br/>
      </w:r>
      <w:r>
        <w:rPr>
          <w:rStyle w:val="VerbatimChar"/>
        </w:rPr>
        <w:t xml:space="preserve">Orshot — Génération Visuel (HTTP Request)</w:t>
      </w:r>
      <w:r>
        <w:br/>
      </w:r>
      <w:r>
        <w:rPr>
          <w:rStyle w:val="VerbatimChar"/>
        </w:rPr>
        <w:t xml:space="preserve">(appelle l'API Orshot Studio pour générer l'image)</w:t>
      </w:r>
      <w:r>
        <w:br/>
      </w:r>
      <w:r>
        <w:rPr>
          <w:rStyle w:val="VerbatimChar"/>
        </w:rPr>
        <w:t xml:space="preserve">      ↓</w:t>
      </w:r>
      <w:r>
        <w:br/>
      </w:r>
      <w:r>
        <w:rPr>
          <w:rStyle w:val="VerbatimChar"/>
        </w:rPr>
        <w:t xml:space="preserve">Output — Retour Application</w:t>
      </w:r>
      <w:r>
        <w:br/>
      </w:r>
      <w:r>
        <w:rPr>
          <w:rStyle w:val="VerbatimChar"/>
        </w:rPr>
        <w:t xml:space="preserve">(formate la réponse finale)</w:t>
      </w:r>
    </w:p>
    <w:p>
      <w:pPr>
        <w:pStyle w:val="FirstParagraph"/>
      </w:pPr>
      <w:r>
        <w:rPr>
          <w:b/>
          <w:bCs/>
        </w:rPr>
        <w:t xml:space="preserve">Pourquoi un node</w:t>
      </w:r>
      <w:r>
        <w:rPr>
          <w:b/>
          <w:bCs/>
        </w:rPr>
        <w:t xml:space="preserve"> </w:t>
      </w:r>
      <w:r>
        <w:rPr>
          <w:b/>
          <w:bCs/>
        </w:rPr>
        <w:t xml:space="preserve">“Set — Contexte Claude”</w:t>
      </w:r>
      <w:r>
        <w:rPr>
          <w:b/>
          <w:bCs/>
        </w:rPr>
        <w:t xml:space="preserve"> </w:t>
      </w:r>
      <w:r>
        <w:rPr>
          <w:b/>
          <w:bCs/>
        </w:rPr>
        <w:t xml:space="preserve">?</w:t>
      </w:r>
      <w:r>
        <w:t xml:space="preserve"> </w:t>
      </w:r>
      <w:r>
        <w:t xml:space="preserve">Il centralise toutes les variables avec des valeurs par défaut (fallbacks). Sans ce node, si un champ est null ou absent, l’expression plante. Ce node garantit que Claude reçoit toujours des données propres.</w:t>
      </w:r>
    </w:p>
    <w:p>
      <w:pPr>
        <w:pStyle w:val="BodyText"/>
      </w:pPr>
      <w:r>
        <w:rPr>
          <w:b/>
          <w:bCs/>
        </w:rPr>
        <w:t xml:space="preserve">Pourquoi un node</w:t>
      </w:r>
      <w:r>
        <w:rPr>
          <w:b/>
          <w:bCs/>
        </w:rPr>
        <w:t xml:space="preserve"> </w:t>
      </w:r>
      <w:r>
        <w:rPr>
          <w:b/>
          <w:bCs/>
        </w:rPr>
        <w:t xml:space="preserve">“Function — Parse JSON Claude”</w:t>
      </w:r>
      <w:r>
        <w:rPr>
          <w:b/>
          <w:bCs/>
        </w:rPr>
        <w:t xml:space="preserve"> </w:t>
      </w:r>
      <w:r>
        <w:rPr>
          <w:b/>
          <w:bCs/>
        </w:rPr>
        <w:t xml:space="preserve">?</w:t>
      </w:r>
      <w:r>
        <w:t xml:space="preserve"> </w:t>
      </w:r>
      <w:r>
        <w:t xml:space="preserve">Claude retourne parfois du JSON avec des backticks markdown (</w:t>
      </w:r>
      <w:r>
        <w:rPr>
          <w:rStyle w:val="VerbatimChar"/>
        </w:rPr>
        <w:t xml:space="preserve">json ...</w:t>
      </w:r>
      <w:r>
        <w:t xml:space="preserve">). Ce node nettoie la réponse et parse le JSON de manière sécurisée avec un try/catch.</w:t>
      </w:r>
    </w:p>
    <w:p>
      <w:r>
        <w:pict>
          <v:rect style="width:0;height:1.5pt" o:hralign="center" o:hrstd="t" o:hr="t"/>
        </w:pict>
      </w:r>
    </w:p>
    <w:bookmarkEnd w:id="18"/>
    <w:bookmarkStart w:id="19" w:name="les-nodes-communautaires-attention"/>
    <w:p>
      <w:pPr>
        <w:pStyle w:val="Heading3"/>
      </w:pPr>
      <w:r>
        <w:t xml:space="preserve">2.4 Les Nodes Communautaires — Attention</w:t>
      </w:r>
    </w:p>
    <w:p>
      <w:pPr>
        <w:pStyle w:val="FirstParagraph"/>
      </w:pPr>
      <w:r>
        <w:rPr>
          <w:b/>
          <w:bCs/>
        </w:rPr>
        <w:t xml:space="preserve">Erreur vécue avec n8n-nodes-orshot :</w:t>
      </w:r>
      <w:r>
        <w:t xml:space="preserve"> </w:t>
      </w:r>
      <w:r>
        <w:t xml:space="preserve">Le package npm</w:t>
      </w:r>
      <w:r>
        <w:t xml:space="preserve"> </w:t>
      </w:r>
      <w:r>
        <w:rPr>
          <w:rStyle w:val="VerbatimChar"/>
        </w:rPr>
        <w:t xml:space="preserve">n8n-nodes-orshot</w:t>
      </w:r>
      <w:r>
        <w:t xml:space="preserve"> </w:t>
      </w:r>
      <w:r>
        <w:t xml:space="preserve">est marqué comme déprécié. Son fichier de node</w:t>
      </w:r>
      <w:r>
        <w:t xml:space="preserve"> </w:t>
      </w:r>
      <w:r>
        <w:rPr>
          <w:rStyle w:val="VerbatimChar"/>
        </w:rPr>
        <w:t xml:space="preserve">dist/nodes/Orshot/Orshot.node.js</w:t>
      </w:r>
      <w:r>
        <w:t xml:space="preserve"> </w:t>
      </w:r>
      <w:r>
        <w:t xml:space="preserve">n’existe pas. L’installation réussit mais le node ne fonctionne pas.</w:t>
      </w:r>
    </w:p>
    <w:p>
      <w:pPr>
        <w:pStyle w:val="BodyText"/>
      </w:pPr>
      <w:r>
        <w:rPr>
          <w:b/>
          <w:bCs/>
        </w:rPr>
        <w:t xml:space="preserve">Solution :</w:t>
      </w:r>
      <w:r>
        <w:t xml:space="preserve"> </w:t>
      </w:r>
      <w:r>
        <w:t xml:space="preserve">Remplacer tout node communautaire cassé par un node HTTP Request natif. C’est plus fiable et maintenable.</w:t>
      </w:r>
    </w:p>
    <w:p>
      <w:pPr>
        <w:pStyle w:val="BodyText"/>
      </w:pPr>
      <w:r>
        <w:rPr>
          <w:b/>
          <w:bCs/>
        </w:rPr>
        <w:t xml:space="preserve">Règle générale :</w:t>
      </w:r>
      <w:r>
        <w:t xml:space="preserve"> </w:t>
      </w:r>
      <w:r>
        <w:t xml:space="preserve">Avant d’utiliser un node communautaire, vérifier :</w:t>
      </w:r>
      <w:r>
        <w:t xml:space="preserve"> </w:t>
      </w:r>
      <w:r>
        <w:t xml:space="preserve">1. La date de dernière publication sur npm</w:t>
      </w:r>
      <w:r>
        <w:t xml:space="preserve"> </w:t>
      </w:r>
      <w:r>
        <w:t xml:space="preserve">2. Les issues ouvertes sur GitHub</w:t>
      </w:r>
      <w:r>
        <w:t xml:space="preserve"> </w:t>
      </w:r>
      <w:r>
        <w:t xml:space="preserve">3. Si le package est marqué</w:t>
      </w:r>
      <w:r>
        <w:t xml:space="preserve"> </w:t>
      </w:r>
      <w:r>
        <w:t xml:space="preserve">“deprecated”</w:t>
      </w:r>
    </w:p>
    <w:p>
      <w:r>
        <w:pict>
          <v:rect style="width:0;height:1.5pt" o:hralign="center" o:hrstd="t" o:hr="t"/>
        </w:pict>
      </w:r>
    </w:p>
    <w:bookmarkEnd w:id="19"/>
    <w:bookmarkStart w:id="20" w:name="X6db1134e545cc8e431053caf0ff8e4c6983375c"/>
    <w:p>
      <w:pPr>
        <w:pStyle w:val="Heading3"/>
      </w:pPr>
      <w:r>
        <w:t xml:space="preserve">2.5 L’accès aux Variables d’Environnement dans n8n</w:t>
      </w:r>
    </w:p>
    <w:p>
      <w:pPr>
        <w:pStyle w:val="FirstParagraph"/>
      </w:pPr>
      <w:r>
        <w:t xml:space="preserve">Par défaut, n8n bloque l’accès à</w:t>
      </w:r>
      <w:r>
        <w:t xml:space="preserve"> </w:t>
      </w:r>
      <w:r>
        <w:rPr>
          <w:rStyle w:val="VerbatimChar"/>
        </w:rPr>
        <w:t xml:space="preserve">$env.NOM_VARIABLE</w:t>
      </w:r>
      <w:r>
        <w:t xml:space="preserve"> </w:t>
      </w:r>
      <w:r>
        <w:t xml:space="preserve">dans les expressions des nodes. C’est une mesure de sécurité.</w:t>
      </w:r>
    </w:p>
    <w:p>
      <w:pPr>
        <w:pStyle w:val="BodyText"/>
      </w:pPr>
      <w:r>
        <w:rPr>
          <w:b/>
          <w:bCs/>
        </w:rPr>
        <w:t xml:space="preserve">Pour débloquer :</w:t>
      </w:r>
      <w:r>
        <w:t xml:space="preserve"> </w:t>
      </w:r>
      <w:r>
        <w:t xml:space="preserve">Ajouter</w:t>
      </w:r>
      <w:r>
        <w:t xml:space="preserve"> </w:t>
      </w:r>
      <w:r>
        <w:rPr>
          <w:rStyle w:val="VerbatimChar"/>
        </w:rPr>
        <w:t xml:space="preserve">N8N_BLOCK_ENV_ACCESS_IN_NODE=false</w:t>
      </w:r>
      <w:r>
        <w:t xml:space="preserve"> </w:t>
      </w:r>
      <w:r>
        <w:t xml:space="preserve">dans les variables d’environnement du container.</w:t>
      </w:r>
    </w:p>
    <w:p>
      <w:pPr>
        <w:pStyle w:val="BodyText"/>
      </w:pPr>
      <w:r>
        <w:rPr>
          <w:b/>
          <w:bCs/>
        </w:rPr>
        <w:t xml:space="preserve">PIÈGE :</w:t>
      </w:r>
      <w:r>
        <w:t xml:space="preserve"> </w:t>
      </w:r>
      <w:r>
        <w:t xml:space="preserve">Cette variable doit être dans le</w:t>
      </w:r>
      <w:r>
        <w:t xml:space="preserve"> </w:t>
      </w:r>
      <w:r>
        <w:rPr>
          <w:rStyle w:val="VerbatimChar"/>
        </w:rPr>
        <w:t xml:space="preserve">.env</w:t>
      </w:r>
      <w:r>
        <w:t xml:space="preserve"> </w:t>
      </w:r>
      <w:r>
        <w:t xml:space="preserve">ET référencée dans le</w:t>
      </w:r>
      <w:r>
        <w:t xml:space="preserve"> </w:t>
      </w:r>
      <w:r>
        <w:rPr>
          <w:rStyle w:val="VerbatimChar"/>
        </w:rPr>
        <w:t xml:space="preserve">docker-compose.yml</w:t>
      </w:r>
      <w:r>
        <w:t xml:space="preserve">. Si elle est mal indentée dans le YAML, elle ne sera pas reconnue ou sera concaténée à une autre variable.</w:t>
      </w:r>
    </w:p>
    <w:p>
      <w:pPr>
        <w:pStyle w:val="BodyText"/>
      </w:pPr>
      <w:r>
        <w:rPr>
          <w:b/>
          <w:bCs/>
        </w:rPr>
        <w:t xml:space="preserve">Alternative recommandée :</w:t>
      </w:r>
      <w:r>
        <w:t xml:space="preserve"> </w:t>
      </w:r>
      <w:r>
        <w:t xml:space="preserve">Utiliser les credentials n8n ou hardcoder temporairement les clés pour les tests, puis sécuriser via les credentials n8n en production.</w:t>
      </w:r>
    </w:p>
    <w:p>
      <w:r>
        <w:pict>
          <v:rect style="width:0;height:1.5pt" o:hralign="center" o:hrstd="t" o:hr="t"/>
        </w:pict>
      </w:r>
    </w:p>
    <w:bookmarkEnd w:id="20"/>
    <w:bookmarkStart w:id="21" w:name="créer-des-credentials-n8n-via-lapi"/>
    <w:p>
      <w:pPr>
        <w:pStyle w:val="Heading3"/>
      </w:pPr>
      <w:r>
        <w:t xml:space="preserve">2.6 Créer des Credentials n8n via l’API</w:t>
      </w:r>
    </w:p>
    <w:p>
      <w:pPr>
        <w:pStyle w:val="FirstParagraph"/>
      </w:pPr>
      <w:r>
        <w:t xml:space="preserve">L’API n8n pour créer des credentials (</w:t>
      </w:r>
      <w:r>
        <w:rPr>
          <w:rStyle w:val="VerbatimChar"/>
        </w:rPr>
        <w:t xml:space="preserve">POST /api/v1/credentials</w:t>
      </w:r>
      <w:r>
        <w:t xml:space="preserve">) est très stricte sur la validation des schémas. Certains types de credentials ne peuvent pas être créés via l’API publique.</w:t>
      </w:r>
    </w:p>
    <w:p>
      <w:pPr>
        <w:pStyle w:val="BodyText"/>
      </w:pPr>
      <w:r>
        <w:rPr>
          <w:b/>
          <w:bCs/>
        </w:rPr>
        <w:t xml:space="preserve">Ce qui fonctionne via l’API :</w:t>
      </w:r>
      <w:r>
        <w:t xml:space="preserve"> </w:t>
      </w:r>
      <w:r>
        <w:t xml:space="preserve">- Créer des workflows complets</w:t>
      </w:r>
    </w:p>
    <w:p>
      <w:pPr>
        <w:pStyle w:val="BodyText"/>
      </w:pPr>
      <w:r>
        <w:rPr>
          <w:b/>
          <w:bCs/>
        </w:rPr>
        <w:t xml:space="preserve">Ce qui nécessite l’interface graphique :</w:t>
      </w:r>
      <w:r>
        <w:t xml:space="preserve"> </w:t>
      </w:r>
      <w:r>
        <w:t xml:space="preserve">- Créer des credentials (notamment Anthropic, HTTP Header Auth)</w:t>
      </w:r>
    </w:p>
    <w:p>
      <w:pPr>
        <w:pStyle w:val="BodyText"/>
      </w:pPr>
      <w:r>
        <w:rPr>
          <w:b/>
          <w:bCs/>
        </w:rPr>
        <w:t xml:space="preserve">Comment trouver le champ Credentials dans l’interface n8n en français :</w:t>
      </w:r>
      <w:r>
        <w:t xml:space="preserve"> </w:t>
      </w:r>
      <w:r>
        <w:t xml:space="preserve">Le champ est appelé</w:t>
      </w:r>
      <w:r>
        <w:t xml:space="preserve"> </w:t>
      </w:r>
      <w:r>
        <w:t xml:space="preserve">“Diplôme”</w:t>
      </w:r>
      <w:r>
        <w:t xml:space="preserve"> </w:t>
      </w:r>
      <w:r>
        <w:t xml:space="preserve">dans la traduction française (traduction approximative de</w:t>
      </w:r>
      <w:r>
        <w:t xml:space="preserve"> </w:t>
      </w:r>
      <w:r>
        <w:t xml:space="preserve">“Credential”</w:t>
      </w:r>
      <w:r>
        <w:t xml:space="preserve">). Pour le configurer : ouvrir le node → onglet Paramètres → champ Diplôme →</w:t>
      </w:r>
      <w:r>
        <w:t xml:space="preserve"> </w:t>
      </w:r>
      <w:r>
        <w:t xml:space="preserve">“Création d’un certificat”</w:t>
      </w:r>
      <w:r>
        <w:t xml:space="preserve">.</w:t>
      </w:r>
    </w:p>
    <w:p>
      <w:r>
        <w:pict>
          <v:rect style="width:0;height:1.5pt" o:hralign="center" o:hrstd="t" o:hr="t"/>
        </w:pict>
      </w:r>
    </w:p>
    <w:bookmarkEnd w:id="21"/>
    <w:bookmarkEnd w:id="22"/>
    <w:bookmarkStart w:id="26" w:name="partie-3-les-apis-externes"/>
    <w:p>
      <w:pPr>
        <w:pStyle w:val="Heading2"/>
      </w:pPr>
      <w:r>
        <w:t xml:space="preserve">PARTIE 3 — LES APIs EXTERNES</w:t>
      </w:r>
    </w:p>
    <w:bookmarkStart w:id="23" w:name="anthropic-claude-haiku"/>
    <w:p>
      <w:pPr>
        <w:pStyle w:val="Heading3"/>
      </w:pPr>
      <w:r>
        <w:t xml:space="preserve">3.1 Anthropic (Claude Haiku)</w:t>
      </w:r>
    </w:p>
    <w:p>
      <w:pPr>
        <w:pStyle w:val="FirstParagraph"/>
      </w:pPr>
      <w:r>
        <w:rPr>
          <w:b/>
          <w:bCs/>
        </w:rPr>
        <w:t xml:space="preserve">Pourquoi Claude Haiku et pas GPT-4o ?</w:t>
      </w:r>
      <w:r>
        <w:t xml:space="preserve"> </w:t>
      </w:r>
      <w:r>
        <w:t xml:space="preserve">Claude Haiku 4.5 est plus rapide et moins cher que GPT-4o pour une tâche d’extraction JSON structurée. Il est parfaitement adapté à ce cas d’usage où on ne génère pas de contenu créatif complexe — on extrait et structure des données.</w:t>
      </w:r>
    </w:p>
    <w:p>
      <w:pPr>
        <w:pStyle w:val="BodyText"/>
      </w:pPr>
      <w:r>
        <w:rPr>
          <w:b/>
          <w:bCs/>
        </w:rPr>
        <w:t xml:space="preserve">Format de réponse :</w:t>
      </w:r>
      <w:r>
        <w:t xml:space="preserve"> </w:t>
      </w:r>
      <w:r>
        <w:t xml:space="preserve">Claude retourne le JSON dans</w:t>
      </w:r>
      <w:r>
        <w:t xml:space="preserve"> </w:t>
      </w:r>
      <w:r>
        <w:rPr>
          <w:rStyle w:val="VerbatimChar"/>
        </w:rPr>
        <w:t xml:space="preserve">content[0].text</w:t>
      </w:r>
      <w:r>
        <w:t xml:space="preserve">. Dans n8n, accéder avec :</w:t>
      </w:r>
    </w:p>
    <w:p>
      <w:pPr>
        <w:pStyle w:val="SourceCode"/>
      </w:pPr>
      <w:r>
        <w:rPr>
          <w:rStyle w:val="KeywordTok"/>
        </w:rPr>
        <w:t xml:space="preserve">const</w:t>
      </w:r>
      <w:r>
        <w:rPr>
          <w:rStyle w:val="NormalTok"/>
        </w:rPr>
        <w:t xml:space="preserve"> raw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content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rPr>
          <w:b/>
          <w:bCs/>
        </w:rPr>
        <w:t xml:space="preserve">Forcer un JSON valide :</w:t>
      </w:r>
      <w:r>
        <w:t xml:space="preserve"> </w:t>
      </w:r>
      <w:r>
        <w:t xml:space="preserve">Utiliser</w:t>
      </w:r>
      <w:r>
        <w:t xml:space="preserve"> </w:t>
      </w:r>
      <w:r>
        <w:rPr>
          <w:rStyle w:val="VerbatimChar"/>
        </w:rPr>
        <w:t xml:space="preserve">response_format: { type: 'json_object' }</w:t>
      </w:r>
      <w:r>
        <w:t xml:space="preserve"> </w:t>
      </w:r>
      <w:r>
        <w:t xml:space="preserve">dans les paramètres du node Anthropic pour forcer une réponse JSON pure. Même avec ce paramètre, nettoyer les backticks markdown par sécurité.</w:t>
      </w:r>
    </w:p>
    <w:p>
      <w:r>
        <w:pict>
          <v:rect style="width:0;height:1.5pt" o:hralign="center" o:hrstd="t" o:hr="t"/>
        </w:pict>
      </w:r>
    </w:p>
    <w:bookmarkEnd w:id="23"/>
    <w:bookmarkStart w:id="24" w:name="orshot"/>
    <w:p>
      <w:pPr>
        <w:pStyle w:val="Heading3"/>
      </w:pPr>
      <w:r>
        <w:t xml:space="preserve">3.2 Orshot</w:t>
      </w:r>
    </w:p>
    <w:p>
      <w:pPr>
        <w:pStyle w:val="FirstParagraph"/>
      </w:pPr>
      <w:r>
        <w:rPr>
          <w:b/>
          <w:bCs/>
        </w:rPr>
        <w:t xml:space="preserve">Types de templates Orshot :</w:t>
      </w:r>
      <w:r>
        <w:t xml:space="preserve"> </w:t>
      </w:r>
      <w:r>
        <w:t xml:space="preserve">Orshot distingue deux types :</w:t>
      </w:r>
      <w:r>
        <w:t xml:space="preserve"> </w:t>
      </w:r>
      <w:r>
        <w:t xml:space="preserve">-</w:t>
      </w:r>
      <w:r>
        <w:t xml:space="preserve"> </w:t>
      </w:r>
      <w:r>
        <w:rPr>
          <w:b/>
          <w:bCs/>
        </w:rPr>
        <w:t xml:space="preserve">Utility Templates</w:t>
      </w:r>
      <w:r>
        <w:t xml:space="preserve"> </w:t>
      </w:r>
      <w:r>
        <w:t xml:space="preserve">: templates prédéfinis de la bibliothèque Orshot</w:t>
      </w:r>
      <w:r>
        <w:t xml:space="preserve"> </w:t>
      </w:r>
      <w:r>
        <w:t xml:space="preserve">-</w:t>
      </w:r>
      <w:r>
        <w:t xml:space="preserve"> </w:t>
      </w:r>
      <w:r>
        <w:rPr>
          <w:b/>
          <w:bCs/>
        </w:rPr>
        <w:t xml:space="preserve">Studio Templates</w:t>
      </w:r>
      <w:r>
        <w:t xml:space="preserve"> </w:t>
      </w:r>
      <w:r>
        <w:t xml:space="preserve">: templates créés dans l’éditeur Orshot Studio (onglet Studio)</w:t>
      </w:r>
    </w:p>
    <w:p>
      <w:pPr>
        <w:pStyle w:val="BodyText"/>
      </w:pPr>
      <w:r>
        <w:rPr>
          <w:b/>
          <w:bCs/>
        </w:rPr>
        <w:t xml:space="preserve">Endpoints différents selon le type :</w:t>
      </w:r>
    </w:p>
    <w:p>
      <w:pPr>
        <w:pStyle w:val="SourceCode"/>
      </w:pPr>
      <w:r>
        <w:rPr>
          <w:rStyle w:val="VerbatimChar"/>
        </w:rPr>
        <w:t xml:space="preserve"># Utility Templates</w:t>
      </w:r>
      <w:r>
        <w:br/>
      </w:r>
      <w:r>
        <w:rPr>
          <w:rStyle w:val="VerbatimChar"/>
        </w:rPr>
        <w:t xml:space="preserve">POST https://api.orshot.com/v1/generate/images</w:t>
      </w:r>
      <w:r>
        <w:br/>
      </w:r>
      <w:r>
        <w:br/>
      </w:r>
      <w:r>
        <w:rPr>
          <w:rStyle w:val="VerbatimChar"/>
        </w:rPr>
        <w:t xml:space="preserve"># Studio Templates (notre cas)</w:t>
      </w:r>
      <w:r>
        <w:br/>
      </w:r>
      <w:r>
        <w:rPr>
          <w:rStyle w:val="VerbatimChar"/>
        </w:rPr>
        <w:t xml:space="preserve">POST https://api.orshot.com/v1/studio/render</w:t>
      </w:r>
    </w:p>
    <w:p>
      <w:pPr>
        <w:pStyle w:val="FirstParagraph"/>
      </w:pPr>
      <w:r>
        <w:rPr>
          <w:b/>
          <w:bCs/>
        </w:rPr>
        <w:t xml:space="preserve">ERREUR VÉCUE :</w:t>
      </w:r>
      <w:r>
        <w:t xml:space="preserve"> </w:t>
      </w:r>
      <w:r>
        <w:t xml:space="preserve">On a d’abord utilisé</w:t>
      </w:r>
      <w:r>
        <w:t xml:space="preserve"> </w:t>
      </w:r>
      <w:r>
        <w:rPr>
          <w:rStyle w:val="VerbatimChar"/>
        </w:rPr>
        <w:t xml:space="preserve">/v1/generate/images</w:t>
      </w:r>
      <w:r>
        <w:t xml:space="preserve"> </w:t>
      </w:r>
      <w:r>
        <w:t xml:space="preserve">qui retournait</w:t>
      </w:r>
      <w:r>
        <w:t xml:space="preserve"> </w:t>
      </w:r>
      <w:r>
        <w:t xml:space="preserve">“TemplateId non trouvé”</w:t>
      </w:r>
      <w:r>
        <w:t xml:space="preserve">. La correction a été d’utiliser</w:t>
      </w:r>
      <w:r>
        <w:t xml:space="preserve"> </w:t>
      </w:r>
      <w:r>
        <w:rPr>
          <w:rStyle w:val="VerbatimChar"/>
        </w:rPr>
        <w:t xml:space="preserve">/v1/studio/render</w:t>
      </w:r>
      <w:r>
        <w:t xml:space="preserve">.</w:t>
      </w:r>
    </w:p>
    <w:p>
      <w:pPr>
        <w:pStyle w:val="BodyText"/>
      </w:pPr>
      <w:r>
        <w:rPr>
          <w:b/>
          <w:bCs/>
        </w:rPr>
        <w:t xml:space="preserve">Format du body pour Studio Templates :</w:t>
      </w:r>
    </w:p>
    <w:p>
      <w:pPr>
        <w:pStyle w:val="SourceCode"/>
      </w:pPr>
      <w:r>
        <w:rPr>
          <w:rStyle w:val="FunctionTok"/>
        </w:rPr>
        <w:t xml:space="preserve">{</w:t>
      </w:r>
      <w:r>
        <w:br/>
      </w:r>
      <w:r>
        <w:rPr>
          <w:rStyle w:val="NormalTok"/>
        </w:rPr>
        <w:t xml:space="preserve">  </w:t>
      </w:r>
      <w:r>
        <w:rPr>
          <w:rStyle w:val="DataTypeTok"/>
        </w:rPr>
        <w:t xml:space="preserve">"templateId"</w:t>
      </w:r>
      <w:r>
        <w:rPr>
          <w:rStyle w:val="FunctionTok"/>
        </w:rPr>
        <w:t xml:space="preserve">:</w:t>
      </w:r>
      <w:r>
        <w:rPr>
          <w:rStyle w:val="NormalTok"/>
        </w:rPr>
        <w:t xml:space="preserve"> </w:t>
      </w:r>
      <w:r>
        <w:rPr>
          <w:rStyle w:val="StringTok"/>
        </w:rPr>
        <w:t xml:space="preserve">"12022"</w:t>
      </w:r>
      <w:r>
        <w:rPr>
          <w:rStyle w:val="FunctionTok"/>
        </w:rPr>
        <w:t xml:space="preserve">,</w:t>
      </w:r>
      <w:r>
        <w:br/>
      </w:r>
      <w:r>
        <w:rPr>
          <w:rStyle w:val="NormalTok"/>
        </w:rPr>
        <w:t xml:space="preserve">  </w:t>
      </w:r>
      <w:r>
        <w:rPr>
          <w:rStyle w:val="DataTypeTok"/>
        </w:rPr>
        <w:t xml:space="preserve">"modifications"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"nom_du_layer"</w:t>
      </w:r>
      <w:r>
        <w:rPr>
          <w:rStyle w:val="FunctionTok"/>
        </w:rPr>
        <w:t xml:space="preserve">:</w:t>
      </w:r>
      <w:r>
        <w:rPr>
          <w:rStyle w:val="NormalTok"/>
        </w:rPr>
        <w:t xml:space="preserve"> </w:t>
      </w:r>
      <w:r>
        <w:rPr>
          <w:rStyle w:val="StringTok"/>
        </w:rPr>
        <w:t xml:space="preserve">"valeur"</w:t>
      </w:r>
      <w:r>
        <w:br/>
      </w:r>
      <w:r>
        <w:rPr>
          <w:rStyle w:val="NormalTok"/>
        </w:rPr>
        <w:t xml:space="preserve">  </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"url"</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"png"</w:t>
      </w:r>
      <w:r>
        <w:rPr>
          <w:rStyle w:val="FunctionTok"/>
        </w:rPr>
        <w:t xml:space="preserve">,</w:t>
      </w:r>
      <w:r>
        <w:br/>
      </w:r>
      <w:r>
        <w:rPr>
          <w:rStyle w:val="NormalTok"/>
        </w:rPr>
        <w:t xml:space="preserve">    </w:t>
      </w:r>
      <w:r>
        <w:rPr>
          <w:rStyle w:val="DataTypeTok"/>
        </w:rPr>
        <w:t xml:space="preserve">"scale"</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IMPORTANT — Noms des layers :</w:t>
      </w:r>
      <w:r>
        <w:t xml:space="preserve"> </w:t>
      </w:r>
      <w:r>
        <w:t xml:space="preserve">Les clés dans</w:t>
      </w:r>
      <w:r>
        <w:t xml:space="preserve"> </w:t>
      </w:r>
      <w:r>
        <w:rPr>
          <w:rStyle w:val="VerbatimChar"/>
        </w:rPr>
        <w:t xml:space="preserve">modifications</w:t>
      </w:r>
      <w:r>
        <w:t xml:space="preserve"> </w:t>
      </w:r>
      <w:r>
        <w:t xml:space="preserve">doivent correspondre exactement aux noms des layers dans l’éditeur Orshot Studio. Si un layer s’appelle</w:t>
      </w:r>
      <w:r>
        <w:t xml:space="preserve"> </w:t>
      </w:r>
      <w:r>
        <w:t xml:space="preserve">“titre”</w:t>
      </w:r>
      <w:r>
        <w:t xml:space="preserve"> </w:t>
      </w:r>
      <w:r>
        <w:t xml:space="preserve">dans Orshot mais qu’on envoie</w:t>
      </w:r>
      <w:r>
        <w:t xml:space="preserve"> </w:t>
      </w:r>
      <w:r>
        <w:t xml:space="preserve">“titre_principal”</w:t>
      </w:r>
      <w:r>
        <w:t xml:space="preserve">, la modification ne s’applique pas.</w:t>
      </w:r>
    </w:p>
    <w:p>
      <w:pPr>
        <w:pStyle w:val="BodyText"/>
      </w:pPr>
      <w:r>
        <w:rPr>
          <w:b/>
          <w:bCs/>
        </w:rPr>
        <w:t xml:space="preserve">Plan gratuit Orshot :</w:t>
      </w:r>
      <w:r>
        <w:t xml:space="preserve"> </w:t>
      </w:r>
      <w:r>
        <w:t xml:space="preserve">Le plan gratuit ne donne pas accès à l’API REST. L’erreur retournée est</w:t>
      </w:r>
      <w:r>
        <w:t xml:space="preserve"> </w:t>
      </w:r>
      <w:r>
        <w:t xml:space="preserve">“Besoin d’une ref de template”</w:t>
      </w:r>
      <w:r>
        <w:t xml:space="preserve"> </w:t>
      </w:r>
      <w:r>
        <w:t xml:space="preserve">ou similaire — ce qui est trompeur. La vraie cause est l’absence de droits API. Un plan payant est nécessaire pour l’intégration.</w:t>
      </w:r>
    </w:p>
    <w:p>
      <w:r>
        <w:pict>
          <v:rect style="width:0;height:1.5pt" o:hralign="center" o:hrstd="t" o:hr="t"/>
        </w:pict>
      </w:r>
    </w:p>
    <w:bookmarkEnd w:id="24"/>
    <w:bookmarkStart w:id="25" w:name="supabase-storage"/>
    <w:p>
      <w:pPr>
        <w:pStyle w:val="Heading3"/>
      </w:pPr>
      <w:r>
        <w:t xml:space="preserve">3.3 Supabase Storage</w:t>
      </w:r>
    </w:p>
    <w:p>
      <w:pPr>
        <w:pStyle w:val="FirstParagraph"/>
      </w:pPr>
      <w:r>
        <w:rPr>
          <w:b/>
          <w:bCs/>
        </w:rPr>
        <w:t xml:space="preserve">Créer un bucket via l’API Supabase :</w:t>
      </w:r>
    </w:p>
    <w:p>
      <w:p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X POST </w:t>
      </w:r>
      <w:r>
        <w:rPr>
          <w:rStyle w:val="StringTok"/>
        </w:rPr>
        <w:t xml:space="preserve">"https://TON_PROJET.supabase.co/storage/v1/bucket"</w:t>
      </w:r>
      <w:r>
        <w:rPr>
          <w:rStyle w:val="NormalTok"/>
        </w:rPr>
        <w:t xml:space="preserve"> `</w:t>
      </w:r>
      <w:r>
        <w:br/>
      </w:r>
      <w:r>
        <w:rPr>
          <w:rStyle w:val="NormalTok"/>
        </w:rPr>
        <w:t xml:space="preserve">  </w:t>
      </w:r>
      <w:r>
        <w:rPr>
          <w:rStyle w:val="OperatorTok"/>
        </w:rPr>
        <w:t xml:space="preserve">-</w:t>
      </w:r>
      <w:r>
        <w:rPr>
          <w:rStyle w:val="NormalTok"/>
        </w:rPr>
        <w:t xml:space="preserve">H </w:t>
      </w:r>
      <w:r>
        <w:rPr>
          <w:rStyle w:val="StringTok"/>
        </w:rPr>
        <w:t xml:space="preserve">"Authorization: Bearer SERVICE_ROLE_KEY"</w:t>
      </w:r>
      <w:r>
        <w:rPr>
          <w:rStyle w:val="NormalTok"/>
        </w:rPr>
        <w:t xml:space="preserve"> `</w:t>
      </w:r>
      <w:r>
        <w:br/>
      </w:r>
      <w:r>
        <w:rPr>
          <w:rStyle w:val="NormalTok"/>
        </w:rPr>
        <w:t xml:space="preserve">  </w:t>
      </w:r>
      <w:r>
        <w:rPr>
          <w:rStyle w:val="OperatorTok"/>
        </w:rPr>
        <w:t xml:space="preserve">-</w:t>
      </w:r>
      <w:r>
        <w:rPr>
          <w:rStyle w:val="NormalTok"/>
        </w:rPr>
        <w:t xml:space="preserve">H </w:t>
      </w:r>
      <w:r>
        <w:rPr>
          <w:rStyle w:val="StringTok"/>
        </w:rPr>
        <w:t xml:space="preserve">"Content-Type: application/json"</w:t>
      </w:r>
      <w:r>
        <w:rPr>
          <w:rStyle w:val="NormalTok"/>
        </w:rPr>
        <w:t xml:space="preserve"> `</w:t>
      </w:r>
      <w:r>
        <w:br/>
      </w:r>
      <w:r>
        <w:rPr>
          <w:rStyle w:val="NormalTok"/>
        </w:rPr>
        <w:t xml:space="preserve">  </w:t>
      </w:r>
      <w:r>
        <w:rPr>
          <w:rStyle w:val="OperatorTok"/>
        </w:rPr>
        <w:t xml:space="preserve">-</w:t>
      </w:r>
      <w:r>
        <w:rPr>
          <w:rStyle w:val="NormalTok"/>
        </w:rPr>
        <w:t xml:space="preserve">d </w:t>
      </w:r>
      <w:r>
        <w:rPr>
          <w:rStyle w:val="StringTok"/>
        </w:rPr>
        <w:t xml:space="preserve">"@bucket_config.json"</w:t>
      </w:r>
    </w:p>
    <w:p>
      <w:pPr>
        <w:pStyle w:val="FirstParagraph"/>
      </w:pPr>
      <w:r>
        <w:rPr>
          <w:b/>
          <w:bCs/>
        </w:rPr>
        <w:t xml:space="preserve">Contenu du fichier bucket_config.json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"ngondet-assets"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"ngondet-assets"</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"file_size_limit"</w:t>
      </w:r>
      <w:r>
        <w:rPr>
          <w:rStyle w:val="FunctionTok"/>
        </w:rPr>
        <w:t xml:space="preserve">:</w:t>
      </w:r>
      <w:r>
        <w:rPr>
          <w:rStyle w:val="NormalTok"/>
        </w:rPr>
        <w:t xml:space="preserve"> </w:t>
      </w:r>
      <w:r>
        <w:rPr>
          <w:rStyle w:val="DecValTok"/>
        </w:rPr>
        <w:t xml:space="preserve">52428800</w:t>
      </w:r>
      <w:r>
        <w:rPr>
          <w:rStyle w:val="FunctionTok"/>
        </w:rPr>
        <w:t xml:space="preserve">,</w:t>
      </w:r>
      <w:r>
        <w:br/>
      </w:r>
      <w:r>
        <w:rPr>
          <w:rStyle w:val="NormalTok"/>
        </w:rPr>
        <w:t xml:space="preserve">  </w:t>
      </w:r>
      <w:r>
        <w:rPr>
          <w:rStyle w:val="DataTypeTok"/>
        </w:rPr>
        <w:t xml:space="preserve">"allowed_mime_types"</w:t>
      </w:r>
      <w:r>
        <w:rPr>
          <w:rStyle w:val="FunctionTok"/>
        </w:rPr>
        <w:t xml:space="preserve">:</w:t>
      </w:r>
      <w:r>
        <w:rPr>
          <w:rStyle w:val="NormalTok"/>
        </w:rPr>
        <w:t xml:space="preserve"> </w:t>
      </w:r>
      <w:r>
        <w:rPr>
          <w:rStyle w:val="OtherTok"/>
        </w:rPr>
        <w:t xml:space="preserve">[</w:t>
      </w:r>
      <w:r>
        <w:rPr>
          <w:rStyle w:val="StringTok"/>
        </w:rPr>
        <w:t xml:space="preserve">"image/png"</w:t>
      </w:r>
      <w:r>
        <w:rPr>
          <w:rStyle w:val="OtherTok"/>
        </w:rPr>
        <w:t xml:space="preserve">,</w:t>
      </w:r>
      <w:r>
        <w:rPr>
          <w:rStyle w:val="NormalTok"/>
        </w:rPr>
        <w:t xml:space="preserve"> </w:t>
      </w:r>
      <w:r>
        <w:rPr>
          <w:rStyle w:val="StringTok"/>
        </w:rPr>
        <w:t xml:space="preserve">"image/jpeg"</w:t>
      </w:r>
      <w:r>
        <w:rPr>
          <w:rStyle w:val="OtherTok"/>
        </w:rPr>
        <w:t xml:space="preserve">,</w:t>
      </w:r>
      <w:r>
        <w:rPr>
          <w:rStyle w:val="NormalTok"/>
        </w:rPr>
        <w:t xml:space="preserve"> </w:t>
      </w:r>
      <w:r>
        <w:rPr>
          <w:rStyle w:val="StringTok"/>
        </w:rPr>
        <w:t xml:space="preserve">"image/webp"</w:t>
      </w:r>
      <w:r>
        <w:rPr>
          <w:rStyle w:val="OtherTok"/>
        </w:rPr>
        <w:t xml:space="preserve">,</w:t>
      </w:r>
      <w:r>
        <w:rPr>
          <w:rStyle w:val="NormalTok"/>
        </w:rPr>
        <w:t xml:space="preserve"> </w:t>
      </w:r>
      <w:r>
        <w:rPr>
          <w:rStyle w:val="StringTok"/>
        </w:rPr>
        <w:t xml:space="preserve">"application/pdf"</w:t>
      </w:r>
      <w:r>
        <w:rPr>
          <w:rStyle w:val="OtherTok"/>
        </w:rPr>
        <w:t xml:space="preserve">]</w:t>
      </w:r>
      <w:r>
        <w:br/>
      </w:r>
      <w:r>
        <w:rPr>
          <w:rStyle w:val="FunctionTok"/>
        </w:rPr>
        <w:t xml:space="preserve">}</w:t>
      </w:r>
    </w:p>
    <w:p>
      <w:pPr>
        <w:pStyle w:val="FirstParagraph"/>
      </w:pPr>
      <w:r>
        <w:rPr>
          <w:b/>
          <w:bCs/>
        </w:rPr>
        <w:t xml:space="preserve">Clés Supabase :</w:t>
      </w:r>
      <w:r>
        <w:t xml:space="preserve"> </w:t>
      </w:r>
      <w:r>
        <w:t xml:space="preserve">-</w:t>
      </w:r>
      <w:r>
        <w:t xml:space="preserve"> </w:t>
      </w:r>
      <w:r>
        <w:rPr>
          <w:rStyle w:val="VerbatimChar"/>
        </w:rPr>
        <w:t xml:space="preserve">anon/publishable</w:t>
      </w:r>
      <w:r>
        <w:t xml:space="preserve"> </w:t>
      </w:r>
      <w:r>
        <w:t xml:space="preserve">(sb_publishable_…) : clé publique, utilisée côté client/navigateur</w:t>
      </w:r>
      <w:r>
        <w:t xml:space="preserve"> </w:t>
      </w:r>
      <w:r>
        <w:t xml:space="preserve">-</w:t>
      </w:r>
      <w:r>
        <w:t xml:space="preserve"> </w:t>
      </w:r>
      <w:r>
        <w:rPr>
          <w:rStyle w:val="VerbatimChar"/>
        </w:rPr>
        <w:t xml:space="preserve">service_role</w:t>
      </w:r>
      <w:r>
        <w:t xml:space="preserve"> </w:t>
      </w:r>
      <w:r>
        <w:t xml:space="preserve">(eyJ…) : clé privée avec tous les droits, uniquement côté serveur</w:t>
      </w:r>
    </w:p>
    <w:p>
      <w:pPr>
        <w:pStyle w:val="BodyText"/>
      </w:pPr>
      <w:r>
        <w:rPr>
          <w:b/>
          <w:bCs/>
        </w:rPr>
        <w:t xml:space="preserve">NE JAMAIS</w:t>
      </w:r>
      <w:r>
        <w:t xml:space="preserve"> </w:t>
      </w:r>
      <w:r>
        <w:t xml:space="preserve">exposer la</w:t>
      </w:r>
      <w:r>
        <w:t xml:space="preserve"> </w:t>
      </w:r>
      <w:r>
        <w:rPr>
          <w:rStyle w:val="VerbatimChar"/>
        </w:rPr>
        <w:t xml:space="preserve">service_role</w:t>
      </w:r>
      <w:r>
        <w:t xml:space="preserve"> </w:t>
      </w:r>
      <w:r>
        <w:t xml:space="preserve">dans le code frontend.</w:t>
      </w:r>
    </w:p>
    <w:p>
      <w:pPr>
        <w:pStyle w:val="BodyText"/>
      </w:pPr>
      <w:r>
        <w:rPr>
          <w:b/>
          <w:bCs/>
        </w:rPr>
        <w:t xml:space="preserve">Nouvelle nomenclature Supabase :</w:t>
      </w:r>
      <w:r>
        <w:t xml:space="preserve"> </w:t>
      </w:r>
      <w:r>
        <w:t xml:space="preserve">Supabase a adopté un nouveau format de clés :</w:t>
      </w:r>
      <w:r>
        <w:t xml:space="preserve"> </w:t>
      </w:r>
      <w:r>
        <w:t xml:space="preserve">- Ancienne anon :</w:t>
      </w:r>
      <w:r>
        <w:t xml:space="preserve"> </w:t>
      </w:r>
      <w:r>
        <w:rPr>
          <w:rStyle w:val="VerbatimChar"/>
        </w:rPr>
        <w:t xml:space="preserve">eyJhbGci...</w:t>
      </w:r>
      <w:r>
        <w:t xml:space="preserve"> </w:t>
      </w:r>
      <w:r>
        <w:t xml:space="preserve">(JWT)</w:t>
      </w:r>
      <w:r>
        <w:t xml:space="preserve"> </w:t>
      </w:r>
      <w:r>
        <w:t xml:space="preserve">- Nouvelle anon :</w:t>
      </w:r>
      <w:r>
        <w:t xml:space="preserve"> </w:t>
      </w:r>
      <w:r>
        <w:rPr>
          <w:rStyle w:val="VerbatimChar"/>
        </w:rPr>
        <w:t xml:space="preserve">sb_publishable_...</w:t>
      </w:r>
      <w:r>
        <w:t xml:space="preserve"> </w:t>
      </w:r>
      <w:r>
        <w:t xml:space="preserve">Les deux fonctionnent selon la version du projet Supabase.</w:t>
      </w:r>
    </w:p>
    <w:p>
      <w:r>
        <w:pict>
          <v:rect style="width:0;height:1.5pt" o:hralign="center" o:hrstd="t" o:hr="t"/>
        </w:pict>
      </w:r>
    </w:p>
    <w:bookmarkEnd w:id="25"/>
    <w:bookmarkEnd w:id="26"/>
    <w:bookmarkStart w:id="30" w:name="partie-4-github-et-versioning"/>
    <w:p>
      <w:pPr>
        <w:pStyle w:val="Heading2"/>
      </w:pPr>
      <w:r>
        <w:t xml:space="preserve">PARTIE 4 — GITHUB ET VERSIONING</w:t>
      </w:r>
    </w:p>
    <w:bookmarkStart w:id="27" w:name="installer-github-cli-sur-windows"/>
    <w:p>
      <w:pPr>
        <w:pStyle w:val="Heading3"/>
      </w:pPr>
      <w:r>
        <w:t xml:space="preserve">4.1 Installer GitHub CLI sur Windows</w:t>
      </w:r>
    </w:p>
    <w:p>
      <w:pPr>
        <w:pStyle w:val="SourceCode"/>
      </w:pPr>
      <w:r>
        <w:rPr>
          <w:rStyle w:val="NormalTok"/>
        </w:rPr>
        <w:t xml:space="preserve">winget install </w:t>
      </w:r>
      <w:r>
        <w:rPr>
          <w:rStyle w:val="OperatorTok"/>
        </w:rPr>
        <w:t xml:space="preserve">--</w:t>
      </w:r>
      <w:r>
        <w:rPr>
          <w:rStyle w:val="NormalTok"/>
        </w:rPr>
        <w:t xml:space="preserve">id GitHub</w:t>
      </w:r>
      <w:r>
        <w:rPr>
          <w:rStyle w:val="OperatorTok"/>
        </w:rPr>
        <w:t xml:space="preserve">.</w:t>
      </w:r>
      <w:r>
        <w:rPr>
          <w:rStyle w:val="FunctionTok"/>
        </w:rPr>
        <w:t xml:space="preserve">cli</w:t>
      </w:r>
      <w:r>
        <w:rPr>
          <w:rStyle w:val="NormalTok"/>
        </w:rPr>
        <w:t xml:space="preserve"> </w:t>
      </w:r>
      <w:r>
        <w:rPr>
          <w:rStyle w:val="OperatorTok"/>
        </w:rPr>
        <w:t xml:space="preserve">--</w:t>
      </w:r>
      <w:r>
        <w:rPr>
          <w:rStyle w:val="NormalTok"/>
        </w:rPr>
        <w:t xml:space="preserve">silent </w:t>
      </w:r>
      <w:r>
        <w:rPr>
          <w:rStyle w:val="OperatorTok"/>
        </w:rPr>
        <w:t xml:space="preserve">--</w:t>
      </w:r>
      <w:r>
        <w:rPr>
          <w:rStyle w:val="NormalTok"/>
        </w:rPr>
        <w:t xml:space="preserve">accept-package-agreements </w:t>
      </w:r>
      <w:r>
        <w:rPr>
          <w:rStyle w:val="OperatorTok"/>
        </w:rPr>
        <w:t xml:space="preserve">--</w:t>
      </w:r>
      <w:r>
        <w:rPr>
          <w:rStyle w:val="NormalTok"/>
        </w:rPr>
        <w:t xml:space="preserve">accept-source-agreements</w:t>
      </w:r>
    </w:p>
    <w:p>
      <w:pPr>
        <w:pStyle w:val="FirstParagraph"/>
      </w:pPr>
      <w:r>
        <w:t xml:space="preserve">Après installation, recharger le PATH sans redémarrer :</w:t>
      </w:r>
    </w:p>
    <w:p>
      <w:pPr>
        <w:pStyle w:val="SourceCode"/>
      </w:pPr>
      <w:r>
        <w:rPr>
          <w:rStyle w:val="VariableTok"/>
        </w:rPr>
        <w:t xml:space="preserve">$env</w:t>
      </w:r>
      <w:r>
        <w:rPr>
          <w:rStyle w:val="OperatorTok"/>
        </w:rPr>
        <w:t xml:space="preserve">:</w:t>
      </w:r>
      <w:r>
        <w:rPr>
          <w:rStyle w:val="VariableTok"/>
        </w:rPr>
        <w:t xml:space="preserve">Path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Environment</w:t>
      </w:r>
      <w:r>
        <w:rPr>
          <w:rStyle w:val="OperatorTok"/>
        </w:rPr>
        <w:t xml:space="preserve">]::</w:t>
      </w:r>
      <w:r>
        <w:rPr>
          <w:rStyle w:val="NormalTok"/>
        </w:rPr>
        <w:t xml:space="preserve">GetEnvironmentVariable</w:t>
      </w:r>
      <w:r>
        <w:rPr>
          <w:rStyle w:val="OperatorTok"/>
        </w:rPr>
        <w:t xml:space="preserve">(</w:t>
      </w:r>
      <w:r>
        <w:rPr>
          <w:rStyle w:val="StringTok"/>
        </w:rPr>
        <w:t xml:space="preserve">"Path"</w:t>
      </w:r>
      <w:r>
        <w:rPr>
          <w:rStyle w:val="OperatorTok"/>
        </w:rPr>
        <w:t xml:space="preserve">,</w:t>
      </w:r>
      <w:r>
        <w:rPr>
          <w:rStyle w:val="StringTok"/>
        </w:rPr>
        <w:t xml:space="preserve">"Machine"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Environment</w:t>
      </w:r>
      <w:r>
        <w:rPr>
          <w:rStyle w:val="OperatorTok"/>
        </w:rPr>
        <w:t xml:space="preserve">]::</w:t>
      </w:r>
      <w:r>
        <w:rPr>
          <w:rStyle w:val="NormalTok"/>
        </w:rPr>
        <w:t xml:space="preserve">GetEnvironmentVariable</w:t>
      </w:r>
      <w:r>
        <w:rPr>
          <w:rStyle w:val="OperatorTok"/>
        </w:rPr>
        <w:t xml:space="preserve">(</w:t>
      </w:r>
      <w:r>
        <w:rPr>
          <w:rStyle w:val="StringTok"/>
        </w:rPr>
        <w:t xml:space="preserve">"Path"</w:t>
      </w:r>
      <w:r>
        <w:rPr>
          <w:rStyle w:val="OperatorTok"/>
        </w:rPr>
        <w:t xml:space="preserve">,</w:t>
      </w:r>
      <w:r>
        <w:rPr>
          <w:rStyle w:val="StringTok"/>
        </w:rPr>
        <w:t xml:space="preserve">"User"</w:t>
      </w:r>
      <w:r>
        <w:rPr>
          <w:rStyle w:val="OperatorTok"/>
        </w:rPr>
        <w:t xml:space="preserve">)</w:t>
      </w:r>
    </w:p>
    <w:bookmarkEnd w:id="27"/>
    <w:bookmarkStart w:id="28" w:name="authentification"/>
    <w:p>
      <w:pPr>
        <w:pStyle w:val="Heading3"/>
      </w:pPr>
      <w:r>
        <w:t xml:space="preserve">4.2 Authentification</w:t>
      </w:r>
    </w:p>
    <w:p>
      <w:pPr>
        <w:pStyle w:val="SourceCode"/>
      </w:pPr>
      <w:r>
        <w:rPr>
          <w:rStyle w:val="NormalTok"/>
        </w:rPr>
        <w:t xml:space="preserve">gh auth login </w:t>
      </w:r>
      <w:r>
        <w:rPr>
          <w:rStyle w:val="OperatorTok"/>
        </w:rPr>
        <w:t xml:space="preserve">--</w:t>
      </w:r>
      <w:r>
        <w:rPr>
          <w:rStyle w:val="NormalTok"/>
        </w:rPr>
        <w:t xml:space="preserve">web </w:t>
      </w:r>
      <w:r>
        <w:rPr>
          <w:rStyle w:val="OperatorTok"/>
        </w:rPr>
        <w:t xml:space="preserve">--</w:t>
      </w:r>
      <w:r>
        <w:rPr>
          <w:rStyle w:val="NormalTok"/>
        </w:rPr>
        <w:t xml:space="preserve">git-protocol https</w:t>
      </w:r>
    </w:p>
    <w:p>
      <w:pPr>
        <w:pStyle w:val="FirstParagraph"/>
      </w:pPr>
      <w:r>
        <w:t xml:space="preserve">Cette commande affiche un code à entrer sur</w:t>
      </w:r>
      <w:r>
        <w:t xml:space="preserve"> </w:t>
      </w:r>
      <w:r>
        <w:rPr>
          <w:rStyle w:val="VerbatimChar"/>
        </w:rPr>
        <w:t xml:space="preserve">https://github.com/login/device</w:t>
      </w:r>
      <w:r>
        <w:t xml:space="preserve">. Elle ouvre le navigateur automatiquement.</w:t>
      </w:r>
    </w:p>
    <w:p>
      <w:pPr>
        <w:pStyle w:val="BodyText"/>
      </w:pPr>
      <w:r>
        <w:rPr>
          <w:b/>
          <w:bCs/>
        </w:rPr>
        <w:t xml:space="preserve">ERREUR VÉCUE — Credentials en cache :</w:t>
      </w:r>
      <w:r>
        <w:t xml:space="preserve"> </w:t>
      </w:r>
      <w:r>
        <w:t xml:space="preserve">Git peut utiliser des credentials Windows en cache pour un autre compte GitHub. Même si gh CLI est authentifié avec le bon compte, git peut pousser avec l’ancien compte.</w:t>
      </w:r>
    </w:p>
    <w:p>
      <w:pPr>
        <w:pStyle w:val="BodyText"/>
      </w:pPr>
      <w:r>
        <w:rPr>
          <w:b/>
          <w:bCs/>
        </w:rPr>
        <w:t xml:space="preserve">Solution :</w:t>
      </w:r>
    </w:p>
    <w:p>
      <w:pPr>
        <w:pStyle w:val="SourceCode"/>
      </w:pPr>
      <w:r>
        <w:rPr>
          <w:rStyle w:val="NormalTok"/>
        </w:rPr>
        <w:t xml:space="preserve">gh auth setup-git</w:t>
      </w:r>
    </w:p>
    <w:p>
      <w:pPr>
        <w:pStyle w:val="FirstParagraph"/>
      </w:pPr>
      <w:r>
        <w:t xml:space="preserve">Cette commande configure git pour utiliser gh CLI comme credential helper. Après ça, git utilisera le bon compte.</w:t>
      </w:r>
    </w:p>
    <w:bookmarkEnd w:id="28"/>
    <w:bookmarkStart w:id="29" w:name="gitignore-pour-ce-type-de-projet"/>
    <w:p>
      <w:pPr>
        <w:pStyle w:val="Heading3"/>
      </w:pPr>
      <w:r>
        <w:t xml:space="preserve">4.3 Gitignore pour ce type de projet</w:t>
      </w:r>
    </w:p>
    <w:p>
      <w:pPr>
        <w:pStyle w:val="SourceCode"/>
      </w:pPr>
      <w:r>
        <w:rPr>
          <w:rStyle w:val="VerbatimChar"/>
        </w:rPr>
        <w:t xml:space="preserve"># Credentials et clés API</w:t>
      </w:r>
      <w:r>
        <w:br/>
      </w:r>
      <w:r>
        <w:rPr>
          <w:rStyle w:val="VerbatimChar"/>
        </w:rPr>
        <w:t xml:space="preserve">cred_*.json</w:t>
      </w:r>
      <w:r>
        <w:br/>
      </w:r>
      <w:r>
        <w:rPr>
          <w:rStyle w:val="VerbatimChar"/>
        </w:rPr>
        <w:t xml:space="preserve">*.env</w:t>
      </w:r>
      <w:r>
        <w:br/>
      </w:r>
      <w:r>
        <w:rPr>
          <w:rStyle w:val="VerbatimChar"/>
        </w:rPr>
        <w:t xml:space="preserve">.env.local</w:t>
      </w:r>
      <w:r>
        <w:br/>
      </w:r>
      <w:r>
        <w:br/>
      </w:r>
      <w:r>
        <w:rPr>
          <w:rStyle w:val="VerbatimChar"/>
        </w:rPr>
        <w:t xml:space="preserve"># Dossiers de mémoire Claude</w:t>
      </w:r>
      <w:r>
        <w:br/>
      </w:r>
      <w:r>
        <w:rPr>
          <w:rStyle w:val="VerbatimChar"/>
        </w:rPr>
        <w:t xml:space="preserve">.claude/</w:t>
      </w:r>
      <w:r>
        <w:br/>
      </w:r>
      <w:r>
        <w:br/>
      </w:r>
      <w:r>
        <w:rPr>
          <w:rStyle w:val="VerbatimChar"/>
        </w:rPr>
        <w:t xml:space="preserve"># Node modules</w:t>
      </w:r>
      <w:r>
        <w:br/>
      </w:r>
      <w:r>
        <w:rPr>
          <w:rStyle w:val="VerbatimChar"/>
        </w:rPr>
        <w:t xml:space="preserve">node_modules/</w:t>
      </w:r>
    </w:p>
    <w:p>
      <w:pPr>
        <w:pStyle w:val="FirstParagraph"/>
      </w:pPr>
      <w:r>
        <w:rPr>
          <w:b/>
          <w:bCs/>
        </w:rPr>
        <w:t xml:space="preserve">RÈGLE IMPORTANTE :</w:t>
      </w:r>
      <w:r>
        <w:t xml:space="preserve"> </w:t>
      </w:r>
      <w:r>
        <w:t xml:space="preserve">Ne jamais pousser de fichiers contenant des clés API sur un repo public. Vérifier le</w:t>
      </w:r>
      <w:r>
        <w:t xml:space="preserve"> </w:t>
      </w:r>
      <w:r>
        <w:rPr>
          <w:rStyle w:val="VerbatimChar"/>
        </w:rPr>
        <w:t xml:space="preserve">.gitignore</w:t>
      </w:r>
      <w:r>
        <w:t xml:space="preserve"> </w:t>
      </w:r>
      <w:r>
        <w:t xml:space="preserve">avant chaque commit.</w:t>
      </w:r>
    </w:p>
    <w:p>
      <w:r>
        <w:pict>
          <v:rect style="width:0;height:1.5pt" o:hralign="center" o:hrstd="t" o:hr="t"/>
        </w:pict>
      </w:r>
    </w:p>
    <w:bookmarkEnd w:id="29"/>
    <w:bookmarkEnd w:id="30"/>
    <w:bookmarkStart w:id="39" w:name="X04ccf2b0860599aa1f7f293456d7914f099c12a"/>
    <w:p>
      <w:pPr>
        <w:pStyle w:val="Heading2"/>
      </w:pPr>
      <w:r>
        <w:t xml:space="preserve">PARTIE 5 — ERREURS RÉCURRENTES ET SOLUTIONS</w:t>
      </w:r>
    </w:p>
    <w:bookmarkStart w:id="31" w:name="erreur-1-requestbodyactive-is-read-only"/>
    <w:p>
      <w:pPr>
        <w:pStyle w:val="Heading3"/>
      </w:pPr>
      <w:r>
        <w:t xml:space="preserve">Erreur 1 —</w:t>
      </w:r>
      <w:r>
        <w:t xml:space="preserve"> </w:t>
      </w:r>
      <w:r>
        <w:t xml:space="preserve">“request/body/active is read-only”</w:t>
      </w:r>
    </w:p>
    <w:p>
      <w:pPr>
        <w:pStyle w:val="FirstParagraph"/>
      </w:pPr>
      <w:r>
        <w:rPr>
          <w:b/>
          <w:bCs/>
        </w:rPr>
        <w:t xml:space="preserve">Contexte :</w:t>
      </w:r>
      <w:r>
        <w:t xml:space="preserve"> </w:t>
      </w:r>
      <w:r>
        <w:t xml:space="preserve">Création de workflow via l’API n8n</w:t>
      </w:r>
      <w:r>
        <w:t xml:space="preserve"> </w:t>
      </w:r>
      <w:r>
        <w:rPr>
          <w:b/>
          <w:bCs/>
        </w:rPr>
        <w:t xml:space="preserve">Cause :</w:t>
      </w:r>
      <w:r>
        <w:t xml:space="preserve"> </w:t>
      </w:r>
      <w:r>
        <w:t xml:space="preserve">Le champ</w:t>
      </w:r>
      <w:r>
        <w:t xml:space="preserve"> </w:t>
      </w:r>
      <w:r>
        <w:rPr>
          <w:rStyle w:val="VerbatimChar"/>
        </w:rPr>
        <w:t xml:space="preserve">active</w:t>
      </w:r>
      <w:r>
        <w:t xml:space="preserve"> </w:t>
      </w:r>
      <w:r>
        <w:t xml:space="preserve">ne peut pas être envoyé dans le body</w:t>
      </w:r>
      <w:r>
        <w:t xml:space="preserve"> </w:t>
      </w:r>
      <w:r>
        <w:rPr>
          <w:b/>
          <w:bCs/>
        </w:rPr>
        <w:t xml:space="preserve">Solution :</w:t>
      </w:r>
      <w:r>
        <w:t xml:space="preserve"> </w:t>
      </w:r>
      <w:r>
        <w:t xml:space="preserve">Supprimer</w:t>
      </w:r>
      <w:r>
        <w:t xml:space="preserve"> </w:t>
      </w:r>
      <w:r>
        <w:rPr>
          <w:rStyle w:val="VerbatimChar"/>
        </w:rPr>
        <w:t xml:space="preserve">active</w:t>
      </w:r>
      <w:r>
        <w:t xml:space="preserve">,</w:t>
      </w:r>
      <w:r>
        <w:t xml:space="preserve"> </w:t>
      </w:r>
      <w:r>
        <w:rPr>
          <w:rStyle w:val="VerbatimChar"/>
        </w:rPr>
        <w:t xml:space="preserve">meta</w:t>
      </w:r>
      <w:r>
        <w:t xml:space="preserve">, et</w:t>
      </w:r>
      <w:r>
        <w:t xml:space="preserve"> </w:t>
      </w:r>
      <w:r>
        <w:rPr>
          <w:rStyle w:val="VerbatimChar"/>
        </w:rPr>
        <w:t xml:space="preserve">tags</w:t>
      </w:r>
      <w:r>
        <w:t xml:space="preserve"> </w:t>
      </w:r>
      <w:r>
        <w:t xml:space="preserve">du JSON avant d’envoyer</w:t>
      </w:r>
    </w:p>
    <w:bookmarkEnd w:id="31"/>
    <w:bookmarkStart w:id="32" w:name="erreur-2-n8n_block_env_access_in_node"/>
    <w:p>
      <w:pPr>
        <w:pStyle w:val="Heading3"/>
      </w:pPr>
      <w:r>
        <w:t xml:space="preserve">Erreur 2 —</w:t>
      </w:r>
      <w:r>
        <w:t xml:space="preserve"> </w:t>
      </w:r>
      <w:r>
        <w:t xml:space="preserve">“N8N_BLOCK_ENV_ACCESS_IN_NODE”</w:t>
      </w:r>
    </w:p>
    <w:p>
      <w:pPr>
        <w:pStyle w:val="FirstParagraph"/>
      </w:pPr>
      <w:r>
        <w:rPr>
          <w:b/>
          <w:bCs/>
        </w:rPr>
        <w:t xml:space="preserve">Contexte :</w:t>
      </w:r>
      <w:r>
        <w:t xml:space="preserve"> </w:t>
      </w:r>
      <w:r>
        <w:t xml:space="preserve">Accès à</w:t>
      </w:r>
      <w:r>
        <w:t xml:space="preserve"> </w:t>
      </w:r>
      <w:r>
        <w:rPr>
          <w:rStyle w:val="VerbatimChar"/>
        </w:rPr>
        <w:t xml:space="preserve">$env.MA_VARIABLE</w:t>
      </w:r>
      <w:r>
        <w:t xml:space="preserve"> </w:t>
      </w:r>
      <w:r>
        <w:t xml:space="preserve">dans un node</w:t>
      </w:r>
      <w:r>
        <w:t xml:space="preserve"> </w:t>
      </w:r>
      <w:r>
        <w:rPr>
          <w:b/>
          <w:bCs/>
        </w:rPr>
        <w:t xml:space="preserve">Cause :</w:t>
      </w:r>
      <w:r>
        <w:t xml:space="preserve"> </w:t>
      </w:r>
      <w:r>
        <w:t xml:space="preserve">N8n bloque l’accès aux variables d’env par défaut</w:t>
      </w:r>
      <w:r>
        <w:t xml:space="preserve"> </w:t>
      </w:r>
      <w:r>
        <w:rPr>
          <w:b/>
          <w:bCs/>
        </w:rPr>
        <w:t xml:space="preserve">Solution :</w:t>
      </w:r>
      <w:r>
        <w:t xml:space="preserve"> </w:t>
      </w:r>
      <w:r>
        <w:t xml:space="preserve">Ajouter</w:t>
      </w:r>
      <w:r>
        <w:t xml:space="preserve"> </w:t>
      </w:r>
      <w:r>
        <w:rPr>
          <w:rStyle w:val="VerbatimChar"/>
        </w:rPr>
        <w:t xml:space="preserve">N8N_BLOCK_ENV_ACCESS_IN_NODE=false</w:t>
      </w:r>
      <w:r>
        <w:t xml:space="preserve"> </w:t>
      </w:r>
      <w:r>
        <w:t xml:space="preserve">dans</w:t>
      </w:r>
      <w:r>
        <w:t xml:space="preserve"> </w:t>
      </w:r>
      <w:r>
        <w:rPr>
          <w:rStyle w:val="VerbatimChar"/>
        </w:rPr>
        <w:t xml:space="preserve">.env</w:t>
      </w:r>
      <w:r>
        <w:t xml:space="preserve"> </w:t>
      </w:r>
      <w:r>
        <w:t xml:space="preserve">et</w:t>
      </w:r>
      <w:r>
        <w:t xml:space="preserve"> </w:t>
      </w:r>
      <w:r>
        <w:rPr>
          <w:rStyle w:val="VerbatimChar"/>
        </w:rPr>
        <w:t xml:space="preserve">docker-compose.yml</w:t>
      </w:r>
      <w:r>
        <w:t xml:space="preserve">, puis faire</w:t>
      </w:r>
      <w:r>
        <w:t xml:space="preserve"> </w:t>
      </w:r>
      <w:r>
        <w:rPr>
          <w:rStyle w:val="VerbatimChar"/>
        </w:rPr>
        <w:t xml:space="preserve">docker compose up -d n8n</w:t>
      </w:r>
    </w:p>
    <w:bookmarkEnd w:id="32"/>
    <w:bookmarkStart w:id="33" w:name="X810bf7db72f22eadf1300898231a95bf1d76363"/>
    <w:p>
      <w:pPr>
        <w:pStyle w:val="Heading3"/>
      </w:pPr>
      <w:r>
        <w:t xml:space="preserve">Erreur 3 — Variable Docker visible mais vide</w:t>
      </w:r>
    </w:p>
    <w:p>
      <w:pPr>
        <w:pStyle w:val="FirstParagraph"/>
      </w:pPr>
      <w:r>
        <w:rPr>
          <w:b/>
          <w:bCs/>
        </w:rPr>
        <w:t xml:space="preserve">Contexte :</w:t>
      </w:r>
      <w:r>
        <w:t xml:space="preserve"> </w:t>
      </w:r>
      <w:r>
        <w:t xml:space="preserve">Variable ajoutée dans</w:t>
      </w:r>
      <w:r>
        <w:t xml:space="preserve"> </w:t>
      </w:r>
      <w:r>
        <w:rPr>
          <w:rStyle w:val="VerbatimChar"/>
        </w:rPr>
        <w:t xml:space="preserve">.env</w:t>
      </w:r>
      <w:r>
        <w:t xml:space="preserve"> </w:t>
      </w:r>
      <w:r>
        <w:t xml:space="preserve">mais non reconnue</w:t>
      </w:r>
      <w:r>
        <w:t xml:space="preserve"> </w:t>
      </w:r>
      <w:r>
        <w:rPr>
          <w:b/>
          <w:bCs/>
        </w:rPr>
        <w:t xml:space="preserve">Cause :</w:t>
      </w:r>
      <w:r>
        <w:t xml:space="preserve"> </w:t>
      </w:r>
      <w:r>
        <w:t xml:space="preserve">Variable présente dans</w:t>
      </w:r>
      <w:r>
        <w:t xml:space="preserve"> </w:t>
      </w:r>
      <w:r>
        <w:rPr>
          <w:rStyle w:val="VerbatimChar"/>
        </w:rPr>
        <w:t xml:space="preserve">.env</w:t>
      </w:r>
      <w:r>
        <w:t xml:space="preserve"> </w:t>
      </w:r>
      <w:r>
        <w:t xml:space="preserve">mais pas référencée dans</w:t>
      </w:r>
      <w:r>
        <w:t xml:space="preserve"> </w:t>
      </w:r>
      <w:r>
        <w:rPr>
          <w:rStyle w:val="VerbatimChar"/>
        </w:rPr>
        <w:t xml:space="preserve">docker-compose.yml</w:t>
      </w:r>
      <w:r>
        <w:t xml:space="preserve"> </w:t>
      </w:r>
      <w:r>
        <w:rPr>
          <w:b/>
          <w:bCs/>
        </w:rPr>
        <w:t xml:space="preserve">Solution :</w:t>
      </w:r>
      <w:r>
        <w:t xml:space="preserve"> </w:t>
      </w:r>
      <w:r>
        <w:t xml:space="preserve">Ajouter</w:t>
      </w:r>
      <w:r>
        <w:t xml:space="preserve"> </w:t>
      </w:r>
      <w:r>
        <w:rPr>
          <w:rStyle w:val="VerbatimChar"/>
        </w:rPr>
        <w:t xml:space="preserve">- MA_VARIABLE=${MA_VARIABLE}</w:t>
      </w:r>
      <w:r>
        <w:t xml:space="preserve"> </w:t>
      </w:r>
      <w:r>
        <w:t xml:space="preserve">dans la section</w:t>
      </w:r>
      <w:r>
        <w:t xml:space="preserve"> </w:t>
      </w:r>
      <w:r>
        <w:rPr>
          <w:rStyle w:val="VerbatimChar"/>
        </w:rPr>
        <w:t xml:space="preserve">environment</w:t>
      </w:r>
      <w:r>
        <w:t xml:space="preserve"> </w:t>
      </w:r>
      <w:r>
        <w:t xml:space="preserve">du service</w:t>
      </w:r>
    </w:p>
    <w:bookmarkEnd w:id="33"/>
    <w:bookmarkStart w:id="34" w:name="X1f7935a5159c6059f4cf0caabb65bf580a0ec78"/>
    <w:p>
      <w:pPr>
        <w:pStyle w:val="Heading3"/>
      </w:pPr>
      <w:r>
        <w:t xml:space="preserve">Erreur 4 — Deux lignes identiques dans docker-compose</w:t>
      </w:r>
    </w:p>
    <w:p>
      <w:pPr>
        <w:pStyle w:val="FirstParagraph"/>
      </w:pPr>
      <w:r>
        <w:rPr>
          <w:b/>
          <w:bCs/>
        </w:rPr>
        <w:t xml:space="preserve">Contexte :</w:t>
      </w:r>
      <w:r>
        <w:t xml:space="preserve"> </w:t>
      </w:r>
      <w:r>
        <w:t xml:space="preserve">Exécution de plusieurs commandes</w:t>
      </w:r>
      <w:r>
        <w:t xml:space="preserve"> </w:t>
      </w:r>
      <w:r>
        <w:rPr>
          <w:rStyle w:val="VerbatimChar"/>
        </w:rPr>
        <w:t xml:space="preserve">sed</w:t>
      </w:r>
      <w:r>
        <w:t xml:space="preserve"> </w:t>
      </w:r>
      <w:r>
        <w:t xml:space="preserve">successives</w:t>
      </w:r>
      <w:r>
        <w:t xml:space="preserve"> </w:t>
      </w:r>
      <w:r>
        <w:rPr>
          <w:b/>
          <w:bCs/>
        </w:rPr>
        <w:t xml:space="preserve">Cause :</w:t>
      </w:r>
      <w:r>
        <w:t xml:space="preserve"> </w:t>
      </w:r>
      <w:r>
        <w:t xml:space="preserve">Chaque</w:t>
      </w:r>
      <w:r>
        <w:t xml:space="preserve"> </w:t>
      </w:r>
      <w:r>
        <w:rPr>
          <w:rStyle w:val="VerbatimChar"/>
        </w:rPr>
        <w:t xml:space="preserve">sed</w:t>
      </w:r>
      <w:r>
        <w:t xml:space="preserve"> </w:t>
      </w:r>
      <w:r>
        <w:t xml:space="preserve">a ajouté la ligne</w:t>
      </w:r>
      <w:r>
        <w:t xml:space="preserve"> </w:t>
      </w:r>
      <w:r>
        <w:rPr>
          <w:b/>
          <w:bCs/>
        </w:rPr>
        <w:t xml:space="preserve">Solution :</w:t>
      </w:r>
    </w:p>
    <w:p>
      <w:pPr>
        <w:pStyle w:val="SourceCode"/>
      </w:pPr>
      <w:r>
        <w:rPr>
          <w:rStyle w:val="CommentTok"/>
        </w:rPr>
        <w:t xml:space="preserve"># Trouver le numéro de ligne dupliquée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"NOM_VARIABLE"</w:t>
      </w:r>
      <w:r>
        <w:rPr>
          <w:rStyle w:val="NormalTok"/>
        </w:rPr>
        <w:t xml:space="preserve"> /docker/n8n/docker-compose.yml</w:t>
      </w:r>
      <w:r>
        <w:br/>
      </w:r>
      <w:r>
        <w:rPr>
          <w:rStyle w:val="CommentTok"/>
        </w:rPr>
        <w:t xml:space="preserve"># Supprimer la ligne en double (ex: ligne 56)</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'56d'</w:t>
      </w:r>
      <w:r>
        <w:rPr>
          <w:rStyle w:val="NormalTok"/>
        </w:rPr>
        <w:t xml:space="preserve"> /docker/n8n/docker-compose.yml</w:t>
      </w:r>
    </w:p>
    <w:bookmarkEnd w:id="34"/>
    <w:bookmarkStart w:id="35" w:name="Xa233365eaca16169427889f814403688b8d9570"/>
    <w:p>
      <w:pPr>
        <w:pStyle w:val="Heading3"/>
      </w:pPr>
      <w:r>
        <w:t xml:space="preserve">Erreur 5 —</w:t>
      </w:r>
      <w:r>
        <w:t xml:space="preserve"> </w:t>
      </w:r>
      <w:r>
        <w:t xml:space="preserve">“Cannot find module Orshot.node.js”</w:t>
      </w:r>
    </w:p>
    <w:p>
      <w:pPr>
        <w:pStyle w:val="FirstParagraph"/>
      </w:pPr>
      <w:r>
        <w:rPr>
          <w:b/>
          <w:bCs/>
        </w:rPr>
        <w:t xml:space="preserve">Contexte :</w:t>
      </w:r>
      <w:r>
        <w:t xml:space="preserve"> </w:t>
      </w:r>
      <w:r>
        <w:t xml:space="preserve">Installation du node communautaire n8n-nodes-orshot</w:t>
      </w:r>
      <w:r>
        <w:t xml:space="preserve"> </w:t>
      </w:r>
      <w:r>
        <w:rPr>
          <w:b/>
          <w:bCs/>
        </w:rPr>
        <w:t xml:space="preserve">Cause :</w:t>
      </w:r>
      <w:r>
        <w:t xml:space="preserve"> </w:t>
      </w:r>
      <w:r>
        <w:t xml:space="preserve">Package déprécié, structure interne cassée</w:t>
      </w:r>
      <w:r>
        <w:t xml:space="preserve"> </w:t>
      </w:r>
      <w:r>
        <w:rPr>
          <w:b/>
          <w:bCs/>
        </w:rPr>
        <w:t xml:space="preserve">Solution :</w:t>
      </w:r>
      <w:r>
        <w:t xml:space="preserve"> </w:t>
      </w:r>
      <w:r>
        <w:t xml:space="preserve">Remplacer par un node HTTP Request natif vers l’API Orshot</w:t>
      </w:r>
    </w:p>
    <w:bookmarkEnd w:id="35"/>
    <w:bookmarkStart w:id="36" w:name="X3b9c836b7fa2fc5c0ebc9fed56f027bfc8b6deb"/>
    <w:p>
      <w:pPr>
        <w:pStyle w:val="Heading3"/>
      </w:pPr>
      <w:r>
        <w:t xml:space="preserve">Erreur 6 —</w:t>
      </w:r>
      <w:r>
        <w:t xml:space="preserve"> </w:t>
      </w:r>
      <w:r>
        <w:t xml:space="preserve">“TemplateId non trouvé”</w:t>
      </w:r>
      <w:r>
        <w:t xml:space="preserve"> </w:t>
      </w:r>
      <w:r>
        <w:t xml:space="preserve">sur Orshot</w:t>
      </w:r>
    </w:p>
    <w:p>
      <w:pPr>
        <w:pStyle w:val="FirstParagraph"/>
      </w:pPr>
      <w:r>
        <w:rPr>
          <w:b/>
          <w:bCs/>
        </w:rPr>
        <w:t xml:space="preserve">Contexte :</w:t>
      </w:r>
      <w:r>
        <w:t xml:space="preserve"> </w:t>
      </w:r>
      <w:r>
        <w:t xml:space="preserve">Appel API Orshot avec</w:t>
      </w:r>
      <w:r>
        <w:t xml:space="preserve"> </w:t>
      </w:r>
      <w:r>
        <w:rPr>
          <w:rStyle w:val="VerbatimChar"/>
        </w:rPr>
        <w:t xml:space="preserve">/v1/generate/images</w:t>
      </w:r>
      <w:r>
        <w:t xml:space="preserve"> </w:t>
      </w:r>
      <w:r>
        <w:rPr>
          <w:b/>
          <w:bCs/>
        </w:rPr>
        <w:t xml:space="preserve">Cause :</w:t>
      </w:r>
      <w:r>
        <w:t xml:space="preserve"> </w:t>
      </w:r>
      <w:r>
        <w:t xml:space="preserve">Mauvais endpoint — les templates Studio utilisent</w:t>
      </w:r>
      <w:r>
        <w:t xml:space="preserve"> </w:t>
      </w:r>
      <w:r>
        <w:rPr>
          <w:rStyle w:val="VerbatimChar"/>
        </w:rPr>
        <w:t xml:space="preserve">/v1/studio/render</w:t>
      </w:r>
      <w:r>
        <w:t xml:space="preserve"> </w:t>
      </w:r>
      <w:r>
        <w:rPr>
          <w:b/>
          <w:bCs/>
        </w:rPr>
        <w:t xml:space="preserve">Solution :</w:t>
      </w:r>
      <w:r>
        <w:t xml:space="preserve"> </w:t>
      </w:r>
      <w:r>
        <w:t xml:space="preserve">Changer l’URL vers</w:t>
      </w:r>
      <w:r>
        <w:t xml:space="preserve"> </w:t>
      </w:r>
      <w:r>
        <w:rPr>
          <w:rStyle w:val="VerbatimChar"/>
        </w:rPr>
        <w:t xml:space="preserve">https://api.orshot.com/v1/studio/render</w:t>
      </w:r>
    </w:p>
    <w:bookmarkEnd w:id="36"/>
    <w:bookmarkStart w:id="37" w:name="erreur-7-push-github-refusé-403"/>
    <w:p>
      <w:pPr>
        <w:pStyle w:val="Heading3"/>
      </w:pPr>
      <w:r>
        <w:t xml:space="preserve">Erreur 7 — Push GitHub refusé (403)</w:t>
      </w:r>
    </w:p>
    <w:p>
      <w:pPr>
        <w:pStyle w:val="FirstParagraph"/>
      </w:pPr>
      <w:r>
        <w:rPr>
          <w:b/>
          <w:bCs/>
        </w:rPr>
        <w:t xml:space="preserve">Contexte :</w:t>
      </w:r>
      <w:r>
        <w:t xml:space="preserve"> </w:t>
      </w:r>
      <w:r>
        <w:rPr>
          <w:rStyle w:val="VerbatimChar"/>
        </w:rPr>
        <w:t xml:space="preserve">git push</w:t>
      </w:r>
      <w:r>
        <w:t xml:space="preserve"> </w:t>
      </w:r>
      <w:r>
        <w:t xml:space="preserve">vers un repo GitHub</w:t>
      </w:r>
      <w:r>
        <w:t xml:space="preserve"> </w:t>
      </w:r>
      <w:r>
        <w:rPr>
          <w:b/>
          <w:bCs/>
        </w:rPr>
        <w:t xml:space="preserve">Cause :</w:t>
      </w:r>
      <w:r>
        <w:t xml:space="preserve"> </w:t>
      </w:r>
      <w:r>
        <w:t xml:space="preserve">Credentials Windows en cache pour un autre compte</w:t>
      </w:r>
      <w:r>
        <w:t xml:space="preserve"> </w:t>
      </w:r>
      <w:r>
        <w:rPr>
          <w:b/>
          <w:bCs/>
        </w:rPr>
        <w:t xml:space="preserve">Solution :</w:t>
      </w:r>
      <w:r>
        <w:t xml:space="preserve"> </w:t>
      </w:r>
      <w:r>
        <w:rPr>
          <w:rStyle w:val="VerbatimChar"/>
        </w:rPr>
        <w:t xml:space="preserve">gh auth setup-git</w:t>
      </w:r>
      <w:r>
        <w:t xml:space="preserve"> </w:t>
      </w:r>
      <w:r>
        <w:t xml:space="preserve">puis relancer le push</w:t>
      </w:r>
    </w:p>
    <w:bookmarkEnd w:id="37"/>
    <w:bookmarkStart w:id="38" w:name="erreur-8-body-is-not-valid-json"/>
    <w:p>
      <w:pPr>
        <w:pStyle w:val="Heading3"/>
      </w:pPr>
      <w:r>
        <w:t xml:space="preserve">Erreur 8 —</w:t>
      </w:r>
      <w:r>
        <w:t xml:space="preserve"> </w:t>
      </w:r>
      <w:r>
        <w:t xml:space="preserve">“Body is not valid JSON”</w:t>
      </w:r>
    </w:p>
    <w:p>
      <w:pPr>
        <w:pStyle w:val="FirstParagraph"/>
      </w:pPr>
      <w:r>
        <w:rPr>
          <w:b/>
          <w:bCs/>
        </w:rPr>
        <w:t xml:space="preserve">Contexte :</w:t>
      </w:r>
      <w:r>
        <w:t xml:space="preserve"> </w:t>
      </w:r>
      <w:r>
        <w:t xml:space="preserve">Envoi d’un body JSON via</w:t>
      </w:r>
      <w:r>
        <w:t xml:space="preserve"> </w:t>
      </w:r>
      <w:r>
        <w:rPr>
          <w:rStyle w:val="VerbatimChar"/>
        </w:rPr>
        <w:t xml:space="preserve">curl.exe -d '...'</w:t>
      </w:r>
      <w:r>
        <w:t xml:space="preserve"> </w:t>
      </w:r>
      <w:r>
        <w:t xml:space="preserve">dans PowerShell</w:t>
      </w:r>
      <w:r>
        <w:t xml:space="preserve"> </w:t>
      </w:r>
      <w:r>
        <w:rPr>
          <w:b/>
          <w:bCs/>
        </w:rPr>
        <w:t xml:space="preserve">Cause :</w:t>
      </w:r>
      <w:r>
        <w:t xml:space="preserve"> </w:t>
      </w:r>
      <w:r>
        <w:t xml:space="preserve">Les guillemets simples ne fonctionnent pas avec curl.exe sur Windows PowerShell pour du JSON complexe</w:t>
      </w:r>
      <w:r>
        <w:t xml:space="preserve"> </w:t>
      </w:r>
      <w:r>
        <w:rPr>
          <w:b/>
          <w:bCs/>
        </w:rPr>
        <w:t xml:space="preserve">Solution :</w:t>
      </w:r>
      <w:r>
        <w:t xml:space="preserve"> </w:t>
      </w:r>
      <w:r>
        <w:t xml:space="preserve">Écrire le JSON dans un fichier et utiliser</w:t>
      </w:r>
      <w:r>
        <w:t xml:space="preserve"> </w:t>
      </w:r>
      <w:r>
        <w:rPr>
          <w:rStyle w:val="VerbatimChar"/>
        </w:rPr>
        <w:t xml:space="preserve">-d "@chemin/vers/fichier.json"</w:t>
      </w:r>
    </w:p>
    <w:p>
      <w:r>
        <w:pict>
          <v:rect style="width:0;height:1.5pt" o:hralign="center" o:hrstd="t" o:hr="t"/>
        </w:pict>
      </w:r>
    </w:p>
    <w:bookmarkEnd w:id="38"/>
    <w:bookmarkEnd w:id="39"/>
    <w:bookmarkStart w:id="44" w:name="partie-6-bonnes-pratiques"/>
    <w:p>
      <w:pPr>
        <w:pStyle w:val="Heading2"/>
      </w:pPr>
      <w:r>
        <w:t xml:space="preserve">PARTIE 6 — BONNES PRATIQUES</w:t>
      </w:r>
    </w:p>
    <w:bookmarkStart w:id="40" w:name="sur-le-vps"/>
    <w:p>
      <w:pPr>
        <w:pStyle w:val="Heading3"/>
      </w:pPr>
      <w:r>
        <w:t xml:space="preserve">Sur le VPS</w:t>
      </w:r>
    </w:p>
    <w:p>
      <w:pPr>
        <w:pStyle w:val="Compact"/>
        <w:numPr>
          <w:ilvl w:val="0"/>
          <w:numId w:val="1001"/>
        </w:numPr>
      </w:pPr>
      <w:r>
        <w:t xml:space="preserve">Toujours faire un backup avant de modifier</w:t>
      </w:r>
      <w:r>
        <w:t xml:space="preserve"> </w:t>
      </w:r>
      <w:r>
        <w:rPr>
          <w:rStyle w:val="VerbatimChar"/>
        </w:rPr>
        <w:t xml:space="preserve">docker-compose.yml</w:t>
      </w:r>
    </w:p>
    <w:p>
      <w:pPr>
        <w:pStyle w:val="Compact"/>
        <w:numPr>
          <w:ilvl w:val="0"/>
          <w:numId w:val="1001"/>
        </w:numPr>
      </w:pPr>
      <w:r>
        <w:t xml:space="preserve">Utiliser</w:t>
      </w:r>
      <w:r>
        <w:t xml:space="preserve"> </w:t>
      </w:r>
      <w:r>
        <w:rPr>
          <w:rStyle w:val="VerbatimChar"/>
        </w:rPr>
        <w:t xml:space="preserve">grep -n</w:t>
      </w:r>
      <w:r>
        <w:t xml:space="preserve"> </w:t>
      </w:r>
      <w:r>
        <w:t xml:space="preserve">pour vérifier les changements avant de redémarrer</w:t>
      </w:r>
    </w:p>
    <w:p>
      <w:pPr>
        <w:pStyle w:val="Compact"/>
        <w:numPr>
          <w:ilvl w:val="0"/>
          <w:numId w:val="1001"/>
        </w:numPr>
      </w:pPr>
      <w:r>
        <w:t xml:space="preserve">Préférer</w:t>
      </w:r>
      <w:r>
        <w:t xml:space="preserve"> </w:t>
      </w:r>
      <w:r>
        <w:rPr>
          <w:rStyle w:val="VerbatimChar"/>
        </w:rPr>
        <w:t xml:space="preserve">echo "VAR=val" &gt;&gt; /fichier</w:t>
      </w:r>
      <w:r>
        <w:t xml:space="preserve"> </w:t>
      </w:r>
      <w:r>
        <w:t xml:space="preserve">à nano pour les ajouts simples</w:t>
      </w:r>
    </w:p>
    <w:p>
      <w:pPr>
        <w:pStyle w:val="Compact"/>
        <w:numPr>
          <w:ilvl w:val="0"/>
          <w:numId w:val="1001"/>
        </w:numPr>
      </w:pPr>
      <w:r>
        <w:t xml:space="preserve">Tester chaque variable avec</w:t>
      </w:r>
      <w:r>
        <w:t xml:space="preserve"> </w:t>
      </w:r>
      <w:r>
        <w:rPr>
          <w:rStyle w:val="VerbatimChar"/>
        </w:rPr>
        <w:t xml:space="preserve">docker exec container env | grep NOM_VAR</w:t>
      </w:r>
      <w:r>
        <w:t xml:space="preserve"> </w:t>
      </w:r>
      <w:r>
        <w:t xml:space="preserve">après redémarrage</w:t>
      </w:r>
    </w:p>
    <w:bookmarkEnd w:id="40"/>
    <w:bookmarkStart w:id="41" w:name="sur-n8n"/>
    <w:p>
      <w:pPr>
        <w:pStyle w:val="Heading3"/>
      </w:pPr>
      <w:r>
        <w:t xml:space="preserve">Sur n8n</w:t>
      </w:r>
    </w:p>
    <w:p>
      <w:pPr>
        <w:pStyle w:val="Compact"/>
        <w:numPr>
          <w:ilvl w:val="0"/>
          <w:numId w:val="1002"/>
        </w:numPr>
      </w:pPr>
      <w:r>
        <w:t xml:space="preserve">Travailler en mode</w:t>
      </w:r>
      <w:r>
        <w:t xml:space="preserve"> </w:t>
      </w:r>
      <w:r>
        <w:t xml:space="preserve">“inactif”</w:t>
      </w:r>
      <w:r>
        <w:t xml:space="preserve"> </w:t>
      </w:r>
      <w:r>
        <w:t xml:space="preserve">pendant le développement, activer seulement pour la production</w:t>
      </w:r>
    </w:p>
    <w:p>
      <w:pPr>
        <w:pStyle w:val="Compact"/>
        <w:numPr>
          <w:ilvl w:val="0"/>
          <w:numId w:val="1002"/>
        </w:numPr>
      </w:pPr>
      <w:r>
        <w:t xml:space="preserve">Utiliser des données mockées (pinData) pour tester sans appeler les vraies APIs</w:t>
      </w:r>
    </w:p>
    <w:p>
      <w:pPr>
        <w:pStyle w:val="Compact"/>
        <w:numPr>
          <w:ilvl w:val="0"/>
          <w:numId w:val="1002"/>
        </w:numPr>
      </w:pPr>
      <w:r>
        <w:t xml:space="preserve">Nommer les nodes clairement :</w:t>
      </w:r>
      <w:r>
        <w:t xml:space="preserve"> </w:t>
      </w:r>
      <w:r>
        <w:t xml:space="preserve">“Construire prompt GPT”</w:t>
      </w:r>
      <w:r>
        <w:t xml:space="preserve">,</w:t>
      </w:r>
      <w:r>
        <w:t xml:space="preserve"> </w:t>
      </w:r>
      <w:r>
        <w:t xml:space="preserve">“Parser réponse Claude”</w:t>
      </w:r>
      <w:r>
        <w:t xml:space="preserve">, etc.</w:t>
      </w:r>
    </w:p>
    <w:p>
      <w:pPr>
        <w:pStyle w:val="Compact"/>
        <w:numPr>
          <w:ilvl w:val="0"/>
          <w:numId w:val="1002"/>
        </w:numPr>
      </w:pPr>
      <w:r>
        <w:t xml:space="preserve">Ajouter des notes sur chaque node pour expliquer son rôle</w:t>
      </w:r>
    </w:p>
    <w:bookmarkEnd w:id="41"/>
    <w:bookmarkStart w:id="42" w:name="sur-les-apis"/>
    <w:p>
      <w:pPr>
        <w:pStyle w:val="Heading3"/>
      </w:pPr>
      <w:r>
        <w:t xml:space="preserve">Sur les APIs</w:t>
      </w:r>
    </w:p>
    <w:p>
      <w:pPr>
        <w:pStyle w:val="Compact"/>
        <w:numPr>
          <w:ilvl w:val="0"/>
          <w:numId w:val="1003"/>
        </w:numPr>
      </w:pPr>
      <w:r>
        <w:t xml:space="preserve">Ne jamais hardcoder les clés API en production — utiliser les credentials n8n</w:t>
      </w:r>
    </w:p>
    <w:p>
      <w:pPr>
        <w:pStyle w:val="Compact"/>
        <w:numPr>
          <w:ilvl w:val="0"/>
          <w:numId w:val="1003"/>
        </w:numPr>
      </w:pPr>
      <w:r>
        <w:t xml:space="preserve">Tester d’abord l’authentification avec un appel simple avant d’envoyer le payload complet</w:t>
      </w:r>
    </w:p>
    <w:p>
      <w:pPr>
        <w:pStyle w:val="Compact"/>
        <w:numPr>
          <w:ilvl w:val="0"/>
          <w:numId w:val="1003"/>
        </w:numPr>
      </w:pPr>
      <w:r>
        <w:t xml:space="preserve">Vérifier le plan de chaque service avant de passer du temps à déboguer (ex: Orshot plan gratuit = pas d’API)</w:t>
      </w:r>
    </w:p>
    <w:bookmarkEnd w:id="42"/>
    <w:bookmarkStart w:id="43" w:name="sur-powershell-windows"/>
    <w:p>
      <w:pPr>
        <w:pStyle w:val="Heading3"/>
      </w:pPr>
      <w:r>
        <w:t xml:space="preserve">Sur PowerShell Windows</w:t>
      </w:r>
    </w:p>
    <w:p>
      <w:pPr>
        <w:pStyle w:val="Compact"/>
        <w:numPr>
          <w:ilvl w:val="0"/>
          <w:numId w:val="1004"/>
        </w:numPr>
      </w:pPr>
      <w:r>
        <w:t xml:space="preserve">Utiliser</w:t>
      </w:r>
      <w:r>
        <w:t xml:space="preserve"> </w:t>
      </w:r>
      <w:r>
        <w:rPr>
          <w:rStyle w:val="VerbatimChar"/>
        </w:rPr>
        <w:t xml:space="preserve">curl.exe</w:t>
      </w:r>
      <w:r>
        <w:t xml:space="preserve"> </w:t>
      </w:r>
      <w:r>
        <w:t xml:space="preserve">(pas</w:t>
      </w:r>
      <w:r>
        <w:t xml:space="preserve"> </w:t>
      </w:r>
      <w:r>
        <w:rPr>
          <w:rStyle w:val="VerbatimChar"/>
        </w:rPr>
        <w:t xml:space="preserve">curl</w:t>
      </w:r>
      <w:r>
        <w:t xml:space="preserve">) pour les appels HTTP</w:t>
      </w:r>
    </w:p>
    <w:p>
      <w:pPr>
        <w:pStyle w:val="Compact"/>
        <w:numPr>
          <w:ilvl w:val="0"/>
          <w:numId w:val="1004"/>
        </w:numPr>
      </w:pPr>
      <w:r>
        <w:t xml:space="preserve">Passer les gros JSON via des fichiers, pas en inline</w:t>
      </w:r>
    </w:p>
    <w:p>
      <w:pPr>
        <w:pStyle w:val="Compact"/>
        <w:numPr>
          <w:ilvl w:val="0"/>
          <w:numId w:val="1004"/>
        </w:numPr>
      </w:pPr>
      <w:r>
        <w:t xml:space="preserve">Recharger le PATH après installation d’un nouveau programme sans redémarrer :</w:t>
      </w:r>
      <w:r>
        <w:t xml:space="preserve"> </w:t>
      </w:r>
      <w:r>
        <w:rPr>
          <w:rStyle w:val="VerbatimChar"/>
        </w:rPr>
        <w:t xml:space="preserve">$env:Path = [System.Environment]::GetEnvironmentVariable("Path","Machine") + ";" + [System.Environment]::GetEnvironmentVariable("Path","User")</w:t>
      </w:r>
    </w:p>
    <w:p>
      <w:r>
        <w:pict>
          <v:rect style="width:0;height:1.5pt" o:hralign="center" o:hrstd="t" o:hr="t"/>
        </w:pict>
      </w:r>
    </w:p>
    <w:bookmarkEnd w:id="43"/>
    <w:bookmarkEnd w:id="44"/>
    <w:bookmarkStart w:id="45" w:name="conclusion"/>
    <w:p>
      <w:pPr>
        <w:pStyle w:val="Heading2"/>
      </w:pPr>
      <w:r>
        <w:t xml:space="preserve">CONCLUSION</w:t>
      </w:r>
    </w:p>
    <w:p>
      <w:pPr>
        <w:pStyle w:val="FirstParagraph"/>
      </w:pPr>
      <w:r>
        <w:t xml:space="preserve">Ce projet a permis de valider le pipeline complet de génération de visuels IA :</w:t>
      </w:r>
      <w:r>
        <w:t xml:space="preserve"> </w:t>
      </w:r>
      <w:r>
        <w:t xml:space="preserve">1. Une description en langage naturel entre dans le système</w:t>
      </w:r>
      <w:r>
        <w:t xml:space="preserve"> </w:t>
      </w:r>
      <w:r>
        <w:t xml:space="preserve">2. Claude Haiku analyse et structure les données</w:t>
      </w:r>
      <w:r>
        <w:t xml:space="preserve"> </w:t>
      </w:r>
      <w:r>
        <w:t xml:space="preserve">3. Orshot génère le visuel depuis un template Studio</w:t>
      </w:r>
      <w:r>
        <w:t xml:space="preserve"> </w:t>
      </w:r>
      <w:r>
        <w:t xml:space="preserve">4. L’image est retournée via une URL publique</w:t>
      </w:r>
    </w:p>
    <w:p>
      <w:pPr>
        <w:pStyle w:val="BodyText"/>
      </w:pPr>
      <w:r>
        <w:t xml:space="preserve">Les prochaines étapes sont la construction de l’application web (backend Express + frontend HTML/CSS/JS) qui consommera ce pipeline via le webhook n8n.</w:t>
      </w:r>
    </w:p>
    <w:p>
      <w:r>
        <w:pict>
          <v:rect style="width:0;height:1.5pt" o:hralign="center" o:hrstd="t" o:hr="t"/>
        </w:pict>
      </w:r>
    </w:p>
    <w:p>
      <w:pPr>
        <w:pStyle w:val="FirstParagraph"/>
      </w:pPr>
      <w:r>
        <w:rPr>
          <w:i/>
          <w:iCs/>
        </w:rPr>
        <w:t xml:space="preserve">Document créé le 02/06/2026 — Ngondet Studio Phase 1</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2026-06-02T11:59:38Z</dcterms:created>
  <dcterms:modified xsi:type="dcterms:W3CDTF">2026-06-02T11:59:38Z</dcterms:modified>
</cp:coreProperties>
</file>

<file path=docProps/custom.xml><?xml version="1.0" encoding="utf-8"?>
<Properties xmlns="http://schemas.openxmlformats.org/officeDocument/2006/custom-properties" xmlns:vt="http://schemas.openxmlformats.org/officeDocument/2006/docPropsVTypes"/>
</file>