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18"/>
        <w:gridCol w:w="8431"/>
      </w:tblGrid>
      <w:tr>
        <w:trPr>
          <w:trHeight w:val="403" w:hRule="atLeast"/>
        </w:trPr>
        <w:tc>
          <w:tcPr>
            <w:tcW w:w="918" w:type="dxa"/>
            <w:tcBorders>
              <w:top w:val="single" w:sz="4" w:space="0" w:color="2F548B"/>
              <w:left w:val="single" w:sz="4" w:space="0" w:color="2F548B"/>
              <w:bottom w:val="single" w:sz="4" w:space="0" w:color="2F548B"/>
              <w:right w:val="single" w:sz="4" w:space="0" w:color="2F548B"/>
            </w:tcBorders>
            <w:shd w:color="auto" w:fill="2F548B" w:themeFill="accent2" w:val="clear"/>
            <w:vAlign w:val="center"/>
          </w:tcPr>
          <w:p>
            <w:pPr>
              <w:pStyle w:val="Normal"/>
              <w:widowControl/>
              <w:spacing w:before="0" w:after="0"/>
              <w:jc w:val="left"/>
              <w:rPr>
                <w:b/>
                <w:b/>
                <w:color w:val="FFFFFF" w:themeColor="background1"/>
              </w:rPr>
            </w:pPr>
            <w:r>
              <w:rPr>
                <w:rFonts w:eastAsia="Times New Roman" w:cs="Times New Roman"/>
                <w:b/>
                <w:color w:val="FFFFFF" w:themeColor="background1"/>
                <w:kern w:val="0"/>
                <w:lang w:val="en-US" w:eastAsia="en-US" w:bidi="ar-SA"/>
              </w:rPr>
              <w:t>Name:</w:t>
            </w:r>
          </w:p>
        </w:tc>
        <w:tc>
          <w:tcPr>
            <w:tcW w:w="8431" w:type="dxa"/>
            <w:tcBorders>
              <w:top w:val="single" w:sz="4" w:space="0" w:color="2F548B"/>
              <w:left w:val="single" w:sz="4" w:space="0" w:color="2F548B"/>
              <w:bottom w:val="single" w:sz="4" w:space="0" w:color="2F548B"/>
              <w:right w:val="single" w:sz="4" w:space="0" w:color="2F548B"/>
            </w:tcBorders>
            <w:vAlign w:val="center"/>
          </w:tcPr>
          <w:p>
            <w:pPr>
              <w:pStyle w:val="Normal"/>
              <w:widowControl/>
              <w:spacing w:before="0" w:after="0"/>
              <w:jc w:val="left"/>
              <w:rPr>
                <w:rFonts w:eastAsia="Times New Roman" w:cs="Times New Roman"/>
                <w:kern w:val="0"/>
                <w:lang w:val="en-US" w:eastAsia="en-US" w:bidi="ar-SA"/>
              </w:rPr>
            </w:pPr>
            <w:r>
              <w:rPr>
                <w:rFonts w:eastAsia="Times New Roman" w:cs="Times New Roman"/>
                <w:kern w:val="0"/>
                <w:lang w:val="en-US" w:eastAsia="en-US" w:bidi="ar-SA"/>
              </w:rPr>
              <w:t>Israel Machado de Borba</w:t>
            </w:r>
          </w:p>
        </w:tc>
      </w:tr>
      <w:tr>
        <w:trPr/>
        <w:tc>
          <w:tcPr>
            <w:tcW w:w="9349" w:type="dxa"/>
            <w:gridSpan w:val="2"/>
            <w:tcBorders>
              <w:top w:val="single" w:sz="4" w:space="0" w:color="2F548B"/>
              <w:left w:val="single" w:sz="4" w:space="0" w:color="2F548B"/>
              <w:bottom w:val="single" w:sz="4" w:space="0" w:color="2F548B"/>
              <w:right w:val="single" w:sz="4" w:space="0" w:color="2F548B"/>
            </w:tcBorders>
            <w:shd w:color="auto" w:fill="EDF9FD" w:themeFill="background2" w:val="clear"/>
            <w:vAlign w:val="center"/>
          </w:tcPr>
          <w:p>
            <w:pPr>
              <w:pStyle w:val="Normal"/>
              <w:widowControl/>
              <w:spacing w:before="0" w:after="0"/>
              <w:jc w:val="left"/>
              <w:rPr>
                <w:b/>
                <w:b/>
                <w:sz w:val="20"/>
              </w:rPr>
            </w:pPr>
            <w:r>
              <w:rPr>
                <w:rFonts w:eastAsia="Times New Roman" w:cs="Times New Roman"/>
                <w:b/>
                <w:kern w:val="0"/>
                <w:sz w:val="20"/>
                <w:lang w:val="en-US" w:eastAsia="en-US" w:bidi="ar-SA"/>
              </w:rPr>
              <w:t xml:space="preserve">1. Describe your most recent accomplishments at your last two places of employment. </w:t>
            </w:r>
          </w:p>
        </w:tc>
      </w:tr>
      <w:tr>
        <w:trPr>
          <w:trHeight w:val="806" w:hRule="atLeast"/>
        </w:trPr>
        <w:tc>
          <w:tcPr>
            <w:tcW w:w="9349" w:type="dxa"/>
            <w:gridSpan w:val="2"/>
            <w:tcBorders>
              <w:top w:val="single" w:sz="4" w:space="0" w:color="2F548B"/>
              <w:left w:val="single" w:sz="4" w:space="0" w:color="2F548B"/>
              <w:bottom w:val="single" w:sz="4" w:space="0" w:color="2F548B"/>
              <w:right w:val="single" w:sz="4" w:space="0" w:color="2F548B"/>
            </w:tcBorders>
          </w:tcPr>
          <w:p>
            <w:pPr>
              <w:pStyle w:val="Normal"/>
              <w:widowControl/>
              <w:spacing w:before="0" w:after="0"/>
              <w:jc w:val="left"/>
              <w:rPr>
                <w:sz w:val="20"/>
              </w:rPr>
            </w:pPr>
            <w:r>
              <w:rPr>
                <w:rFonts w:eastAsia="Times New Roman" w:cs="Times New Roman"/>
                <w:kern w:val="0"/>
                <w:sz w:val="20"/>
                <w:lang w:val="en-US" w:eastAsia="en-US" w:bidi="ar-SA"/>
              </w:rPr>
              <w:t>At my last two positions, I've had the privilege of making impactful contributions. At a medium-sized Brazilian bank, I led a team of 12 developers for 9 months. I designed the architecture, got hands-on with the structural code, and improved software performance by 30% using caching techniques. I also automated QA and pipelines, which significantly reduced operational costs. Currently, at a large British consulting firm, I'm leading a team of 4 developers. My work focuses on saving over $2 million annually in tax processing and cutting response times from days to minutes. I’ve been hands-on with the structural code, detailed business rules, and infosec requirements. Additionally, our team is contributing to tech advances like introducing Copilot to our company.</w:t>
            </w:r>
          </w:p>
        </w:tc>
      </w:tr>
      <w:tr>
        <w:trPr/>
        <w:tc>
          <w:tcPr>
            <w:tcW w:w="9349" w:type="dxa"/>
            <w:gridSpan w:val="2"/>
            <w:tcBorders>
              <w:top w:val="single" w:sz="4" w:space="0" w:color="2F548B"/>
              <w:left w:val="single" w:sz="4" w:space="0" w:color="2F548B"/>
              <w:bottom w:val="single" w:sz="4" w:space="0" w:color="2F548B"/>
              <w:right w:val="single" w:sz="4" w:space="0" w:color="2F548B"/>
            </w:tcBorders>
            <w:shd w:color="auto" w:fill="EDF9FD" w:themeFill="background2" w:val="clear"/>
            <w:vAlign w:val="center"/>
          </w:tcPr>
          <w:p>
            <w:pPr>
              <w:pStyle w:val="Normal"/>
              <w:widowControl/>
              <w:spacing w:before="0" w:after="0"/>
              <w:jc w:val="left"/>
              <w:rPr>
                <w:b/>
                <w:b/>
                <w:sz w:val="20"/>
              </w:rPr>
            </w:pPr>
            <w:r>
              <w:rPr>
                <w:rFonts w:eastAsia="Times New Roman" w:cs="Times New Roman"/>
                <w:b/>
                <w:kern w:val="0"/>
                <w:sz w:val="20"/>
                <w:lang w:val="en-US" w:eastAsia="en-US" w:bidi="ar-SA"/>
              </w:rPr>
              <w:t>2. How did you generate income and/or reduce costs for your past employers?</w:t>
            </w:r>
          </w:p>
        </w:tc>
      </w:tr>
      <w:tr>
        <w:trPr>
          <w:trHeight w:val="806" w:hRule="atLeast"/>
        </w:trPr>
        <w:tc>
          <w:tcPr>
            <w:tcW w:w="9349" w:type="dxa"/>
            <w:gridSpan w:val="2"/>
            <w:tcBorders>
              <w:top w:val="single" w:sz="4" w:space="0" w:color="2F548B"/>
              <w:left w:val="single" w:sz="4" w:space="0" w:color="2F548B"/>
              <w:bottom w:val="single" w:sz="4" w:space="0" w:color="2F548B"/>
              <w:right w:val="single" w:sz="4" w:space="0" w:color="2F548B"/>
            </w:tcBorders>
          </w:tcPr>
          <w:p>
            <w:pPr>
              <w:pStyle w:val="Normal"/>
              <w:widowControl/>
              <w:spacing w:before="0" w:after="0"/>
              <w:jc w:val="left"/>
              <w:rPr>
                <w:rFonts w:ascii="Calibri" w:hAnsi="Calibri" w:eastAsia="Times New Roman" w:cs="Times New Roman"/>
                <w:b w:val="false"/>
                <w:b w:val="false"/>
                <w:bCs w:val="false"/>
                <w:kern w:val="0"/>
                <w:sz w:val="20"/>
                <w:szCs w:val="24"/>
                <w:lang w:val="en-US" w:eastAsia="en-US" w:bidi="ar-SA"/>
              </w:rPr>
            </w:pPr>
            <w:r>
              <w:rPr>
                <w:rFonts w:eastAsia="Times New Roman" w:cs="Times New Roman"/>
                <w:b w:val="false"/>
                <w:bCs w:val="false"/>
                <w:kern w:val="0"/>
                <w:sz w:val="20"/>
                <w:szCs w:val="24"/>
                <w:lang w:val="en-US" w:eastAsia="en-US" w:bidi="ar-SA"/>
              </w:rPr>
              <w:t>In my past roles, I have generated income and reduced costs through several key initiatives. As a developer at a Brazilian banking automation company, I utilized SLA data to predict fines, helping the engineering team identify and improve problematic components, which enhanced system reliability and reduced potential financial penalties. In another developer role, I optimized the buying and selling processes by focusing on data extraction for better inventory management, which streamlined operations and improved profitability.</w:t>
            </w:r>
          </w:p>
          <w:p>
            <w:pPr>
              <w:pStyle w:val="Normal"/>
              <w:widowControl/>
              <w:spacing w:before="0" w:after="0"/>
              <w:jc w:val="left"/>
              <w:rPr>
                <w:rFonts w:ascii="Calibri" w:hAnsi="Calibri" w:eastAsia="Times New Roman" w:cs="Times New Roman"/>
                <w:b w:val="false"/>
                <w:b w:val="false"/>
                <w:bCs w:val="false"/>
                <w:kern w:val="0"/>
                <w:sz w:val="20"/>
                <w:szCs w:val="24"/>
                <w:lang w:val="en-US" w:eastAsia="en-US" w:bidi="ar-SA"/>
              </w:rPr>
            </w:pPr>
            <w:r>
              <w:rPr>
                <w:rFonts w:eastAsia="Times New Roman" w:cs="Times New Roman"/>
                <w:b w:val="false"/>
                <w:bCs w:val="false"/>
                <w:kern w:val="0"/>
                <w:sz w:val="20"/>
                <w:szCs w:val="24"/>
                <w:lang w:val="en-US" w:eastAsia="en-US" w:bidi="ar-SA"/>
              </w:rPr>
            </w:r>
          </w:p>
          <w:p>
            <w:pPr>
              <w:pStyle w:val="Normal"/>
              <w:widowControl/>
              <w:spacing w:before="0" w:after="0"/>
              <w:jc w:val="left"/>
              <w:rPr>
                <w:rFonts w:ascii="Calibri" w:hAnsi="Calibri" w:eastAsia="Times New Roman" w:cs="Times New Roman"/>
                <w:b w:val="false"/>
                <w:b w:val="false"/>
                <w:bCs w:val="false"/>
                <w:kern w:val="0"/>
                <w:sz w:val="20"/>
                <w:szCs w:val="24"/>
                <w:lang w:val="en-US" w:eastAsia="en-US" w:bidi="ar-SA"/>
              </w:rPr>
            </w:pPr>
            <w:r>
              <w:rPr>
                <w:rFonts w:eastAsia="Times New Roman" w:cs="Times New Roman"/>
                <w:b w:val="false"/>
                <w:bCs w:val="false"/>
                <w:kern w:val="0"/>
                <w:sz w:val="20"/>
                <w:szCs w:val="24"/>
                <w:lang w:val="en-US" w:eastAsia="en-US" w:bidi="ar-SA"/>
              </w:rPr>
              <w:t>As an architect and tech lead, I have been dedicated to process automation, recruitment, and resource management. For instance, I led a team that designed and implemented scalable, lightweight applications with fast response times and robust security, significantly improving operational efficiency. At a medium-sized Brazilian bank, I improved software performance by 30% through caching techniques and reduced operational costs by automating QA and pipelines. Currently, at a large British consulting firm, my work aims to save over $2 million annually in tax processing costs and drastically reduce response times from days to minutes, demonstrating a clear impact on both income generation and cost reduction.</w:t>
            </w:r>
          </w:p>
        </w:tc>
      </w:tr>
      <w:tr>
        <w:trPr>
          <w:trHeight w:val="656" w:hRule="atLeast"/>
        </w:trPr>
        <w:tc>
          <w:tcPr>
            <w:tcW w:w="9349" w:type="dxa"/>
            <w:gridSpan w:val="2"/>
            <w:tcBorders>
              <w:top w:val="single" w:sz="4" w:space="0" w:color="2F548B"/>
              <w:left w:val="single" w:sz="4" w:space="0" w:color="2F548B"/>
              <w:bottom w:val="single" w:sz="4" w:space="0" w:color="2F548B"/>
              <w:right w:val="single" w:sz="4" w:space="0" w:color="2F548B"/>
            </w:tcBorders>
            <w:shd w:color="auto" w:fill="EAF7FB" w:val="clear"/>
          </w:tcPr>
          <w:p>
            <w:pPr>
              <w:pStyle w:val="Normal"/>
              <w:widowControl/>
              <w:spacing w:before="0" w:after="0"/>
              <w:jc w:val="left"/>
              <w:rPr>
                <w:sz w:val="20"/>
              </w:rPr>
            </w:pPr>
            <w:r>
              <w:rPr>
                <w:rFonts w:eastAsia="Times New Roman" w:cs="Times New Roman"/>
                <w:b/>
                <w:kern w:val="0"/>
                <w:sz w:val="20"/>
                <w:lang w:val="en-US" w:eastAsia="en-US" w:bidi="ar-SA"/>
              </w:rPr>
              <w:t>3. Describe the most complex technical project you have led and collaborated at. Please include details about when the project occurred, what made it complex, what your role was in the project, and how you were able to solve it.</w:t>
            </w:r>
          </w:p>
        </w:tc>
      </w:tr>
      <w:tr>
        <w:trPr>
          <w:trHeight w:val="806" w:hRule="atLeast"/>
        </w:trPr>
        <w:tc>
          <w:tcPr>
            <w:tcW w:w="9349" w:type="dxa"/>
            <w:gridSpan w:val="2"/>
            <w:tcBorders>
              <w:top w:val="single" w:sz="4" w:space="0" w:color="2F548B"/>
              <w:left w:val="single" w:sz="4" w:space="0" w:color="2F548B"/>
              <w:bottom w:val="single" w:sz="4" w:space="0" w:color="2F548B"/>
              <w:right w:val="single" w:sz="4" w:space="0" w:color="2F548B"/>
            </w:tcBorders>
          </w:tcPr>
          <w:p>
            <w:pPr>
              <w:pStyle w:val="Normal"/>
              <w:widowControl/>
              <w:spacing w:before="0" w:after="0"/>
              <w:jc w:val="left"/>
              <w:rPr>
                <w:sz w:val="20"/>
              </w:rPr>
            </w:pPr>
            <w:r>
              <w:rPr>
                <w:rFonts w:eastAsia="Times New Roman" w:cs="Times New Roman"/>
                <w:kern w:val="0"/>
                <w:sz w:val="20"/>
                <w:lang w:val="en-US" w:eastAsia="en-US" w:bidi="ar-SA"/>
              </w:rPr>
              <w:t>The project aimed to serve small and medium-sized enterprises, but it was being developed by a major Brazilian tech company. The MVP was built on existing databases, where direct connections were not possible, only through SOAP APIs. The average response time was 2-3 seconds per query, as it involved API authentication, communication latency, and processing large XML data before returning the results to the client.</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Our mission was to develop a microservices solution using Node.js, individual databases with the DDD model, asynchronous communication between microservices, and container orchestration with Kubernetes. Additionally, we needed to ensure the project was easy to maintain and cost-effective, given that the MVP was already live with some clients, and rewriting the code was not feasible.</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As one of the four architects responsible for creating the five microservices, we transitioned from a monolithic, hard-to-maintain solution to a highly resilient, scalable, secure, and modern microservices architecture. We wrote extensively tested code and reduced response times to below 200 ms. The development team gained proficiency in tools like Kubernetes and RabbitMQ.</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The previous application used an MVC model with ASP.NET Razor views and controllers that made external API requests. The new application employed microfrontends in Angular communicating with a gateway, which called microservices to retrieve and return compressed data, all within the same network. This drastically reduced operational costs and significantly enhanced the application's perceived value compared to competitors.</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A major challenge was implementing these changes quickly and seamlessly. We opted to complete the front end in nine months but delivered the first rewritten APIs within a month. The product gradually became robust while maintaining the same interface to avoid client discomfort.</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Throughout the project, I served as the lead architect and became the technical reference for replicating this architecture in new sectors within the company, including healthcare systems and dental clinics.</w:t>
            </w:r>
          </w:p>
        </w:tc>
      </w:tr>
      <w:tr>
        <w:trPr/>
        <w:tc>
          <w:tcPr>
            <w:tcW w:w="9349" w:type="dxa"/>
            <w:gridSpan w:val="2"/>
            <w:tcBorders>
              <w:top w:val="single" w:sz="4" w:space="0" w:color="2F548B"/>
              <w:left w:val="single" w:sz="4" w:space="0" w:color="2F548B"/>
              <w:bottom w:val="single" w:sz="4" w:space="0" w:color="2F548B"/>
              <w:right w:val="single" w:sz="4" w:space="0" w:color="2F548B"/>
            </w:tcBorders>
            <w:shd w:color="auto" w:fill="EDF9FD" w:themeFill="background2" w:val="clear"/>
            <w:vAlign w:val="center"/>
          </w:tcPr>
          <w:p>
            <w:pPr>
              <w:pStyle w:val="Normal"/>
              <w:widowControl/>
              <w:spacing w:before="0" w:after="0"/>
              <w:jc w:val="left"/>
              <w:rPr>
                <w:b/>
                <w:b/>
                <w:sz w:val="20"/>
              </w:rPr>
            </w:pPr>
            <w:r>
              <w:rPr>
                <w:rFonts w:eastAsia="Times New Roman" w:cs="Times New Roman"/>
                <w:b/>
                <w:kern w:val="0"/>
                <w:sz w:val="20"/>
                <w:lang w:val="en-US" w:eastAsia="en-US" w:bidi="ar-SA"/>
              </w:rPr>
              <w:t>4. What was the most difficult work-related situation that you experienced in the last year and how did you solve it?</w:t>
            </w:r>
          </w:p>
        </w:tc>
      </w:tr>
      <w:tr>
        <w:trPr>
          <w:trHeight w:val="806" w:hRule="atLeast"/>
        </w:trPr>
        <w:tc>
          <w:tcPr>
            <w:tcW w:w="9349" w:type="dxa"/>
            <w:gridSpan w:val="2"/>
            <w:tcBorders>
              <w:top w:val="single" w:sz="4" w:space="0" w:color="2F548B"/>
              <w:left w:val="single" w:sz="4" w:space="0" w:color="2F548B"/>
              <w:bottom w:val="single" w:sz="4" w:space="0" w:color="2F548B"/>
              <w:right w:val="single" w:sz="4" w:space="0" w:color="2F548B"/>
            </w:tcBorders>
          </w:tcPr>
          <w:p>
            <w:pPr>
              <w:pStyle w:val="Normal"/>
              <w:widowControl/>
              <w:spacing w:before="0" w:after="0"/>
              <w:jc w:val="left"/>
              <w:rPr>
                <w:sz w:val="20"/>
              </w:rPr>
            </w:pPr>
            <w:r>
              <w:rPr>
                <w:rFonts w:eastAsia="Times New Roman" w:cs="Times New Roman"/>
                <w:kern w:val="0"/>
                <w:sz w:val="20"/>
                <w:lang w:val="en-US" w:eastAsia="en-US" w:bidi="ar-SA"/>
              </w:rPr>
              <w:t>I am someone who values working in respectful and friendly environments, where frequent feedback is both given and received, and I enjoy listening to leaders and team members alike. At the beginning of the year, the project my team was assigned to was discontinued, leaving all members without guidance for two weeks regarding the future of their jobs. During this period, I proactively sought information to provide the team with a sense of security. By reaching out to various stakeholders, I was able to secure a new project for the team. We have been working on this project for the past six months. Given that it had not been planned in advance, it was my responsibility as the tech lead to gather all technical requirements, align the expectations of senior management with the team's capacity, keep the professionals motivated, and secure company-wide support to address the unprecedented challenges we faced. Recently, we went into production, marking a significant achievement for us.</w:t>
            </w:r>
          </w:p>
        </w:tc>
      </w:tr>
      <w:tr>
        <w:trPr/>
        <w:tc>
          <w:tcPr>
            <w:tcW w:w="9349" w:type="dxa"/>
            <w:gridSpan w:val="2"/>
            <w:tcBorders>
              <w:top w:val="single" w:sz="4" w:space="0" w:color="2F548B"/>
              <w:left w:val="single" w:sz="4" w:space="0" w:color="2F548B"/>
              <w:bottom w:val="single" w:sz="4" w:space="0" w:color="2F548B"/>
              <w:right w:val="single" w:sz="4" w:space="0" w:color="2F548B"/>
            </w:tcBorders>
            <w:shd w:color="auto" w:fill="EDF9FD" w:themeFill="background2" w:val="clear"/>
            <w:vAlign w:val="center"/>
          </w:tcPr>
          <w:p>
            <w:pPr>
              <w:pStyle w:val="Normal"/>
              <w:widowControl/>
              <w:spacing w:before="0" w:after="0"/>
              <w:jc w:val="left"/>
              <w:rPr>
                <w:b/>
                <w:b/>
                <w:sz w:val="20"/>
              </w:rPr>
            </w:pPr>
            <w:r>
              <w:rPr>
                <w:rFonts w:eastAsia="Times New Roman" w:cs="Calibri" w:cstheme="minorHAnsi"/>
                <w:b/>
                <w:kern w:val="0"/>
                <w:sz w:val="20"/>
                <w:lang w:val="en-US" w:eastAsia="en-US" w:bidi="ar-SA"/>
              </w:rPr>
              <w:t>5. Where do you see yourself in a group?</w:t>
            </w:r>
          </w:p>
        </w:tc>
      </w:tr>
      <w:tr>
        <w:trPr>
          <w:trHeight w:val="1201" w:hRule="atLeast"/>
        </w:trPr>
        <w:tc>
          <w:tcPr>
            <w:tcW w:w="9349" w:type="dxa"/>
            <w:gridSpan w:val="2"/>
            <w:tcBorders>
              <w:top w:val="single" w:sz="4" w:space="0" w:color="2F548B"/>
              <w:left w:val="single" w:sz="4" w:space="0" w:color="2F548B"/>
              <w:bottom w:val="single" w:sz="4" w:space="0" w:color="2F548B"/>
              <w:right w:val="single" w:sz="4" w:space="0" w:color="2F548B"/>
            </w:tcBorders>
          </w:tcPr>
          <w:p>
            <w:pPr>
              <w:pStyle w:val="Normal"/>
              <w:widowControl/>
              <w:spacing w:before="0" w:after="0"/>
              <w:jc w:val="left"/>
              <w:rPr>
                <w:sz w:val="20"/>
              </w:rPr>
            </w:pPr>
            <w:r>
              <w:rPr>
                <w:rFonts w:eastAsia="Times New Roman" w:cs="Times New Roman"/>
                <w:kern w:val="0"/>
                <w:sz w:val="20"/>
                <w:lang w:val="en-US" w:eastAsia="en-US" w:bidi="ar-SA"/>
              </w:rPr>
              <w:t>In a group, I see myself as a facilitator. My primary goal is to foster a collaborative environment where team members feel supported and empowered to do their best work. I focus on understanding the strengths and motivations of each team member, ensuring that everyone has the opportunity to contribute meaningfully. I strive to be a trusted point of contact, providing clear communication, guidance, and resources to help the team achieve its goals. I also prioritize continuous learning and improvement, both for myself and my team, to maintain a culture of innovation and excellence. Ultimately, I aim to create a positive, productive, and cohesive team dynamic where everyone feels valued and motivated to succeed.</w:t>
            </w:r>
          </w:p>
        </w:tc>
      </w:tr>
      <w:tr>
        <w:trPr/>
        <w:tc>
          <w:tcPr>
            <w:tcW w:w="9349" w:type="dxa"/>
            <w:gridSpan w:val="2"/>
            <w:tcBorders>
              <w:top w:val="single" w:sz="4" w:space="0" w:color="2F548B"/>
              <w:left w:val="single" w:sz="4" w:space="0" w:color="2F548B"/>
              <w:bottom w:val="single" w:sz="4" w:space="0" w:color="2F548B"/>
              <w:right w:val="single" w:sz="4" w:space="0" w:color="2F548B"/>
            </w:tcBorders>
            <w:shd w:color="auto" w:fill="EDF9FD" w:themeFill="background2" w:val="clear"/>
            <w:vAlign w:val="center"/>
          </w:tcPr>
          <w:p>
            <w:pPr>
              <w:pStyle w:val="Normal"/>
              <w:widowControl/>
              <w:spacing w:before="0" w:after="0"/>
              <w:jc w:val="left"/>
              <w:rPr>
                <w:b/>
                <w:b/>
                <w:sz w:val="20"/>
              </w:rPr>
            </w:pPr>
            <w:r>
              <w:rPr>
                <w:rFonts w:eastAsia="Times New Roman" w:cs="Calibri" w:cstheme="minorHAnsi"/>
                <w:b/>
                <w:kern w:val="0"/>
                <w:sz w:val="20"/>
                <w:lang w:val="en-US" w:eastAsia="en-US" w:bidi="ar-SA"/>
              </w:rPr>
              <w:t>6. What can you “offer” your next employer?</w:t>
            </w:r>
          </w:p>
        </w:tc>
      </w:tr>
      <w:tr>
        <w:trPr>
          <w:trHeight w:val="806" w:hRule="atLeast"/>
        </w:trPr>
        <w:tc>
          <w:tcPr>
            <w:tcW w:w="9349" w:type="dxa"/>
            <w:gridSpan w:val="2"/>
            <w:tcBorders>
              <w:top w:val="single" w:sz="4" w:space="0" w:color="2F548B"/>
              <w:left w:val="single" w:sz="4" w:space="0" w:color="2F548B"/>
              <w:bottom w:val="single" w:sz="4" w:space="0" w:color="2F548B"/>
              <w:right w:val="single" w:sz="4" w:space="0" w:color="2F548B"/>
            </w:tcBorders>
          </w:tcPr>
          <w:p>
            <w:pPr>
              <w:pStyle w:val="Normal"/>
              <w:widowControl/>
              <w:spacing w:before="0" w:after="0"/>
              <w:jc w:val="left"/>
              <w:rPr>
                <w:sz w:val="20"/>
              </w:rPr>
            </w:pPr>
            <w:r>
              <w:rPr>
                <w:rFonts w:eastAsia="Times New Roman" w:cs="Times New Roman"/>
                <w:kern w:val="0"/>
                <w:sz w:val="20"/>
                <w:lang w:val="en-US" w:eastAsia="en-US" w:bidi="ar-SA"/>
              </w:rPr>
              <w:t>I can offer my next employer a unique blend of technical expertise, leadership experience, and a strong focus on impact. Here are some key contributions I bring:</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Technical Excellence: With a background in designing architectures and improving software performance, I can create solutions that are fast, scalable, and secure.</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L</w:t>
            </w:r>
            <w:r>
              <w:rPr>
                <w:rFonts w:eastAsia="Times New Roman" w:cs="Times New Roman"/>
                <w:kern w:val="0"/>
                <w:sz w:val="20"/>
                <w:lang w:val="en-US" w:eastAsia="en-US" w:bidi="ar-SA"/>
              </w:rPr>
              <w:t>eadership and Team Management: As a tech lead, I've successfully managed teams, focusing on process automation, recruitment, and maintaining a lean, skilled structure.</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 xml:space="preserve">Cost Reduction and Efficiency: My efforts have led to significant cost savings </w:t>
            </w:r>
            <w:r>
              <w:rPr>
                <w:rFonts w:eastAsia="Times New Roman" w:cs="Times New Roman"/>
                <w:kern w:val="0"/>
                <w:sz w:val="20"/>
                <w:lang w:val="en-US" w:eastAsia="en-US" w:bidi="ar-SA"/>
              </w:rPr>
              <w:t>over the years</w:t>
            </w:r>
            <w:r>
              <w:rPr>
                <w:rFonts w:eastAsia="Times New Roman" w:cs="Times New Roman"/>
                <w:kern w:val="0"/>
                <w:sz w:val="20"/>
                <w:lang w:val="en-US" w:eastAsia="en-US" w:bidi="ar-SA"/>
              </w:rPr>
              <w:t xml:space="preserve">, such as reducing tax processing costs, </w:t>
            </w:r>
            <w:r>
              <w:rPr>
                <w:rFonts w:eastAsia="Times New Roman" w:cs="Times New Roman"/>
                <w:kern w:val="0"/>
                <w:sz w:val="20"/>
                <w:lang w:val="en-US" w:eastAsia="en-US" w:bidi="ar-SA"/>
              </w:rPr>
              <w:t xml:space="preserve">infrastructure costs, </w:t>
            </w:r>
            <w:r>
              <w:rPr>
                <w:rFonts w:eastAsia="Times New Roman" w:cs="Times New Roman"/>
                <w:kern w:val="0"/>
                <w:sz w:val="20"/>
                <w:lang w:val="en-US" w:eastAsia="en-US" w:bidi="ar-SA"/>
              </w:rPr>
              <w:t>guidance for usability and value deliverable</w:t>
            </w:r>
            <w:r>
              <w:rPr>
                <w:rFonts w:eastAsia="Times New Roman" w:cs="Times New Roman"/>
                <w:kern w:val="0"/>
                <w:sz w:val="20"/>
                <w:lang w:val="en-US" w:eastAsia="en-US" w:bidi="ar-SA"/>
              </w:rPr>
              <w:t>.</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Collaborative Mindset: I foster a collaborative environment, valuing the contributions of each team member and ensuring that everyone is recognized for their efforts.</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Continuous Learning and Adaptability: My love for reading and learning ensures that I stay updated with the latest industry trends and technologies, bringing fresh ideas and approaches to the table.</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I aim to generate a meaningful impact through my work, contributing to the organization's success while growing and learning alongside my colleagues.</w:t>
            </w:r>
          </w:p>
        </w:tc>
      </w:tr>
      <w:tr>
        <w:trPr/>
        <w:tc>
          <w:tcPr>
            <w:tcW w:w="9349" w:type="dxa"/>
            <w:gridSpan w:val="2"/>
            <w:tcBorders>
              <w:top w:val="single" w:sz="4" w:space="0" w:color="2F548B"/>
              <w:left w:val="single" w:sz="4" w:space="0" w:color="2F548B"/>
              <w:bottom w:val="single" w:sz="4" w:space="0" w:color="2F548B"/>
              <w:right w:val="single" w:sz="4" w:space="0" w:color="2F548B"/>
            </w:tcBorders>
            <w:shd w:color="auto" w:fill="EDF9FD" w:themeFill="background2" w:val="clear"/>
            <w:vAlign w:val="center"/>
          </w:tcPr>
          <w:p>
            <w:pPr>
              <w:pStyle w:val="Normal"/>
              <w:widowControl/>
              <w:spacing w:before="0" w:after="0"/>
              <w:jc w:val="left"/>
              <w:rPr>
                <w:b/>
                <w:b/>
                <w:sz w:val="20"/>
              </w:rPr>
            </w:pPr>
            <w:r>
              <w:rPr>
                <w:rFonts w:eastAsia="Times New Roman" w:cs="Calibri" w:cstheme="minorHAnsi"/>
                <w:b/>
                <w:kern w:val="0"/>
                <w:sz w:val="20"/>
                <w:lang w:val="en-US" w:eastAsia="en-US" w:bidi="ar-SA"/>
              </w:rPr>
              <w:t>7. Describe your career goals in the next 3-5 years.</w:t>
            </w:r>
          </w:p>
        </w:tc>
      </w:tr>
      <w:tr>
        <w:trPr>
          <w:trHeight w:val="806" w:hRule="atLeast"/>
        </w:trPr>
        <w:tc>
          <w:tcPr>
            <w:tcW w:w="9349" w:type="dxa"/>
            <w:gridSpan w:val="2"/>
            <w:tcBorders>
              <w:top w:val="single" w:sz="4" w:space="0" w:color="2F548B"/>
              <w:left w:val="single" w:sz="4" w:space="0" w:color="2F548B"/>
              <w:bottom w:val="single" w:sz="4" w:space="0" w:color="2F548B"/>
              <w:right w:val="single" w:sz="4" w:space="0" w:color="2F548B"/>
            </w:tcBorders>
          </w:tcPr>
          <w:p>
            <w:pPr>
              <w:pStyle w:val="Normal"/>
              <w:widowControl/>
              <w:spacing w:before="0" w:after="0"/>
              <w:jc w:val="left"/>
              <w:rPr>
                <w:sz w:val="20"/>
              </w:rPr>
            </w:pPr>
            <w:r>
              <w:rPr>
                <w:rFonts w:eastAsia="Times New Roman" w:cs="Times New Roman"/>
                <w:kern w:val="0"/>
                <w:sz w:val="20"/>
                <w:lang w:val="en-US" w:eastAsia="en-US" w:bidi="ar-SA"/>
              </w:rPr>
              <w:t>I come from a small town, the son of parents with little formal education, from a lower-middle-class family by Brazilian standards, but they never let me lack anything. I am the son of people who always said, "If you can imagine yourself somewhere, you can get there." I have always used this as inspiration. I was the first in my family to graduate from college and the first to speak another language. Ten years ago, someone asked me, "Where do you want to be in five years?" My answer was, "I want to be working for companies outside Brazil while staying here. I want to learn and experience a new world. I want to grow without limits."</w:t>
            </w:r>
          </w:p>
          <w:p>
            <w:pPr>
              <w:pStyle w:val="Normal"/>
              <w:widowControl/>
              <w:spacing w:before="0" w:after="0"/>
              <w:jc w:val="left"/>
              <w:rPr>
                <w:sz w:val="20"/>
              </w:rPr>
            </w:pPr>
            <w:r>
              <w:rPr>
                <w:rFonts w:eastAsia="Times New Roman" w:cs="Times New Roman"/>
                <w:kern w:val="0"/>
                <w:sz w:val="20"/>
                <w:lang w:val="en-US" w:eastAsia="en-US" w:bidi="ar-SA"/>
              </w:rPr>
            </w:r>
          </w:p>
          <w:p>
            <w:pPr>
              <w:pStyle w:val="Normal"/>
              <w:widowControl/>
              <w:spacing w:before="0" w:after="0"/>
              <w:jc w:val="left"/>
              <w:rPr>
                <w:sz w:val="20"/>
              </w:rPr>
            </w:pPr>
            <w:r>
              <w:rPr>
                <w:rFonts w:eastAsia="Times New Roman" w:cs="Times New Roman"/>
                <w:kern w:val="0"/>
                <w:sz w:val="20"/>
                <w:lang w:val="en-US" w:eastAsia="en-US" w:bidi="ar-SA"/>
              </w:rPr>
              <w:t>Today, I answer the question in the same spirit: I want to be respected for my knowledge, admired for my results, and a source of inspiration for the younger generation. I want to learn from the best over the next 3-5 years so that I can become one of them. I want to be in a company that believes in my ability to grow and expand.</w:t>
            </w:r>
          </w:p>
        </w:tc>
      </w:tr>
    </w:tbl>
    <w:p>
      <w:pPr>
        <w:pStyle w:val="Normal"/>
        <w:rPr>
          <w:rFonts w:cs="Calibri" w:cstheme="minorHAnsi"/>
        </w:rPr>
      </w:pPr>
      <w:r>
        <w:rPr/>
      </w:r>
    </w:p>
    <w:sectPr>
      <w:headerReference w:type="default" r:id="rId2"/>
      <w:footerReference w:type="default" r:id="rId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both"/>
      <w:rPr>
        <w:rFonts w:ascii="Calibri" w:hAnsi="Calibri" w:cs="Calibri" w:asciiTheme="minorHAnsi" w:cstheme="minorHAnsi" w:hAnsiTheme="minorHAnsi"/>
        <w:sz w:val="20"/>
        <w:szCs w:val="18"/>
      </w:rPr>
    </w:pPr>
    <w:r>
      <w:rPr>
        <w:rFonts w:cs="Calibri" w:cstheme="minorHAnsi"/>
        <w:sz w:val="20"/>
        <w:szCs w:val="18"/>
      </w:rPr>
      <w:t>This document is PROPRIETARY and CONFIDENTIAL and may not be duplicated, redistributed, or displayed to any other party without the expressed written permission of Ranger Technical Resources.</w:t>
    </w:r>
  </w:p>
  <w:p>
    <w:pPr>
      <w:pStyle w:val="Footer"/>
      <w:tabs>
        <w:tab w:val="clear" w:pos="4680"/>
        <w:tab w:val="right" w:pos="9360" w:leader="none"/>
        <w:tab w:val="right" w:pos="10800" w:leader="none"/>
      </w:tabs>
      <w:rPr>
        <w:rFonts w:ascii="Calibri" w:hAnsi="Calibri" w:cs="Calibri" w:asciiTheme="minorHAnsi" w:cstheme="minorHAnsi" w:hAnsiTheme="minorHAnsi"/>
        <w:sz w:val="20"/>
        <w:szCs w:val="18"/>
      </w:rPr>
    </w:pPr>
    <w:r>
      <w:rPr>
        <w:rFonts w:cs="Calibri" w:cstheme="minorHAnsi"/>
        <w:sz w:val="20"/>
        <w:szCs w:val="18"/>
      </w:rPr>
    </w:r>
  </w:p>
  <w:p>
    <w:pPr>
      <w:pStyle w:val="Footer"/>
      <w:tabs>
        <w:tab w:val="clear" w:pos="4680"/>
        <w:tab w:val="right" w:pos="9360" w:leader="none"/>
        <w:tab w:val="right" w:pos="10800" w:leader="none"/>
      </w:tabs>
      <w:rPr>
        <w:rFonts w:ascii="Calibri" w:hAnsi="Calibri" w:cs="Calibri" w:asciiTheme="minorHAnsi" w:cstheme="minorHAnsi" w:hAnsiTheme="minorHAnsi"/>
        <w:sz w:val="20"/>
        <w:szCs w:val="18"/>
      </w:rPr>
    </w:pPr>
    <w:r>
      <w:rPr>
        <w:rFonts w:cs="Calibri" w:cstheme="minorHAnsi"/>
        <w:sz w:val="20"/>
        <w:szCs w:val="18"/>
      </w:rPr>
      <w:t xml:space="preserve">Page </w:t>
    </w:r>
    <w:r>
      <w:rPr>
        <w:rFonts w:cs="Calibri" w:cstheme="minorHAnsi"/>
        <w:sz w:val="20"/>
        <w:szCs w:val="18"/>
      </w:rPr>
      <w:fldChar w:fldCharType="begin"/>
    </w:r>
    <w:r>
      <w:rPr>
        <w:sz w:val="20"/>
        <w:szCs w:val="18"/>
        <w:rFonts w:cs="Calibri"/>
      </w:rPr>
      <w:instrText xml:space="preserve"> PAGE \* ARABIC </w:instrText>
    </w:r>
    <w:r>
      <w:rPr>
        <w:sz w:val="20"/>
        <w:szCs w:val="18"/>
        <w:rFonts w:cs="Calibri"/>
      </w:rPr>
      <w:fldChar w:fldCharType="separate"/>
    </w:r>
    <w:r>
      <w:rPr>
        <w:sz w:val="20"/>
        <w:szCs w:val="18"/>
        <w:rFonts w:cs="Calibri"/>
      </w:rPr>
      <w:t>3</w:t>
    </w:r>
    <w:r>
      <w:rPr>
        <w:sz w:val="20"/>
        <w:szCs w:val="18"/>
        <w:rFonts w:cs="Calibri"/>
      </w:rPr>
      <w:fldChar w:fldCharType="end"/>
    </w:r>
    <w:r>
      <w:rPr>
        <w:rFonts w:cs="Calibri" w:cstheme="minorHAnsi"/>
        <w:sz w:val="20"/>
        <w:szCs w:val="18"/>
      </w:rPr>
      <w:t xml:space="preserve"> of </w:t>
    </w:r>
    <w:r>
      <w:fldChar w:fldCharType="begin"/>
    </w:r>
    <w:r>
      <w:rPr>
        <w:sz w:val="20"/>
        <w:szCs w:val="18"/>
        <w:rFonts w:cs="Calibri"/>
      </w:rPr>
      <w:instrText xml:space="preserve">SECTIONPAGES   \* MERGEFORMAT</w:instrText>
    </w:r>
    <w:r>
      <w:rPr>
        <w:rFonts w:cs="Calibri" w:cstheme="minorHAnsi"/>
        <w:sz w:val="20"/>
        <w:szCs w:val="18"/>
      </w:rPr>
    </w:r>
    <w:r>
      <w:rPr>
        <w:sz w:val="20"/>
        <w:szCs w:val="18"/>
        <w:rFonts w:cs="Calibri"/>
      </w:rPr>
      <w:fldChar w:fldCharType="separate"/>
    </w:r>
    <w:r>
      <w:rPr>
        <w:rFonts w:cs="Calibri" w:cstheme="minorHAnsi"/>
        <w:sz w:val="20"/>
        <w:szCs w:val="18"/>
      </w:rPr>
      <w:t>1</w:t>
    </w:r>
    <w:r>
      <w:rPr>
        <w:rFonts w:cs="Calibri" w:cstheme="minorHAnsi"/>
        <w:sz w:val="20"/>
        <w:szCs w:val="18"/>
      </w:rPr>
    </w:r>
    <w:r>
      <w:rPr>
        <w:sz w:val="20"/>
        <w:szCs w:val="18"/>
        <w:rFonts w:cs="Calibri"/>
      </w:rPr>
      <w:fldChar w:fldCharType="end"/>
    </w:r>
    <w:r>
      <w:rPr>
        <w:rFonts w:cs="Calibri" w:cstheme="minorHAnsi"/>
        <w:sz w:val="20"/>
        <w:szCs w:val="18"/>
      </w:rPr>
      <w:tab/>
      <w:t>© 2024 Ranger Technical Resources® Inc.</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3815"/>
      <w:gridCol w:w="5544"/>
    </w:tblGrid>
    <w:tr>
      <w:trPr/>
      <w:tc>
        <w:tcPr>
          <w:tcW w:w="3815" w:type="dxa"/>
          <w:tcBorders>
            <w:top w:val="nil"/>
            <w:left w:val="nil"/>
            <w:bottom w:val="nil"/>
            <w:right w:val="nil"/>
          </w:tcBorders>
        </w:tcPr>
        <w:p>
          <w:pPr>
            <w:pStyle w:val="Normal"/>
            <w:widowControl/>
            <w:spacing w:before="0" w:after="0"/>
            <w:jc w:val="left"/>
            <w:rPr>
              <w:rFonts w:eastAsia="Times New Roman" w:cs="Times New Roman"/>
              <w:kern w:val="0"/>
              <w:lang w:val="en-US" w:eastAsia="en-US" w:bidi="ar-SA"/>
            </w:rPr>
          </w:pPr>
          <w:r>
            <w:rPr>
              <w:rFonts w:eastAsia="Times New Roman" w:cs="Times New Roman"/>
              <w:kern w:val="0"/>
              <w:lang w:val="en-US" w:eastAsia="en-US" w:bidi="ar-SA"/>
            </w:rPr>
            <w:drawing>
              <wp:inline distT="0" distB="0" distL="0" distR="0">
                <wp:extent cx="2286000" cy="553720"/>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1"/>
                        <a:stretch>
                          <a:fillRect/>
                        </a:stretch>
                      </pic:blipFill>
                      <pic:spPr bwMode="auto">
                        <a:xfrm>
                          <a:off x="0" y="0"/>
                          <a:ext cx="2286000" cy="553720"/>
                        </a:xfrm>
                        <a:prstGeom prst="rect">
                          <a:avLst/>
                        </a:prstGeom>
                      </pic:spPr>
                    </pic:pic>
                  </a:graphicData>
                </a:graphic>
              </wp:inline>
            </w:drawing>
          </w:r>
        </w:p>
      </w:tc>
      <w:tc>
        <w:tcPr>
          <w:tcW w:w="5544" w:type="dxa"/>
          <w:tcBorders>
            <w:top w:val="nil"/>
            <w:left w:val="nil"/>
            <w:bottom w:val="nil"/>
            <w:right w:val="nil"/>
          </w:tcBorders>
        </w:tcPr>
        <w:p>
          <w:pPr>
            <w:pStyle w:val="Heading5"/>
            <w:widowControl/>
            <w:spacing w:before="0" w:after="0"/>
            <w:rPr>
              <w:rFonts w:eastAsia="Times New Roman" w:cs="Times New Roman"/>
              <w:kern w:val="0"/>
              <w:lang w:val="en-US" w:eastAsia="en-US" w:bidi="ar-SA"/>
            </w:rPr>
          </w:pPr>
          <w:sdt>
            <w:sdtPr>
              <w:id w:val="1052802031"/>
              <w:dataBinding w:prefixMappings="xmlns:ns0='http://purl.org/dc/elements/1.1/' xmlns:ns1='http://schemas.openxmlformats.org/package/2006/metadata/core-properties' " w:xpath="/ns1:coreProperties[1]/ns0:title[1]" w:storeItemID="{6C3C8BC8-F283-45AE-878A-BAB7291924A1}"/>
              <w:alias w:val="Title"/>
              <w:text/>
            </w:sdtPr>
            <w:sdtContent>
              <w:r>
                <w:rPr>
                  <w:rFonts w:eastAsia="Times New Roman" w:cs="Times New Roman"/>
                  <w:kern w:val="0"/>
                  <w:lang w:val="en-US" w:eastAsia="en-US" w:bidi="ar-SA"/>
                </w:rPr>
                <w:t>Personal Summary Questionnaire</w:t>
              </w:r>
            </w:sdtContent>
          </w:sdt>
        </w:p>
      </w:tc>
    </w:tr>
  </w:tbl>
  <w:p>
    <w:pPr>
      <w:pStyle w:val="Header"/>
      <w:rPr>
        <w:sz w:val="16"/>
      </w:rPr>
    </w:pPr>
    <w:r>
      <w:rPr>
        <w:sz w:val="16"/>
      </w:rPr>
    </w:r>
  </w:p>
</w:hd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20fe"/>
    <w:pPr>
      <w:widowControl/>
      <w:bidi w:val="0"/>
      <w:spacing w:before="0" w:after="0"/>
      <w:jc w:val="left"/>
    </w:pPr>
    <w:rPr>
      <w:rFonts w:ascii="Calibri" w:hAnsi="Calibri" w:eastAsia="Times New Roman" w:cs="Times New Roman"/>
      <w:color w:val="auto"/>
      <w:kern w:val="0"/>
      <w:sz w:val="22"/>
      <w:szCs w:val="24"/>
      <w:lang w:val="en-US" w:eastAsia="en-US" w:bidi="ar-SA"/>
    </w:rPr>
  </w:style>
  <w:style w:type="paragraph" w:styleId="Heading1">
    <w:name w:val="Heading 1"/>
    <w:basedOn w:val="Normal"/>
    <w:next w:val="Normal"/>
    <w:link w:val="Heading1Char"/>
    <w:qFormat/>
    <w:rsid w:val="007e20fe"/>
    <w:pPr>
      <w:keepNext w:val="true"/>
      <w:outlineLvl w:val="0"/>
    </w:pPr>
    <w:rPr>
      <w:rFonts w:ascii="Calibri" w:hAnsi="Calibri" w:asciiTheme="minorHAnsi" w:hAnsiTheme="minorHAnsi"/>
      <w:b/>
      <w:color w:val="2F548B"/>
      <w:sz w:val="36"/>
      <w:szCs w:val="20"/>
    </w:rPr>
  </w:style>
  <w:style w:type="paragraph" w:styleId="Heading2">
    <w:name w:val="Heading 2"/>
    <w:basedOn w:val="Normal"/>
    <w:next w:val="Normal"/>
    <w:link w:val="Heading2Char"/>
    <w:qFormat/>
    <w:rsid w:val="007e20fe"/>
    <w:pPr>
      <w:keepNext w:val="true"/>
      <w:outlineLvl w:val="1"/>
    </w:pPr>
    <w:rPr>
      <w:b/>
      <w:bCs/>
      <w:i/>
      <w:color w:val="666A6F"/>
      <w:sz w:val="28"/>
    </w:rPr>
  </w:style>
  <w:style w:type="paragraph" w:styleId="Heading3">
    <w:name w:val="Heading 3"/>
    <w:basedOn w:val="Normal"/>
    <w:next w:val="Normal"/>
    <w:link w:val="Heading3Char"/>
    <w:qFormat/>
    <w:rsid w:val="007e20fe"/>
    <w:pPr>
      <w:keepNext w:val="true"/>
      <w:ind w:left="720" w:hanging="0"/>
      <w:outlineLvl w:val="2"/>
    </w:pPr>
    <w:rPr>
      <w:b/>
      <w:szCs w:val="20"/>
    </w:rPr>
  </w:style>
  <w:style w:type="paragraph" w:styleId="Heading4">
    <w:name w:val="Heading 4"/>
    <w:basedOn w:val="Normal"/>
    <w:next w:val="Normal"/>
    <w:link w:val="Heading4Char"/>
    <w:qFormat/>
    <w:rsid w:val="007e20fe"/>
    <w:pPr>
      <w:keepNext w:val="true"/>
      <w:outlineLvl w:val="3"/>
    </w:pPr>
    <w:rPr>
      <w:rFonts w:ascii="Calibri" w:hAnsi="Calibri" w:asciiTheme="minorHAnsi" w:hAnsiTheme="minorHAnsi"/>
      <w:b/>
      <w:szCs w:val="20"/>
    </w:rPr>
  </w:style>
  <w:style w:type="paragraph" w:styleId="Heading5">
    <w:name w:val="Heading 5"/>
    <w:basedOn w:val="Normal"/>
    <w:next w:val="Normal"/>
    <w:link w:val="Heading5Char"/>
    <w:qFormat/>
    <w:rsid w:val="007e20fe"/>
    <w:pPr>
      <w:keepNext w:val="true"/>
      <w:jc w:val="right"/>
      <w:outlineLvl w:val="4"/>
    </w:pPr>
    <w:rPr>
      <w:rFonts w:ascii="Calibri" w:hAnsi="Calibri" w:asciiTheme="minorHAnsi" w:hAnsiTheme="minorHAnsi"/>
      <w:b/>
      <w:bCs/>
      <w:sz w:val="36"/>
    </w:rPr>
  </w:style>
  <w:style w:type="paragraph" w:styleId="Heading6">
    <w:name w:val="Heading 6"/>
    <w:basedOn w:val="Normal"/>
    <w:next w:val="Normal"/>
    <w:link w:val="Heading6Char"/>
    <w:qFormat/>
    <w:rsid w:val="007e20fe"/>
    <w:pPr>
      <w:keepNext w:val="true"/>
      <w:jc w:val="right"/>
      <w:outlineLvl w:val="5"/>
    </w:pPr>
    <w:rPr>
      <w:rFonts w:ascii="Calibri" w:hAnsi="Calibri" w:cs="Arial" w:asciiTheme="minorHAnsi" w:hAnsiTheme="minorHAnsi"/>
      <w:b/>
      <w:sz w:val="32"/>
    </w:rPr>
  </w:style>
  <w:style w:type="paragraph" w:styleId="Heading7">
    <w:name w:val="Heading 7"/>
    <w:basedOn w:val="Normal"/>
    <w:next w:val="Normal"/>
    <w:link w:val="Heading7Char"/>
    <w:qFormat/>
    <w:rsid w:val="007e20fe"/>
    <w:pPr>
      <w:keepNext w:val="true"/>
      <w:jc w:val="right"/>
      <w:outlineLvl w:val="6"/>
    </w:pPr>
    <w:rPr>
      <w:rFonts w:ascii="Calibri" w:hAnsi="Calibri" w:asciiTheme="minorHAnsi" w:hAnsiTheme="minorHAnsi"/>
      <w:b/>
      <w:sz w:val="28"/>
      <w:szCs w:val="20"/>
    </w:rPr>
  </w:style>
  <w:style w:type="paragraph" w:styleId="Heading8">
    <w:name w:val="Heading 8"/>
    <w:basedOn w:val="Normal"/>
    <w:next w:val="Normal"/>
    <w:link w:val="Heading8Char"/>
    <w:qFormat/>
    <w:rsid w:val="007e20fe"/>
    <w:pPr>
      <w:keepNext w:val="true"/>
      <w:jc w:val="right"/>
      <w:outlineLvl w:val="7"/>
    </w:pPr>
    <w:rPr>
      <w:rFonts w:ascii="Calibri" w:hAnsi="Calibri" w:cs="Arial" w:asciiTheme="minorHAnsi" w:hAnsiTheme="minorHAnsi"/>
      <w:b/>
    </w:rPr>
  </w:style>
  <w:style w:type="paragraph" w:styleId="Heading9">
    <w:name w:val="Heading 9"/>
    <w:basedOn w:val="Normal"/>
    <w:next w:val="Normal"/>
    <w:link w:val="Heading9Char"/>
    <w:qFormat/>
    <w:rsid w:val="007e20fe"/>
    <w:pPr>
      <w:keepNext w:val="true"/>
      <w:jc w:val="center"/>
      <w:outlineLvl w:val="8"/>
    </w:pPr>
    <w:rPr>
      <w:rFonts w:ascii="Calibri" w:hAnsi="Calibri" w:cs="Arial" w:asciiTheme="minorHAnsi" w:hAnsiTheme="minorHAnsi"/>
      <w:b/>
      <w:sz w:val="32"/>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5b3880"/>
    <w:rPr>
      <w:rFonts w:ascii="Tahoma" w:hAnsi="Tahoma" w:cs="Tahoma"/>
      <w:sz w:val="16"/>
      <w:szCs w:val="16"/>
    </w:rPr>
  </w:style>
  <w:style w:type="character" w:styleId="HeaderChar" w:customStyle="1">
    <w:name w:val="Header Char"/>
    <w:basedOn w:val="DefaultParagraphFont"/>
    <w:link w:val="Header"/>
    <w:uiPriority w:val="99"/>
    <w:qFormat/>
    <w:rsid w:val="007e20fe"/>
    <w:rPr/>
  </w:style>
  <w:style w:type="character" w:styleId="FooterChar" w:customStyle="1">
    <w:name w:val="Footer Char"/>
    <w:basedOn w:val="DefaultParagraphFont"/>
    <w:link w:val="Footer"/>
    <w:uiPriority w:val="99"/>
    <w:qFormat/>
    <w:rsid w:val="007e20fe"/>
    <w:rPr/>
  </w:style>
  <w:style w:type="character" w:styleId="Heading5Char" w:customStyle="1">
    <w:name w:val="Heading 5 Char"/>
    <w:basedOn w:val="DefaultParagraphFont"/>
    <w:link w:val="Heading5"/>
    <w:qFormat/>
    <w:rsid w:val="007e20fe"/>
    <w:rPr>
      <w:rFonts w:ascii="Calibri" w:hAnsi="Calibri" w:asciiTheme="minorHAnsi" w:hAnsiTheme="minorHAnsi"/>
      <w:b/>
      <w:bCs/>
      <w:sz w:val="36"/>
      <w:szCs w:val="24"/>
    </w:rPr>
  </w:style>
  <w:style w:type="character" w:styleId="Heading8Char" w:customStyle="1">
    <w:name w:val="Heading 8 Char"/>
    <w:basedOn w:val="DefaultParagraphFont"/>
    <w:link w:val="Heading8"/>
    <w:qFormat/>
    <w:rsid w:val="007e20fe"/>
    <w:rPr>
      <w:rFonts w:ascii="Calibri" w:hAnsi="Calibri" w:cs="Arial" w:asciiTheme="minorHAnsi" w:hAnsiTheme="minorHAnsi"/>
      <w:b/>
      <w:sz w:val="22"/>
      <w:szCs w:val="24"/>
    </w:rPr>
  </w:style>
  <w:style w:type="character" w:styleId="PlaceholderText">
    <w:name w:val="Placeholder Text"/>
    <w:basedOn w:val="DefaultParagraphFont"/>
    <w:uiPriority w:val="99"/>
    <w:semiHidden/>
    <w:qFormat/>
    <w:rsid w:val="007e20fe"/>
    <w:rPr>
      <w:color w:val="808080"/>
    </w:rPr>
  </w:style>
  <w:style w:type="character" w:styleId="Heading1Char" w:customStyle="1">
    <w:name w:val="Heading 1 Char"/>
    <w:basedOn w:val="DefaultParagraphFont"/>
    <w:link w:val="Heading1"/>
    <w:qFormat/>
    <w:rsid w:val="007e20fe"/>
    <w:rPr>
      <w:rFonts w:ascii="Calibri" w:hAnsi="Calibri" w:asciiTheme="minorHAnsi" w:hAnsiTheme="minorHAnsi"/>
      <w:b/>
      <w:color w:val="2F548B"/>
      <w:sz w:val="36"/>
    </w:rPr>
  </w:style>
  <w:style w:type="character" w:styleId="Heading2Char" w:customStyle="1">
    <w:name w:val="Heading 2 Char"/>
    <w:basedOn w:val="DefaultParagraphFont"/>
    <w:link w:val="Heading2"/>
    <w:qFormat/>
    <w:rsid w:val="007e20fe"/>
    <w:rPr>
      <w:rFonts w:ascii="Calibri" w:hAnsi="Calibri"/>
      <w:b/>
      <w:bCs/>
      <w:i/>
      <w:color w:val="666A6F"/>
      <w:sz w:val="28"/>
      <w:szCs w:val="24"/>
    </w:rPr>
  </w:style>
  <w:style w:type="character" w:styleId="Heading3Char" w:customStyle="1">
    <w:name w:val="Heading 3 Char"/>
    <w:basedOn w:val="DefaultParagraphFont"/>
    <w:link w:val="Heading3"/>
    <w:qFormat/>
    <w:rsid w:val="007e20fe"/>
    <w:rPr>
      <w:rFonts w:ascii="Calibri" w:hAnsi="Calibri"/>
      <w:b/>
      <w:sz w:val="22"/>
    </w:rPr>
  </w:style>
  <w:style w:type="character" w:styleId="Heading4Char" w:customStyle="1">
    <w:name w:val="Heading 4 Char"/>
    <w:basedOn w:val="DefaultParagraphFont"/>
    <w:link w:val="Heading4"/>
    <w:qFormat/>
    <w:rsid w:val="007e20fe"/>
    <w:rPr>
      <w:rFonts w:ascii="Calibri" w:hAnsi="Calibri" w:asciiTheme="minorHAnsi" w:hAnsiTheme="minorHAnsi"/>
      <w:b/>
      <w:sz w:val="22"/>
    </w:rPr>
  </w:style>
  <w:style w:type="character" w:styleId="Heading6Char" w:customStyle="1">
    <w:name w:val="Heading 6 Char"/>
    <w:basedOn w:val="DefaultParagraphFont"/>
    <w:link w:val="Heading6"/>
    <w:qFormat/>
    <w:rsid w:val="007e20fe"/>
    <w:rPr>
      <w:rFonts w:ascii="Calibri" w:hAnsi="Calibri" w:cs="Arial" w:asciiTheme="minorHAnsi" w:hAnsiTheme="minorHAnsi"/>
      <w:b/>
      <w:sz w:val="32"/>
      <w:szCs w:val="24"/>
    </w:rPr>
  </w:style>
  <w:style w:type="character" w:styleId="Heading7Char" w:customStyle="1">
    <w:name w:val="Heading 7 Char"/>
    <w:basedOn w:val="DefaultParagraphFont"/>
    <w:link w:val="Heading7"/>
    <w:qFormat/>
    <w:rsid w:val="007e20fe"/>
    <w:rPr>
      <w:rFonts w:ascii="Calibri" w:hAnsi="Calibri" w:asciiTheme="minorHAnsi" w:hAnsiTheme="minorHAnsi"/>
      <w:b/>
      <w:sz w:val="28"/>
    </w:rPr>
  </w:style>
  <w:style w:type="character" w:styleId="Heading9Char" w:customStyle="1">
    <w:name w:val="Heading 9 Char"/>
    <w:basedOn w:val="DefaultParagraphFont"/>
    <w:link w:val="Heading9"/>
    <w:qFormat/>
    <w:rsid w:val="007e20fe"/>
    <w:rPr>
      <w:rFonts w:ascii="Calibri" w:hAnsi="Calibri" w:cs="Arial" w:asciiTheme="minorHAnsi" w:hAnsiTheme="minorHAnsi"/>
      <w:b/>
      <w:sz w:val="32"/>
      <w:szCs w:val="24"/>
    </w:rPr>
  </w:style>
  <w:style w:type="character" w:styleId="TitleChar" w:customStyle="1">
    <w:name w:val="Title Char"/>
    <w:basedOn w:val="DefaultParagraphFont"/>
    <w:link w:val="Title"/>
    <w:uiPriority w:val="10"/>
    <w:qFormat/>
    <w:rsid w:val="007e20fe"/>
    <w:rPr>
      <w:rFonts w:ascii="Calibri" w:hAnsi="Calibri" w:eastAsia="" w:cs="" w:asciiTheme="minorHAnsi" w:cstheme="majorBidi" w:eastAsiaTheme="majorEastAsia" w:hAnsiTheme="minorHAnsi"/>
      <w:color w:val="2F548B"/>
      <w:spacing w:val="5"/>
      <w:kern w:val="2"/>
      <w:sz w:val="52"/>
      <w:szCs w:val="52"/>
    </w:rPr>
  </w:style>
  <w:style w:type="character" w:styleId="SubtitleChar" w:customStyle="1">
    <w:name w:val="Subtitle Char"/>
    <w:basedOn w:val="DefaultParagraphFont"/>
    <w:link w:val="Subtitle"/>
    <w:uiPriority w:val="11"/>
    <w:qFormat/>
    <w:rsid w:val="007e20fe"/>
    <w:rPr>
      <w:rFonts w:ascii="Calibri" w:hAnsi="Calibri" w:eastAsia="" w:cs="" w:asciiTheme="minorHAnsi" w:cstheme="majorBidi" w:eastAsiaTheme="majorEastAsia" w:hAnsiTheme="minorHAnsi"/>
      <w:i/>
      <w:iCs/>
      <w:color w:val="739EC1"/>
      <w:spacing w:val="15"/>
      <w:sz w:val="24"/>
      <w:szCs w:val="24"/>
    </w:rPr>
  </w:style>
  <w:style w:type="character" w:styleId="Strong">
    <w:name w:val="Strong"/>
    <w:basedOn w:val="DefaultParagraphFont"/>
    <w:uiPriority w:val="22"/>
    <w:qFormat/>
    <w:rsid w:val="007e20fe"/>
    <w:rPr>
      <w:rFonts w:ascii="Calibri" w:hAnsi="Calibri" w:asciiTheme="minorHAnsi" w:hAnsiTheme="minorHAnsi"/>
      <w:b/>
      <w:bCs/>
    </w:rPr>
  </w:style>
  <w:style w:type="character" w:styleId="Emphasis">
    <w:name w:val="Emphasis"/>
    <w:basedOn w:val="DefaultParagraphFont"/>
    <w:uiPriority w:val="20"/>
    <w:qFormat/>
    <w:rsid w:val="007e20fe"/>
    <w:rPr>
      <w:rFonts w:ascii="Calibri" w:hAnsi="Calibri" w:asciiTheme="minorHAnsi" w:hAnsiTheme="minorHAnsi"/>
      <w:i/>
      <w:iCs/>
    </w:rPr>
  </w:style>
  <w:style w:type="character" w:styleId="IntenseQuoteChar" w:customStyle="1">
    <w:name w:val="Intense Quote Char"/>
    <w:basedOn w:val="DefaultParagraphFont"/>
    <w:link w:val="IntenseQuote"/>
    <w:uiPriority w:val="30"/>
    <w:qFormat/>
    <w:rsid w:val="007e20fe"/>
    <w:rPr>
      <w:rFonts w:ascii="Calibri" w:hAnsi="Calibri" w:asciiTheme="minorHAnsi" w:hAnsiTheme="minorHAnsi"/>
      <w:b/>
      <w:bCs/>
      <w:i/>
      <w:iCs/>
      <w:color w:val="739EC1"/>
      <w:sz w:val="24"/>
      <w:szCs w:val="24"/>
    </w:rPr>
  </w:style>
  <w:style w:type="character" w:styleId="SubtleEmphasis">
    <w:name w:val="Subtle Emphasis"/>
    <w:basedOn w:val="DefaultParagraphFont"/>
    <w:uiPriority w:val="19"/>
    <w:qFormat/>
    <w:rsid w:val="007e20fe"/>
    <w:rPr>
      <w:rFonts w:ascii="Calibri" w:hAnsi="Calibri" w:asciiTheme="minorHAnsi" w:hAnsiTheme="minorHAnsi"/>
      <w:i/>
      <w:iCs/>
      <w:color w:val="808080" w:themeColor="text1" w:themeTint="7f"/>
    </w:rPr>
  </w:style>
  <w:style w:type="character" w:styleId="IntenseEmphasis">
    <w:name w:val="Intense Emphasis"/>
    <w:basedOn w:val="DefaultParagraphFont"/>
    <w:uiPriority w:val="21"/>
    <w:qFormat/>
    <w:rsid w:val="007e20fe"/>
    <w:rPr>
      <w:rFonts w:ascii="Calibri" w:hAnsi="Calibri" w:asciiTheme="minorHAnsi" w:hAnsiTheme="minorHAnsi"/>
      <w:b/>
      <w:bCs/>
      <w:i/>
      <w:iCs/>
      <w:color w:val="739EC1"/>
    </w:rPr>
  </w:style>
  <w:style w:type="character" w:styleId="SubtleReference">
    <w:name w:val="Subtle Reference"/>
    <w:basedOn w:val="DefaultParagraphFont"/>
    <w:uiPriority w:val="31"/>
    <w:qFormat/>
    <w:rsid w:val="007e20fe"/>
    <w:rPr>
      <w:rFonts w:ascii="Calibri" w:hAnsi="Calibri" w:asciiTheme="minorHAnsi" w:hAnsiTheme="minorHAnsi"/>
      <w:smallCaps/>
      <w:color w:val="B22322"/>
      <w:u w:val="single"/>
    </w:rPr>
  </w:style>
  <w:style w:type="character" w:styleId="IntenseReference">
    <w:name w:val="Intense Reference"/>
    <w:basedOn w:val="DefaultParagraphFont"/>
    <w:uiPriority w:val="32"/>
    <w:qFormat/>
    <w:rsid w:val="007e20fe"/>
    <w:rPr>
      <w:rFonts w:ascii="Calibri" w:hAnsi="Calibri" w:asciiTheme="minorHAnsi" w:hAnsiTheme="minorHAnsi"/>
      <w:b/>
      <w:bCs/>
      <w:smallCaps/>
      <w:color w:val="B22322"/>
      <w:spacing w:val="5"/>
      <w:u w:val="single"/>
    </w:rPr>
  </w:style>
  <w:style w:type="character" w:styleId="BookTitle">
    <w:name w:val="Book Title"/>
    <w:basedOn w:val="DefaultParagraphFont"/>
    <w:uiPriority w:val="33"/>
    <w:qFormat/>
    <w:rsid w:val="007e20fe"/>
    <w:rPr>
      <w:rFonts w:ascii="Calibri" w:hAnsi="Calibri" w:asciiTheme="minorHAnsi" w:hAnsiTheme="minorHAnsi"/>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rsid w:val="005b3880"/>
    <w:pPr/>
    <w:rPr>
      <w:rFonts w:ascii="Tahoma" w:hAnsi="Tahoma" w:cs="Tahoma"/>
      <w:sz w:val="16"/>
      <w:szCs w:val="16"/>
    </w:rPr>
  </w:style>
  <w:style w:type="paragraph" w:styleId="ListParagraph">
    <w:name w:val="List Paragraph"/>
    <w:basedOn w:val="Normal"/>
    <w:uiPriority w:val="34"/>
    <w:qFormat/>
    <w:rsid w:val="007e20fe"/>
    <w:pPr>
      <w:ind w:left="720" w:hanging="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7e20fe"/>
    <w:pPr>
      <w:tabs>
        <w:tab w:val="clear" w:pos="720"/>
        <w:tab w:val="center" w:pos="4680" w:leader="none"/>
        <w:tab w:val="right" w:pos="9360" w:leader="none"/>
      </w:tabs>
    </w:pPr>
    <w:rPr/>
  </w:style>
  <w:style w:type="paragraph" w:styleId="Footer">
    <w:name w:val="Footer"/>
    <w:basedOn w:val="Normal"/>
    <w:link w:val="FooterChar"/>
    <w:uiPriority w:val="99"/>
    <w:unhideWhenUsed/>
    <w:rsid w:val="007e20fe"/>
    <w:pPr>
      <w:tabs>
        <w:tab w:val="clear" w:pos="720"/>
        <w:tab w:val="center" w:pos="4680" w:leader="none"/>
        <w:tab w:val="right" w:pos="9360" w:leader="none"/>
      </w:tabs>
    </w:pPr>
    <w:rPr/>
  </w:style>
  <w:style w:type="paragraph" w:styleId="Caption1">
    <w:name w:val="caption"/>
    <w:basedOn w:val="Normal"/>
    <w:next w:val="Normal"/>
    <w:qFormat/>
    <w:rsid w:val="007e20fe"/>
    <w:pPr>
      <w:tabs>
        <w:tab w:val="left" w:pos="-720" w:leader="none"/>
        <w:tab w:val="left" w:pos="1"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547" w:hanging="0"/>
      <w:jc w:val="center"/>
    </w:pPr>
    <w:rPr>
      <w:rFonts w:cs="Arial"/>
      <w:i/>
      <w:sz w:val="20"/>
      <w:szCs w:val="19"/>
      <w:u w:val="single"/>
    </w:rPr>
  </w:style>
  <w:style w:type="paragraph" w:styleId="Title">
    <w:name w:val="Title"/>
    <w:basedOn w:val="Normal"/>
    <w:next w:val="Normal"/>
    <w:link w:val="TitleChar"/>
    <w:uiPriority w:val="10"/>
    <w:qFormat/>
    <w:rsid w:val="007e20fe"/>
    <w:pPr>
      <w:spacing w:before="0" w:after="0"/>
      <w:contextualSpacing/>
    </w:pPr>
    <w:rPr>
      <w:rFonts w:ascii="Calibri" w:hAnsi="Calibri" w:eastAsia="" w:cs="" w:asciiTheme="minorHAnsi" w:cstheme="majorBidi" w:eastAsiaTheme="majorEastAsia" w:hAnsiTheme="minorHAnsi"/>
      <w:color w:val="2F548B"/>
      <w:spacing w:val="5"/>
      <w:kern w:val="2"/>
      <w:sz w:val="52"/>
      <w:szCs w:val="52"/>
    </w:rPr>
  </w:style>
  <w:style w:type="paragraph" w:styleId="Subtitle">
    <w:name w:val="Subtitle"/>
    <w:basedOn w:val="Normal"/>
    <w:next w:val="Normal"/>
    <w:link w:val="SubtitleChar"/>
    <w:uiPriority w:val="11"/>
    <w:qFormat/>
    <w:rsid w:val="007e20fe"/>
    <w:pPr/>
    <w:rPr>
      <w:rFonts w:ascii="Calibri" w:hAnsi="Calibri" w:eastAsia="" w:cs="" w:asciiTheme="minorHAnsi" w:cstheme="majorBidi" w:eastAsiaTheme="majorEastAsia" w:hAnsiTheme="minorHAnsi"/>
      <w:i/>
      <w:iCs/>
      <w:color w:val="739EC1"/>
      <w:spacing w:val="15"/>
      <w:sz w:val="24"/>
    </w:rPr>
  </w:style>
  <w:style w:type="paragraph" w:styleId="NoSpacing">
    <w:name w:val="No Spacing"/>
    <w:uiPriority w:val="1"/>
    <w:qFormat/>
    <w:rsid w:val="007e20fe"/>
    <w:pPr>
      <w:widowControl/>
      <w:bidi w:val="0"/>
      <w:spacing w:before="0" w:after="0"/>
      <w:jc w:val="left"/>
    </w:pPr>
    <w:rPr>
      <w:rFonts w:ascii="Calibri" w:hAnsi="Calibri" w:asciiTheme="minorHAnsi" w:hAnsiTheme="minorHAnsi" w:eastAsia="Times New Roman" w:cs="Times New Roman"/>
      <w:color w:val="auto"/>
      <w:kern w:val="0"/>
      <w:sz w:val="24"/>
      <w:szCs w:val="24"/>
      <w:lang w:val="en-US" w:eastAsia="en-US" w:bidi="ar-SA"/>
    </w:rPr>
  </w:style>
  <w:style w:type="paragraph" w:styleId="IntenseQuote">
    <w:name w:val="Intense Quote"/>
    <w:basedOn w:val="Normal"/>
    <w:next w:val="Normal"/>
    <w:link w:val="IntenseQuoteChar"/>
    <w:uiPriority w:val="30"/>
    <w:qFormat/>
    <w:rsid w:val="007e20fe"/>
    <w:pPr>
      <w:pBdr>
        <w:bottom w:val="single" w:sz="4" w:space="4" w:color="B6E7F7"/>
      </w:pBdr>
      <w:spacing w:before="200" w:after="280"/>
      <w:ind w:left="936" w:right="936" w:hanging="0"/>
    </w:pPr>
    <w:rPr>
      <w:rFonts w:ascii="Calibri" w:hAnsi="Calibri" w:asciiTheme="minorHAnsi" w:hAnsiTheme="minorHAnsi"/>
      <w:b/>
      <w:bCs/>
      <w:i/>
      <w:iCs/>
      <w:color w:val="739EC1"/>
      <w:sz w:val="24"/>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7e20fe"/>
    <w:pPr>
      <w:keepLines/>
      <w:spacing w:before="480" w:after="0"/>
      <w:outlineLvl w:val="9"/>
    </w:pPr>
    <w:rPr>
      <w:rFonts w:ascii="Calibri" w:hAnsi="Calibri" w:eastAsia="" w:cs="" w:asciiTheme="majorHAnsi" w:cstheme="majorBidi" w:eastAsiaTheme="majorEastAsia" w:hAnsiTheme="majorHAnsi"/>
      <w:bCs/>
      <w:color w:val="54C6EC" w:themeColor="accent1" w:themeShade="bf"/>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e20f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RTR">
      <a:dk1>
        <a:sysClr val="windowText" lastClr="000000"/>
      </a:dk1>
      <a:lt1>
        <a:sysClr val="window" lastClr="FFFFFF"/>
      </a:lt1>
      <a:dk2>
        <a:srgbClr val="2F548B"/>
      </a:dk2>
      <a:lt2>
        <a:srgbClr val="EDF9FD"/>
      </a:lt2>
      <a:accent1>
        <a:srgbClr val="B6E7F7"/>
      </a:accent1>
      <a:accent2>
        <a:srgbClr val="2F548B"/>
      </a:accent2>
      <a:accent3>
        <a:srgbClr val="666A6F"/>
      </a:accent3>
      <a:accent4>
        <a:srgbClr val="262626"/>
      </a:accent4>
      <a:accent5>
        <a:srgbClr val="EF7B29"/>
      </a:accent5>
      <a:accent6>
        <a:srgbClr val="B22322"/>
      </a:accent6>
      <a:hlink>
        <a:srgbClr val="2F548B"/>
      </a:hlink>
      <a:folHlink>
        <a:srgbClr val="EF7B29"/>
      </a:folHlink>
    </a:clrScheme>
    <a:fontScheme name="Ranger">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RTR - Personal Summary Questionnaire template.dotx</Template>
  <TotalTime>596</TotalTime>
  <Application>LibreOffice/7.3.7.2$Linux_X86_64 LibreOffice_project/30$Build-2</Application>
  <AppVersion>15.0000</AppVersion>
  <Pages>3</Pages>
  <Words>1397</Words>
  <Characters>7570</Characters>
  <CharactersWithSpaces>8934</CharactersWithSpaces>
  <Paragraphs>33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2024-05-28T15:12:00Z</dcterms:created>
  <dc:creator>Valentina Monge</dc:creator>
  <dc:description/>
  <dc:language>pt-BR</dc:language>
  <cp:lastModifiedBy/>
  <dcterms:modified xsi:type="dcterms:W3CDTF">2024-07-28T18:47:38Z</dcterms:modified>
  <cp:revision>10</cp:revision>
  <dc:subject/>
  <dc:title>Personal Summary Questionnaire</dc:title>
</cp:coreProperties>
</file>

<file path=docProps/custom.xml><?xml version="1.0" encoding="utf-8"?>
<Properties xmlns="http://schemas.openxmlformats.org/officeDocument/2006/custom-properties" xmlns:vt="http://schemas.openxmlformats.org/officeDocument/2006/docPropsVTypes"/>
</file>